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D16" w:rsidRDefault="00B65410" w:rsidP="00791CEB">
      <w:pPr>
        <w:jc w:val="center"/>
        <w:rPr>
          <w:rFonts w:ascii="Times New Roman" w:eastAsiaTheme="minorHAnsi" w:hAnsi="Times New Roman" w:cs="Times New Roman"/>
          <w:b/>
          <w:noProof/>
          <w:sz w:val="24"/>
          <w:szCs w:val="24"/>
        </w:rPr>
      </w:pPr>
      <w:r w:rsidRPr="00B65410">
        <w:rPr>
          <w:rFonts w:asciiTheme="majorBidi" w:hAnsiTheme="majorBidi" w:cstheme="majorBidi"/>
          <w:sz w:val="28"/>
          <w:szCs w:val="28"/>
        </w:rPr>
        <w:t xml:space="preserve"> </w:t>
      </w:r>
      <w:r w:rsidR="00791CEB">
        <w:rPr>
          <w:noProof/>
        </w:rPr>
        <w:drawing>
          <wp:inline distT="0" distB="0" distL="0" distR="0" wp14:anchorId="1FD4DE4A" wp14:editId="02D4F6B6">
            <wp:extent cx="6302375" cy="8908415"/>
            <wp:effectExtent l="0" t="0" r="317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02375" cy="8908415"/>
                    </a:xfrm>
                    <a:prstGeom prst="rect">
                      <a:avLst/>
                    </a:prstGeom>
                  </pic:spPr>
                </pic:pic>
              </a:graphicData>
            </a:graphic>
          </wp:inline>
        </w:drawing>
      </w:r>
      <w:bookmarkStart w:id="0" w:name="_GoBack"/>
      <w:bookmarkEnd w:id="0"/>
      <w:r w:rsidRPr="00BA255F">
        <w:rPr>
          <w:rFonts w:asciiTheme="majorBidi" w:hAnsiTheme="majorBidi" w:cstheme="majorBidi"/>
          <w:sz w:val="28"/>
          <w:szCs w:val="28"/>
        </w:rPr>
        <w:br w:type="page"/>
      </w:r>
    </w:p>
    <w:p w:rsidR="005E1320" w:rsidRPr="007A27D9" w:rsidRDefault="005E1320" w:rsidP="00697930">
      <w:pPr>
        <w:spacing w:after="0" w:line="240" w:lineRule="auto"/>
        <w:ind w:hanging="1276"/>
        <w:jc w:val="center"/>
        <w:rPr>
          <w:rFonts w:ascii="Times New Roman" w:eastAsiaTheme="minorHAnsi" w:hAnsi="Times New Roman" w:cs="Times New Roman"/>
          <w:noProof/>
          <w:sz w:val="24"/>
          <w:szCs w:val="24"/>
        </w:rPr>
      </w:pPr>
      <w:r w:rsidRPr="007A27D9">
        <w:rPr>
          <w:rFonts w:ascii="Times New Roman" w:eastAsiaTheme="minorHAnsi" w:hAnsi="Times New Roman" w:cs="Times New Roman"/>
          <w:noProof/>
          <w:sz w:val="24"/>
          <w:szCs w:val="24"/>
        </w:rPr>
        <w:lastRenderedPageBreak/>
        <w:t xml:space="preserve"> </w:t>
      </w:r>
    </w:p>
    <w:p w:rsidR="005E1320" w:rsidRPr="007A27D9" w:rsidRDefault="005E1320" w:rsidP="007A27D9">
      <w:pPr>
        <w:spacing w:after="0" w:line="240" w:lineRule="auto"/>
        <w:ind w:hanging="1276"/>
        <w:jc w:val="center"/>
        <w:rPr>
          <w:rFonts w:ascii="Times New Roman" w:eastAsiaTheme="minorHAnsi" w:hAnsi="Times New Roman" w:cs="Times New Roman"/>
          <w:b/>
          <w:noProof/>
          <w:sz w:val="36"/>
          <w:szCs w:val="36"/>
        </w:rPr>
      </w:pPr>
    </w:p>
    <w:p w:rsidR="002E263E" w:rsidRPr="00350E6E" w:rsidRDefault="005E1320" w:rsidP="002E263E">
      <w:pPr>
        <w:spacing w:after="0" w:line="240" w:lineRule="auto"/>
        <w:ind w:hanging="1276"/>
        <w:rPr>
          <w:rFonts w:ascii="Times New Roman" w:eastAsiaTheme="minorHAnsi" w:hAnsi="Times New Roman" w:cs="Times New Roman"/>
          <w:b/>
          <w:sz w:val="24"/>
          <w:szCs w:val="24"/>
          <w:lang w:eastAsia="en-US"/>
        </w:rPr>
      </w:pPr>
      <w:r>
        <w:rPr>
          <w:rFonts w:ascii="Times New Roman" w:eastAsiaTheme="minorHAnsi" w:hAnsi="Times New Roman" w:cs="Times New Roman"/>
          <w:b/>
          <w:noProof/>
          <w:sz w:val="24"/>
          <w:szCs w:val="24"/>
        </w:rPr>
        <w:t xml:space="preserve">                      </w:t>
      </w:r>
      <w:r w:rsidR="002E263E">
        <w:rPr>
          <w:rFonts w:ascii="Times New Roman" w:eastAsiaTheme="minorHAnsi" w:hAnsi="Times New Roman" w:cs="Times New Roman"/>
          <w:b/>
          <w:noProof/>
          <w:sz w:val="24"/>
          <w:szCs w:val="24"/>
        </w:rPr>
        <w:t xml:space="preserve"> </w:t>
      </w:r>
    </w:p>
    <w:p w:rsidR="0054545D" w:rsidRPr="00350E6E" w:rsidRDefault="00DA286A" w:rsidP="008767B1">
      <w:pPr>
        <w:pStyle w:val="1a"/>
        <w:rPr>
          <w:rFonts w:eastAsia="Cambria"/>
        </w:rPr>
      </w:pPr>
      <w:bookmarkStart w:id="1" w:name="_Toc530052064"/>
      <w:r w:rsidRPr="00350E6E">
        <w:rPr>
          <w:rFonts w:eastAsia="Cambria"/>
        </w:rPr>
        <w:t>Общие положения</w:t>
      </w:r>
      <w:bookmarkEnd w:id="1"/>
      <w:r w:rsidRPr="00350E6E">
        <w:rPr>
          <w:rFonts w:eastAsia="Cambria"/>
        </w:rPr>
        <w:t xml:space="preserve"> </w:t>
      </w:r>
    </w:p>
    <w:p w:rsidR="00DA286A" w:rsidRPr="00350E6E" w:rsidRDefault="00DA286A" w:rsidP="00B5786B">
      <w:pPr>
        <w:spacing w:after="0" w:line="240" w:lineRule="auto"/>
        <w:ind w:left="4" w:right="15" w:firstLine="708"/>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Основная образовательная программа среднего</w:t>
      </w:r>
      <w:r w:rsidR="00647A9E" w:rsidRPr="00350E6E">
        <w:rPr>
          <w:rFonts w:ascii="Times New Roman" w:eastAsia="Times New Roman" w:hAnsi="Times New Roman" w:cs="Times New Roman"/>
          <w:color w:val="000000"/>
          <w:sz w:val="24"/>
          <w:szCs w:val="24"/>
          <w:lang w:eastAsia="en-US"/>
        </w:rPr>
        <w:t xml:space="preserve"> общего образования МБОУ «</w:t>
      </w:r>
      <w:r w:rsidR="00DA59EA">
        <w:rPr>
          <w:rFonts w:ascii="Times New Roman" w:eastAsia="Times New Roman" w:hAnsi="Times New Roman" w:cs="Times New Roman"/>
          <w:color w:val="000000"/>
          <w:sz w:val="24"/>
          <w:szCs w:val="24"/>
          <w:lang w:eastAsia="en-US"/>
        </w:rPr>
        <w:t>Шугуровская СОШ им.В.П.Чкалова</w:t>
      </w:r>
      <w:r w:rsidRPr="00350E6E">
        <w:rPr>
          <w:rFonts w:ascii="Times New Roman" w:eastAsia="Times New Roman" w:hAnsi="Times New Roman" w:cs="Times New Roman"/>
          <w:color w:val="000000"/>
          <w:sz w:val="24"/>
          <w:szCs w:val="24"/>
          <w:lang w:eastAsia="en-US"/>
        </w:rPr>
        <w:t xml:space="preserve">» </w:t>
      </w:r>
      <w:r w:rsidR="00647A9E" w:rsidRPr="00350E6E">
        <w:rPr>
          <w:rFonts w:ascii="Times New Roman" w:eastAsia="Times New Roman" w:hAnsi="Times New Roman" w:cs="Times New Roman"/>
          <w:color w:val="000000"/>
          <w:sz w:val="24"/>
          <w:szCs w:val="24"/>
          <w:lang w:eastAsia="en-US"/>
        </w:rPr>
        <w:t xml:space="preserve">МО «ЛМР» РТ </w:t>
      </w:r>
      <w:r w:rsidRPr="00350E6E">
        <w:rPr>
          <w:rFonts w:ascii="Times New Roman" w:eastAsia="Times New Roman" w:hAnsi="Times New Roman" w:cs="Times New Roman"/>
          <w:color w:val="000000"/>
          <w:sz w:val="24"/>
          <w:szCs w:val="24"/>
          <w:lang w:eastAsia="en-US"/>
        </w:rPr>
        <w:t xml:space="preserve">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содержание и организацию образовательного процесса. </w:t>
      </w:r>
    </w:p>
    <w:p w:rsidR="00DA286A" w:rsidRPr="00350E6E" w:rsidRDefault="00DA286A" w:rsidP="00B5786B">
      <w:pPr>
        <w:spacing w:after="0" w:line="240" w:lineRule="auto"/>
        <w:ind w:left="4" w:right="15" w:firstLine="708"/>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Основная образовательная программа среднего общего образования разработана на основе Примерной основной образовательной программы среднего общего образования, а также образовательных потребностей и запр</w:t>
      </w:r>
      <w:r w:rsidR="00072442" w:rsidRPr="00350E6E">
        <w:rPr>
          <w:rFonts w:ascii="Times New Roman" w:eastAsia="Times New Roman" w:hAnsi="Times New Roman" w:cs="Times New Roman"/>
          <w:color w:val="000000"/>
          <w:sz w:val="24"/>
          <w:szCs w:val="24"/>
          <w:lang w:eastAsia="en-US"/>
        </w:rPr>
        <w:t>осов участников образовательных отношений</w:t>
      </w:r>
      <w:r w:rsidRPr="00350E6E">
        <w:rPr>
          <w:rFonts w:ascii="Times New Roman" w:eastAsia="Times New Roman" w:hAnsi="Times New Roman" w:cs="Times New Roman"/>
          <w:color w:val="000000"/>
          <w:sz w:val="24"/>
          <w:szCs w:val="24"/>
          <w:lang w:eastAsia="en-US"/>
        </w:rPr>
        <w:t xml:space="preserve">. </w:t>
      </w:r>
    </w:p>
    <w:p w:rsidR="00DA286A" w:rsidRPr="00350E6E" w:rsidRDefault="00DA286A" w:rsidP="00B5786B">
      <w:pPr>
        <w:spacing w:after="0" w:line="240" w:lineRule="auto"/>
        <w:ind w:left="4" w:right="15" w:firstLine="454"/>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ООП С</w:t>
      </w:r>
      <w:r w:rsidR="00647A9E" w:rsidRPr="00350E6E">
        <w:rPr>
          <w:rFonts w:ascii="Times New Roman" w:eastAsia="Times New Roman" w:hAnsi="Times New Roman" w:cs="Times New Roman"/>
          <w:color w:val="000000"/>
          <w:sz w:val="24"/>
          <w:szCs w:val="24"/>
          <w:lang w:eastAsia="en-US"/>
        </w:rPr>
        <w:t xml:space="preserve">ОО МБОУ </w:t>
      </w:r>
      <w:r w:rsidR="00DA59EA" w:rsidRPr="00350E6E">
        <w:rPr>
          <w:rFonts w:ascii="Times New Roman" w:eastAsia="Times New Roman" w:hAnsi="Times New Roman" w:cs="Times New Roman"/>
          <w:color w:val="000000"/>
          <w:sz w:val="24"/>
          <w:szCs w:val="24"/>
          <w:lang w:eastAsia="en-US"/>
        </w:rPr>
        <w:t>«</w:t>
      </w:r>
      <w:r w:rsidR="00DA59EA">
        <w:rPr>
          <w:rFonts w:ascii="Times New Roman" w:eastAsia="Times New Roman" w:hAnsi="Times New Roman" w:cs="Times New Roman"/>
          <w:color w:val="000000"/>
          <w:sz w:val="24"/>
          <w:szCs w:val="24"/>
          <w:lang w:eastAsia="en-US"/>
        </w:rPr>
        <w:t>Шугуровская СОШ им.В.П.Чкалова</w:t>
      </w:r>
      <w:r w:rsidR="00DA59EA" w:rsidRPr="00350E6E">
        <w:rPr>
          <w:rFonts w:ascii="Times New Roman" w:eastAsia="Times New Roman" w:hAnsi="Times New Roman" w:cs="Times New Roman"/>
          <w:color w:val="000000"/>
          <w:sz w:val="24"/>
          <w:szCs w:val="24"/>
          <w:lang w:eastAsia="en-US"/>
        </w:rPr>
        <w:t xml:space="preserve">» </w:t>
      </w:r>
      <w:r w:rsidR="00647A9E" w:rsidRPr="00350E6E">
        <w:rPr>
          <w:rFonts w:ascii="Times New Roman" w:eastAsia="Times New Roman" w:hAnsi="Times New Roman" w:cs="Times New Roman"/>
          <w:color w:val="000000"/>
          <w:sz w:val="24"/>
          <w:szCs w:val="24"/>
          <w:lang w:eastAsia="en-US"/>
        </w:rPr>
        <w:t>МО «ЛМР» РТ</w:t>
      </w:r>
      <w:r w:rsidRPr="00350E6E">
        <w:rPr>
          <w:rFonts w:ascii="Times New Roman" w:eastAsia="Times New Roman" w:hAnsi="Times New Roman" w:cs="Times New Roman"/>
          <w:color w:val="000000"/>
          <w:sz w:val="24"/>
          <w:szCs w:val="24"/>
          <w:lang w:eastAsia="en-US"/>
        </w:rPr>
        <w:t xml:space="preserve"> — это нормати</w:t>
      </w:r>
      <w:r w:rsidR="00647A9E" w:rsidRPr="00350E6E">
        <w:rPr>
          <w:rFonts w:ascii="Times New Roman" w:eastAsia="Times New Roman" w:hAnsi="Times New Roman" w:cs="Times New Roman"/>
          <w:color w:val="000000"/>
          <w:sz w:val="24"/>
          <w:szCs w:val="24"/>
          <w:lang w:eastAsia="en-US"/>
        </w:rPr>
        <w:t>вно-управленческий документ Учреждения</w:t>
      </w:r>
      <w:r w:rsidRPr="00350E6E">
        <w:rPr>
          <w:rFonts w:ascii="Times New Roman" w:eastAsia="Times New Roman" w:hAnsi="Times New Roman" w:cs="Times New Roman"/>
          <w:color w:val="000000"/>
          <w:sz w:val="24"/>
          <w:szCs w:val="24"/>
          <w:lang w:eastAsia="en-US"/>
        </w:rPr>
        <w:t>, отражающий специфику содержания образования и особенности организации учебно-воспита</w:t>
      </w:r>
      <w:r w:rsidR="00647A9E" w:rsidRPr="00350E6E">
        <w:rPr>
          <w:rFonts w:ascii="Times New Roman" w:eastAsia="Times New Roman" w:hAnsi="Times New Roman" w:cs="Times New Roman"/>
          <w:color w:val="000000"/>
          <w:sz w:val="24"/>
          <w:szCs w:val="24"/>
          <w:lang w:eastAsia="en-US"/>
        </w:rPr>
        <w:t xml:space="preserve">тельного процесса в МБОУ </w:t>
      </w:r>
      <w:r w:rsidR="00DA59EA" w:rsidRPr="00350E6E">
        <w:rPr>
          <w:rFonts w:ascii="Times New Roman" w:eastAsia="Times New Roman" w:hAnsi="Times New Roman" w:cs="Times New Roman"/>
          <w:color w:val="000000"/>
          <w:sz w:val="24"/>
          <w:szCs w:val="24"/>
          <w:lang w:eastAsia="en-US"/>
        </w:rPr>
        <w:t>«</w:t>
      </w:r>
      <w:r w:rsidR="00DA59EA">
        <w:rPr>
          <w:rFonts w:ascii="Times New Roman" w:eastAsia="Times New Roman" w:hAnsi="Times New Roman" w:cs="Times New Roman"/>
          <w:color w:val="000000"/>
          <w:sz w:val="24"/>
          <w:szCs w:val="24"/>
          <w:lang w:eastAsia="en-US"/>
        </w:rPr>
        <w:t>Шугуровская СОШ им.В.П.Чкалова</w:t>
      </w:r>
      <w:proofErr w:type="gramStart"/>
      <w:r w:rsidR="00DA59EA" w:rsidRPr="00350E6E">
        <w:rPr>
          <w:rFonts w:ascii="Times New Roman" w:eastAsia="Times New Roman" w:hAnsi="Times New Roman" w:cs="Times New Roman"/>
          <w:color w:val="000000"/>
          <w:sz w:val="24"/>
          <w:szCs w:val="24"/>
          <w:lang w:eastAsia="en-US"/>
        </w:rPr>
        <w:t xml:space="preserve">» </w:t>
      </w:r>
      <w:r w:rsidR="00647A9E" w:rsidRPr="00350E6E">
        <w:rPr>
          <w:rFonts w:ascii="Times New Roman" w:eastAsia="Times New Roman" w:hAnsi="Times New Roman" w:cs="Times New Roman"/>
          <w:color w:val="000000"/>
          <w:sz w:val="24"/>
          <w:szCs w:val="24"/>
          <w:lang w:eastAsia="en-US"/>
        </w:rPr>
        <w:t xml:space="preserve"> МО</w:t>
      </w:r>
      <w:proofErr w:type="gramEnd"/>
      <w:r w:rsidR="00647A9E" w:rsidRPr="00350E6E">
        <w:rPr>
          <w:rFonts w:ascii="Times New Roman" w:eastAsia="Times New Roman" w:hAnsi="Times New Roman" w:cs="Times New Roman"/>
          <w:color w:val="000000"/>
          <w:sz w:val="24"/>
          <w:szCs w:val="24"/>
          <w:lang w:eastAsia="en-US"/>
        </w:rPr>
        <w:t xml:space="preserve"> «ЛМР» РТ</w:t>
      </w:r>
      <w:r w:rsidRPr="00350E6E">
        <w:rPr>
          <w:rFonts w:ascii="Times New Roman" w:eastAsia="Times New Roman" w:hAnsi="Times New Roman" w:cs="Times New Roman"/>
          <w:color w:val="000000"/>
          <w:sz w:val="24"/>
          <w:szCs w:val="24"/>
          <w:lang w:eastAsia="en-US"/>
        </w:rPr>
        <w:t>, а также регламе</w:t>
      </w:r>
      <w:r w:rsidR="00647A9E" w:rsidRPr="00350E6E">
        <w:rPr>
          <w:rFonts w:ascii="Times New Roman" w:eastAsia="Times New Roman" w:hAnsi="Times New Roman" w:cs="Times New Roman"/>
          <w:color w:val="000000"/>
          <w:sz w:val="24"/>
          <w:szCs w:val="24"/>
          <w:lang w:eastAsia="en-US"/>
        </w:rPr>
        <w:t>нтирующий жизнедеятельность Учреждения</w:t>
      </w:r>
      <w:r w:rsidRPr="00350E6E">
        <w:rPr>
          <w:rFonts w:ascii="Times New Roman" w:eastAsia="Times New Roman" w:hAnsi="Times New Roman" w:cs="Times New Roman"/>
          <w:color w:val="000000"/>
          <w:sz w:val="24"/>
          <w:szCs w:val="24"/>
          <w:lang w:eastAsia="en-US"/>
        </w:rPr>
        <w:t>. Основная образовательная программа образовательного учреждения является програ</w:t>
      </w:r>
      <w:r w:rsidR="00647A9E" w:rsidRPr="00350E6E">
        <w:rPr>
          <w:rFonts w:ascii="Times New Roman" w:eastAsia="Times New Roman" w:hAnsi="Times New Roman" w:cs="Times New Roman"/>
          <w:color w:val="000000"/>
          <w:sz w:val="24"/>
          <w:szCs w:val="24"/>
          <w:lang w:eastAsia="en-US"/>
        </w:rPr>
        <w:t>ммой развития образовательного У</w:t>
      </w:r>
      <w:r w:rsidRPr="00350E6E">
        <w:rPr>
          <w:rFonts w:ascii="Times New Roman" w:eastAsia="Times New Roman" w:hAnsi="Times New Roman" w:cs="Times New Roman"/>
          <w:color w:val="000000"/>
          <w:sz w:val="24"/>
          <w:szCs w:val="24"/>
          <w:lang w:eastAsia="en-US"/>
        </w:rPr>
        <w:t xml:space="preserve">чреждения. </w:t>
      </w:r>
    </w:p>
    <w:p w:rsidR="00DA286A" w:rsidRPr="00350E6E" w:rsidRDefault="00DA286A" w:rsidP="00B5786B">
      <w:pPr>
        <w:spacing w:after="0" w:line="240" w:lineRule="auto"/>
        <w:ind w:left="4" w:right="15" w:firstLine="566"/>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Основная образователь</w:t>
      </w:r>
      <w:r w:rsidR="00647A9E" w:rsidRPr="00350E6E">
        <w:rPr>
          <w:rFonts w:ascii="Times New Roman" w:eastAsia="Times New Roman" w:hAnsi="Times New Roman" w:cs="Times New Roman"/>
          <w:color w:val="000000"/>
          <w:sz w:val="24"/>
          <w:szCs w:val="24"/>
          <w:lang w:eastAsia="en-US"/>
        </w:rPr>
        <w:t>ная программа образовательного У</w:t>
      </w:r>
      <w:r w:rsidRPr="00350E6E">
        <w:rPr>
          <w:rFonts w:ascii="Times New Roman" w:eastAsia="Times New Roman" w:hAnsi="Times New Roman" w:cs="Times New Roman"/>
          <w:color w:val="000000"/>
          <w:sz w:val="24"/>
          <w:szCs w:val="24"/>
          <w:lang w:eastAsia="en-US"/>
        </w:rPr>
        <w:t xml:space="preserve">чреждения содержит следующие разделы: </w:t>
      </w:r>
    </w:p>
    <w:p w:rsidR="00DA286A" w:rsidRPr="00350E6E" w:rsidRDefault="00DA286A" w:rsidP="00B5786B">
      <w:pPr>
        <w:spacing w:after="0" w:line="240" w:lineRule="auto"/>
        <w:ind w:left="4" w:right="15" w:firstLine="708"/>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Целевой 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Целевой раздел включает:  </w:t>
      </w:r>
    </w:p>
    <w:p w:rsidR="00DA286A" w:rsidRPr="00350E6E" w:rsidRDefault="00DA286A" w:rsidP="006C738D">
      <w:pPr>
        <w:numPr>
          <w:ilvl w:val="0"/>
          <w:numId w:val="3"/>
        </w:numPr>
        <w:spacing w:after="0" w:line="240" w:lineRule="auto"/>
        <w:ind w:right="15"/>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пояснительную записку; </w:t>
      </w:r>
    </w:p>
    <w:p w:rsidR="00DA286A" w:rsidRPr="00350E6E" w:rsidRDefault="00DA286A" w:rsidP="006C738D">
      <w:pPr>
        <w:numPr>
          <w:ilvl w:val="0"/>
          <w:numId w:val="3"/>
        </w:numPr>
        <w:spacing w:after="0" w:line="240" w:lineRule="auto"/>
        <w:ind w:right="15"/>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планируемые результаты освоения обучающимися основной образовательной программы среднего общего образования; </w:t>
      </w:r>
    </w:p>
    <w:p w:rsidR="00DA286A" w:rsidRPr="00350E6E" w:rsidRDefault="00DA286A" w:rsidP="006C738D">
      <w:pPr>
        <w:numPr>
          <w:ilvl w:val="0"/>
          <w:numId w:val="3"/>
        </w:numPr>
        <w:spacing w:after="0" w:line="240" w:lineRule="auto"/>
        <w:ind w:right="15"/>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систему оценки достижения планируемых результатов освоения основной образовательной программы среднего общего образования. </w:t>
      </w:r>
    </w:p>
    <w:p w:rsidR="00DA286A" w:rsidRPr="00350E6E" w:rsidRDefault="00DA286A" w:rsidP="00B5786B">
      <w:pPr>
        <w:spacing w:after="0" w:line="240" w:lineRule="auto"/>
        <w:ind w:right="15" w:firstLine="360"/>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Содержательный 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DA286A" w:rsidRPr="00350E6E" w:rsidRDefault="00DA286A" w:rsidP="006C738D">
      <w:pPr>
        <w:numPr>
          <w:ilvl w:val="0"/>
          <w:numId w:val="4"/>
        </w:numPr>
        <w:spacing w:after="0" w:line="240" w:lineRule="auto"/>
        <w:ind w:right="15"/>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программу развития универсальных учебных действий на уровне среднего общего образования, включающую формирование </w:t>
      </w:r>
      <w:proofErr w:type="gramStart"/>
      <w:r w:rsidRPr="00350E6E">
        <w:rPr>
          <w:rFonts w:ascii="Times New Roman" w:eastAsia="Times New Roman" w:hAnsi="Times New Roman" w:cs="Times New Roman"/>
          <w:color w:val="000000"/>
          <w:sz w:val="24"/>
          <w:szCs w:val="24"/>
          <w:lang w:eastAsia="en-US"/>
        </w:rPr>
        <w:t>компетенций</w:t>
      </w:r>
      <w:proofErr w:type="gramEnd"/>
      <w:r w:rsidRPr="00350E6E">
        <w:rPr>
          <w:rFonts w:ascii="Times New Roman" w:eastAsia="Times New Roman" w:hAnsi="Times New Roman" w:cs="Times New Roman"/>
          <w:color w:val="000000"/>
          <w:sz w:val="24"/>
          <w:szCs w:val="24"/>
          <w:lang w:eastAsia="en-US"/>
        </w:rPr>
        <w:t xml:space="preserve"> обучающихся в области использования информационно-коммуникационных технологий, учебно-исследовательской и проектной деятельности;  </w:t>
      </w:r>
    </w:p>
    <w:p w:rsidR="00DA286A" w:rsidRPr="00350E6E" w:rsidRDefault="00DA286A" w:rsidP="006C738D">
      <w:pPr>
        <w:numPr>
          <w:ilvl w:val="0"/>
          <w:numId w:val="4"/>
        </w:numPr>
        <w:spacing w:after="0" w:line="240" w:lineRule="auto"/>
        <w:ind w:right="15"/>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программы отдельных учебных предметов, курсов; </w:t>
      </w:r>
    </w:p>
    <w:p w:rsidR="00DA286A" w:rsidRPr="00350E6E" w:rsidRDefault="00DA286A" w:rsidP="006C738D">
      <w:pPr>
        <w:numPr>
          <w:ilvl w:val="0"/>
          <w:numId w:val="4"/>
        </w:numPr>
        <w:spacing w:after="0" w:line="240" w:lineRule="auto"/>
        <w:ind w:right="15"/>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программу воспитания и социализации обучающихся на уровне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 </w:t>
      </w:r>
    </w:p>
    <w:p w:rsidR="00DA286A" w:rsidRPr="00350E6E" w:rsidRDefault="00DA286A" w:rsidP="006C738D">
      <w:pPr>
        <w:numPr>
          <w:ilvl w:val="0"/>
          <w:numId w:val="4"/>
        </w:numPr>
        <w:spacing w:after="0" w:line="240" w:lineRule="auto"/>
        <w:ind w:right="15"/>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программу коррекционной работы (в том числе </w:t>
      </w:r>
      <w:proofErr w:type="gramStart"/>
      <w:r w:rsidRPr="00350E6E">
        <w:rPr>
          <w:rFonts w:ascii="Times New Roman" w:eastAsia="Times New Roman" w:hAnsi="Times New Roman" w:cs="Times New Roman"/>
          <w:color w:val="000000"/>
          <w:sz w:val="24"/>
          <w:szCs w:val="24"/>
          <w:lang w:eastAsia="en-US"/>
        </w:rPr>
        <w:t>работу  с</w:t>
      </w:r>
      <w:proofErr w:type="gramEnd"/>
      <w:r w:rsidRPr="00350E6E">
        <w:rPr>
          <w:rFonts w:ascii="Times New Roman" w:eastAsia="Times New Roman" w:hAnsi="Times New Roman" w:cs="Times New Roman"/>
          <w:color w:val="000000"/>
          <w:sz w:val="24"/>
          <w:szCs w:val="24"/>
          <w:lang w:eastAsia="en-US"/>
        </w:rPr>
        <w:t xml:space="preserve"> одарёнными учащимися).</w:t>
      </w:r>
    </w:p>
    <w:p w:rsidR="00DA286A" w:rsidRPr="00350E6E" w:rsidRDefault="00DA286A" w:rsidP="00B5786B">
      <w:pPr>
        <w:spacing w:after="0" w:line="240" w:lineRule="auto"/>
        <w:ind w:left="4" w:right="15" w:firstLine="356"/>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 </w:t>
      </w:r>
    </w:p>
    <w:p w:rsidR="00DA286A" w:rsidRPr="00350E6E" w:rsidRDefault="00DA286A" w:rsidP="00B5786B">
      <w:pPr>
        <w:spacing w:after="0" w:line="240" w:lineRule="auto"/>
        <w:ind w:left="708" w:right="15" w:firstLine="9"/>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Организационный раздел включает: </w:t>
      </w:r>
    </w:p>
    <w:p w:rsidR="00DA286A" w:rsidRPr="00350E6E" w:rsidRDefault="00DA286A" w:rsidP="006C738D">
      <w:pPr>
        <w:numPr>
          <w:ilvl w:val="0"/>
          <w:numId w:val="5"/>
        </w:numPr>
        <w:spacing w:after="0" w:line="240" w:lineRule="auto"/>
        <w:ind w:right="15"/>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учебный план среднего общего образования как один из основных механизмов реализации основной образовательной программы; </w:t>
      </w:r>
    </w:p>
    <w:p w:rsidR="00DA286A" w:rsidRPr="00350E6E" w:rsidRDefault="00DA286A" w:rsidP="006C738D">
      <w:pPr>
        <w:numPr>
          <w:ilvl w:val="0"/>
          <w:numId w:val="5"/>
        </w:numPr>
        <w:spacing w:after="0" w:line="240" w:lineRule="auto"/>
        <w:ind w:right="15"/>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систему условий реализации основной образовательной программы в соответствии с требованиями федерального государственного образовательного стандарта среднего общего образования. </w:t>
      </w:r>
    </w:p>
    <w:p w:rsidR="00DA286A" w:rsidRPr="00350E6E" w:rsidRDefault="00DA286A" w:rsidP="00B5786B">
      <w:pPr>
        <w:spacing w:after="0" w:line="240" w:lineRule="auto"/>
        <w:ind w:left="715" w:hanging="10"/>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Назначение ООП </w:t>
      </w:r>
    </w:p>
    <w:p w:rsidR="0054545D" w:rsidRPr="00350E6E" w:rsidRDefault="00DA286A" w:rsidP="00B5786B">
      <w:pPr>
        <w:spacing w:after="0" w:line="240" w:lineRule="auto"/>
        <w:ind w:left="4" w:right="15" w:firstLine="708"/>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lastRenderedPageBreak/>
        <w:t>Основная образовательная программа среднего общего образования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54545D" w:rsidRPr="00350E6E" w:rsidRDefault="0054545D" w:rsidP="00B5786B">
      <w:pPr>
        <w:spacing w:after="0" w:line="240" w:lineRule="auto"/>
        <w:rPr>
          <w:rFonts w:ascii="Times New Roman" w:hAnsi="Times New Roman" w:cs="Times New Roman"/>
          <w:sz w:val="24"/>
          <w:szCs w:val="24"/>
        </w:rPr>
      </w:pPr>
    </w:p>
    <w:p w:rsidR="0054545D" w:rsidRPr="00350E6E" w:rsidRDefault="001D5878" w:rsidP="008767B1">
      <w:pPr>
        <w:pStyle w:val="1a"/>
      </w:pPr>
      <w:r w:rsidRPr="00350E6E">
        <w:t xml:space="preserve"> </w:t>
      </w:r>
      <w:bookmarkStart w:id="2" w:name="_Toc530052065"/>
      <w:r w:rsidR="00B5786B" w:rsidRPr="00350E6E">
        <w:t xml:space="preserve">1. </w:t>
      </w:r>
      <w:r w:rsidRPr="00350E6E">
        <w:t>Целевой раздел программы</w:t>
      </w:r>
      <w:bookmarkEnd w:id="2"/>
    </w:p>
    <w:p w:rsidR="0054545D" w:rsidRPr="00350E6E" w:rsidRDefault="00AF493A" w:rsidP="008767B1">
      <w:pPr>
        <w:pStyle w:val="1a"/>
      </w:pPr>
      <w:bookmarkStart w:id="3" w:name="_Toc530052066"/>
      <w:r w:rsidRPr="00350E6E">
        <w:t>1.1. Пояснительная записка</w:t>
      </w:r>
      <w:bookmarkEnd w:id="3"/>
    </w:p>
    <w:p w:rsidR="00DA286A" w:rsidRPr="00350E6E" w:rsidRDefault="00DA286A" w:rsidP="00B5786B">
      <w:pPr>
        <w:spacing w:after="0" w:line="240" w:lineRule="auto"/>
        <w:ind w:left="4" w:right="15" w:firstLine="708"/>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Основная образовательная программа среднего общего образования разработана на основе следующих документов: </w:t>
      </w:r>
    </w:p>
    <w:p w:rsidR="00DA286A" w:rsidRPr="00350E6E" w:rsidRDefault="00DA286A" w:rsidP="006C738D">
      <w:pPr>
        <w:numPr>
          <w:ilvl w:val="0"/>
          <w:numId w:val="6"/>
        </w:numPr>
        <w:spacing w:after="0" w:line="240" w:lineRule="auto"/>
        <w:ind w:left="426" w:right="15" w:hanging="426"/>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Федеральный закон «Об образовании в Российской Федерации» от 29 декабря 2012 г. №273-ФЗ; </w:t>
      </w:r>
    </w:p>
    <w:p w:rsidR="00DA286A" w:rsidRPr="00350E6E" w:rsidRDefault="00DA286A" w:rsidP="006C738D">
      <w:pPr>
        <w:pStyle w:val="ac"/>
        <w:numPr>
          <w:ilvl w:val="0"/>
          <w:numId w:val="6"/>
        </w:numPr>
        <w:autoSpaceDE w:val="0"/>
        <w:autoSpaceDN w:val="0"/>
        <w:adjustRightInd w:val="0"/>
        <w:spacing w:after="0" w:line="240" w:lineRule="auto"/>
        <w:ind w:left="426" w:hanging="426"/>
        <w:rPr>
          <w:rFonts w:ascii="Times New Roman" w:hAnsi="Times New Roman" w:cs="Times New Roman"/>
          <w:color w:val="000000"/>
          <w:sz w:val="24"/>
          <w:szCs w:val="24"/>
        </w:rPr>
      </w:pPr>
      <w:r w:rsidRPr="00350E6E">
        <w:rPr>
          <w:rFonts w:ascii="Times New Roman" w:hAnsi="Times New Roman" w:cs="Times New Roman"/>
          <w:color w:val="000000"/>
          <w:sz w:val="24"/>
          <w:szCs w:val="24"/>
        </w:rPr>
        <w:t>ФГОС среднего общего образования, утвержденный приказом Министерства образования и науки Российской Федерации от 6 октября 2009 г. №143 (в ред. Приказа Минобрнаук</w:t>
      </w:r>
      <w:r w:rsidR="00034CDE" w:rsidRPr="00350E6E">
        <w:rPr>
          <w:rFonts w:ascii="Times New Roman" w:hAnsi="Times New Roman" w:cs="Times New Roman"/>
          <w:color w:val="000000"/>
          <w:sz w:val="24"/>
          <w:szCs w:val="24"/>
        </w:rPr>
        <w:t>и России от 29.12.2014 № 1645);</w:t>
      </w:r>
    </w:p>
    <w:p w:rsidR="00DA286A" w:rsidRPr="00350E6E" w:rsidRDefault="00722829" w:rsidP="006C738D">
      <w:pPr>
        <w:numPr>
          <w:ilvl w:val="0"/>
          <w:numId w:val="6"/>
        </w:numPr>
        <w:spacing w:after="0" w:line="240" w:lineRule="auto"/>
        <w:ind w:left="426" w:right="15"/>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Порядок организации и осуществления образовательной деятельности по ООП (приказ Минобрнауки Р</w:t>
      </w:r>
      <w:r w:rsidR="00034CDE" w:rsidRPr="00350E6E">
        <w:rPr>
          <w:rFonts w:ascii="Times New Roman" w:eastAsia="Times New Roman" w:hAnsi="Times New Roman" w:cs="Times New Roman"/>
          <w:color w:val="000000"/>
          <w:sz w:val="24"/>
          <w:szCs w:val="24"/>
          <w:lang w:eastAsia="en-US"/>
        </w:rPr>
        <w:t>Ф от 30 августа 2013 г. № 1015);</w:t>
      </w:r>
    </w:p>
    <w:p w:rsidR="00DA286A" w:rsidRPr="00350E6E" w:rsidRDefault="00DA286A" w:rsidP="006C738D">
      <w:pPr>
        <w:numPr>
          <w:ilvl w:val="0"/>
          <w:numId w:val="6"/>
        </w:numPr>
        <w:spacing w:after="0" w:line="240" w:lineRule="auto"/>
        <w:ind w:left="426" w:right="15" w:hanging="426"/>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Постановление Главного государственного санитарного врача РФ от 29 декабря 2010 г. № 189 «Об утверждении СанПиН 2.4.2.2821-10 «Санитарно-эпидемиологические </w:t>
      </w:r>
      <w:proofErr w:type="gramStart"/>
      <w:r w:rsidRPr="00350E6E">
        <w:rPr>
          <w:rFonts w:ascii="Times New Roman" w:eastAsia="Times New Roman" w:hAnsi="Times New Roman" w:cs="Times New Roman"/>
          <w:color w:val="000000"/>
          <w:sz w:val="24"/>
          <w:szCs w:val="24"/>
          <w:lang w:eastAsia="en-US"/>
        </w:rPr>
        <w:t>требования  к</w:t>
      </w:r>
      <w:proofErr w:type="gramEnd"/>
      <w:r w:rsidRPr="00350E6E">
        <w:rPr>
          <w:rFonts w:ascii="Times New Roman" w:eastAsia="Times New Roman" w:hAnsi="Times New Roman" w:cs="Times New Roman"/>
          <w:color w:val="000000"/>
          <w:sz w:val="24"/>
          <w:szCs w:val="24"/>
          <w:lang w:eastAsia="en-US"/>
        </w:rPr>
        <w:t xml:space="preserve"> условиям  и организации обучения  в об</w:t>
      </w:r>
      <w:r w:rsidR="00034CDE" w:rsidRPr="00350E6E">
        <w:rPr>
          <w:rFonts w:ascii="Times New Roman" w:eastAsia="Times New Roman" w:hAnsi="Times New Roman" w:cs="Times New Roman"/>
          <w:color w:val="000000"/>
          <w:sz w:val="24"/>
          <w:szCs w:val="24"/>
          <w:lang w:eastAsia="en-US"/>
        </w:rPr>
        <w:t>щеобразовательных учреждениях»;</w:t>
      </w:r>
    </w:p>
    <w:p w:rsidR="00DA286A" w:rsidRPr="00350E6E" w:rsidRDefault="00DA286A" w:rsidP="006C738D">
      <w:pPr>
        <w:numPr>
          <w:ilvl w:val="0"/>
          <w:numId w:val="6"/>
        </w:numPr>
        <w:spacing w:after="0" w:line="240" w:lineRule="auto"/>
        <w:ind w:left="426" w:right="15" w:hanging="426"/>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Приказ МО и Н РФ № 2106 от 28.12.2010 г. «Федеральные </w:t>
      </w:r>
      <w:proofErr w:type="gramStart"/>
      <w:r w:rsidRPr="00350E6E">
        <w:rPr>
          <w:rFonts w:ascii="Times New Roman" w:eastAsia="Times New Roman" w:hAnsi="Times New Roman" w:cs="Times New Roman"/>
          <w:color w:val="000000"/>
          <w:sz w:val="24"/>
          <w:szCs w:val="24"/>
          <w:lang w:eastAsia="en-US"/>
        </w:rPr>
        <w:t>требования  к</w:t>
      </w:r>
      <w:proofErr w:type="gramEnd"/>
      <w:r w:rsidRPr="00350E6E">
        <w:rPr>
          <w:rFonts w:ascii="Times New Roman" w:eastAsia="Times New Roman" w:hAnsi="Times New Roman" w:cs="Times New Roman"/>
          <w:color w:val="000000"/>
          <w:sz w:val="24"/>
          <w:szCs w:val="24"/>
          <w:lang w:eastAsia="en-US"/>
        </w:rPr>
        <w:t xml:space="preserve"> образовательным учреждениям  в части охраны здоро</w:t>
      </w:r>
      <w:r w:rsidR="00034CDE" w:rsidRPr="00350E6E">
        <w:rPr>
          <w:rFonts w:ascii="Times New Roman" w:eastAsia="Times New Roman" w:hAnsi="Times New Roman" w:cs="Times New Roman"/>
          <w:color w:val="000000"/>
          <w:sz w:val="24"/>
          <w:szCs w:val="24"/>
          <w:lang w:eastAsia="en-US"/>
        </w:rPr>
        <w:t>вья обучающихся, воспитанников»;</w:t>
      </w:r>
      <w:r w:rsidRPr="00350E6E">
        <w:rPr>
          <w:rFonts w:ascii="Times New Roman" w:eastAsia="Times New Roman" w:hAnsi="Times New Roman" w:cs="Times New Roman"/>
          <w:color w:val="000000"/>
          <w:sz w:val="24"/>
          <w:szCs w:val="24"/>
          <w:lang w:eastAsia="en-US"/>
        </w:rPr>
        <w:t xml:space="preserve"> </w:t>
      </w:r>
    </w:p>
    <w:p w:rsidR="00DA286A" w:rsidRPr="00350E6E" w:rsidRDefault="00DA286A" w:rsidP="006C738D">
      <w:pPr>
        <w:numPr>
          <w:ilvl w:val="0"/>
          <w:numId w:val="6"/>
        </w:numPr>
        <w:spacing w:after="0" w:line="240" w:lineRule="auto"/>
        <w:ind w:left="426" w:right="15" w:hanging="426"/>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Приказ МО и Н РФ № 986 от 04.10.2010 г. «Об утверждении федеральных </w:t>
      </w:r>
      <w:proofErr w:type="gramStart"/>
      <w:r w:rsidRPr="00350E6E">
        <w:rPr>
          <w:rFonts w:ascii="Times New Roman" w:eastAsia="Times New Roman" w:hAnsi="Times New Roman" w:cs="Times New Roman"/>
          <w:color w:val="000000"/>
          <w:sz w:val="24"/>
          <w:szCs w:val="24"/>
          <w:lang w:eastAsia="en-US"/>
        </w:rPr>
        <w:t>требований  к</w:t>
      </w:r>
      <w:proofErr w:type="gramEnd"/>
      <w:r w:rsidRPr="00350E6E">
        <w:rPr>
          <w:rFonts w:ascii="Times New Roman" w:eastAsia="Times New Roman" w:hAnsi="Times New Roman" w:cs="Times New Roman"/>
          <w:color w:val="000000"/>
          <w:sz w:val="24"/>
          <w:szCs w:val="24"/>
          <w:lang w:eastAsia="en-US"/>
        </w:rPr>
        <w:t xml:space="preserve"> образовательным учреждениям  в части минимальной оснащённости учебного процесса  и о</w:t>
      </w:r>
      <w:r w:rsidR="00034CDE" w:rsidRPr="00350E6E">
        <w:rPr>
          <w:rFonts w:ascii="Times New Roman" w:eastAsia="Times New Roman" w:hAnsi="Times New Roman" w:cs="Times New Roman"/>
          <w:color w:val="000000"/>
          <w:sz w:val="24"/>
          <w:szCs w:val="24"/>
          <w:lang w:eastAsia="en-US"/>
        </w:rPr>
        <w:t>борудования учебных помещений»;</w:t>
      </w:r>
    </w:p>
    <w:p w:rsidR="00DA286A" w:rsidRPr="00350E6E" w:rsidRDefault="00DA286A" w:rsidP="006C738D">
      <w:pPr>
        <w:numPr>
          <w:ilvl w:val="0"/>
          <w:numId w:val="6"/>
        </w:numPr>
        <w:spacing w:after="0" w:line="240" w:lineRule="auto"/>
        <w:ind w:left="426" w:right="15" w:hanging="426"/>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Письмо МО и Н РФ № МД-1552/03 от 24.11.2011 г. «Об оснащении общеобразовательных учреждений </w:t>
      </w:r>
      <w:proofErr w:type="gramStart"/>
      <w:r w:rsidRPr="00350E6E">
        <w:rPr>
          <w:rFonts w:ascii="Times New Roman" w:eastAsia="Times New Roman" w:hAnsi="Times New Roman" w:cs="Times New Roman"/>
          <w:color w:val="000000"/>
          <w:sz w:val="24"/>
          <w:szCs w:val="24"/>
          <w:lang w:eastAsia="en-US"/>
        </w:rPr>
        <w:t>учебным  и</w:t>
      </w:r>
      <w:proofErr w:type="gramEnd"/>
      <w:r w:rsidRPr="00350E6E">
        <w:rPr>
          <w:rFonts w:ascii="Times New Roman" w:eastAsia="Times New Roman" w:hAnsi="Times New Roman" w:cs="Times New Roman"/>
          <w:color w:val="000000"/>
          <w:sz w:val="24"/>
          <w:szCs w:val="24"/>
          <w:lang w:eastAsia="en-US"/>
        </w:rPr>
        <w:t xml:space="preserve"> уче</w:t>
      </w:r>
      <w:r w:rsidR="00034CDE" w:rsidRPr="00350E6E">
        <w:rPr>
          <w:rFonts w:ascii="Times New Roman" w:eastAsia="Times New Roman" w:hAnsi="Times New Roman" w:cs="Times New Roman"/>
          <w:color w:val="000000"/>
          <w:sz w:val="24"/>
          <w:szCs w:val="24"/>
          <w:lang w:eastAsia="en-US"/>
        </w:rPr>
        <w:t>бно-лабораторным оборудованием»;</w:t>
      </w:r>
      <w:r w:rsidRPr="00350E6E">
        <w:rPr>
          <w:rFonts w:ascii="Times New Roman" w:eastAsia="Times New Roman" w:hAnsi="Times New Roman" w:cs="Times New Roman"/>
          <w:color w:val="000000"/>
          <w:sz w:val="24"/>
          <w:szCs w:val="24"/>
          <w:lang w:eastAsia="en-US"/>
        </w:rPr>
        <w:t xml:space="preserve"> </w:t>
      </w:r>
    </w:p>
    <w:p w:rsidR="00722829" w:rsidRPr="00350E6E" w:rsidRDefault="00DA286A" w:rsidP="006C738D">
      <w:pPr>
        <w:numPr>
          <w:ilvl w:val="0"/>
          <w:numId w:val="6"/>
        </w:numPr>
        <w:spacing w:after="0" w:line="240" w:lineRule="auto"/>
        <w:ind w:left="426" w:right="15" w:hanging="426"/>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Устав </w:t>
      </w:r>
      <w:r w:rsidR="00647A9E" w:rsidRPr="00350E6E">
        <w:rPr>
          <w:rFonts w:ascii="Times New Roman" w:eastAsia="Times New Roman" w:hAnsi="Times New Roman" w:cs="Times New Roman"/>
          <w:color w:val="000000"/>
          <w:sz w:val="24"/>
          <w:szCs w:val="24"/>
          <w:lang w:eastAsia="en-US"/>
        </w:rPr>
        <w:t>М</w:t>
      </w:r>
      <w:r w:rsidRPr="00350E6E">
        <w:rPr>
          <w:rFonts w:ascii="Times New Roman" w:eastAsia="Times New Roman" w:hAnsi="Times New Roman" w:cs="Times New Roman"/>
          <w:color w:val="000000"/>
          <w:sz w:val="24"/>
          <w:szCs w:val="24"/>
          <w:lang w:eastAsia="en-US"/>
        </w:rPr>
        <w:t>униципального бюджетного общеобразовательного учреждения «СОШ №</w:t>
      </w:r>
      <w:r w:rsidR="00647A9E" w:rsidRPr="00350E6E">
        <w:rPr>
          <w:rFonts w:ascii="Times New Roman" w:eastAsia="Times New Roman" w:hAnsi="Times New Roman" w:cs="Times New Roman"/>
          <w:color w:val="000000"/>
          <w:sz w:val="24"/>
          <w:szCs w:val="24"/>
          <w:lang w:eastAsia="en-US"/>
        </w:rPr>
        <w:t>5</w:t>
      </w:r>
      <w:r w:rsidRPr="00350E6E">
        <w:rPr>
          <w:rFonts w:ascii="Times New Roman" w:eastAsia="Times New Roman" w:hAnsi="Times New Roman" w:cs="Times New Roman"/>
          <w:color w:val="000000"/>
          <w:sz w:val="24"/>
          <w:szCs w:val="24"/>
          <w:lang w:eastAsia="en-US"/>
        </w:rPr>
        <w:t xml:space="preserve">» </w:t>
      </w:r>
      <w:r w:rsidR="00647A9E" w:rsidRPr="00350E6E">
        <w:rPr>
          <w:rFonts w:ascii="Times New Roman" w:eastAsia="Times New Roman" w:hAnsi="Times New Roman" w:cs="Times New Roman"/>
          <w:color w:val="000000"/>
          <w:sz w:val="24"/>
          <w:szCs w:val="24"/>
          <w:lang w:eastAsia="en-US"/>
        </w:rPr>
        <w:t>МО «ЛМР» РТ.</w:t>
      </w:r>
    </w:p>
    <w:p w:rsidR="0054545D" w:rsidRPr="00350E6E" w:rsidRDefault="00FC72B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     </w:t>
      </w:r>
      <w:r w:rsidR="00722829" w:rsidRPr="00350E6E">
        <w:rPr>
          <w:rFonts w:ascii="Times New Roman" w:hAnsi="Times New Roman" w:cs="Times New Roman"/>
          <w:sz w:val="24"/>
          <w:szCs w:val="24"/>
        </w:rPr>
        <w:t xml:space="preserve">Основная образовательная программа </w:t>
      </w:r>
      <w:r w:rsidR="00275EA7" w:rsidRPr="00350E6E">
        <w:rPr>
          <w:rFonts w:ascii="Times New Roman" w:hAnsi="Times New Roman" w:cs="Times New Roman"/>
          <w:sz w:val="24"/>
          <w:szCs w:val="24"/>
        </w:rPr>
        <w:t>среднего</w:t>
      </w:r>
      <w:r w:rsidR="00722829" w:rsidRPr="00350E6E">
        <w:rPr>
          <w:rFonts w:ascii="Times New Roman" w:hAnsi="Times New Roman" w:cs="Times New Roman"/>
          <w:sz w:val="24"/>
          <w:szCs w:val="24"/>
        </w:rPr>
        <w:t xml:space="preserve"> общего образ</w:t>
      </w:r>
      <w:r w:rsidR="00034CDE" w:rsidRPr="00350E6E">
        <w:rPr>
          <w:rFonts w:ascii="Times New Roman" w:hAnsi="Times New Roman" w:cs="Times New Roman"/>
          <w:sz w:val="24"/>
          <w:szCs w:val="24"/>
        </w:rPr>
        <w:t>ования разработана педагогическим коллективом</w:t>
      </w:r>
      <w:r w:rsidR="00647A9E" w:rsidRPr="00350E6E">
        <w:rPr>
          <w:rFonts w:ascii="Times New Roman" w:hAnsi="Times New Roman" w:cs="Times New Roman"/>
          <w:sz w:val="24"/>
          <w:szCs w:val="24"/>
        </w:rPr>
        <w:t xml:space="preserve"> МБОУ </w:t>
      </w:r>
      <w:r w:rsidR="00DA59EA" w:rsidRPr="00350E6E">
        <w:rPr>
          <w:rFonts w:ascii="Times New Roman" w:eastAsia="Times New Roman" w:hAnsi="Times New Roman" w:cs="Times New Roman"/>
          <w:color w:val="000000"/>
          <w:sz w:val="24"/>
          <w:szCs w:val="24"/>
          <w:lang w:eastAsia="en-US"/>
        </w:rPr>
        <w:t>«</w:t>
      </w:r>
      <w:r w:rsidR="00DA59EA">
        <w:rPr>
          <w:rFonts w:ascii="Times New Roman" w:eastAsia="Times New Roman" w:hAnsi="Times New Roman" w:cs="Times New Roman"/>
          <w:color w:val="000000"/>
          <w:sz w:val="24"/>
          <w:szCs w:val="24"/>
          <w:lang w:eastAsia="en-US"/>
        </w:rPr>
        <w:t>Шугуровская СОШ им.В.П.Чкалова</w:t>
      </w:r>
      <w:r w:rsidR="00DA59EA" w:rsidRPr="00350E6E">
        <w:rPr>
          <w:rFonts w:ascii="Times New Roman" w:eastAsia="Times New Roman" w:hAnsi="Times New Roman" w:cs="Times New Roman"/>
          <w:color w:val="000000"/>
          <w:sz w:val="24"/>
          <w:szCs w:val="24"/>
          <w:lang w:eastAsia="en-US"/>
        </w:rPr>
        <w:t xml:space="preserve">» </w:t>
      </w:r>
      <w:r w:rsidR="00647A9E" w:rsidRPr="00350E6E">
        <w:rPr>
          <w:rFonts w:ascii="Times New Roman" w:hAnsi="Times New Roman" w:cs="Times New Roman"/>
          <w:sz w:val="24"/>
          <w:szCs w:val="24"/>
        </w:rPr>
        <w:t>МО «ЛМР» РТ, рассмотрена (протокол №</w:t>
      </w:r>
      <w:r w:rsidR="00DA59EA">
        <w:rPr>
          <w:rFonts w:ascii="Times New Roman" w:hAnsi="Times New Roman" w:cs="Times New Roman"/>
          <w:sz w:val="24"/>
          <w:szCs w:val="24"/>
        </w:rPr>
        <w:t>1 от 31.08.2019</w:t>
      </w:r>
      <w:r w:rsidR="00647A9E" w:rsidRPr="00350E6E">
        <w:rPr>
          <w:rFonts w:ascii="Times New Roman" w:hAnsi="Times New Roman" w:cs="Times New Roman"/>
          <w:sz w:val="24"/>
          <w:szCs w:val="24"/>
        </w:rPr>
        <w:t xml:space="preserve"> г.) и ут</w:t>
      </w:r>
      <w:r w:rsidR="00DA59EA">
        <w:rPr>
          <w:rFonts w:ascii="Times New Roman" w:hAnsi="Times New Roman" w:cs="Times New Roman"/>
          <w:sz w:val="24"/>
          <w:szCs w:val="24"/>
        </w:rPr>
        <w:t>верждена приказом директора №188 ОД от 31.08.2019</w:t>
      </w:r>
      <w:r w:rsidR="00647A9E" w:rsidRPr="00350E6E">
        <w:rPr>
          <w:rFonts w:ascii="Times New Roman" w:hAnsi="Times New Roman" w:cs="Times New Roman"/>
          <w:sz w:val="24"/>
          <w:szCs w:val="24"/>
        </w:rPr>
        <w:t xml:space="preserve"> г.</w:t>
      </w:r>
    </w:p>
    <w:p w:rsidR="00034CDE" w:rsidRPr="00350E6E" w:rsidRDefault="00AF493A" w:rsidP="00B5786B">
      <w:pPr>
        <w:spacing w:after="0" w:line="240" w:lineRule="auto"/>
        <w:ind w:left="6" w:firstLine="919"/>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М</w:t>
      </w:r>
      <w:r w:rsidR="00722829" w:rsidRPr="00350E6E">
        <w:rPr>
          <w:rFonts w:ascii="Times New Roman" w:eastAsia="Times New Roman" w:hAnsi="Times New Roman" w:cs="Times New Roman"/>
          <w:sz w:val="24"/>
          <w:szCs w:val="24"/>
        </w:rPr>
        <w:t>Б</w:t>
      </w:r>
      <w:r w:rsidRPr="00350E6E">
        <w:rPr>
          <w:rFonts w:ascii="Times New Roman" w:eastAsia="Times New Roman" w:hAnsi="Times New Roman" w:cs="Times New Roman"/>
          <w:sz w:val="24"/>
          <w:szCs w:val="24"/>
        </w:rPr>
        <w:t xml:space="preserve">ОУ </w:t>
      </w:r>
      <w:r w:rsidR="00DA59EA" w:rsidRPr="00350E6E">
        <w:rPr>
          <w:rFonts w:ascii="Times New Roman" w:eastAsia="Times New Roman" w:hAnsi="Times New Roman" w:cs="Times New Roman"/>
          <w:color w:val="000000"/>
          <w:sz w:val="24"/>
          <w:szCs w:val="24"/>
          <w:lang w:eastAsia="en-US"/>
        </w:rPr>
        <w:t>«</w:t>
      </w:r>
      <w:r w:rsidR="00DA59EA">
        <w:rPr>
          <w:rFonts w:ascii="Times New Roman" w:eastAsia="Times New Roman" w:hAnsi="Times New Roman" w:cs="Times New Roman"/>
          <w:color w:val="000000"/>
          <w:sz w:val="24"/>
          <w:szCs w:val="24"/>
          <w:lang w:eastAsia="en-US"/>
        </w:rPr>
        <w:t>Шугуровская СОШ им.В.П.Чкалова</w:t>
      </w:r>
      <w:r w:rsidR="00DA59EA" w:rsidRPr="00350E6E">
        <w:rPr>
          <w:rFonts w:ascii="Times New Roman" w:eastAsia="Times New Roman" w:hAnsi="Times New Roman" w:cs="Times New Roman"/>
          <w:color w:val="000000"/>
          <w:sz w:val="24"/>
          <w:szCs w:val="24"/>
          <w:lang w:eastAsia="en-US"/>
        </w:rPr>
        <w:t xml:space="preserve">» </w:t>
      </w:r>
      <w:r w:rsidR="001A404F" w:rsidRPr="00350E6E">
        <w:rPr>
          <w:rFonts w:ascii="Times New Roman" w:eastAsia="Times New Roman" w:hAnsi="Times New Roman" w:cs="Times New Roman"/>
          <w:sz w:val="24"/>
          <w:szCs w:val="24"/>
        </w:rPr>
        <w:t>МО «ЛМР» РТ</w:t>
      </w:r>
      <w:r w:rsidRPr="00350E6E">
        <w:rPr>
          <w:rFonts w:ascii="Times New Roman" w:eastAsia="Times New Roman" w:hAnsi="Times New Roman" w:cs="Times New Roman"/>
          <w:sz w:val="24"/>
          <w:szCs w:val="24"/>
        </w:rPr>
        <w:t xml:space="preserve"> – образовательное </w:t>
      </w:r>
      <w:r w:rsidR="001A404F" w:rsidRPr="00350E6E">
        <w:rPr>
          <w:rFonts w:ascii="Times New Roman" w:eastAsia="Times New Roman" w:hAnsi="Times New Roman" w:cs="Times New Roman"/>
          <w:sz w:val="24"/>
          <w:szCs w:val="24"/>
        </w:rPr>
        <w:t>У</w:t>
      </w:r>
      <w:r w:rsidRPr="00350E6E">
        <w:rPr>
          <w:rFonts w:ascii="Times New Roman" w:eastAsia="Times New Roman" w:hAnsi="Times New Roman" w:cs="Times New Roman"/>
          <w:sz w:val="24"/>
          <w:szCs w:val="24"/>
        </w:rPr>
        <w:t xml:space="preserve">чреждение его развитие ориентировано на построение и содержательное наполнение культурно-образовательного пространства, которое максимально будет способствовать становлению выпускника </w:t>
      </w:r>
      <w:r w:rsidR="001A404F" w:rsidRPr="00350E6E">
        <w:rPr>
          <w:rFonts w:ascii="Times New Roman" w:eastAsia="Times New Roman" w:hAnsi="Times New Roman" w:cs="Times New Roman"/>
          <w:sz w:val="24"/>
          <w:szCs w:val="24"/>
        </w:rPr>
        <w:t>Учреждения</w:t>
      </w:r>
      <w:r w:rsidRPr="00350E6E">
        <w:rPr>
          <w:rFonts w:ascii="Times New Roman" w:eastAsia="Times New Roman" w:hAnsi="Times New Roman" w:cs="Times New Roman"/>
          <w:sz w:val="24"/>
          <w:szCs w:val="24"/>
        </w:rPr>
        <w:t xml:space="preserve"> как образованной, высоконравственной и культурной личности, способной</w:t>
      </w:r>
      <w:r w:rsidR="00920347" w:rsidRPr="00350E6E">
        <w:rPr>
          <w:rFonts w:ascii="Times New Roman" w:hAnsi="Times New Roman" w:cs="Times New Roman"/>
          <w:sz w:val="24"/>
          <w:szCs w:val="24"/>
        </w:rPr>
        <w:t xml:space="preserve"> к </w:t>
      </w:r>
      <w:r w:rsidRPr="00350E6E">
        <w:rPr>
          <w:rFonts w:ascii="Times New Roman" w:eastAsia="Times New Roman" w:hAnsi="Times New Roman" w:cs="Times New Roman"/>
          <w:sz w:val="24"/>
          <w:szCs w:val="24"/>
        </w:rPr>
        <w:t xml:space="preserve">самореализации. Образовательное пространство в </w:t>
      </w:r>
      <w:r w:rsidR="001A404F" w:rsidRPr="00350E6E">
        <w:rPr>
          <w:rFonts w:ascii="Times New Roman" w:eastAsia="Times New Roman" w:hAnsi="Times New Roman" w:cs="Times New Roman"/>
          <w:sz w:val="24"/>
          <w:szCs w:val="24"/>
        </w:rPr>
        <w:t>Учреждении</w:t>
      </w:r>
      <w:r w:rsidRPr="00350E6E">
        <w:rPr>
          <w:rFonts w:ascii="Times New Roman" w:eastAsia="Times New Roman" w:hAnsi="Times New Roman" w:cs="Times New Roman"/>
          <w:sz w:val="24"/>
          <w:szCs w:val="24"/>
        </w:rPr>
        <w:t xml:space="preserve"> на уровне среднего общего образования ориентировано на работу с подростками как имеющими выраженные интеллектуальные и творческие способности, так и с просто способными, положительно мотивированными на получение качественного образования.</w:t>
      </w:r>
    </w:p>
    <w:p w:rsidR="0054545D" w:rsidRPr="00350E6E" w:rsidRDefault="00AF493A" w:rsidP="00B5786B">
      <w:pPr>
        <w:spacing w:after="0" w:line="240" w:lineRule="auto"/>
        <w:ind w:left="3" w:firstLine="85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Сущность концепции развития </w:t>
      </w:r>
      <w:r w:rsidR="001A404F" w:rsidRPr="00350E6E">
        <w:rPr>
          <w:rFonts w:ascii="Times New Roman" w:eastAsia="Times New Roman" w:hAnsi="Times New Roman" w:cs="Times New Roman"/>
          <w:sz w:val="24"/>
          <w:szCs w:val="24"/>
        </w:rPr>
        <w:t>Учреждения</w:t>
      </w:r>
      <w:r w:rsidRPr="00350E6E">
        <w:rPr>
          <w:rFonts w:ascii="Times New Roman" w:eastAsia="Times New Roman" w:hAnsi="Times New Roman" w:cs="Times New Roman"/>
          <w:sz w:val="24"/>
          <w:szCs w:val="24"/>
        </w:rPr>
        <w:t xml:space="preserve"> заключается в создании культурно-образовательной среды </w:t>
      </w:r>
      <w:r w:rsidR="001A404F" w:rsidRPr="00350E6E">
        <w:rPr>
          <w:rFonts w:ascii="Times New Roman" w:eastAsia="Times New Roman" w:hAnsi="Times New Roman" w:cs="Times New Roman"/>
          <w:sz w:val="24"/>
          <w:szCs w:val="24"/>
        </w:rPr>
        <w:t>Учреждения</w:t>
      </w:r>
      <w:r w:rsidRPr="00350E6E">
        <w:rPr>
          <w:rFonts w:ascii="Times New Roman" w:eastAsia="Times New Roman" w:hAnsi="Times New Roman" w:cs="Times New Roman"/>
          <w:sz w:val="24"/>
          <w:szCs w:val="24"/>
        </w:rPr>
        <w:t>, предметно-пространственных, культурно-содержательных, организационно-управленческих условий, максимально способствующих личностной самореализации всех участников образовательных отношений.</w:t>
      </w:r>
    </w:p>
    <w:p w:rsidR="0054545D" w:rsidRPr="00350E6E" w:rsidRDefault="00AF493A" w:rsidP="008767B1">
      <w:pPr>
        <w:pStyle w:val="1a"/>
      </w:pPr>
      <w:bookmarkStart w:id="4" w:name="_Toc530052067"/>
      <w:r w:rsidRPr="00350E6E">
        <w:t>1.1.1. Цели и задачи реализации основной образовательной программы среднего общего образования.</w:t>
      </w:r>
      <w:bookmarkEnd w:id="4"/>
    </w:p>
    <w:p w:rsidR="003A02CE" w:rsidRPr="00350E6E" w:rsidRDefault="00AF493A" w:rsidP="00B5786B">
      <w:pPr>
        <w:tabs>
          <w:tab w:val="left" w:pos="6022"/>
        </w:tabs>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Основная образовательная </w:t>
      </w:r>
      <w:proofErr w:type="gramStart"/>
      <w:r w:rsidRPr="00350E6E">
        <w:rPr>
          <w:rFonts w:ascii="Times New Roman" w:eastAsia="Times New Roman" w:hAnsi="Times New Roman" w:cs="Times New Roman"/>
          <w:sz w:val="24"/>
          <w:szCs w:val="24"/>
        </w:rPr>
        <w:t>программа  среднего</w:t>
      </w:r>
      <w:proofErr w:type="gramEnd"/>
      <w:r w:rsidR="003A02CE" w:rsidRPr="00350E6E">
        <w:rPr>
          <w:rFonts w:ascii="Times New Roman" w:hAnsi="Times New Roman" w:cs="Times New Roman"/>
          <w:sz w:val="24"/>
          <w:szCs w:val="24"/>
        </w:rPr>
        <w:t xml:space="preserve"> </w:t>
      </w:r>
      <w:r w:rsidRPr="00350E6E">
        <w:rPr>
          <w:rFonts w:ascii="Times New Roman" w:eastAsia="Times New Roman" w:hAnsi="Times New Roman" w:cs="Times New Roman"/>
          <w:sz w:val="24"/>
          <w:szCs w:val="24"/>
        </w:rPr>
        <w:t>общего образования М</w:t>
      </w:r>
      <w:r w:rsidR="003A02CE" w:rsidRPr="00350E6E">
        <w:rPr>
          <w:rFonts w:ascii="Times New Roman" w:eastAsia="Times New Roman" w:hAnsi="Times New Roman" w:cs="Times New Roman"/>
          <w:sz w:val="24"/>
          <w:szCs w:val="24"/>
        </w:rPr>
        <w:t>Б</w:t>
      </w:r>
      <w:r w:rsidRPr="00350E6E">
        <w:rPr>
          <w:rFonts w:ascii="Times New Roman" w:eastAsia="Times New Roman" w:hAnsi="Times New Roman" w:cs="Times New Roman"/>
          <w:sz w:val="24"/>
          <w:szCs w:val="24"/>
        </w:rPr>
        <w:t xml:space="preserve">ОУ </w:t>
      </w:r>
      <w:r w:rsidR="00DA59EA" w:rsidRPr="00350E6E">
        <w:rPr>
          <w:rFonts w:ascii="Times New Roman" w:eastAsia="Times New Roman" w:hAnsi="Times New Roman" w:cs="Times New Roman"/>
          <w:color w:val="000000"/>
          <w:sz w:val="24"/>
          <w:szCs w:val="24"/>
          <w:lang w:eastAsia="en-US"/>
        </w:rPr>
        <w:t>«</w:t>
      </w:r>
      <w:r w:rsidR="00DA59EA">
        <w:rPr>
          <w:rFonts w:ascii="Times New Roman" w:eastAsia="Times New Roman" w:hAnsi="Times New Roman" w:cs="Times New Roman"/>
          <w:color w:val="000000"/>
          <w:sz w:val="24"/>
          <w:szCs w:val="24"/>
          <w:lang w:eastAsia="en-US"/>
        </w:rPr>
        <w:t>Шугуровская СОШ им.В.П.Чкалова</w:t>
      </w:r>
      <w:r w:rsidR="00DA59EA" w:rsidRPr="00350E6E">
        <w:rPr>
          <w:rFonts w:ascii="Times New Roman" w:eastAsia="Times New Roman" w:hAnsi="Times New Roman" w:cs="Times New Roman"/>
          <w:color w:val="000000"/>
          <w:sz w:val="24"/>
          <w:szCs w:val="24"/>
          <w:lang w:eastAsia="en-US"/>
        </w:rPr>
        <w:t xml:space="preserve">» </w:t>
      </w:r>
      <w:r w:rsidR="001A404F" w:rsidRPr="00350E6E">
        <w:rPr>
          <w:rFonts w:ascii="Times New Roman" w:eastAsia="Times New Roman" w:hAnsi="Times New Roman" w:cs="Times New Roman"/>
          <w:sz w:val="24"/>
          <w:szCs w:val="24"/>
        </w:rPr>
        <w:t>МО «ЛМР» РТ</w:t>
      </w:r>
      <w:r w:rsidR="003A02CE" w:rsidRPr="00350E6E">
        <w:rPr>
          <w:rFonts w:ascii="Times New Roman" w:hAnsi="Times New Roman" w:cs="Times New Roman"/>
          <w:sz w:val="24"/>
          <w:szCs w:val="24"/>
        </w:rPr>
        <w:t xml:space="preserve"> </w:t>
      </w:r>
      <w:r w:rsidRPr="00350E6E">
        <w:rPr>
          <w:rFonts w:ascii="Times New Roman" w:eastAsia="Times New Roman" w:hAnsi="Times New Roman" w:cs="Times New Roman"/>
          <w:sz w:val="24"/>
          <w:szCs w:val="24"/>
        </w:rPr>
        <w:t xml:space="preserve">– это программный документ, конкретизирующий требования ФГОС СОО и определяющий цели, задачи, планируемые результаты, содержание и организационно-педагогические условия образовательного процесса при получении среднего </w:t>
      </w:r>
      <w:r w:rsidRPr="00350E6E">
        <w:rPr>
          <w:rFonts w:ascii="Times New Roman" w:eastAsia="Times New Roman" w:hAnsi="Times New Roman" w:cs="Times New Roman"/>
          <w:sz w:val="24"/>
          <w:szCs w:val="24"/>
        </w:rPr>
        <w:lastRenderedPageBreak/>
        <w:t>общего образования.</w:t>
      </w:r>
      <w:r w:rsidR="003A02CE" w:rsidRPr="00350E6E">
        <w:rPr>
          <w:rFonts w:ascii="Times New Roman" w:hAnsi="Times New Roman" w:cs="Times New Roman"/>
          <w:sz w:val="24"/>
          <w:szCs w:val="24"/>
        </w:rPr>
        <w:t xml:space="preserve">  </w:t>
      </w:r>
      <w:r w:rsidRPr="00350E6E">
        <w:rPr>
          <w:rFonts w:ascii="Times New Roman" w:eastAsia="Times New Roman" w:hAnsi="Times New Roman" w:cs="Times New Roman"/>
          <w:sz w:val="24"/>
          <w:szCs w:val="24"/>
        </w:rPr>
        <w:t xml:space="preserve">ООП СОО </w:t>
      </w:r>
      <w:r w:rsidR="001A404F" w:rsidRPr="00350E6E">
        <w:rPr>
          <w:rFonts w:ascii="Times New Roman" w:eastAsia="Times New Roman" w:hAnsi="Times New Roman" w:cs="Times New Roman"/>
          <w:sz w:val="24"/>
          <w:szCs w:val="24"/>
        </w:rPr>
        <w:t>Учреждения</w:t>
      </w:r>
      <w:r w:rsidRPr="00350E6E">
        <w:rPr>
          <w:rFonts w:ascii="Times New Roman" w:eastAsia="Times New Roman" w:hAnsi="Times New Roman" w:cs="Times New Roman"/>
          <w:sz w:val="24"/>
          <w:szCs w:val="24"/>
        </w:rPr>
        <w:t xml:space="preserve"> </w:t>
      </w:r>
      <w:proofErr w:type="gramStart"/>
      <w:r w:rsidRPr="00350E6E">
        <w:rPr>
          <w:rFonts w:ascii="Times New Roman" w:eastAsia="Times New Roman" w:hAnsi="Times New Roman" w:cs="Times New Roman"/>
          <w:sz w:val="24"/>
          <w:szCs w:val="24"/>
        </w:rPr>
        <w:t>отвечает  требованиям</w:t>
      </w:r>
      <w:proofErr w:type="gramEnd"/>
      <w:r w:rsidRPr="00350E6E">
        <w:rPr>
          <w:rFonts w:ascii="Times New Roman" w:eastAsia="Times New Roman" w:hAnsi="Times New Roman" w:cs="Times New Roman"/>
          <w:sz w:val="24"/>
          <w:szCs w:val="24"/>
        </w:rPr>
        <w:t xml:space="preserve"> ФГОС, обеспечивает  преемственность основного</w:t>
      </w:r>
      <w:r w:rsidR="003A02CE" w:rsidRPr="00350E6E">
        <w:rPr>
          <w:rFonts w:ascii="Times New Roman" w:hAnsi="Times New Roman" w:cs="Times New Roman"/>
          <w:sz w:val="24"/>
          <w:szCs w:val="24"/>
        </w:rPr>
        <w:t xml:space="preserve">  и </w:t>
      </w:r>
      <w:r w:rsidRPr="00350E6E">
        <w:rPr>
          <w:rFonts w:ascii="Times New Roman" w:eastAsia="Times New Roman" w:hAnsi="Times New Roman" w:cs="Times New Roman"/>
          <w:sz w:val="24"/>
          <w:szCs w:val="24"/>
        </w:rPr>
        <w:t>среднего общего образования, доступность и качество образования для детей с разными образовательными возможностями, в том числе для детей-инвалидов и детей с ограниченными возможностями здоровья.</w:t>
      </w:r>
    </w:p>
    <w:p w:rsidR="0054545D" w:rsidRPr="00350E6E" w:rsidRDefault="00AF493A" w:rsidP="00B5786B">
      <w:pPr>
        <w:tabs>
          <w:tab w:val="left" w:pos="6022"/>
        </w:tabs>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ООП СОО направлена на обеспечение:</w:t>
      </w:r>
    </w:p>
    <w:p w:rsidR="0054545D" w:rsidRPr="00350E6E" w:rsidRDefault="00AF493A" w:rsidP="00136AF6">
      <w:pPr>
        <w:tabs>
          <w:tab w:val="left" w:pos="723"/>
        </w:tabs>
        <w:spacing w:after="0" w:line="240" w:lineRule="auto"/>
        <w:ind w:right="240"/>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 xml:space="preserve">формирования у </w:t>
      </w:r>
      <w:r w:rsidR="001A404F" w:rsidRPr="00350E6E">
        <w:rPr>
          <w:rFonts w:ascii="Times New Roman" w:eastAsia="Times New Roman" w:hAnsi="Times New Roman" w:cs="Times New Roman"/>
          <w:sz w:val="24"/>
          <w:szCs w:val="24"/>
        </w:rPr>
        <w:t>обучающихс</w:t>
      </w:r>
      <w:r w:rsidRPr="00350E6E">
        <w:rPr>
          <w:rFonts w:ascii="Times New Roman" w:eastAsia="Times New Roman" w:hAnsi="Times New Roman" w:cs="Times New Roman"/>
          <w:sz w:val="24"/>
          <w:szCs w:val="24"/>
        </w:rPr>
        <w:t>я российской гражданской идентичности посредством</w:t>
      </w:r>
      <w:r w:rsidR="00136AF6" w:rsidRPr="00350E6E">
        <w:rPr>
          <w:rFonts w:ascii="Times New Roman" w:eastAsia="Symbol" w:hAnsi="Times New Roman" w:cs="Times New Roman"/>
          <w:sz w:val="24"/>
          <w:szCs w:val="24"/>
        </w:rPr>
        <w:t xml:space="preserve"> </w:t>
      </w:r>
      <w:r w:rsidRPr="00350E6E">
        <w:rPr>
          <w:rFonts w:ascii="Times New Roman" w:eastAsia="Times New Roman" w:hAnsi="Times New Roman" w:cs="Times New Roman"/>
          <w:sz w:val="24"/>
          <w:szCs w:val="24"/>
        </w:rPr>
        <w:t>овладения духовно-нравственными ценностями и культурой многонационального народа России;</w:t>
      </w:r>
    </w:p>
    <w:p w:rsidR="003A02CE" w:rsidRPr="00350E6E" w:rsidRDefault="003A02CE" w:rsidP="00136AF6">
      <w:pPr>
        <w:tabs>
          <w:tab w:val="left" w:pos="720"/>
        </w:tabs>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       -   </w:t>
      </w:r>
      <w:r w:rsidR="00AF493A" w:rsidRPr="00350E6E">
        <w:rPr>
          <w:rFonts w:ascii="Times New Roman" w:eastAsia="Times New Roman" w:hAnsi="Times New Roman" w:cs="Times New Roman"/>
          <w:sz w:val="24"/>
          <w:szCs w:val="24"/>
        </w:rPr>
        <w:t xml:space="preserve">реализации права обучающихся </w:t>
      </w:r>
      <w:r w:rsidR="001A404F" w:rsidRPr="00350E6E">
        <w:rPr>
          <w:rFonts w:ascii="Times New Roman" w:eastAsia="Times New Roman" w:hAnsi="Times New Roman" w:cs="Times New Roman"/>
          <w:sz w:val="24"/>
          <w:szCs w:val="24"/>
        </w:rPr>
        <w:t>Учреждения</w:t>
      </w:r>
      <w:r w:rsidR="00AF493A" w:rsidRPr="00350E6E">
        <w:rPr>
          <w:rFonts w:ascii="Times New Roman" w:eastAsia="Times New Roman" w:hAnsi="Times New Roman" w:cs="Times New Roman"/>
          <w:sz w:val="24"/>
          <w:szCs w:val="24"/>
        </w:rPr>
        <w:t xml:space="preserve"> на получение бесплатного среднего общего </w:t>
      </w:r>
      <w:r w:rsidRPr="00350E6E">
        <w:rPr>
          <w:rFonts w:ascii="Times New Roman" w:eastAsia="Times New Roman" w:hAnsi="Times New Roman" w:cs="Times New Roman"/>
          <w:sz w:val="24"/>
          <w:szCs w:val="24"/>
        </w:rPr>
        <w:t xml:space="preserve">    </w:t>
      </w:r>
    </w:p>
    <w:p w:rsidR="0054545D" w:rsidRPr="00350E6E" w:rsidRDefault="00AF493A" w:rsidP="00136AF6">
      <w:pPr>
        <w:tabs>
          <w:tab w:val="left" w:pos="720"/>
        </w:tabs>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образования в объеме, определенном в учебном плане данной программы, на изучение обязательных предметов на базовом и углубленном уровне, включая учебные предметы</w:t>
      </w:r>
    </w:p>
    <w:p w:rsidR="0054545D" w:rsidRPr="00350E6E" w:rsidRDefault="003A02CE" w:rsidP="00136AF6">
      <w:pPr>
        <w:tabs>
          <w:tab w:val="left" w:pos="1180"/>
          <w:tab w:val="left" w:pos="2160"/>
          <w:tab w:val="left" w:pos="2620"/>
          <w:tab w:val="left" w:pos="4240"/>
          <w:tab w:val="left" w:pos="5720"/>
          <w:tab w:val="left" w:pos="6940"/>
          <w:tab w:val="left" w:pos="8880"/>
        </w:tabs>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по</w:t>
      </w:r>
      <w:r w:rsidRPr="00350E6E">
        <w:rPr>
          <w:rFonts w:ascii="Times New Roman" w:eastAsia="Times New Roman" w:hAnsi="Times New Roman" w:cs="Times New Roman"/>
          <w:sz w:val="24"/>
          <w:szCs w:val="24"/>
        </w:rPr>
        <w:tab/>
        <w:t>выбору</w:t>
      </w:r>
      <w:r w:rsidRPr="00350E6E">
        <w:rPr>
          <w:rFonts w:ascii="Times New Roman" w:eastAsia="Times New Roman" w:hAnsi="Times New Roman" w:cs="Times New Roman"/>
          <w:sz w:val="24"/>
          <w:szCs w:val="24"/>
        </w:rPr>
        <w:tab/>
        <w:t>из</w:t>
      </w:r>
      <w:r w:rsidRPr="00350E6E">
        <w:rPr>
          <w:rFonts w:ascii="Times New Roman" w:eastAsia="Times New Roman" w:hAnsi="Times New Roman" w:cs="Times New Roman"/>
          <w:sz w:val="24"/>
          <w:szCs w:val="24"/>
        </w:rPr>
        <w:tab/>
        <w:t xml:space="preserve">обязательных </w:t>
      </w:r>
      <w:r w:rsidR="00AF493A" w:rsidRPr="00350E6E">
        <w:rPr>
          <w:rFonts w:ascii="Times New Roman" w:eastAsia="Times New Roman" w:hAnsi="Times New Roman" w:cs="Times New Roman"/>
          <w:sz w:val="24"/>
          <w:szCs w:val="24"/>
        </w:rPr>
        <w:t>пред</w:t>
      </w:r>
      <w:r w:rsidRPr="00350E6E">
        <w:rPr>
          <w:rFonts w:ascii="Times New Roman" w:eastAsia="Times New Roman" w:hAnsi="Times New Roman" w:cs="Times New Roman"/>
          <w:sz w:val="24"/>
          <w:szCs w:val="24"/>
        </w:rPr>
        <w:t xml:space="preserve">метных областей, дополнительных </w:t>
      </w:r>
      <w:r w:rsidR="00AF493A" w:rsidRPr="00350E6E">
        <w:rPr>
          <w:rFonts w:ascii="Times New Roman" w:eastAsia="Times New Roman" w:hAnsi="Times New Roman" w:cs="Times New Roman"/>
          <w:sz w:val="24"/>
          <w:szCs w:val="24"/>
        </w:rPr>
        <w:t>учебных</w:t>
      </w:r>
      <w:r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предметов, курсов по выбору, а также внеурочную деятельность;</w:t>
      </w:r>
    </w:p>
    <w:p w:rsidR="0054545D" w:rsidRPr="00350E6E" w:rsidRDefault="00AF493A" w:rsidP="00136AF6">
      <w:pPr>
        <w:tabs>
          <w:tab w:val="left" w:pos="720"/>
        </w:tabs>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условий для воспитания и социализации</w:t>
      </w:r>
      <w:r w:rsidR="001A404F" w:rsidRPr="00350E6E">
        <w:rPr>
          <w:rFonts w:ascii="Times New Roman" w:eastAsia="Times New Roman" w:hAnsi="Times New Roman" w:cs="Times New Roman"/>
          <w:sz w:val="24"/>
          <w:szCs w:val="24"/>
        </w:rPr>
        <w:t xml:space="preserve"> обучающихся</w:t>
      </w:r>
      <w:r w:rsidRPr="00350E6E">
        <w:rPr>
          <w:rFonts w:ascii="Times New Roman" w:eastAsia="Times New Roman" w:hAnsi="Times New Roman" w:cs="Times New Roman"/>
          <w:sz w:val="24"/>
          <w:szCs w:val="24"/>
        </w:rPr>
        <w:t>, их самоидентификации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данную ООП;</w:t>
      </w:r>
    </w:p>
    <w:p w:rsidR="0054545D" w:rsidRPr="00350E6E" w:rsidRDefault="003A02CE" w:rsidP="00B5786B">
      <w:pPr>
        <w:tabs>
          <w:tab w:val="left" w:pos="720"/>
        </w:tabs>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 xml:space="preserve">      -     </w:t>
      </w:r>
      <w:r w:rsidR="00AF493A" w:rsidRPr="00350E6E">
        <w:rPr>
          <w:rFonts w:ascii="Times New Roman" w:eastAsia="Times New Roman" w:hAnsi="Times New Roman" w:cs="Times New Roman"/>
          <w:sz w:val="24"/>
          <w:szCs w:val="24"/>
        </w:rPr>
        <w:t xml:space="preserve">условий для развития и самореализации </w:t>
      </w:r>
      <w:r w:rsidR="001A404F" w:rsidRPr="00350E6E">
        <w:rPr>
          <w:rFonts w:ascii="Times New Roman" w:eastAsia="Times New Roman" w:hAnsi="Times New Roman" w:cs="Times New Roman"/>
          <w:sz w:val="24"/>
          <w:szCs w:val="24"/>
        </w:rPr>
        <w:t>обучающихс</w:t>
      </w:r>
      <w:r w:rsidR="00AF493A" w:rsidRPr="00350E6E">
        <w:rPr>
          <w:rFonts w:ascii="Times New Roman" w:eastAsia="Times New Roman" w:hAnsi="Times New Roman" w:cs="Times New Roman"/>
          <w:sz w:val="24"/>
          <w:szCs w:val="24"/>
        </w:rPr>
        <w:t>я, для формирования здорового,</w:t>
      </w:r>
    </w:p>
    <w:p w:rsidR="0054545D" w:rsidRPr="00350E6E" w:rsidRDefault="00AF493A" w:rsidP="00136AF6">
      <w:pPr>
        <w:tabs>
          <w:tab w:val="left" w:pos="142"/>
        </w:tabs>
        <w:spacing w:after="0" w:line="240" w:lineRule="auto"/>
        <w:jc w:val="both"/>
        <w:rPr>
          <w:rFonts w:ascii="Times New Roman" w:eastAsia="Symbol" w:hAnsi="Times New Roman" w:cs="Times New Roman"/>
          <w:sz w:val="24"/>
          <w:szCs w:val="24"/>
          <w:vertAlign w:val="subscript"/>
        </w:rPr>
      </w:pPr>
      <w:r w:rsidRPr="00350E6E">
        <w:rPr>
          <w:rFonts w:ascii="Times New Roman" w:eastAsia="Times New Roman" w:hAnsi="Times New Roman" w:cs="Times New Roman"/>
          <w:sz w:val="24"/>
          <w:szCs w:val="24"/>
        </w:rPr>
        <w:t>безопасного и экологически целесообразного образа жизни;</w:t>
      </w:r>
    </w:p>
    <w:p w:rsidR="0054545D" w:rsidRPr="00350E6E" w:rsidRDefault="00AF493A" w:rsidP="00136AF6">
      <w:pPr>
        <w:tabs>
          <w:tab w:val="left" w:pos="142"/>
        </w:tabs>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активной учебно-познавательной деятельности обучающихся, самостоятельности,</w:t>
      </w:r>
    </w:p>
    <w:p w:rsidR="0054545D" w:rsidRPr="00350E6E" w:rsidRDefault="00AF493A" w:rsidP="00136AF6">
      <w:pPr>
        <w:tabs>
          <w:tab w:val="left" w:pos="142"/>
        </w:tabs>
        <w:spacing w:after="0" w:line="240" w:lineRule="auto"/>
        <w:jc w:val="both"/>
        <w:rPr>
          <w:rFonts w:ascii="Times New Roman" w:eastAsia="Symbol" w:hAnsi="Times New Roman" w:cs="Times New Roman"/>
          <w:sz w:val="24"/>
          <w:szCs w:val="24"/>
          <w:vertAlign w:val="subscript"/>
        </w:rPr>
      </w:pPr>
      <w:r w:rsidRPr="00350E6E">
        <w:rPr>
          <w:rFonts w:ascii="Times New Roman" w:eastAsia="Times New Roman" w:hAnsi="Times New Roman" w:cs="Times New Roman"/>
          <w:sz w:val="24"/>
          <w:szCs w:val="24"/>
        </w:rPr>
        <w:t>инициативности и готовности их к дальнейшему непрерывному образованию;</w:t>
      </w:r>
    </w:p>
    <w:p w:rsidR="0054545D" w:rsidRPr="00350E6E" w:rsidRDefault="00AF493A" w:rsidP="00136AF6">
      <w:pPr>
        <w:tabs>
          <w:tab w:val="left" w:pos="142"/>
        </w:tabs>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индивидуализации образовательного процесса в соответствии с индивидуальными образовательными потребностями, способностями, интересами обучающихся, с учетом возрастных, психологических, физиологических особенностей.</w:t>
      </w:r>
    </w:p>
    <w:p w:rsidR="0054545D" w:rsidRPr="00350E6E" w:rsidRDefault="00AF493A" w:rsidP="00136AF6">
      <w:pPr>
        <w:tabs>
          <w:tab w:val="left" w:pos="142"/>
        </w:tabs>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Стратегической целью данной программы является обеспечение получения старшеклассниками современного качественного образования, результаты которого определены ФГОС СОО и конкретизированы в личностных характеристиках выпускника («портрет выпускника</w:t>
      </w:r>
      <w:r w:rsidR="003A02CE" w:rsidRPr="00350E6E">
        <w:rPr>
          <w:rFonts w:ascii="Times New Roman" w:eastAsia="Times New Roman" w:hAnsi="Times New Roman" w:cs="Times New Roman"/>
          <w:sz w:val="24"/>
          <w:szCs w:val="24"/>
        </w:rPr>
        <w:t xml:space="preserve"> </w:t>
      </w:r>
      <w:r w:rsidR="001A404F" w:rsidRPr="00350E6E">
        <w:rPr>
          <w:rFonts w:ascii="Times New Roman" w:eastAsia="Times New Roman" w:hAnsi="Times New Roman" w:cs="Times New Roman"/>
          <w:sz w:val="24"/>
          <w:szCs w:val="24"/>
        </w:rPr>
        <w:t>Учреждения</w:t>
      </w:r>
      <w:r w:rsidRPr="00350E6E">
        <w:rPr>
          <w:rFonts w:ascii="Times New Roman" w:eastAsia="Times New Roman" w:hAnsi="Times New Roman" w:cs="Times New Roman"/>
          <w:sz w:val="24"/>
          <w:szCs w:val="24"/>
        </w:rPr>
        <w:t>»):</w:t>
      </w:r>
    </w:p>
    <w:p w:rsidR="0054545D" w:rsidRPr="00350E6E" w:rsidRDefault="00AF493A" w:rsidP="00136AF6">
      <w:pPr>
        <w:tabs>
          <w:tab w:val="left" w:pos="720"/>
        </w:tabs>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любящий свой край и свою Родину, уважающий свой народ, его культуру и духовные</w:t>
      </w:r>
    </w:p>
    <w:p w:rsidR="0054545D" w:rsidRPr="00350E6E" w:rsidRDefault="00AF493A" w:rsidP="00136AF6">
      <w:pPr>
        <w:tabs>
          <w:tab w:val="left" w:pos="720"/>
        </w:tabs>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традиции;</w:t>
      </w:r>
      <w:r w:rsidR="00986A77"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sz w:val="24"/>
          <w:szCs w:val="24"/>
        </w:rPr>
        <w:t xml:space="preserve">осознающий   и   принимающий   традиционные   ценности   </w:t>
      </w:r>
      <w:proofErr w:type="gramStart"/>
      <w:r w:rsidRPr="00350E6E">
        <w:rPr>
          <w:rFonts w:ascii="Times New Roman" w:eastAsia="Times New Roman" w:hAnsi="Times New Roman" w:cs="Times New Roman"/>
          <w:sz w:val="24"/>
          <w:szCs w:val="24"/>
        </w:rPr>
        <w:t xml:space="preserve">семьи,   </w:t>
      </w:r>
      <w:proofErr w:type="gramEnd"/>
      <w:r w:rsidRPr="00350E6E">
        <w:rPr>
          <w:rFonts w:ascii="Times New Roman" w:eastAsia="Times New Roman" w:hAnsi="Times New Roman" w:cs="Times New Roman"/>
          <w:sz w:val="24"/>
          <w:szCs w:val="24"/>
        </w:rPr>
        <w:t>российского</w:t>
      </w:r>
    </w:p>
    <w:p w:rsidR="001A404F" w:rsidRPr="00350E6E" w:rsidRDefault="001A404F" w:rsidP="00136AF6">
      <w:pPr>
        <w:tabs>
          <w:tab w:val="left" w:pos="720"/>
        </w:tabs>
        <w:spacing w:after="0" w:line="240" w:lineRule="auto"/>
        <w:jc w:val="both"/>
        <w:rPr>
          <w:rFonts w:ascii="Times New Roman" w:eastAsia="Times New Roman" w:hAnsi="Times New Roman" w:cs="Times New Roman"/>
          <w:sz w:val="24"/>
          <w:szCs w:val="24"/>
        </w:rPr>
      </w:pPr>
      <w:proofErr w:type="gramStart"/>
      <w:r w:rsidRPr="00350E6E">
        <w:rPr>
          <w:rFonts w:ascii="Times New Roman" w:eastAsia="Times New Roman" w:hAnsi="Times New Roman" w:cs="Times New Roman"/>
          <w:sz w:val="24"/>
          <w:szCs w:val="24"/>
        </w:rPr>
        <w:t>гражданского  общества</w:t>
      </w:r>
      <w:proofErr w:type="gramEnd"/>
      <w:r w:rsidRPr="00350E6E">
        <w:rPr>
          <w:rFonts w:ascii="Times New Roman" w:eastAsia="Times New Roman" w:hAnsi="Times New Roman" w:cs="Times New Roman"/>
          <w:sz w:val="24"/>
          <w:szCs w:val="24"/>
        </w:rPr>
        <w:t>,  многонационального  российского  народа,  человечества,</w:t>
      </w:r>
    </w:p>
    <w:p w:rsidR="0054545D" w:rsidRPr="00350E6E" w:rsidRDefault="001A404F" w:rsidP="00986A77">
      <w:pPr>
        <w:tabs>
          <w:tab w:val="left" w:pos="0"/>
        </w:tabs>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осознающий свою сопричастность судьбе Отечества;</w:t>
      </w:r>
      <w:r w:rsidR="00986A77"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креативный  и  критически  мыслящий,  активно  и  целенаправленно  познающий  мир,</w:t>
      </w:r>
      <w:r w:rsidR="00986A77"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ос</w:t>
      </w:r>
      <w:r w:rsidR="00986A77" w:rsidRPr="00350E6E">
        <w:rPr>
          <w:rFonts w:ascii="Times New Roman" w:eastAsia="Times New Roman" w:hAnsi="Times New Roman" w:cs="Times New Roman"/>
          <w:sz w:val="24"/>
          <w:szCs w:val="24"/>
        </w:rPr>
        <w:t>ознающий</w:t>
      </w:r>
      <w:r w:rsidR="00986A77" w:rsidRPr="00350E6E">
        <w:rPr>
          <w:rFonts w:ascii="Times New Roman" w:eastAsia="Times New Roman" w:hAnsi="Times New Roman" w:cs="Times New Roman"/>
          <w:sz w:val="24"/>
          <w:szCs w:val="24"/>
        </w:rPr>
        <w:tab/>
        <w:t>ценность</w:t>
      </w:r>
      <w:r w:rsidR="00986A77" w:rsidRPr="00350E6E">
        <w:rPr>
          <w:rFonts w:ascii="Times New Roman" w:eastAsia="Times New Roman" w:hAnsi="Times New Roman" w:cs="Times New Roman"/>
          <w:sz w:val="24"/>
          <w:szCs w:val="24"/>
        </w:rPr>
        <w:tab/>
        <w:t>образования</w:t>
      </w:r>
      <w:r w:rsidR="00986A77" w:rsidRPr="00350E6E">
        <w:rPr>
          <w:rFonts w:ascii="Times New Roman" w:eastAsia="Times New Roman" w:hAnsi="Times New Roman" w:cs="Times New Roman"/>
          <w:sz w:val="24"/>
          <w:szCs w:val="24"/>
        </w:rPr>
        <w:tab/>
        <w:t xml:space="preserve">и </w:t>
      </w:r>
      <w:r w:rsidR="00AF493A" w:rsidRPr="00350E6E">
        <w:rPr>
          <w:rFonts w:ascii="Times New Roman" w:eastAsia="Times New Roman" w:hAnsi="Times New Roman" w:cs="Times New Roman"/>
          <w:sz w:val="24"/>
          <w:szCs w:val="24"/>
        </w:rPr>
        <w:t>науки,</w:t>
      </w:r>
      <w:r w:rsidR="00AF493A" w:rsidRPr="00350E6E">
        <w:rPr>
          <w:rFonts w:ascii="Times New Roman" w:eastAsia="Times New Roman" w:hAnsi="Times New Roman" w:cs="Times New Roman"/>
          <w:sz w:val="24"/>
          <w:szCs w:val="24"/>
        </w:rPr>
        <w:tab/>
        <w:t>труда</w:t>
      </w:r>
      <w:r w:rsidR="00AF493A" w:rsidRPr="00350E6E">
        <w:rPr>
          <w:rFonts w:ascii="Times New Roman" w:eastAsia="Times New Roman" w:hAnsi="Times New Roman" w:cs="Times New Roman"/>
          <w:sz w:val="24"/>
          <w:szCs w:val="24"/>
        </w:rPr>
        <w:tab/>
        <w:t>и</w:t>
      </w:r>
      <w:r w:rsidR="00AF493A" w:rsidRPr="00350E6E">
        <w:rPr>
          <w:rFonts w:ascii="Times New Roman" w:eastAsia="Times New Roman" w:hAnsi="Times New Roman" w:cs="Times New Roman"/>
          <w:sz w:val="24"/>
          <w:szCs w:val="24"/>
        </w:rPr>
        <w:tab/>
      </w:r>
      <w:r w:rsidR="00B87253" w:rsidRPr="00350E6E">
        <w:rPr>
          <w:rFonts w:ascii="Times New Roman" w:eastAsia="Times New Roman" w:hAnsi="Times New Roman" w:cs="Times New Roman"/>
          <w:sz w:val="24"/>
          <w:szCs w:val="24"/>
        </w:rPr>
        <w:t>творчества</w:t>
      </w:r>
      <w:r w:rsidR="00B87253" w:rsidRPr="00350E6E">
        <w:rPr>
          <w:rFonts w:ascii="Times New Roman" w:eastAsia="Times New Roman" w:hAnsi="Times New Roman" w:cs="Times New Roman"/>
          <w:sz w:val="24"/>
          <w:szCs w:val="24"/>
        </w:rPr>
        <w:tab/>
        <w:t>для</w:t>
      </w:r>
      <w:r w:rsidR="00B87253" w:rsidRPr="00350E6E">
        <w:rPr>
          <w:rFonts w:ascii="Times New Roman" w:eastAsia="Times New Roman" w:hAnsi="Times New Roman" w:cs="Times New Roman"/>
          <w:sz w:val="24"/>
          <w:szCs w:val="24"/>
        </w:rPr>
        <w:tab/>
        <w:t xml:space="preserve">человека </w:t>
      </w:r>
      <w:r w:rsidR="00AF493A" w:rsidRPr="00350E6E">
        <w:rPr>
          <w:rFonts w:ascii="Times New Roman" w:eastAsia="Times New Roman" w:hAnsi="Times New Roman" w:cs="Times New Roman"/>
          <w:sz w:val="24"/>
          <w:szCs w:val="24"/>
        </w:rPr>
        <w:t>и</w:t>
      </w:r>
      <w:r w:rsidR="00B87253" w:rsidRPr="00350E6E">
        <w:rPr>
          <w:rFonts w:ascii="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общества;</w:t>
      </w:r>
      <w:r w:rsidR="00136AF6"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владеющий основами научных методов познания окружающего мира;</w:t>
      </w:r>
      <w:r w:rsidR="00986A77"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 xml:space="preserve">  </w:t>
      </w:r>
      <w:r w:rsidR="004F69E6"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мотивированный на творчество и инновационную деятельность;</w:t>
      </w:r>
      <w:r w:rsidR="00136AF6"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готовый к сотрудничеству, способный осуществлять учебно-исследовательскую,проектную и информационно-познавательную деятельность;</w:t>
      </w:r>
      <w:r w:rsidR="00136AF6"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осознающий себя личностью, социально активный, уважающий закон и правопорядок,</w:t>
      </w:r>
      <w:r w:rsidR="00136AF6"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осознающий ответственность перед семьей, обществом, государством, человечеством;</w:t>
      </w:r>
      <w:r w:rsidR="00136AF6"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уважающий мнение других людей, умеющий вести конструктивный диалог, достигать</w:t>
      </w:r>
      <w:r w:rsidR="00136AF6"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взаимопонимания и успешно взаимодействовать;</w:t>
      </w:r>
      <w:r w:rsidR="00136AF6"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осознанно выполняющий и пропагандирующий правила здорового, безопасного и</w:t>
      </w:r>
      <w:r w:rsidR="00136AF6"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экологически целесообразного образа жизни;</w:t>
      </w:r>
      <w:r w:rsidR="00986A77"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подготовленный к осознанному выбору профессии, понимающий значение</w:t>
      </w:r>
      <w:r w:rsidR="00986A77"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профессиональной деятельности для человека и общества;</w:t>
      </w:r>
      <w:r w:rsidR="00986A77"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мотивированный на образование и самообразование в течение всей своей жизни.</w:t>
      </w:r>
    </w:p>
    <w:p w:rsidR="0054545D" w:rsidRPr="00350E6E" w:rsidRDefault="0054545D" w:rsidP="00B5786B">
      <w:pPr>
        <w:spacing w:after="0" w:line="240" w:lineRule="auto"/>
        <w:jc w:val="both"/>
        <w:rPr>
          <w:rFonts w:ascii="Times New Roman" w:hAnsi="Times New Roman" w:cs="Times New Roman"/>
          <w:sz w:val="24"/>
          <w:szCs w:val="24"/>
        </w:rPr>
      </w:pPr>
    </w:p>
    <w:p w:rsidR="00923092" w:rsidRPr="00350E6E" w:rsidRDefault="00AF493A" w:rsidP="008767B1">
      <w:pPr>
        <w:pStyle w:val="1a"/>
      </w:pPr>
      <w:bookmarkStart w:id="5" w:name="_Toc530052068"/>
      <w:r w:rsidRPr="00350E6E">
        <w:t>1.1.2. Принципы и подходы к формированию основной образовательной программы среднего общего образования.</w:t>
      </w:r>
      <w:bookmarkEnd w:id="5"/>
    </w:p>
    <w:p w:rsidR="0054545D" w:rsidRPr="00350E6E" w:rsidRDefault="00AF493A" w:rsidP="00B5786B">
      <w:pPr>
        <w:spacing w:after="0" w:line="240" w:lineRule="auto"/>
        <w:ind w:right="840" w:firstLine="567"/>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Методологической основой реализации данной программы является системно-деятельностный подход, который обеспечивает: формирование готовности обучающихся к саморазвитию и непрерывному образованию; проектирование и конструирование развивающей образовательной среды </w:t>
      </w:r>
      <w:r w:rsidR="00504C95" w:rsidRPr="00350E6E">
        <w:rPr>
          <w:rFonts w:ascii="Times New Roman" w:eastAsia="Times New Roman" w:hAnsi="Times New Roman" w:cs="Times New Roman"/>
          <w:sz w:val="24"/>
          <w:szCs w:val="24"/>
        </w:rPr>
        <w:t>Учреждения</w:t>
      </w:r>
      <w:r w:rsidRPr="00350E6E">
        <w:rPr>
          <w:rFonts w:ascii="Times New Roman" w:eastAsia="Times New Roman" w:hAnsi="Times New Roman" w:cs="Times New Roman"/>
          <w:sz w:val="24"/>
          <w:szCs w:val="24"/>
        </w:rPr>
        <w:t>; активную учебно-познавательную деятельность обучающихся; построение образовательной деятельности с учетом индивидуальных, возрастных, психологических, физиологических особенностей и здоровья обучающихся, связанных:</w:t>
      </w:r>
    </w:p>
    <w:p w:rsidR="001A404F" w:rsidRPr="00350E6E" w:rsidRDefault="001A404F" w:rsidP="00136AF6">
      <w:pPr>
        <w:spacing w:after="0" w:line="240" w:lineRule="auto"/>
        <w:ind w:right="180" w:hanging="425"/>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lastRenderedPageBreak/>
        <w:t xml:space="preserve"> -   </w:t>
      </w:r>
      <w:proofErr w:type="gramStart"/>
      <w:r w:rsidRPr="00350E6E">
        <w:rPr>
          <w:rFonts w:ascii="Times New Roman" w:eastAsia="Times New Roman" w:hAnsi="Times New Roman" w:cs="Times New Roman"/>
          <w:sz w:val="24"/>
          <w:szCs w:val="24"/>
        </w:rPr>
        <w:t>моделирования,  контроля</w:t>
      </w:r>
      <w:proofErr w:type="gramEnd"/>
      <w:r w:rsidRPr="00350E6E">
        <w:rPr>
          <w:rFonts w:ascii="Times New Roman" w:eastAsia="Times New Roman" w:hAnsi="Times New Roman" w:cs="Times New Roman"/>
          <w:sz w:val="24"/>
          <w:szCs w:val="24"/>
        </w:rPr>
        <w:t xml:space="preserve">  и  оценки  и  перехода  от  самостоятельной  постановки обучающихся новых учебных задач к развитию способности проектирования.</w:t>
      </w:r>
    </w:p>
    <w:p w:rsidR="0054545D" w:rsidRPr="00350E6E" w:rsidRDefault="00AF493A" w:rsidP="00986A77">
      <w:pPr>
        <w:spacing w:after="0" w:line="240" w:lineRule="auto"/>
        <w:ind w:hanging="3"/>
        <w:jc w:val="both"/>
        <w:rPr>
          <w:rFonts w:ascii="Times New Roman" w:hAnsi="Times New Roman" w:cs="Times New Roman"/>
          <w:sz w:val="24"/>
          <w:szCs w:val="24"/>
        </w:rPr>
      </w:pPr>
      <w:r w:rsidRPr="00350E6E">
        <w:rPr>
          <w:rFonts w:ascii="Times New Roman" w:eastAsia="Times New Roman" w:hAnsi="Times New Roman" w:cs="Times New Roman"/>
          <w:sz w:val="24"/>
          <w:szCs w:val="24"/>
        </w:rPr>
        <w:t>собственной учебной деятельности и построению жизненных планов во временной перспективе;</w:t>
      </w:r>
      <w:r w:rsidR="00986A77"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sz w:val="24"/>
          <w:szCs w:val="24"/>
        </w:rPr>
        <w:t>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 миром;</w:t>
      </w:r>
      <w:r w:rsidR="00986A77"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sz w:val="24"/>
          <w:szCs w:val="24"/>
        </w:rPr>
        <w:t xml:space="preserve">с овладением </w:t>
      </w:r>
      <w:proofErr w:type="gramStart"/>
      <w:r w:rsidRPr="00350E6E">
        <w:rPr>
          <w:rFonts w:ascii="Times New Roman" w:eastAsia="Times New Roman" w:hAnsi="Times New Roman" w:cs="Times New Roman"/>
          <w:sz w:val="24"/>
          <w:szCs w:val="24"/>
        </w:rPr>
        <w:t>коммуникативными  средствами</w:t>
      </w:r>
      <w:proofErr w:type="gramEnd"/>
      <w:r w:rsidRPr="00350E6E">
        <w:rPr>
          <w:rFonts w:ascii="Times New Roman" w:eastAsia="Times New Roman" w:hAnsi="Times New Roman" w:cs="Times New Roman"/>
          <w:sz w:val="24"/>
          <w:szCs w:val="24"/>
        </w:rPr>
        <w:t xml:space="preserve">  и  способами  организации кооперации</w:t>
      </w:r>
    </w:p>
    <w:p w:rsidR="0054545D" w:rsidRPr="00350E6E" w:rsidRDefault="00AF493A" w:rsidP="00986A77">
      <w:pPr>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и сотрудничества;</w:t>
      </w:r>
      <w:r w:rsidR="00986A77"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sz w:val="24"/>
          <w:szCs w:val="24"/>
        </w:rPr>
        <w:t xml:space="preserve">развитием учебного сотрудничества, реализуемого </w:t>
      </w:r>
      <w:proofErr w:type="gramStart"/>
      <w:r w:rsidRPr="00350E6E">
        <w:rPr>
          <w:rFonts w:ascii="Times New Roman" w:eastAsia="Times New Roman" w:hAnsi="Times New Roman" w:cs="Times New Roman"/>
          <w:sz w:val="24"/>
          <w:szCs w:val="24"/>
        </w:rPr>
        <w:t>в отношениях</w:t>
      </w:r>
      <w:proofErr w:type="gramEnd"/>
      <w:r w:rsidRPr="00350E6E">
        <w:rPr>
          <w:rFonts w:ascii="Times New Roman" w:eastAsia="Times New Roman" w:hAnsi="Times New Roman" w:cs="Times New Roman"/>
          <w:sz w:val="24"/>
          <w:szCs w:val="24"/>
        </w:rPr>
        <w:t xml:space="preserve"> обучающихся с учителем и сверстниками.</w:t>
      </w:r>
    </w:p>
    <w:p w:rsidR="0054545D" w:rsidRPr="00350E6E" w:rsidRDefault="00AF493A"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Основными </w:t>
      </w:r>
      <w:proofErr w:type="gramStart"/>
      <w:r w:rsidRPr="00350E6E">
        <w:rPr>
          <w:rFonts w:ascii="Times New Roman" w:eastAsia="Times New Roman" w:hAnsi="Times New Roman" w:cs="Times New Roman"/>
          <w:sz w:val="24"/>
          <w:szCs w:val="24"/>
        </w:rPr>
        <w:t>принципами  реализации</w:t>
      </w:r>
      <w:proofErr w:type="gramEnd"/>
      <w:r w:rsidRPr="00350E6E">
        <w:rPr>
          <w:rFonts w:ascii="Times New Roman" w:eastAsia="Times New Roman" w:hAnsi="Times New Roman" w:cs="Times New Roman"/>
          <w:sz w:val="24"/>
          <w:szCs w:val="24"/>
        </w:rPr>
        <w:t xml:space="preserve"> программы являются:</w:t>
      </w:r>
    </w:p>
    <w:p w:rsidR="0054545D" w:rsidRPr="00350E6E" w:rsidRDefault="00AF493A" w:rsidP="00986A77">
      <w:pPr>
        <w:tabs>
          <w:tab w:val="left" w:pos="0"/>
        </w:tabs>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 xml:space="preserve">обеспечение преемственности </w:t>
      </w:r>
      <w:r w:rsidR="00864A38" w:rsidRPr="00350E6E">
        <w:rPr>
          <w:rFonts w:ascii="Times New Roman" w:eastAsia="Times New Roman" w:hAnsi="Times New Roman" w:cs="Times New Roman"/>
          <w:sz w:val="24"/>
          <w:szCs w:val="24"/>
        </w:rPr>
        <w:t>и взаимосвязи программ среднего</w:t>
      </w:r>
      <w:r w:rsidRPr="00350E6E">
        <w:rPr>
          <w:rFonts w:ascii="Times New Roman" w:eastAsia="Times New Roman" w:hAnsi="Times New Roman" w:cs="Times New Roman"/>
          <w:sz w:val="24"/>
          <w:szCs w:val="24"/>
        </w:rPr>
        <w:t xml:space="preserve"> общего и среднего</w:t>
      </w:r>
    </w:p>
    <w:p w:rsidR="0054545D" w:rsidRPr="00350E6E" w:rsidRDefault="00AF493A" w:rsidP="00986A77">
      <w:pPr>
        <w:tabs>
          <w:tab w:val="left" w:pos="0"/>
        </w:tabs>
        <w:spacing w:after="0" w:line="240" w:lineRule="auto"/>
        <w:jc w:val="both"/>
        <w:rPr>
          <w:rFonts w:ascii="Times New Roman" w:eastAsia="Symbol" w:hAnsi="Times New Roman" w:cs="Times New Roman"/>
          <w:sz w:val="24"/>
          <w:szCs w:val="24"/>
          <w:vertAlign w:val="subscript"/>
        </w:rPr>
      </w:pPr>
      <w:r w:rsidRPr="00350E6E">
        <w:rPr>
          <w:rFonts w:ascii="Times New Roman" w:eastAsia="Times New Roman" w:hAnsi="Times New Roman" w:cs="Times New Roman"/>
          <w:sz w:val="24"/>
          <w:szCs w:val="24"/>
        </w:rPr>
        <w:t>общего образования;</w:t>
      </w:r>
    </w:p>
    <w:p w:rsidR="0054545D" w:rsidRPr="00350E6E" w:rsidRDefault="00AF493A" w:rsidP="00986A77">
      <w:pPr>
        <w:tabs>
          <w:tab w:val="left" w:pos="0"/>
        </w:tabs>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расширение образовательного пространства через использование возможностей дополнительного образования, многосторонние связи и продуктивное взаимодействие с</w:t>
      </w:r>
      <w:r w:rsidR="00136AF6" w:rsidRPr="00350E6E">
        <w:rPr>
          <w:rFonts w:ascii="Times New Roman" w:eastAsia="Symbol" w:hAnsi="Times New Roman" w:cs="Times New Roman"/>
          <w:sz w:val="24"/>
          <w:szCs w:val="24"/>
        </w:rPr>
        <w:t xml:space="preserve"> </w:t>
      </w:r>
      <w:r w:rsidRPr="00350E6E">
        <w:rPr>
          <w:rFonts w:ascii="Times New Roman" w:eastAsia="Times New Roman" w:hAnsi="Times New Roman" w:cs="Times New Roman"/>
          <w:sz w:val="24"/>
          <w:szCs w:val="24"/>
        </w:rPr>
        <w:t>различными учреждениями, организациями, объединениями;</w:t>
      </w:r>
    </w:p>
    <w:p w:rsidR="0054545D" w:rsidRPr="00350E6E" w:rsidRDefault="00AF493A" w:rsidP="00986A77">
      <w:pPr>
        <w:tabs>
          <w:tab w:val="left" w:pos="0"/>
        </w:tabs>
        <w:spacing w:after="0" w:line="240" w:lineRule="auto"/>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обеспечение индивидуализации образования через самостоятельный свободный выбор</w:t>
      </w:r>
      <w:r w:rsidR="00B87253"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sz w:val="24"/>
          <w:szCs w:val="24"/>
        </w:rPr>
        <w:t>направления образовательной деятельности на основе личного интереса обучающихся;</w:t>
      </w:r>
    </w:p>
    <w:p w:rsidR="0054545D" w:rsidRPr="00350E6E" w:rsidRDefault="00AF493A" w:rsidP="00986A77">
      <w:pPr>
        <w:tabs>
          <w:tab w:val="left" w:pos="0"/>
        </w:tabs>
        <w:spacing w:after="0" w:line="240" w:lineRule="auto"/>
        <w:ind w:right="300"/>
        <w:jc w:val="both"/>
        <w:rPr>
          <w:rFonts w:ascii="Times New Roman" w:eastAsia="Symbol" w:hAnsi="Times New Roman" w:cs="Times New Roman"/>
          <w:sz w:val="24"/>
          <w:szCs w:val="24"/>
        </w:rPr>
      </w:pPr>
      <w:r w:rsidRPr="00350E6E">
        <w:rPr>
          <w:rFonts w:ascii="Times New Roman" w:eastAsia="Times New Roman" w:hAnsi="Times New Roman" w:cs="Times New Roman"/>
          <w:sz w:val="24"/>
          <w:szCs w:val="24"/>
        </w:rPr>
        <w:t>формирование творческой инициативы, самостоятельности и ответственной позиции старшеклассника в разных видах деятельности;</w:t>
      </w:r>
    </w:p>
    <w:p w:rsidR="0054545D" w:rsidRPr="00350E6E" w:rsidRDefault="00AF493A" w:rsidP="00B5786B">
      <w:pPr>
        <w:spacing w:after="0" w:line="240" w:lineRule="auto"/>
        <w:ind w:right="100" w:firstLine="72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Ведущим принципом реализации ООП СОО является принцип индивидуализации образования. Индивидуализация обучения в </w:t>
      </w:r>
      <w:r w:rsidR="00504C95" w:rsidRPr="00350E6E">
        <w:rPr>
          <w:rFonts w:ascii="Times New Roman" w:eastAsia="Times New Roman" w:hAnsi="Times New Roman" w:cs="Times New Roman"/>
          <w:sz w:val="24"/>
          <w:szCs w:val="24"/>
        </w:rPr>
        <w:t>Учреждении</w:t>
      </w:r>
      <w:r w:rsidRPr="00350E6E">
        <w:rPr>
          <w:rFonts w:ascii="Times New Roman" w:eastAsia="Times New Roman" w:hAnsi="Times New Roman" w:cs="Times New Roman"/>
          <w:sz w:val="24"/>
          <w:szCs w:val="24"/>
        </w:rPr>
        <w:t xml:space="preserve"> при получении среднего общего образования реализуется посредством самостоятельного построения обучающимся индивидуального образовательного маршрута на основе использования им доступных образовательных ресурсов </w:t>
      </w:r>
      <w:r w:rsidR="00504C95" w:rsidRPr="00350E6E">
        <w:rPr>
          <w:rFonts w:ascii="Times New Roman" w:eastAsia="Times New Roman" w:hAnsi="Times New Roman" w:cs="Times New Roman"/>
          <w:sz w:val="24"/>
          <w:szCs w:val="24"/>
        </w:rPr>
        <w:t>Учреждения</w:t>
      </w:r>
      <w:r w:rsidRPr="00350E6E">
        <w:rPr>
          <w:rFonts w:ascii="Times New Roman" w:eastAsia="Times New Roman" w:hAnsi="Times New Roman" w:cs="Times New Roman"/>
          <w:sz w:val="24"/>
          <w:szCs w:val="24"/>
        </w:rPr>
        <w:t xml:space="preserve">, других образовательных организаций города, дистанционных образовательных программ сети Интернет. Обучающиеся осуществляют свободный выбор учебных предметов, курсов, видов и форм внеурочной деятельности, самостоятельно определяют темы и направления творческой, исследовательской и проектной деятельности в соответствии с образовательными интересами, личными и профессиональными предпочтениями. На основе совпадения выборов обязательных учебных предметов и учебных предметов на углублённом уровне изучения в </w:t>
      </w:r>
      <w:r w:rsidR="00504C95" w:rsidRPr="00350E6E">
        <w:rPr>
          <w:rFonts w:ascii="Times New Roman" w:eastAsia="Times New Roman" w:hAnsi="Times New Roman" w:cs="Times New Roman"/>
          <w:sz w:val="24"/>
          <w:szCs w:val="24"/>
        </w:rPr>
        <w:t>Учреждении</w:t>
      </w:r>
      <w:r w:rsidRPr="00350E6E">
        <w:rPr>
          <w:rFonts w:ascii="Times New Roman" w:eastAsia="Times New Roman" w:hAnsi="Times New Roman" w:cs="Times New Roman"/>
          <w:sz w:val="24"/>
          <w:szCs w:val="24"/>
        </w:rPr>
        <w:t xml:space="preserve"> формируются классы профильног</w:t>
      </w:r>
      <w:r w:rsidR="006A18B7" w:rsidRPr="00350E6E">
        <w:rPr>
          <w:rFonts w:ascii="Times New Roman" w:eastAsia="Times New Roman" w:hAnsi="Times New Roman" w:cs="Times New Roman"/>
          <w:sz w:val="24"/>
          <w:szCs w:val="24"/>
        </w:rPr>
        <w:t>о обучения (</w:t>
      </w:r>
      <w:r w:rsidR="00504C95" w:rsidRPr="00350E6E">
        <w:rPr>
          <w:rFonts w:ascii="Times New Roman" w:eastAsia="Times New Roman" w:hAnsi="Times New Roman" w:cs="Times New Roman"/>
          <w:sz w:val="24"/>
          <w:szCs w:val="24"/>
        </w:rPr>
        <w:t>физико-математический, социально-экономический</w:t>
      </w:r>
      <w:r w:rsidRPr="00350E6E">
        <w:rPr>
          <w:rFonts w:ascii="Times New Roman" w:eastAsia="Times New Roman" w:hAnsi="Times New Roman" w:cs="Times New Roman"/>
          <w:sz w:val="24"/>
          <w:szCs w:val="24"/>
        </w:rPr>
        <w:t xml:space="preserve">), для которых составляется учебный план, являющийся организационной моделью реализации основной образовательной программы </w:t>
      </w:r>
      <w:r w:rsidR="00504C95" w:rsidRPr="00350E6E">
        <w:rPr>
          <w:rFonts w:ascii="Times New Roman" w:eastAsia="Times New Roman" w:hAnsi="Times New Roman" w:cs="Times New Roman"/>
          <w:sz w:val="24"/>
          <w:szCs w:val="24"/>
        </w:rPr>
        <w:t xml:space="preserve">Учреждения </w:t>
      </w:r>
      <w:r w:rsidRPr="00350E6E">
        <w:rPr>
          <w:rFonts w:ascii="Times New Roman" w:eastAsia="Times New Roman" w:hAnsi="Times New Roman" w:cs="Times New Roman"/>
          <w:sz w:val="24"/>
          <w:szCs w:val="24"/>
        </w:rPr>
        <w:t>по этому профилю.</w:t>
      </w:r>
    </w:p>
    <w:p w:rsidR="0054545D" w:rsidRPr="00350E6E" w:rsidRDefault="00B87253" w:rsidP="00B5786B">
      <w:pPr>
        <w:spacing w:after="0" w:line="240" w:lineRule="auto"/>
        <w:ind w:right="-1"/>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Обеспечивается педагогическое сопровождение деятельности обучающихся по формированию, коррекции и реализации индивидуального образовательного маршрута. Достижение целей и реализация заявленных принципов обеспечивается путем решения системы задач:</w:t>
      </w:r>
    </w:p>
    <w:p w:rsidR="0054545D" w:rsidRPr="00350E6E" w:rsidRDefault="00AF493A" w:rsidP="00B5786B">
      <w:pPr>
        <w:tabs>
          <w:tab w:val="left" w:pos="680"/>
        </w:tabs>
        <w:spacing w:after="0" w:line="240" w:lineRule="auto"/>
        <w:ind w:left="700" w:hanging="359"/>
        <w:jc w:val="both"/>
        <w:rPr>
          <w:rFonts w:ascii="Times New Roman" w:hAnsi="Times New Roman" w:cs="Times New Roman"/>
          <w:sz w:val="24"/>
          <w:szCs w:val="24"/>
        </w:rPr>
      </w:pPr>
      <w:r w:rsidRPr="00350E6E">
        <w:rPr>
          <w:rFonts w:ascii="Times New Roman" w:eastAsia="Times New Roman" w:hAnsi="Times New Roman" w:cs="Times New Roman"/>
          <w:sz w:val="24"/>
          <w:szCs w:val="24"/>
        </w:rPr>
        <w:t>1.</w:t>
      </w:r>
      <w:r w:rsidRPr="00350E6E">
        <w:rPr>
          <w:rFonts w:ascii="Times New Roman" w:hAnsi="Times New Roman" w:cs="Times New Roman"/>
          <w:sz w:val="24"/>
          <w:szCs w:val="24"/>
        </w:rPr>
        <w:tab/>
      </w:r>
      <w:r w:rsidRPr="00350E6E">
        <w:rPr>
          <w:rFonts w:ascii="Times New Roman" w:eastAsia="Times New Roman" w:hAnsi="Times New Roman" w:cs="Times New Roman"/>
          <w:sz w:val="24"/>
          <w:szCs w:val="24"/>
        </w:rPr>
        <w:t>Расширение образовательного пространства для обеспечения обучающимся возможности осуществления свободного самостоятельного выбора для формирования индивидуального образовательного маршрута.</w:t>
      </w:r>
    </w:p>
    <w:p w:rsidR="0054545D" w:rsidRPr="00350E6E" w:rsidRDefault="00B87253" w:rsidP="006C738D">
      <w:pPr>
        <w:numPr>
          <w:ilvl w:val="0"/>
          <w:numId w:val="1"/>
        </w:numPr>
        <w:tabs>
          <w:tab w:val="left" w:pos="720"/>
        </w:tabs>
        <w:spacing w:after="0" w:line="240" w:lineRule="auto"/>
        <w:ind w:left="720" w:right="1440" w:hanging="363"/>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w:t>
      </w:r>
      <w:r w:rsidR="00AF493A" w:rsidRPr="00350E6E">
        <w:rPr>
          <w:rFonts w:ascii="Times New Roman" w:eastAsia="Times New Roman" w:hAnsi="Times New Roman" w:cs="Times New Roman"/>
          <w:sz w:val="24"/>
          <w:szCs w:val="24"/>
        </w:rPr>
        <w:t>оздание условий для активной самостоятельной учебно-познавательной, исследовательской и проектной деятельности обучающихся.</w:t>
      </w:r>
    </w:p>
    <w:p w:rsidR="0054545D" w:rsidRPr="00350E6E" w:rsidRDefault="00AF493A" w:rsidP="006C738D">
      <w:pPr>
        <w:numPr>
          <w:ilvl w:val="0"/>
          <w:numId w:val="1"/>
        </w:numPr>
        <w:tabs>
          <w:tab w:val="left" w:pos="701"/>
        </w:tabs>
        <w:spacing w:after="0" w:line="240" w:lineRule="auto"/>
        <w:ind w:left="720" w:hanging="36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Развитие системы педагогической поддержки и социально-психологического сопровождения обучающихся при реализации индивидуального образовательного маршрута (система мероприятий по формированию, коррекции и поиску ресурсов для реализации индивидуального образовательного маршрута обучающихся).</w:t>
      </w:r>
    </w:p>
    <w:p w:rsidR="0054545D" w:rsidRPr="00350E6E" w:rsidRDefault="00AF493A" w:rsidP="006C738D">
      <w:pPr>
        <w:numPr>
          <w:ilvl w:val="0"/>
          <w:numId w:val="1"/>
        </w:numPr>
        <w:tabs>
          <w:tab w:val="left" w:pos="720"/>
        </w:tabs>
        <w:spacing w:after="0" w:line="240" w:lineRule="auto"/>
        <w:ind w:left="720" w:hanging="363"/>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Формирование </w:t>
      </w:r>
      <w:r w:rsidR="006A18B7" w:rsidRPr="00350E6E">
        <w:rPr>
          <w:rFonts w:ascii="Times New Roman" w:eastAsia="Times New Roman" w:hAnsi="Times New Roman" w:cs="Times New Roman"/>
          <w:sz w:val="24"/>
          <w:szCs w:val="24"/>
        </w:rPr>
        <w:t>школьной</w:t>
      </w:r>
      <w:r w:rsidRPr="00350E6E">
        <w:rPr>
          <w:rFonts w:ascii="Times New Roman" w:eastAsia="Times New Roman" w:hAnsi="Times New Roman" w:cs="Times New Roman"/>
          <w:sz w:val="24"/>
          <w:szCs w:val="24"/>
        </w:rPr>
        <w:t xml:space="preserve"> образовательной развивающей среды, способствующей интеллектуальному, творческому развитию личности, способной свободно адаптироваться в социальных условиях, ответственной за свое здоровье и жизнь.</w:t>
      </w:r>
    </w:p>
    <w:p w:rsidR="003D5872" w:rsidRPr="00350E6E" w:rsidRDefault="003D5872" w:rsidP="00B5786B">
      <w:pPr>
        <w:tabs>
          <w:tab w:val="left" w:pos="720"/>
        </w:tabs>
        <w:spacing w:after="0" w:line="240" w:lineRule="auto"/>
        <w:jc w:val="both"/>
        <w:rPr>
          <w:rFonts w:ascii="Times New Roman" w:eastAsia="Times New Roman" w:hAnsi="Times New Roman" w:cs="Times New Roman"/>
          <w:sz w:val="24"/>
          <w:szCs w:val="24"/>
        </w:rPr>
      </w:pPr>
    </w:p>
    <w:p w:rsidR="0054545D" w:rsidRPr="00350E6E" w:rsidRDefault="00AF493A" w:rsidP="008767B1">
      <w:pPr>
        <w:pStyle w:val="1a"/>
      </w:pPr>
      <w:bookmarkStart w:id="6" w:name="_Toc530052069"/>
      <w:r w:rsidRPr="00350E6E">
        <w:lastRenderedPageBreak/>
        <w:t>1.2. Планируемые результаты освоения учащимися основной образовательной программы среднего общего образования</w:t>
      </w:r>
      <w:bookmarkEnd w:id="6"/>
    </w:p>
    <w:p w:rsidR="0054545D" w:rsidRPr="00350E6E" w:rsidRDefault="00B5786B" w:rsidP="008767B1">
      <w:pPr>
        <w:pStyle w:val="1a"/>
      </w:pPr>
      <w:bookmarkStart w:id="7" w:name="_Toc530052070"/>
      <w:r w:rsidRPr="00350E6E">
        <w:t>1.2.1. Общие положения</w:t>
      </w:r>
      <w:bookmarkEnd w:id="7"/>
    </w:p>
    <w:p w:rsidR="0054545D" w:rsidRPr="00350E6E" w:rsidRDefault="00AF493A" w:rsidP="00B5786B">
      <w:pPr>
        <w:spacing w:after="0" w:line="240" w:lineRule="auto"/>
        <w:ind w:firstLine="706"/>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Планируемые результаты освоения </w:t>
      </w:r>
      <w:r w:rsidR="007E3A02" w:rsidRPr="00350E6E">
        <w:rPr>
          <w:rFonts w:ascii="Times New Roman" w:eastAsia="Times New Roman" w:hAnsi="Times New Roman" w:cs="Times New Roman"/>
          <w:sz w:val="24"/>
          <w:szCs w:val="24"/>
        </w:rPr>
        <w:t>обучающимися</w:t>
      </w:r>
      <w:r w:rsidRPr="00350E6E">
        <w:rPr>
          <w:rFonts w:ascii="Times New Roman" w:eastAsia="Times New Roman" w:hAnsi="Times New Roman" w:cs="Times New Roman"/>
          <w:sz w:val="24"/>
          <w:szCs w:val="24"/>
        </w:rPr>
        <w:t xml:space="preserve"> ООП СОО являются содержательной и критериальной основой для разработки рабочих программ учебных предметов, элективных курсов, курсов внеурочной деятельности, программ развития универсальных учебных действий, воспитания и социализации как с позиций организации их достижения, так и с позиций оценки достигаемых результатов. Структура и содержание планируемых результатов отражают требования Стандарта, специфику целей изучения отдельных учебных предметов, соответствуют возрастным возможностям обучающихся. Достижение планируемых результатов обучающимися учитывается при оценке результатов деятельности педагогических работников и </w:t>
      </w:r>
      <w:r w:rsidR="005C2F48" w:rsidRPr="00350E6E">
        <w:rPr>
          <w:rFonts w:ascii="Times New Roman" w:eastAsia="Times New Roman" w:hAnsi="Times New Roman" w:cs="Times New Roman"/>
          <w:sz w:val="24"/>
          <w:szCs w:val="24"/>
        </w:rPr>
        <w:t>Учреждения</w:t>
      </w:r>
      <w:r w:rsidRPr="00350E6E">
        <w:rPr>
          <w:rFonts w:ascii="Times New Roman" w:eastAsia="Times New Roman" w:hAnsi="Times New Roman" w:cs="Times New Roman"/>
          <w:sz w:val="24"/>
          <w:szCs w:val="24"/>
        </w:rPr>
        <w:t xml:space="preserve"> в целом.</w:t>
      </w:r>
    </w:p>
    <w:p w:rsidR="0054545D" w:rsidRPr="00350E6E" w:rsidRDefault="00AF493A" w:rsidP="008767B1">
      <w:pPr>
        <w:pStyle w:val="1a"/>
      </w:pPr>
      <w:bookmarkStart w:id="8" w:name="_Toc530052071"/>
      <w:r w:rsidRPr="00350E6E">
        <w:t>1.2.2. Ст</w:t>
      </w:r>
      <w:r w:rsidR="00B5786B" w:rsidRPr="00350E6E">
        <w:t>руктура планируемых результатов</w:t>
      </w:r>
      <w:bookmarkEnd w:id="8"/>
    </w:p>
    <w:p w:rsidR="00B87253" w:rsidRPr="00350E6E" w:rsidRDefault="00AF493A" w:rsidP="00B5786B">
      <w:pPr>
        <w:spacing w:after="0" w:line="240" w:lineRule="auto"/>
        <w:ind w:firstLine="706"/>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Согласно требованиям ФГОС СОО планируемые результаты определены в три группы: </w:t>
      </w:r>
    </w:p>
    <w:p w:rsidR="0054545D" w:rsidRPr="00350E6E" w:rsidRDefault="00AF493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bCs/>
          <w:sz w:val="24"/>
          <w:szCs w:val="24"/>
        </w:rPr>
        <w:t xml:space="preserve">личностные </w:t>
      </w: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bCs/>
          <w:sz w:val="24"/>
          <w:szCs w:val="24"/>
        </w:rPr>
        <w:t xml:space="preserve"> </w:t>
      </w:r>
      <w:r w:rsidR="007E3A02" w:rsidRPr="00350E6E">
        <w:rPr>
          <w:rFonts w:ascii="Times New Roman" w:eastAsia="Times New Roman" w:hAnsi="Times New Roman" w:cs="Times New Roman"/>
          <w:sz w:val="24"/>
          <w:szCs w:val="24"/>
        </w:rPr>
        <w:t>готовность и способность обучающ</w:t>
      </w:r>
      <w:r w:rsidRPr="00350E6E">
        <w:rPr>
          <w:rFonts w:ascii="Times New Roman" w:eastAsia="Times New Roman" w:hAnsi="Times New Roman" w:cs="Times New Roman"/>
          <w:sz w:val="24"/>
          <w:szCs w:val="24"/>
        </w:rPr>
        <w:t>ихся к саморазвитию и личностному</w:t>
      </w:r>
      <w:r w:rsidRPr="00350E6E">
        <w:rPr>
          <w:rFonts w:ascii="Times New Roman" w:eastAsia="Times New Roman" w:hAnsi="Times New Roman" w:cs="Times New Roman"/>
          <w:bCs/>
          <w:sz w:val="24"/>
          <w:szCs w:val="24"/>
        </w:rPr>
        <w:t xml:space="preserve"> </w:t>
      </w:r>
      <w:r w:rsidRPr="00350E6E">
        <w:rPr>
          <w:rFonts w:ascii="Times New Roman" w:eastAsia="Times New Roman" w:hAnsi="Times New Roman" w:cs="Times New Roman"/>
          <w:sz w:val="24"/>
          <w:szCs w:val="24"/>
        </w:rPr>
        <w:t>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w:t>
      </w:r>
      <w:r w:rsidR="003D5872" w:rsidRPr="00350E6E">
        <w:rPr>
          <w:rFonts w:ascii="Times New Roman" w:hAnsi="Times New Roman" w:cs="Times New Roman"/>
          <w:sz w:val="24"/>
          <w:szCs w:val="24"/>
        </w:rPr>
        <w:t xml:space="preserve"> </w:t>
      </w:r>
    </w:p>
    <w:tbl>
      <w:tblPr>
        <w:tblW w:w="0" w:type="auto"/>
        <w:tblLayout w:type="fixed"/>
        <w:tblCellMar>
          <w:left w:w="0" w:type="dxa"/>
          <w:right w:w="0" w:type="dxa"/>
        </w:tblCellMar>
        <w:tblLook w:val="04A0" w:firstRow="1" w:lastRow="0" w:firstColumn="1" w:lastColumn="0" w:noHBand="0" w:noVBand="1"/>
      </w:tblPr>
      <w:tblGrid>
        <w:gridCol w:w="1620"/>
        <w:gridCol w:w="440"/>
        <w:gridCol w:w="2700"/>
        <w:gridCol w:w="1800"/>
        <w:gridCol w:w="1480"/>
        <w:gridCol w:w="520"/>
        <w:gridCol w:w="1220"/>
      </w:tblGrid>
      <w:tr w:rsidR="0054545D" w:rsidRPr="00350E6E">
        <w:trPr>
          <w:trHeight w:val="276"/>
        </w:trPr>
        <w:tc>
          <w:tcPr>
            <w:tcW w:w="4760" w:type="dxa"/>
            <w:gridSpan w:val="3"/>
            <w:vAlign w:val="bottom"/>
          </w:tcPr>
          <w:p w:rsidR="0054545D" w:rsidRPr="00350E6E" w:rsidRDefault="00AF493A"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поликультурном социуме;</w:t>
            </w:r>
            <w:r w:rsidR="002025CB" w:rsidRPr="00350E6E">
              <w:rPr>
                <w:rFonts w:ascii="Times New Roman" w:eastAsia="Times New Roman" w:hAnsi="Times New Roman" w:cs="Times New Roman"/>
                <w:sz w:val="24"/>
                <w:szCs w:val="24"/>
              </w:rPr>
              <w:t xml:space="preserve"> </w:t>
            </w:r>
          </w:p>
        </w:tc>
        <w:tc>
          <w:tcPr>
            <w:tcW w:w="1800" w:type="dxa"/>
            <w:vAlign w:val="bottom"/>
          </w:tcPr>
          <w:p w:rsidR="0054545D" w:rsidRPr="00350E6E" w:rsidRDefault="0054545D" w:rsidP="00B5786B">
            <w:pPr>
              <w:spacing w:after="0" w:line="240" w:lineRule="auto"/>
              <w:rPr>
                <w:rFonts w:ascii="Times New Roman" w:hAnsi="Times New Roman" w:cs="Times New Roman"/>
                <w:sz w:val="24"/>
                <w:szCs w:val="24"/>
              </w:rPr>
            </w:pPr>
          </w:p>
        </w:tc>
        <w:tc>
          <w:tcPr>
            <w:tcW w:w="1480" w:type="dxa"/>
            <w:vAlign w:val="bottom"/>
          </w:tcPr>
          <w:p w:rsidR="0054545D" w:rsidRPr="00350E6E" w:rsidRDefault="0054545D" w:rsidP="00B5786B">
            <w:pPr>
              <w:spacing w:after="0" w:line="240" w:lineRule="auto"/>
              <w:rPr>
                <w:rFonts w:ascii="Times New Roman" w:hAnsi="Times New Roman" w:cs="Times New Roman"/>
                <w:sz w:val="24"/>
                <w:szCs w:val="24"/>
              </w:rPr>
            </w:pPr>
          </w:p>
        </w:tc>
        <w:tc>
          <w:tcPr>
            <w:tcW w:w="520" w:type="dxa"/>
            <w:vAlign w:val="bottom"/>
          </w:tcPr>
          <w:p w:rsidR="0054545D" w:rsidRPr="00350E6E" w:rsidRDefault="0054545D" w:rsidP="00B5786B">
            <w:pPr>
              <w:spacing w:after="0" w:line="240" w:lineRule="auto"/>
              <w:rPr>
                <w:rFonts w:ascii="Times New Roman" w:hAnsi="Times New Roman" w:cs="Times New Roman"/>
                <w:sz w:val="24"/>
                <w:szCs w:val="24"/>
              </w:rPr>
            </w:pPr>
          </w:p>
        </w:tc>
        <w:tc>
          <w:tcPr>
            <w:tcW w:w="1220" w:type="dxa"/>
            <w:vAlign w:val="bottom"/>
          </w:tcPr>
          <w:p w:rsidR="0054545D" w:rsidRPr="00350E6E" w:rsidRDefault="0054545D" w:rsidP="00B5786B">
            <w:pPr>
              <w:spacing w:after="0" w:line="240" w:lineRule="auto"/>
              <w:rPr>
                <w:rFonts w:ascii="Times New Roman" w:hAnsi="Times New Roman" w:cs="Times New Roman"/>
                <w:sz w:val="24"/>
                <w:szCs w:val="24"/>
              </w:rPr>
            </w:pPr>
          </w:p>
        </w:tc>
      </w:tr>
      <w:tr w:rsidR="0054545D" w:rsidRPr="00350E6E">
        <w:trPr>
          <w:trHeight w:val="281"/>
        </w:trPr>
        <w:tc>
          <w:tcPr>
            <w:tcW w:w="4760" w:type="dxa"/>
            <w:gridSpan w:val="3"/>
            <w:vAlign w:val="bottom"/>
          </w:tcPr>
          <w:p w:rsidR="0054545D" w:rsidRPr="00350E6E" w:rsidRDefault="00AF493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bCs/>
                <w:sz w:val="24"/>
                <w:szCs w:val="24"/>
              </w:rPr>
              <w:t xml:space="preserve">метапредметные </w:t>
            </w: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bCs/>
                <w:sz w:val="24"/>
                <w:szCs w:val="24"/>
              </w:rPr>
              <w:t xml:space="preserve">  </w:t>
            </w:r>
            <w:r w:rsidR="007E3A02" w:rsidRPr="00350E6E">
              <w:rPr>
                <w:rFonts w:ascii="Times New Roman" w:eastAsia="Times New Roman" w:hAnsi="Times New Roman" w:cs="Times New Roman"/>
                <w:sz w:val="24"/>
                <w:szCs w:val="24"/>
              </w:rPr>
              <w:t>освоение  обучающимися</w:t>
            </w:r>
          </w:p>
        </w:tc>
        <w:tc>
          <w:tcPr>
            <w:tcW w:w="1800" w:type="dxa"/>
            <w:vAlign w:val="bottom"/>
          </w:tcPr>
          <w:p w:rsidR="0054545D" w:rsidRPr="00350E6E" w:rsidRDefault="00AF493A" w:rsidP="00B5786B">
            <w:pPr>
              <w:spacing w:after="0" w:line="240" w:lineRule="auto"/>
              <w:ind w:left="40"/>
              <w:jc w:val="both"/>
              <w:rPr>
                <w:rFonts w:ascii="Times New Roman" w:hAnsi="Times New Roman" w:cs="Times New Roman"/>
                <w:sz w:val="24"/>
                <w:szCs w:val="24"/>
              </w:rPr>
            </w:pPr>
            <w:r w:rsidRPr="00350E6E">
              <w:rPr>
                <w:rFonts w:ascii="Times New Roman" w:eastAsia="Times New Roman" w:hAnsi="Times New Roman" w:cs="Times New Roman"/>
                <w:sz w:val="24"/>
                <w:szCs w:val="24"/>
              </w:rPr>
              <w:t>межпредметных</w:t>
            </w:r>
          </w:p>
        </w:tc>
        <w:tc>
          <w:tcPr>
            <w:tcW w:w="1480" w:type="dxa"/>
            <w:vAlign w:val="bottom"/>
          </w:tcPr>
          <w:p w:rsidR="0054545D" w:rsidRPr="00350E6E" w:rsidRDefault="00AF493A" w:rsidP="00B5786B">
            <w:pPr>
              <w:spacing w:after="0" w:line="240" w:lineRule="auto"/>
              <w:ind w:left="160"/>
              <w:jc w:val="both"/>
              <w:rPr>
                <w:rFonts w:ascii="Times New Roman" w:hAnsi="Times New Roman" w:cs="Times New Roman"/>
                <w:sz w:val="24"/>
                <w:szCs w:val="24"/>
              </w:rPr>
            </w:pPr>
            <w:r w:rsidRPr="00350E6E">
              <w:rPr>
                <w:rFonts w:ascii="Times New Roman" w:eastAsia="Times New Roman" w:hAnsi="Times New Roman" w:cs="Times New Roman"/>
                <w:sz w:val="24"/>
                <w:szCs w:val="24"/>
              </w:rPr>
              <w:t>понятий  и</w:t>
            </w:r>
          </w:p>
        </w:tc>
        <w:tc>
          <w:tcPr>
            <w:tcW w:w="1740" w:type="dxa"/>
            <w:gridSpan w:val="2"/>
            <w:vAlign w:val="bottom"/>
          </w:tcPr>
          <w:p w:rsidR="0054545D" w:rsidRPr="00350E6E" w:rsidRDefault="00AF493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универсальных</w:t>
            </w:r>
          </w:p>
        </w:tc>
      </w:tr>
      <w:tr w:rsidR="0054545D" w:rsidRPr="00350E6E">
        <w:trPr>
          <w:trHeight w:val="281"/>
        </w:trPr>
        <w:tc>
          <w:tcPr>
            <w:tcW w:w="2060" w:type="dxa"/>
            <w:gridSpan w:val="2"/>
            <w:vAlign w:val="bottom"/>
          </w:tcPr>
          <w:p w:rsidR="0054545D" w:rsidRPr="00350E6E" w:rsidRDefault="00AF493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учебных действий</w:t>
            </w:r>
          </w:p>
        </w:tc>
        <w:tc>
          <w:tcPr>
            <w:tcW w:w="5980" w:type="dxa"/>
            <w:gridSpan w:val="3"/>
            <w:vAlign w:val="bottom"/>
          </w:tcPr>
          <w:p w:rsidR="0054545D" w:rsidRPr="00350E6E" w:rsidRDefault="00AF493A" w:rsidP="00B5786B">
            <w:pPr>
              <w:spacing w:after="0" w:line="240" w:lineRule="auto"/>
              <w:ind w:left="100"/>
              <w:jc w:val="both"/>
              <w:rPr>
                <w:rFonts w:ascii="Times New Roman" w:hAnsi="Times New Roman" w:cs="Times New Roman"/>
                <w:sz w:val="24"/>
                <w:szCs w:val="24"/>
              </w:rPr>
            </w:pPr>
            <w:r w:rsidRPr="00350E6E">
              <w:rPr>
                <w:rFonts w:ascii="Times New Roman" w:eastAsia="Times New Roman" w:hAnsi="Times New Roman" w:cs="Times New Roman"/>
                <w:sz w:val="24"/>
                <w:szCs w:val="24"/>
              </w:rPr>
              <w:t>(регулятивных,  познавательных,  коммуникативных),</w:t>
            </w:r>
          </w:p>
        </w:tc>
        <w:tc>
          <w:tcPr>
            <w:tcW w:w="1740" w:type="dxa"/>
            <w:gridSpan w:val="2"/>
            <w:vAlign w:val="bottom"/>
          </w:tcPr>
          <w:p w:rsidR="0054545D" w:rsidRPr="00350E6E" w:rsidRDefault="00AF493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способность их</w:t>
            </w:r>
          </w:p>
        </w:tc>
      </w:tr>
      <w:tr w:rsidR="0054545D" w:rsidRPr="00350E6E">
        <w:trPr>
          <w:trHeight w:val="274"/>
        </w:trPr>
        <w:tc>
          <w:tcPr>
            <w:tcW w:w="1620" w:type="dxa"/>
            <w:vAlign w:val="bottom"/>
          </w:tcPr>
          <w:p w:rsidR="0054545D" w:rsidRPr="00350E6E" w:rsidRDefault="00AF493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использования</w:t>
            </w:r>
          </w:p>
        </w:tc>
        <w:tc>
          <w:tcPr>
            <w:tcW w:w="440" w:type="dxa"/>
            <w:vAlign w:val="bottom"/>
          </w:tcPr>
          <w:p w:rsidR="0054545D" w:rsidRPr="00350E6E" w:rsidRDefault="00AF493A" w:rsidP="00B5786B">
            <w:pPr>
              <w:spacing w:after="0" w:line="240" w:lineRule="auto"/>
              <w:ind w:left="260"/>
              <w:jc w:val="both"/>
              <w:rPr>
                <w:rFonts w:ascii="Times New Roman" w:hAnsi="Times New Roman" w:cs="Times New Roman"/>
                <w:sz w:val="24"/>
                <w:szCs w:val="24"/>
              </w:rPr>
            </w:pPr>
            <w:r w:rsidRPr="00350E6E">
              <w:rPr>
                <w:rFonts w:ascii="Times New Roman" w:eastAsia="Times New Roman" w:hAnsi="Times New Roman" w:cs="Times New Roman"/>
                <w:sz w:val="24"/>
                <w:szCs w:val="24"/>
              </w:rPr>
              <w:t>в</w:t>
            </w:r>
          </w:p>
        </w:tc>
        <w:tc>
          <w:tcPr>
            <w:tcW w:w="2700" w:type="dxa"/>
            <w:vAlign w:val="bottom"/>
          </w:tcPr>
          <w:p w:rsidR="0054545D" w:rsidRPr="00350E6E" w:rsidRDefault="007E3A02"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познавательной и</w:t>
            </w:r>
          </w:p>
        </w:tc>
        <w:tc>
          <w:tcPr>
            <w:tcW w:w="5020" w:type="dxa"/>
            <w:gridSpan w:val="4"/>
            <w:vAlign w:val="bottom"/>
          </w:tcPr>
          <w:p w:rsidR="0054545D" w:rsidRPr="00350E6E" w:rsidRDefault="003D5872"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с</w:t>
            </w:r>
            <w:r w:rsidR="00AF493A" w:rsidRPr="00350E6E">
              <w:rPr>
                <w:rFonts w:ascii="Times New Roman" w:eastAsia="Times New Roman" w:hAnsi="Times New Roman" w:cs="Times New Roman"/>
                <w:sz w:val="24"/>
                <w:szCs w:val="24"/>
              </w:rPr>
              <w:t>оциальной</w:t>
            </w:r>
            <w:r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практике, самостоятельность  в</w:t>
            </w:r>
          </w:p>
        </w:tc>
      </w:tr>
      <w:tr w:rsidR="0054545D" w:rsidRPr="00350E6E">
        <w:trPr>
          <w:trHeight w:val="278"/>
        </w:trPr>
        <w:tc>
          <w:tcPr>
            <w:tcW w:w="1620" w:type="dxa"/>
            <w:vAlign w:val="bottom"/>
          </w:tcPr>
          <w:p w:rsidR="0054545D" w:rsidRPr="00350E6E" w:rsidRDefault="00AF493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планировании</w:t>
            </w:r>
          </w:p>
        </w:tc>
        <w:tc>
          <w:tcPr>
            <w:tcW w:w="440" w:type="dxa"/>
            <w:vAlign w:val="bottom"/>
          </w:tcPr>
          <w:p w:rsidR="0054545D" w:rsidRPr="00350E6E" w:rsidRDefault="00AF493A" w:rsidP="00B5786B">
            <w:pPr>
              <w:spacing w:after="0" w:line="240" w:lineRule="auto"/>
              <w:ind w:left="1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w:t>
            </w:r>
          </w:p>
        </w:tc>
        <w:tc>
          <w:tcPr>
            <w:tcW w:w="2700" w:type="dxa"/>
            <w:vAlign w:val="bottom"/>
          </w:tcPr>
          <w:p w:rsidR="0054545D" w:rsidRPr="00350E6E" w:rsidRDefault="00AF493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осуществлении  учебной</w:t>
            </w:r>
          </w:p>
        </w:tc>
        <w:tc>
          <w:tcPr>
            <w:tcW w:w="1800" w:type="dxa"/>
            <w:vAlign w:val="bottom"/>
          </w:tcPr>
          <w:p w:rsidR="0054545D" w:rsidRPr="00350E6E" w:rsidRDefault="00AF493A" w:rsidP="00B5786B">
            <w:pPr>
              <w:spacing w:after="0" w:line="240" w:lineRule="auto"/>
              <w:ind w:left="260"/>
              <w:jc w:val="both"/>
              <w:rPr>
                <w:rFonts w:ascii="Times New Roman" w:hAnsi="Times New Roman" w:cs="Times New Roman"/>
                <w:sz w:val="24"/>
                <w:szCs w:val="24"/>
              </w:rPr>
            </w:pPr>
            <w:r w:rsidRPr="00350E6E">
              <w:rPr>
                <w:rFonts w:ascii="Times New Roman" w:eastAsia="Times New Roman" w:hAnsi="Times New Roman" w:cs="Times New Roman"/>
                <w:sz w:val="24"/>
                <w:szCs w:val="24"/>
              </w:rPr>
              <w:t>деятельности</w:t>
            </w:r>
          </w:p>
        </w:tc>
        <w:tc>
          <w:tcPr>
            <w:tcW w:w="2000" w:type="dxa"/>
            <w:gridSpan w:val="2"/>
            <w:vAlign w:val="bottom"/>
          </w:tcPr>
          <w:p w:rsidR="0054545D" w:rsidRPr="00350E6E" w:rsidRDefault="00AF493A" w:rsidP="00B5786B">
            <w:pPr>
              <w:spacing w:after="0" w:line="240" w:lineRule="auto"/>
              <w:ind w:left="1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  организации</w:t>
            </w:r>
          </w:p>
        </w:tc>
        <w:tc>
          <w:tcPr>
            <w:tcW w:w="1220" w:type="dxa"/>
            <w:vAlign w:val="bottom"/>
          </w:tcPr>
          <w:p w:rsidR="0054545D" w:rsidRPr="00350E6E" w:rsidRDefault="00AF493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учебного</w:t>
            </w:r>
          </w:p>
        </w:tc>
      </w:tr>
    </w:tbl>
    <w:p w:rsidR="0054545D" w:rsidRPr="00350E6E" w:rsidRDefault="00AF493A" w:rsidP="00B5786B">
      <w:pPr>
        <w:spacing w:after="0" w:line="240" w:lineRule="auto"/>
        <w:jc w:val="both"/>
        <w:rPr>
          <w:rFonts w:ascii="Times New Roman" w:hAnsi="Times New Roman" w:cs="Times New Roman"/>
          <w:sz w:val="24"/>
          <w:szCs w:val="24"/>
        </w:rPr>
      </w:pPr>
      <w:proofErr w:type="gramStart"/>
      <w:r w:rsidRPr="00350E6E">
        <w:rPr>
          <w:rFonts w:ascii="Times New Roman" w:eastAsia="Times New Roman" w:hAnsi="Times New Roman" w:cs="Times New Roman"/>
          <w:sz w:val="24"/>
          <w:szCs w:val="24"/>
        </w:rPr>
        <w:t>сотрудничества  с</w:t>
      </w:r>
      <w:proofErr w:type="gramEnd"/>
      <w:r w:rsidRPr="00350E6E">
        <w:rPr>
          <w:rFonts w:ascii="Times New Roman" w:eastAsia="Times New Roman" w:hAnsi="Times New Roman" w:cs="Times New Roman"/>
          <w:sz w:val="24"/>
          <w:szCs w:val="24"/>
        </w:rPr>
        <w:t xml:space="preserve"> педагогами  и  сверстниками,</w:t>
      </w:r>
      <w:r w:rsidR="003D5872" w:rsidRPr="00350E6E">
        <w:rPr>
          <w:rFonts w:ascii="Times New Roman" w:hAnsi="Times New Roman" w:cs="Times New Roman"/>
          <w:sz w:val="24"/>
          <w:szCs w:val="24"/>
        </w:rPr>
        <w:t xml:space="preserve">  </w:t>
      </w:r>
      <w:r w:rsidRPr="00350E6E">
        <w:rPr>
          <w:rFonts w:ascii="Times New Roman" w:eastAsia="Times New Roman" w:hAnsi="Times New Roman" w:cs="Times New Roman"/>
          <w:sz w:val="24"/>
          <w:szCs w:val="24"/>
        </w:rPr>
        <w:t>способность</w:t>
      </w:r>
      <w:r w:rsidRPr="00350E6E">
        <w:rPr>
          <w:rFonts w:ascii="Times New Roman" w:eastAsia="Times New Roman" w:hAnsi="Times New Roman" w:cs="Times New Roman"/>
          <w:sz w:val="24"/>
          <w:szCs w:val="24"/>
        </w:rPr>
        <w:tab/>
      </w:r>
      <w:r w:rsidR="003D5872" w:rsidRPr="00350E6E">
        <w:rPr>
          <w:rFonts w:ascii="Times New Roman" w:eastAsia="Times New Roman" w:hAnsi="Times New Roman" w:cs="Times New Roman"/>
          <w:sz w:val="24"/>
          <w:szCs w:val="24"/>
        </w:rPr>
        <w:t xml:space="preserve"> к </w:t>
      </w:r>
      <w:r w:rsidRPr="00350E6E">
        <w:rPr>
          <w:rFonts w:ascii="Times New Roman" w:eastAsia="Times New Roman" w:hAnsi="Times New Roman" w:cs="Times New Roman"/>
          <w:sz w:val="24"/>
          <w:szCs w:val="24"/>
        </w:rPr>
        <w:t>построению</w:t>
      </w:r>
      <w:r w:rsidR="003D5872" w:rsidRPr="00350E6E">
        <w:rPr>
          <w:rFonts w:ascii="Times New Roman" w:eastAsia="Times New Roman" w:hAnsi="Times New Roman" w:cs="Times New Roman"/>
          <w:sz w:val="24"/>
          <w:szCs w:val="24"/>
        </w:rPr>
        <w:t xml:space="preserve"> индивидуальной </w:t>
      </w:r>
      <w:r w:rsidRPr="00350E6E">
        <w:rPr>
          <w:rFonts w:ascii="Times New Roman" w:eastAsia="Times New Roman" w:hAnsi="Times New Roman" w:cs="Times New Roman"/>
          <w:sz w:val="24"/>
          <w:szCs w:val="24"/>
        </w:rPr>
        <w:t>образовательной</w:t>
      </w:r>
      <w:r w:rsidRPr="00350E6E">
        <w:rPr>
          <w:rFonts w:ascii="Times New Roman" w:eastAsia="Times New Roman" w:hAnsi="Times New Roman" w:cs="Times New Roman"/>
          <w:sz w:val="24"/>
          <w:szCs w:val="24"/>
        </w:rPr>
        <w:tab/>
        <w:t>траектории, владение</w:t>
      </w:r>
      <w:r w:rsidR="003D5872" w:rsidRPr="00350E6E">
        <w:rPr>
          <w:rFonts w:ascii="Times New Roman" w:eastAsia="Times New Roman" w:hAnsi="Times New Roman" w:cs="Times New Roman"/>
          <w:sz w:val="24"/>
          <w:szCs w:val="24"/>
        </w:rPr>
        <w:t xml:space="preserve"> навыками учебно-исследовательской, проектной и</w:t>
      </w:r>
    </w:p>
    <w:p w:rsidR="0054545D" w:rsidRPr="00350E6E" w:rsidRDefault="00AF493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социальной деятельности;</w:t>
      </w:r>
      <w:r w:rsidR="007E3A02" w:rsidRPr="00350E6E">
        <w:rPr>
          <w:rFonts w:ascii="Times New Roman" w:eastAsia="Times New Roman" w:hAnsi="Times New Roman" w:cs="Times New Roman"/>
          <w:sz w:val="24"/>
          <w:szCs w:val="24"/>
        </w:rPr>
        <w:t xml:space="preserve"> </w:t>
      </w:r>
    </w:p>
    <w:p w:rsidR="0054545D" w:rsidRPr="00350E6E" w:rsidRDefault="00AF493A" w:rsidP="00B5786B">
      <w:pPr>
        <w:tabs>
          <w:tab w:val="left" w:pos="2640"/>
          <w:tab w:val="left" w:pos="3960"/>
          <w:tab w:val="left" w:pos="5700"/>
          <w:tab w:val="left" w:pos="6220"/>
          <w:tab w:val="left" w:pos="8520"/>
        </w:tabs>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bCs/>
          <w:sz w:val="24"/>
          <w:szCs w:val="24"/>
        </w:rPr>
        <w:t xml:space="preserve">предметные </w:t>
      </w: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bCs/>
          <w:sz w:val="24"/>
          <w:szCs w:val="24"/>
        </w:rPr>
        <w:t xml:space="preserve"> </w:t>
      </w:r>
      <w:r w:rsidRPr="00350E6E">
        <w:rPr>
          <w:rFonts w:ascii="Times New Roman" w:eastAsia="Times New Roman" w:hAnsi="Times New Roman" w:cs="Times New Roman"/>
          <w:sz w:val="24"/>
          <w:szCs w:val="24"/>
        </w:rPr>
        <w:t>освоение</w:t>
      </w:r>
      <w:r w:rsidRPr="00350E6E">
        <w:rPr>
          <w:rFonts w:ascii="Times New Roman" w:hAnsi="Times New Roman" w:cs="Times New Roman"/>
          <w:sz w:val="24"/>
          <w:szCs w:val="24"/>
        </w:rPr>
        <w:tab/>
      </w:r>
      <w:r w:rsidR="007E3A02" w:rsidRPr="00350E6E">
        <w:rPr>
          <w:rFonts w:ascii="Times New Roman" w:eastAsia="Times New Roman" w:hAnsi="Times New Roman" w:cs="Times New Roman"/>
          <w:sz w:val="24"/>
          <w:szCs w:val="24"/>
        </w:rPr>
        <w:t xml:space="preserve">обучающимися </w:t>
      </w:r>
      <w:r w:rsidR="005C2F48" w:rsidRPr="00350E6E">
        <w:rPr>
          <w:rFonts w:ascii="Times New Roman" w:eastAsia="Times New Roman" w:hAnsi="Times New Roman" w:cs="Times New Roman"/>
          <w:sz w:val="24"/>
          <w:szCs w:val="24"/>
        </w:rPr>
        <w:t>специфических</w:t>
      </w:r>
      <w:r w:rsidR="005C2F48" w:rsidRPr="00350E6E">
        <w:rPr>
          <w:rFonts w:ascii="Times New Roman" w:eastAsia="Times New Roman" w:hAnsi="Times New Roman" w:cs="Times New Roman"/>
          <w:sz w:val="24"/>
          <w:szCs w:val="24"/>
        </w:rPr>
        <w:tab/>
        <w:t>для</w:t>
      </w:r>
      <w:r w:rsidR="005C2F48" w:rsidRPr="00350E6E">
        <w:rPr>
          <w:rFonts w:ascii="Times New Roman" w:eastAsia="Times New Roman" w:hAnsi="Times New Roman" w:cs="Times New Roman"/>
          <w:sz w:val="24"/>
          <w:szCs w:val="24"/>
        </w:rPr>
        <w:tab/>
        <w:t>каждой и</w:t>
      </w:r>
      <w:r w:rsidRPr="00350E6E">
        <w:rPr>
          <w:rFonts w:ascii="Times New Roman" w:eastAsia="Times New Roman" w:hAnsi="Times New Roman" w:cs="Times New Roman"/>
          <w:sz w:val="24"/>
          <w:szCs w:val="24"/>
        </w:rPr>
        <w:t>зученной</w:t>
      </w:r>
      <w:r w:rsidR="0048115A" w:rsidRPr="00350E6E">
        <w:rPr>
          <w:rFonts w:ascii="Times New Roman" w:hAnsi="Times New Roman" w:cs="Times New Roman"/>
          <w:sz w:val="24"/>
          <w:szCs w:val="24"/>
        </w:rPr>
        <w:t xml:space="preserve"> </w:t>
      </w:r>
      <w:r w:rsidRPr="00350E6E">
        <w:rPr>
          <w:rFonts w:ascii="Times New Roman" w:eastAsia="Times New Roman" w:hAnsi="Times New Roman" w:cs="Times New Roman"/>
          <w:sz w:val="24"/>
          <w:szCs w:val="24"/>
        </w:rPr>
        <w:t>предметной</w:t>
      </w:r>
      <w:r w:rsidR="0048115A" w:rsidRPr="00350E6E">
        <w:rPr>
          <w:rFonts w:ascii="Times New Roman" w:hAnsi="Times New Roman" w:cs="Times New Roman"/>
          <w:sz w:val="24"/>
          <w:szCs w:val="24"/>
        </w:rPr>
        <w:t xml:space="preserve"> </w:t>
      </w:r>
      <w:r w:rsidRPr="00350E6E">
        <w:rPr>
          <w:rFonts w:ascii="Times New Roman" w:eastAsia="Times New Roman" w:hAnsi="Times New Roman" w:cs="Times New Roman"/>
          <w:sz w:val="24"/>
          <w:szCs w:val="24"/>
        </w:rPr>
        <w:t>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наличие научного типа мышления, владение научной терминологией, ключевыми понятиями, методами и приёмами.</w:t>
      </w:r>
      <w:r w:rsidR="007E3A02" w:rsidRPr="00350E6E">
        <w:rPr>
          <w:rFonts w:ascii="Times New Roman" w:eastAsia="Times New Roman" w:hAnsi="Times New Roman" w:cs="Times New Roman"/>
          <w:sz w:val="24"/>
          <w:szCs w:val="24"/>
        </w:rPr>
        <w:t xml:space="preserve"> </w:t>
      </w:r>
    </w:p>
    <w:p w:rsidR="0054545D" w:rsidRPr="00350E6E" w:rsidRDefault="00AF493A" w:rsidP="00B5786B">
      <w:pPr>
        <w:spacing w:after="0" w:line="240" w:lineRule="auto"/>
        <w:ind w:firstLine="706"/>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Предметные, метапредметные и личностные результаты планируются в рабочих программах учебных </w:t>
      </w:r>
      <w:r w:rsidR="007E3A02" w:rsidRPr="00350E6E">
        <w:rPr>
          <w:rFonts w:ascii="Times New Roman" w:eastAsia="Times New Roman" w:hAnsi="Times New Roman" w:cs="Times New Roman"/>
          <w:sz w:val="24"/>
          <w:szCs w:val="24"/>
        </w:rPr>
        <w:t>предметов</w:t>
      </w:r>
      <w:r w:rsidRPr="00350E6E">
        <w:rPr>
          <w:rFonts w:ascii="Times New Roman" w:eastAsia="Times New Roman" w:hAnsi="Times New Roman" w:cs="Times New Roman"/>
          <w:sz w:val="24"/>
          <w:szCs w:val="24"/>
        </w:rPr>
        <w:t xml:space="preserve">. Метапредметные и личностные результаты рассматриваются группой учителей-предметников и выборочно отражаются в программах по соответствующим учебным предметам. Предметные результаты представлены двумя группами «Выпускник научится» и «Выпускник получится возможность научиться» как на </w:t>
      </w:r>
      <w:proofErr w:type="gramStart"/>
      <w:r w:rsidRPr="00350E6E">
        <w:rPr>
          <w:rFonts w:ascii="Times New Roman" w:eastAsia="Times New Roman" w:hAnsi="Times New Roman" w:cs="Times New Roman"/>
          <w:sz w:val="24"/>
          <w:szCs w:val="24"/>
        </w:rPr>
        <w:t>базовом</w:t>
      </w:r>
      <w:proofErr w:type="gramEnd"/>
      <w:r w:rsidR="005C2F48"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sz w:val="24"/>
          <w:szCs w:val="24"/>
        </w:rPr>
        <w:t>так и на углубленном уровне.</w:t>
      </w:r>
    </w:p>
    <w:p w:rsidR="009732B1" w:rsidRPr="00350E6E" w:rsidRDefault="009732B1" w:rsidP="008767B1">
      <w:pPr>
        <w:pStyle w:val="1a"/>
        <w:rPr>
          <w:rFonts w:eastAsia="Calibri"/>
        </w:rPr>
      </w:pPr>
      <w:bookmarkStart w:id="9" w:name="_Toc530052072"/>
      <w:proofErr w:type="gramStart"/>
      <w:r w:rsidRPr="00350E6E">
        <w:rPr>
          <w:rFonts w:eastAsia="Calibri"/>
        </w:rPr>
        <w:t>1.2.3  </w:t>
      </w:r>
      <w:r w:rsidR="0048115A" w:rsidRPr="00350E6E">
        <w:rPr>
          <w:rFonts w:eastAsia="Calibri"/>
        </w:rPr>
        <w:t>Л</w:t>
      </w:r>
      <w:r w:rsidRPr="00350E6E">
        <w:rPr>
          <w:rFonts w:eastAsia="Calibri"/>
        </w:rPr>
        <w:t>ичностные</w:t>
      </w:r>
      <w:proofErr w:type="gramEnd"/>
      <w:r w:rsidRPr="00350E6E">
        <w:rPr>
          <w:rFonts w:eastAsia="Calibri"/>
        </w:rPr>
        <w:t xml:space="preserve"> результаты освоения ООП</w:t>
      </w:r>
      <w:bookmarkEnd w:id="9"/>
    </w:p>
    <w:p w:rsidR="009732B1" w:rsidRDefault="009732B1" w:rsidP="00B5786B">
      <w:pPr>
        <w:suppressAutoHyphens/>
        <w:spacing w:after="0" w:line="240" w:lineRule="auto"/>
        <w:ind w:firstLine="709"/>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 xml:space="preserve">Личностные результаты в сфере </w:t>
      </w:r>
      <w:proofErr w:type="gramStart"/>
      <w:r w:rsidRPr="00350E6E">
        <w:rPr>
          <w:rFonts w:ascii="Times New Roman" w:eastAsia="Calibri" w:hAnsi="Times New Roman" w:cs="Times New Roman"/>
          <w:sz w:val="24"/>
          <w:szCs w:val="24"/>
        </w:rPr>
        <w:t>отношений</w:t>
      </w:r>
      <w:proofErr w:type="gramEnd"/>
      <w:r w:rsidRPr="00350E6E">
        <w:rPr>
          <w:rFonts w:ascii="Times New Roman" w:eastAsia="Calibri" w:hAnsi="Times New Roman" w:cs="Times New Roman"/>
          <w:sz w:val="24"/>
          <w:szCs w:val="24"/>
        </w:rPr>
        <w:t xml:space="preserve"> обучающихся к себе, к своему здоровью, к познанию себя: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w:t>
      </w:r>
      <w:proofErr w:type="gramStart"/>
      <w:r w:rsidRPr="00350E6E">
        <w:rPr>
          <w:rFonts w:ascii="Times New Roman" w:eastAsia="Calibri" w:hAnsi="Times New Roman" w:cs="Times New Roman"/>
          <w:sz w:val="24"/>
          <w:szCs w:val="24"/>
          <w:u w:color="000000"/>
          <w:bdr w:val="nil"/>
        </w:rPr>
        <w:t>настоящего на основе осознания</w:t>
      </w:r>
      <w:proofErr w:type="gramEnd"/>
      <w:r w:rsidRPr="00350E6E">
        <w:rPr>
          <w:rFonts w:ascii="Times New Roman" w:eastAsia="Calibri" w:hAnsi="Times New Roman" w:cs="Times New Roman"/>
          <w:sz w:val="24"/>
          <w:szCs w:val="24"/>
          <w:u w:color="000000"/>
          <w:bdr w:val="nil"/>
        </w:rPr>
        <w:t xml:space="preserve"> и осмысления истории, духовных ценностей и достижений нашей страны;</w:t>
      </w:r>
    </w:p>
    <w:p w:rsidR="0048115A"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9732B1" w:rsidRPr="00350E6E" w:rsidRDefault="0048115A"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w:t>
      </w:r>
      <w:r w:rsidR="009732B1" w:rsidRPr="00350E6E">
        <w:rPr>
          <w:rFonts w:ascii="Times New Roman" w:eastAsia="Calibri" w:hAnsi="Times New Roman" w:cs="Times New Roman"/>
          <w:sz w:val="24"/>
          <w:szCs w:val="24"/>
          <w:u w:color="000000"/>
          <w:bdr w:val="nil"/>
        </w:rPr>
        <w:t xml:space="preserve">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неприятие вредных привычек: курения, употребления алкоголя, наркотиков.</w:t>
      </w:r>
    </w:p>
    <w:p w:rsidR="009732B1" w:rsidRPr="00350E6E" w:rsidRDefault="009732B1" w:rsidP="00B5786B">
      <w:pPr>
        <w:suppressAutoHyphens/>
        <w:spacing w:after="0" w:line="240" w:lineRule="auto"/>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 xml:space="preserve">Личностные результаты в сфере </w:t>
      </w:r>
      <w:proofErr w:type="gramStart"/>
      <w:r w:rsidRPr="00350E6E">
        <w:rPr>
          <w:rFonts w:ascii="Times New Roman" w:eastAsia="Calibri" w:hAnsi="Times New Roman" w:cs="Times New Roman"/>
          <w:sz w:val="24"/>
          <w:szCs w:val="24"/>
        </w:rPr>
        <w:t>отношений</w:t>
      </w:r>
      <w:proofErr w:type="gramEnd"/>
      <w:r w:rsidRPr="00350E6E">
        <w:rPr>
          <w:rFonts w:ascii="Times New Roman" w:eastAsia="Calibri" w:hAnsi="Times New Roman" w:cs="Times New Roman"/>
          <w:sz w:val="24"/>
          <w:szCs w:val="24"/>
        </w:rPr>
        <w:t xml:space="preserve"> обучающихся к России как к Родине (Отечеству):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воспитание уважения к культуре, языкам, традициям и обычаям народов, проживающих в Российской Федерации.</w:t>
      </w:r>
    </w:p>
    <w:p w:rsidR="009732B1" w:rsidRPr="00350E6E" w:rsidRDefault="009732B1" w:rsidP="00B5786B">
      <w:pPr>
        <w:suppressAutoHyphens/>
        <w:spacing w:after="0" w:line="240" w:lineRule="auto"/>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 xml:space="preserve">Личностные результаты в сфере </w:t>
      </w:r>
      <w:proofErr w:type="gramStart"/>
      <w:r w:rsidRPr="00350E6E">
        <w:rPr>
          <w:rFonts w:ascii="Times New Roman" w:eastAsia="Calibri" w:hAnsi="Times New Roman" w:cs="Times New Roman"/>
          <w:sz w:val="24"/>
          <w:szCs w:val="24"/>
        </w:rPr>
        <w:t>отношений</w:t>
      </w:r>
      <w:proofErr w:type="gramEnd"/>
      <w:r w:rsidRPr="00350E6E">
        <w:rPr>
          <w:rFonts w:ascii="Times New Roman" w:eastAsia="Calibri" w:hAnsi="Times New Roman" w:cs="Times New Roman"/>
          <w:sz w:val="24"/>
          <w:szCs w:val="24"/>
        </w:rPr>
        <w:t xml:space="preserve"> обучающихся к закону, государству и к гражданскому обществу: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признание неотчуждаемости основных прав и свобод человека, которые принадлежат каждому от рождения, готовность к осуществлению собственных прав и </w:t>
      </w:r>
      <w:proofErr w:type="gramStart"/>
      <w:r w:rsidRPr="00350E6E">
        <w:rPr>
          <w:rFonts w:ascii="Times New Roman" w:eastAsia="Calibri" w:hAnsi="Times New Roman" w:cs="Times New Roman"/>
          <w:sz w:val="24"/>
          <w:szCs w:val="24"/>
          <w:u w:color="000000"/>
          <w:bdr w:val="nil"/>
        </w:rPr>
        <w:t>свобод без нарушения прав</w:t>
      </w:r>
      <w:proofErr w:type="gramEnd"/>
      <w:r w:rsidRPr="00350E6E">
        <w:rPr>
          <w:rFonts w:ascii="Times New Roman" w:eastAsia="Calibri" w:hAnsi="Times New Roman" w:cs="Times New Roman"/>
          <w:sz w:val="24"/>
          <w:szCs w:val="24"/>
          <w:u w:color="000000"/>
          <w:bdr w:val="nil"/>
        </w:rPr>
        <w:t xml:space="preserve">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48115A"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r w:rsidR="005905BD" w:rsidRPr="00350E6E">
        <w:rPr>
          <w:rFonts w:ascii="Times New Roman" w:eastAsia="Calibri" w:hAnsi="Times New Roman" w:cs="Times New Roman"/>
          <w:sz w:val="24"/>
          <w:szCs w:val="24"/>
          <w:u w:color="000000"/>
          <w:bdr w:val="nil"/>
        </w:rPr>
        <w:t xml:space="preserve"> </w:t>
      </w:r>
    </w:p>
    <w:p w:rsidR="009732B1" w:rsidRPr="00350E6E" w:rsidRDefault="009732B1" w:rsidP="00B5786B">
      <w:pPr>
        <w:suppressAutoHyphens/>
        <w:spacing w:after="0" w:line="240" w:lineRule="auto"/>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 xml:space="preserve">Личностные результаты в сфере </w:t>
      </w:r>
      <w:proofErr w:type="gramStart"/>
      <w:r w:rsidRPr="00350E6E">
        <w:rPr>
          <w:rFonts w:ascii="Times New Roman" w:eastAsia="Calibri" w:hAnsi="Times New Roman" w:cs="Times New Roman"/>
          <w:sz w:val="24"/>
          <w:szCs w:val="24"/>
        </w:rPr>
        <w:t>отношений</w:t>
      </w:r>
      <w:proofErr w:type="gramEnd"/>
      <w:r w:rsidRPr="00350E6E">
        <w:rPr>
          <w:rFonts w:ascii="Times New Roman" w:eastAsia="Calibri" w:hAnsi="Times New Roman" w:cs="Times New Roman"/>
          <w:sz w:val="24"/>
          <w:szCs w:val="24"/>
        </w:rPr>
        <w:t xml:space="preserve"> обучающихся с окружающими людьми: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принятие гуманистических ценностей, осознанное, уважительное и доброжелательное отношение к другому человеку, его мнению, мировоззрению;</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w:t>
      </w:r>
      <w:r w:rsidRPr="00350E6E">
        <w:rPr>
          <w:rFonts w:ascii="Times New Roman" w:eastAsia="Calibri" w:hAnsi="Times New Roman" w:cs="Times New Roman"/>
          <w:sz w:val="24"/>
          <w:szCs w:val="24"/>
          <w:u w:color="000000"/>
          <w:bdr w:val="nil"/>
        </w:rPr>
        <w:lastRenderedPageBreak/>
        <w:t>компетентное отношение к физическому и психологическому здоровью других людей, умение оказывать первую помощь;</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9732B1" w:rsidRPr="00350E6E" w:rsidRDefault="009732B1" w:rsidP="00B5786B">
      <w:pPr>
        <w:suppressAutoHyphens/>
        <w:spacing w:after="0" w:line="240" w:lineRule="auto"/>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 xml:space="preserve">Личностные результаты в сфере </w:t>
      </w:r>
      <w:proofErr w:type="gramStart"/>
      <w:r w:rsidRPr="00350E6E">
        <w:rPr>
          <w:rFonts w:ascii="Times New Roman" w:eastAsia="Calibri" w:hAnsi="Times New Roman" w:cs="Times New Roman"/>
          <w:sz w:val="24"/>
          <w:szCs w:val="24"/>
        </w:rPr>
        <w:t>отношений</w:t>
      </w:r>
      <w:proofErr w:type="gramEnd"/>
      <w:r w:rsidRPr="00350E6E">
        <w:rPr>
          <w:rFonts w:ascii="Times New Roman" w:eastAsia="Calibri" w:hAnsi="Times New Roman" w:cs="Times New Roman"/>
          <w:sz w:val="24"/>
          <w:szCs w:val="24"/>
        </w:rPr>
        <w:t xml:space="preserve"> обучающихся к окружающему миру, живой природе, художественной культуре: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48115A"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эстетическое отношения к миру, готовность к эстетическому обустройству собственного быта. </w:t>
      </w:r>
    </w:p>
    <w:p w:rsidR="009732B1" w:rsidRPr="00350E6E" w:rsidRDefault="009732B1" w:rsidP="00B5786B">
      <w:pPr>
        <w:suppressAutoHyphens/>
        <w:spacing w:after="0" w:line="240" w:lineRule="auto"/>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 xml:space="preserve">Личностные результаты в сфере </w:t>
      </w:r>
      <w:proofErr w:type="gramStart"/>
      <w:r w:rsidRPr="00350E6E">
        <w:rPr>
          <w:rFonts w:ascii="Times New Roman" w:eastAsia="Calibri" w:hAnsi="Times New Roman" w:cs="Times New Roman"/>
          <w:sz w:val="24"/>
          <w:szCs w:val="24"/>
        </w:rPr>
        <w:t>отношений</w:t>
      </w:r>
      <w:proofErr w:type="gramEnd"/>
      <w:r w:rsidRPr="00350E6E">
        <w:rPr>
          <w:rFonts w:ascii="Times New Roman" w:eastAsia="Calibri" w:hAnsi="Times New Roman" w:cs="Times New Roman"/>
          <w:sz w:val="24"/>
          <w:szCs w:val="24"/>
        </w:rPr>
        <w:t xml:space="preserve"> обучающихся к семье и родителям, в том числе подготовка к семейной жизни:</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ответственное отношение к созданию семьи на основе осознанного принятия ценностей семейной жизни;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положительный образ семьи, родительства (отцовства и материнства), интериоризация традиционных семейных ценностей. </w:t>
      </w:r>
    </w:p>
    <w:p w:rsidR="009732B1" w:rsidRPr="00350E6E" w:rsidRDefault="009732B1" w:rsidP="00B5786B">
      <w:pPr>
        <w:suppressAutoHyphens/>
        <w:spacing w:after="0" w:line="240" w:lineRule="auto"/>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Личностные результаты в сфере отношения обучающихся к труду, в сфере социально-экономических отношений:</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уважение ко всем формам собственности, готовность к защите своей собственности,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осознанный выбор будущей профессии как путь и способ реализации собственных жизненных планов;</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готовность к самообслуживанию, включая обучение и выполнение домашних обязанностей.</w:t>
      </w:r>
    </w:p>
    <w:p w:rsidR="009732B1" w:rsidRPr="00350E6E" w:rsidRDefault="009732B1" w:rsidP="00B5786B">
      <w:pPr>
        <w:suppressAutoHyphens/>
        <w:spacing w:after="0" w:line="240" w:lineRule="auto"/>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Личностные результаты в сфере физического, психологического, социального и академического благополучия обучающихся: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9732B1" w:rsidRPr="00350E6E" w:rsidRDefault="009732B1" w:rsidP="008767B1">
      <w:pPr>
        <w:pStyle w:val="1a"/>
        <w:rPr>
          <w:rFonts w:eastAsia="Calibri"/>
        </w:rPr>
      </w:pPr>
      <w:bookmarkStart w:id="10" w:name="_Toc434850649"/>
      <w:bookmarkStart w:id="11" w:name="_Toc435412673"/>
      <w:bookmarkStart w:id="12" w:name="_Toc453968146"/>
      <w:bookmarkStart w:id="13" w:name="_Toc530052073"/>
      <w:r w:rsidRPr="00350E6E">
        <w:rPr>
          <w:rFonts w:eastAsia="Calibri"/>
        </w:rPr>
        <w:t>I.2.4. </w:t>
      </w:r>
      <w:r w:rsidR="0048115A" w:rsidRPr="00350E6E">
        <w:rPr>
          <w:rFonts w:eastAsia="Calibri"/>
        </w:rPr>
        <w:t>М</w:t>
      </w:r>
      <w:r w:rsidRPr="00350E6E">
        <w:rPr>
          <w:rFonts w:eastAsia="Calibri"/>
        </w:rPr>
        <w:t>етапредметные результаты освоения ООП</w:t>
      </w:r>
      <w:bookmarkEnd w:id="10"/>
      <w:bookmarkEnd w:id="11"/>
      <w:bookmarkEnd w:id="12"/>
      <w:bookmarkEnd w:id="13"/>
    </w:p>
    <w:p w:rsidR="009732B1" w:rsidRPr="00350E6E" w:rsidRDefault="009732B1"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Метапредметные результаты освоения основной образовательной программы представлены тремя группами универсальных учебных действий (УУД).</w:t>
      </w:r>
    </w:p>
    <w:p w:rsidR="009732B1" w:rsidRPr="00350E6E" w:rsidRDefault="009732B1" w:rsidP="006C738D">
      <w:pPr>
        <w:pStyle w:val="ac"/>
        <w:numPr>
          <w:ilvl w:val="0"/>
          <w:numId w:val="177"/>
        </w:numPr>
        <w:suppressAutoHyphens/>
        <w:spacing w:after="0" w:line="240" w:lineRule="auto"/>
        <w:ind w:left="284" w:hanging="284"/>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Регулятивные универсальные учебные действия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Выпускник научится: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самостоятельно определять цели, задавать параметры и критерии, по которым можно определить, что цель достигнута;</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ставить и формулировать собственные задачи в образовательной деятельности и жизненных ситуациях;</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оценивать ресурсы, в том числе время и другие нематериальные ресурсы, необходимые для достижения поставленной цели;</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выбирать путь достижения цели, планировать решение поставленных задач, оптимизируя материальные и нематериальные затраты; </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организовывать эффективный поиск ресурсов, необходимых для достижения поставленной цели;</w:t>
      </w:r>
    </w:p>
    <w:p w:rsidR="009732B1"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сопоставлять полученный результат деятельнос</w:t>
      </w:r>
      <w:r w:rsidR="003E5AA7">
        <w:rPr>
          <w:rFonts w:ascii="Times New Roman" w:eastAsia="Calibri" w:hAnsi="Times New Roman" w:cs="Times New Roman"/>
          <w:sz w:val="24"/>
          <w:szCs w:val="24"/>
          <w:u w:color="000000"/>
          <w:bdr w:val="nil"/>
        </w:rPr>
        <w:t>ти с поставленной заранее целью;</w:t>
      </w:r>
    </w:p>
    <w:p w:rsidR="003E5AA7" w:rsidRPr="00350E6E" w:rsidRDefault="003E5AA7" w:rsidP="00B5786B">
      <w:pPr>
        <w:suppressAutoHyphens/>
        <w:spacing w:after="0" w:line="240" w:lineRule="auto"/>
        <w:jc w:val="both"/>
        <w:rPr>
          <w:rFonts w:ascii="Times New Roman" w:eastAsia="Calibri" w:hAnsi="Times New Roman" w:cs="Times New Roman"/>
          <w:sz w:val="24"/>
          <w:szCs w:val="24"/>
          <w:u w:color="000000"/>
          <w:bdr w:val="nil"/>
        </w:rPr>
      </w:pPr>
    </w:p>
    <w:p w:rsidR="009732B1" w:rsidRPr="00350E6E" w:rsidRDefault="00203B81" w:rsidP="00B5786B">
      <w:pPr>
        <w:suppressAutoHyphens/>
        <w:spacing w:after="0" w:line="240" w:lineRule="auto"/>
        <w:ind w:hanging="142"/>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 xml:space="preserve">   </w:t>
      </w:r>
      <w:r w:rsidR="009732B1" w:rsidRPr="00350E6E">
        <w:rPr>
          <w:rFonts w:ascii="Times New Roman" w:eastAsia="Calibri" w:hAnsi="Times New Roman" w:cs="Times New Roman"/>
          <w:sz w:val="24"/>
          <w:szCs w:val="24"/>
        </w:rPr>
        <w:t>2. Познавательные универсальные учебные действия</w:t>
      </w:r>
    </w:p>
    <w:p w:rsidR="009732B1" w:rsidRDefault="009732B1" w:rsidP="00B5786B">
      <w:pPr>
        <w:suppressAutoHyphens/>
        <w:spacing w:after="0" w:line="240" w:lineRule="auto"/>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 xml:space="preserve">Выпускник научится: </w:t>
      </w:r>
    </w:p>
    <w:p w:rsidR="003E5AA7" w:rsidRPr="003E5AA7" w:rsidRDefault="003E5AA7" w:rsidP="003E5AA7">
      <w:pPr>
        <w:spacing w:after="0" w:line="240" w:lineRule="auto"/>
        <w:rPr>
          <w:rFonts w:ascii="Times New Roman" w:eastAsia="Calibri" w:hAnsi="Times New Roman" w:cs="Times New Roman"/>
          <w:sz w:val="24"/>
          <w:szCs w:val="24"/>
          <w:lang w:eastAsia="en-US"/>
        </w:rPr>
      </w:pPr>
      <w:r>
        <w:rPr>
          <w:rFonts w:ascii="TimesNewRomanPSMT" w:eastAsia="Times New Roman" w:hAnsi="TimesNewRomanPSMT" w:cs="Times New Roman"/>
          <w:color w:val="000000"/>
          <w:sz w:val="24"/>
          <w:szCs w:val="24"/>
        </w:rPr>
        <w:t>-</w:t>
      </w:r>
      <w:r w:rsidR="007C5005">
        <w:rPr>
          <w:rFonts w:ascii="TimesNewRomanPSMT" w:eastAsia="Times New Roman" w:hAnsi="TimesNewRomanPSMT" w:cs="Times New Roman"/>
          <w:color w:val="000000"/>
          <w:sz w:val="24"/>
          <w:szCs w:val="24"/>
        </w:rPr>
        <w:t xml:space="preserve"> </w:t>
      </w:r>
      <w:r w:rsidRPr="003E5AA7">
        <w:rPr>
          <w:rFonts w:ascii="TimesNewRomanPSMT" w:eastAsia="Times New Roman" w:hAnsi="TimesNewRomanPSMT" w:cs="Times New Roman"/>
          <w:color w:val="000000"/>
          <w:sz w:val="24"/>
          <w:szCs w:val="24"/>
        </w:rPr>
        <w:t xml:space="preserve"> находить и извлекать информацию в различном контексте; объяснять и описывать явления на основе полученной информации; анализировать и</w:t>
      </w:r>
      <w:r w:rsidRPr="003E5AA7">
        <w:rPr>
          <w:rFonts w:ascii="TimesNewRomanPSMT" w:eastAsia="Times New Roman" w:hAnsi="TimesNewRomanPSMT" w:cs="Times New Roman"/>
          <w:color w:val="000000"/>
          <w:sz w:val="24"/>
          <w:szCs w:val="24"/>
        </w:rPr>
        <w:br/>
        <w:t>интегрировать полученную информацию; формулировать проблему, нтерпретировать и оценивать её; делать выводы; строить прогнозы; предлагать пути решения»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критически оценивать и интерпретировать информацию с разных </w:t>
      </w:r>
      <w:proofErr w:type="gramStart"/>
      <w:r w:rsidRPr="00350E6E">
        <w:rPr>
          <w:rFonts w:ascii="Times New Roman" w:eastAsia="Calibri" w:hAnsi="Times New Roman" w:cs="Times New Roman"/>
          <w:sz w:val="24"/>
          <w:szCs w:val="24"/>
          <w:u w:color="000000"/>
          <w:bdr w:val="nil"/>
        </w:rPr>
        <w:t>позиций,  распознавать</w:t>
      </w:r>
      <w:proofErr w:type="gramEnd"/>
      <w:r w:rsidRPr="00350E6E">
        <w:rPr>
          <w:rFonts w:ascii="Times New Roman" w:eastAsia="Calibri" w:hAnsi="Times New Roman" w:cs="Times New Roman"/>
          <w:sz w:val="24"/>
          <w:szCs w:val="24"/>
          <w:u w:color="000000"/>
          <w:bdr w:val="nil"/>
        </w:rPr>
        <w:t xml:space="preserve"> и фиксировать противоречия в информационных источниках;</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выходить за рамки учебного предмета и осуществлять целенаправленный поиск возможностей </w:t>
      </w:r>
      <w:proofErr w:type="gramStart"/>
      <w:r w:rsidRPr="00350E6E">
        <w:rPr>
          <w:rFonts w:ascii="Times New Roman" w:eastAsia="Calibri" w:hAnsi="Times New Roman" w:cs="Times New Roman"/>
          <w:sz w:val="24"/>
          <w:szCs w:val="24"/>
          <w:u w:color="000000"/>
          <w:bdr w:val="nil"/>
        </w:rPr>
        <w:t>для  широкого</w:t>
      </w:r>
      <w:proofErr w:type="gramEnd"/>
      <w:r w:rsidRPr="00350E6E">
        <w:rPr>
          <w:rFonts w:ascii="Times New Roman" w:eastAsia="Calibri" w:hAnsi="Times New Roman" w:cs="Times New Roman"/>
          <w:sz w:val="24"/>
          <w:szCs w:val="24"/>
          <w:u w:color="000000"/>
          <w:bdr w:val="nil"/>
        </w:rPr>
        <w:t xml:space="preserve"> переноса средств и способов действия;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выстраивать индивидуальную образовательную траекторию, учитывая ограничения со стороны других участников и ресурсные ограничения;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менять и удерживать разные позиции в познавательной деятельности.</w:t>
      </w:r>
    </w:p>
    <w:p w:rsidR="009732B1" w:rsidRPr="00350E6E" w:rsidRDefault="00203B81" w:rsidP="00B5786B">
      <w:pPr>
        <w:suppressAutoHyphens/>
        <w:spacing w:after="0" w:line="240" w:lineRule="auto"/>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 xml:space="preserve">3. </w:t>
      </w:r>
      <w:r w:rsidR="009732B1" w:rsidRPr="00350E6E">
        <w:rPr>
          <w:rFonts w:ascii="Times New Roman" w:eastAsia="Calibri" w:hAnsi="Times New Roman" w:cs="Times New Roman"/>
          <w:sz w:val="24"/>
          <w:szCs w:val="24"/>
        </w:rPr>
        <w:t>Коммуникативные универсальные учебные действия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Выпускник научится: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координировать и выполнять работу в условиях реального, виртуального и комбинированного взаимодействия;</w:t>
      </w:r>
    </w:p>
    <w:p w:rsidR="009732B1" w:rsidRPr="00350E6E" w:rsidRDefault="009732B1"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развернуто, логично и точно излагать свою точку зрения с использованием адекватных (устных и письменных) языковых средств;</w:t>
      </w:r>
    </w:p>
    <w:p w:rsidR="009732B1" w:rsidRDefault="009732B1"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u w:color="000000"/>
          <w:bdr w:val="nil"/>
        </w:rPr>
        <w:t>-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203B81" w:rsidRPr="00350E6E" w:rsidRDefault="00203B81" w:rsidP="00B5786B">
      <w:pPr>
        <w:suppressAutoHyphens/>
        <w:spacing w:after="0" w:line="240" w:lineRule="auto"/>
        <w:jc w:val="center"/>
        <w:rPr>
          <w:rFonts w:ascii="Times New Roman" w:eastAsia="Calibri" w:hAnsi="Times New Roman" w:cs="Times New Roman"/>
          <w:sz w:val="24"/>
          <w:szCs w:val="24"/>
          <w:u w:color="000000"/>
          <w:bdr w:val="nil"/>
        </w:rPr>
      </w:pPr>
    </w:p>
    <w:p w:rsidR="005B0CBF" w:rsidRPr="00350E6E" w:rsidRDefault="005B0CBF" w:rsidP="008767B1">
      <w:pPr>
        <w:pStyle w:val="1a"/>
      </w:pPr>
      <w:bookmarkStart w:id="14" w:name="_Toc530052074"/>
      <w:r w:rsidRPr="00350E6E">
        <w:t>1.2.</w:t>
      </w:r>
      <w:r w:rsidR="005905BD" w:rsidRPr="00350E6E">
        <w:t>5</w:t>
      </w:r>
      <w:r w:rsidRPr="00350E6E">
        <w:t>. Предметные результаты освоения основной образовательной программы</w:t>
      </w:r>
      <w:bookmarkEnd w:id="14"/>
    </w:p>
    <w:p w:rsidR="005B0CBF" w:rsidRPr="00350E6E" w:rsidRDefault="005B0CBF" w:rsidP="00B5786B">
      <w:pPr>
        <w:autoSpaceDE w:val="0"/>
        <w:autoSpaceDN w:val="0"/>
        <w:adjustRightInd w:val="0"/>
        <w:spacing w:after="0" w:line="240" w:lineRule="auto"/>
        <w:jc w:val="center"/>
        <w:rPr>
          <w:rFonts w:ascii="Times New Roman" w:hAnsi="Times New Roman" w:cs="Times New Roman"/>
          <w:color w:val="000000"/>
          <w:sz w:val="24"/>
          <w:szCs w:val="24"/>
        </w:rPr>
      </w:pPr>
      <w:r w:rsidRPr="00350E6E">
        <w:rPr>
          <w:rFonts w:ascii="Times New Roman" w:hAnsi="Times New Roman" w:cs="Times New Roman"/>
          <w:color w:val="000000"/>
          <w:sz w:val="24"/>
          <w:szCs w:val="24"/>
        </w:rPr>
        <w:t>ООП СОО определяет следующие результаты по обязательным предметным областям:</w:t>
      </w:r>
    </w:p>
    <w:p w:rsidR="005B0CBF" w:rsidRPr="00350E6E" w:rsidRDefault="005B0CBF" w:rsidP="008767B1">
      <w:pPr>
        <w:pStyle w:val="1a"/>
        <w:rPr>
          <w:rFonts w:eastAsia="Calibri"/>
        </w:rPr>
      </w:pPr>
      <w:bookmarkStart w:id="15" w:name="_Toc530052075"/>
      <w:r w:rsidRPr="00350E6E">
        <w:t>1.2.5.1. Пре</w:t>
      </w:r>
      <w:r w:rsidR="004B17D8" w:rsidRPr="00350E6E">
        <w:t>дметная область «</w:t>
      </w:r>
      <w:r w:rsidRPr="00350E6E">
        <w:t>Русский язык и литература</w:t>
      </w:r>
      <w:r w:rsidR="004B17D8" w:rsidRPr="00350E6E">
        <w:t>»</w:t>
      </w:r>
      <w:bookmarkEnd w:id="15"/>
    </w:p>
    <w:p w:rsidR="005B0CBF" w:rsidRPr="00350E6E" w:rsidRDefault="005B0CBF" w:rsidP="008767B1">
      <w:pPr>
        <w:pStyle w:val="1a"/>
        <w:rPr>
          <w:rFonts w:eastAsia="Calibri"/>
        </w:rPr>
      </w:pPr>
      <w:bookmarkStart w:id="16" w:name="_Toc530052076"/>
      <w:r w:rsidRPr="00350E6E">
        <w:rPr>
          <w:rFonts w:eastAsia="Calibri"/>
        </w:rPr>
        <w:t>В результате изучения учебного предмета «Русский язык» на уровне среднего общего образования:</w:t>
      </w:r>
      <w:bookmarkEnd w:id="16"/>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научится:</w:t>
      </w:r>
    </w:p>
    <w:p w:rsidR="005B0CBF" w:rsidRPr="00350E6E" w:rsidRDefault="005C2F48"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w:t>
      </w:r>
      <w:r w:rsidR="005B0CBF" w:rsidRPr="00350E6E">
        <w:rPr>
          <w:rFonts w:ascii="Times New Roman" w:eastAsia="Calibri" w:hAnsi="Times New Roman" w:cs="Times New Roman"/>
          <w:sz w:val="24"/>
          <w:szCs w:val="24"/>
          <w:u w:color="000000"/>
          <w:bdr w:val="nil"/>
        </w:rPr>
        <w:t xml:space="preserve"> использовать языковые средства адекватно цели общения и речевой ситуации;</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выстраивать композицию текста, используя знания о его структурных элементах;</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 подбирать и использовать языковые средства в зависимости от типа текста и выбранного профиля обучения;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правильно использовать лексические и грамматические средства связи предложений при построении текста;</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создавать устные и письменные тексты разных жанров в соответствии с функционально-стилевой принадлежностью текста;</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сознательно использовать изобразительно-выразительные средства языка при создании текста в соответствии с выбранным профилем обучения;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извлекать необходимую информацию из различных источников и переводить ее в текстовый формат;</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преобразовывать текст в другие виды передачи информации;</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выбирать тему, определять цель и подбирать материал для публичного выступления;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соблюдать культуру публичной речи;</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оценивать собственную и чужую речь с позиции соответствия языковым нормам;</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получит возможность научиться: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распознавать уровни и единицы языка в предъявленном тексте и видеть взаимосвязь между ними;</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комментировать авторские высказывания на различные темы (в том числе о богатстве и выразительности русского языка);</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отличать язык художественной литературы от других разновидностей современного русского языка;</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использовать синонимические ресурсы русского языка для более точного выражения мысли и усиления выразительности речи;</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иметь представление об историческом развитии русского языка и истории русского языкознания;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выражать согласие или несогласие с мнением собеседника в соответствии с правилами ведения диалогической речи;</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дифференцировать главную и второстепенную информацию, известную и неизвестную информацию в прослушанном тексте;</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проводить самостоятельный поиск текстовой и нетекстовой информации, отбирать и анализировать полученную информацию;</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сохранять стилевое единство при создании текста заданного функционального стиля;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 создавать отзывы и рецензии на предложенный текст;</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соблюдать культуру чтения, говорения, аудирования и письма;</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соблюдать культуру научного и делового общения в устной и письменной форме, в том числе при обсуждении дискуссионных проблем;</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соблюдать нормы речевого поведения в разговорной речи, а также в учебно-научной и официально-деловой сферах общения;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осуществлять речевой самоконтроль;</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совершенствовать орфографические и пунктуационные умения и навыки на основе знаний о нормах русского литературного языка;</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использовать основные нормативные словари и справочники для расширения словарного запаса и спектра используемых языковых средств;</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оценивать эстетическую сторону речевого высказывания при анализе текстов (в том числе художественной литературы).</w:t>
      </w:r>
    </w:p>
    <w:p w:rsidR="005B0CBF" w:rsidRPr="00350E6E" w:rsidRDefault="005B0CBF" w:rsidP="008767B1">
      <w:pPr>
        <w:pStyle w:val="1a"/>
        <w:rPr>
          <w:rFonts w:eastAsia="Calibri"/>
        </w:rPr>
      </w:pPr>
      <w:bookmarkStart w:id="17" w:name="_Toc530052077"/>
      <w:r w:rsidRPr="00350E6E">
        <w:rPr>
          <w:rFonts w:eastAsia="Calibri"/>
        </w:rPr>
        <w:t>В результате изучения учебного предмета «Литература» на уровне среднего общего образования:</w:t>
      </w:r>
      <w:bookmarkEnd w:id="17"/>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научится:</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в устной и письменной форме обобщать и анализировать свой читательский опыт, а именно:</w:t>
      </w:r>
    </w:p>
    <w:p w:rsidR="005B0CBF" w:rsidRPr="00350E6E" w:rsidRDefault="005B0CBF" w:rsidP="002025CB">
      <w:pPr>
        <w:suppressAutoHyphens/>
        <w:spacing w:after="0" w:line="240" w:lineRule="auto"/>
        <w:jc w:val="both"/>
        <w:rPr>
          <w:rFonts w:ascii="Times New Roman" w:eastAsia="Calibri" w:hAnsi="Times New Roman" w:cs="Times New Roman"/>
          <w:sz w:val="24"/>
          <w:szCs w:val="24"/>
          <w:u w:color="000000"/>
          <w:bdr w:val="nil"/>
          <w:lang w:eastAsia="en-US"/>
        </w:rPr>
      </w:pPr>
      <w:r w:rsidRPr="00350E6E">
        <w:rPr>
          <w:rFonts w:ascii="Times New Roman" w:eastAsia="Calibri" w:hAnsi="Times New Roman" w:cs="Times New Roman"/>
          <w:sz w:val="24"/>
          <w:szCs w:val="24"/>
          <w:u w:color="000000"/>
          <w:bdr w:val="nil"/>
          <w:lang w:eastAsia="en-US"/>
        </w:rPr>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5B0CBF" w:rsidRPr="00350E6E" w:rsidRDefault="005B0CBF" w:rsidP="002025CB">
      <w:pPr>
        <w:suppressAutoHyphens/>
        <w:spacing w:after="0" w:line="240" w:lineRule="auto"/>
        <w:jc w:val="both"/>
        <w:rPr>
          <w:rFonts w:ascii="Times New Roman" w:eastAsia="Calibri" w:hAnsi="Times New Roman" w:cs="Times New Roman"/>
          <w:sz w:val="24"/>
          <w:szCs w:val="24"/>
          <w:u w:color="000000"/>
          <w:bdr w:val="nil"/>
          <w:lang w:eastAsia="en-US"/>
        </w:rPr>
      </w:pPr>
      <w:r w:rsidRPr="00350E6E">
        <w:rPr>
          <w:rFonts w:ascii="Times New Roman" w:eastAsia="Calibri" w:hAnsi="Times New Roman" w:cs="Times New Roman"/>
          <w:sz w:val="24"/>
          <w:szCs w:val="24"/>
          <w:u w:color="000000"/>
          <w:bdr w:val="nil"/>
          <w:lang w:eastAsia="en-US"/>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5B0CBF" w:rsidRPr="00350E6E" w:rsidRDefault="005B0CBF" w:rsidP="002025CB">
      <w:pPr>
        <w:suppressAutoHyphens/>
        <w:spacing w:after="0" w:line="240" w:lineRule="auto"/>
        <w:jc w:val="both"/>
        <w:rPr>
          <w:rFonts w:ascii="Times New Roman" w:eastAsia="Calibri" w:hAnsi="Times New Roman" w:cs="Times New Roman"/>
          <w:sz w:val="24"/>
          <w:szCs w:val="24"/>
          <w:u w:color="000000"/>
          <w:bdr w:val="nil"/>
          <w:lang w:eastAsia="en-US"/>
        </w:rPr>
      </w:pPr>
      <w:r w:rsidRPr="00350E6E">
        <w:rPr>
          <w:rFonts w:ascii="Times New Roman" w:eastAsia="Calibri" w:hAnsi="Times New Roman" w:cs="Times New Roman"/>
          <w:sz w:val="24"/>
          <w:szCs w:val="24"/>
          <w:u w:color="000000"/>
          <w:bdr w:val="nil"/>
          <w:lang w:eastAsia="en-US"/>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5B0CBF" w:rsidRPr="00350E6E" w:rsidRDefault="005B0CBF" w:rsidP="002025CB">
      <w:pPr>
        <w:suppressAutoHyphens/>
        <w:spacing w:after="0" w:line="240" w:lineRule="auto"/>
        <w:jc w:val="both"/>
        <w:rPr>
          <w:rFonts w:ascii="Times New Roman" w:eastAsia="Calibri" w:hAnsi="Times New Roman" w:cs="Times New Roman"/>
          <w:sz w:val="24"/>
          <w:szCs w:val="24"/>
          <w:u w:color="000000"/>
          <w:bdr w:val="nil"/>
          <w:lang w:eastAsia="en-US"/>
        </w:rPr>
      </w:pPr>
      <w:r w:rsidRPr="00350E6E">
        <w:rPr>
          <w:rFonts w:ascii="Times New Roman" w:eastAsia="Calibri" w:hAnsi="Times New Roman" w:cs="Times New Roman"/>
          <w:sz w:val="24"/>
          <w:szCs w:val="24"/>
          <w:u w:color="000000"/>
          <w:bdr w:val="nil"/>
          <w:lang w:eastAsia="en-US"/>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5B0CBF" w:rsidRPr="00350E6E" w:rsidRDefault="005B0CBF" w:rsidP="002025CB">
      <w:pPr>
        <w:suppressAutoHyphens/>
        <w:spacing w:after="0" w:line="240" w:lineRule="auto"/>
        <w:jc w:val="both"/>
        <w:rPr>
          <w:rFonts w:ascii="Times New Roman" w:eastAsia="Calibri" w:hAnsi="Times New Roman" w:cs="Times New Roman"/>
          <w:sz w:val="24"/>
          <w:szCs w:val="24"/>
          <w:u w:color="000000"/>
          <w:bdr w:val="nil"/>
          <w:lang w:eastAsia="en-US"/>
        </w:rPr>
      </w:pPr>
      <w:r w:rsidRPr="00350E6E">
        <w:rPr>
          <w:rFonts w:ascii="Times New Roman" w:eastAsia="Calibri" w:hAnsi="Times New Roman" w:cs="Times New Roman"/>
          <w:sz w:val="24"/>
          <w:szCs w:val="24"/>
          <w:u w:color="000000"/>
          <w:bdr w:val="nil"/>
          <w:lang w:eastAsia="en-US"/>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5B0CBF" w:rsidRPr="00350E6E" w:rsidRDefault="005B0CBF" w:rsidP="002025CB">
      <w:pPr>
        <w:suppressAutoHyphens/>
        <w:spacing w:after="0" w:line="240" w:lineRule="auto"/>
        <w:jc w:val="both"/>
        <w:rPr>
          <w:rFonts w:ascii="Times New Roman" w:eastAsia="Calibri" w:hAnsi="Times New Roman" w:cs="Times New Roman"/>
          <w:sz w:val="24"/>
          <w:szCs w:val="24"/>
          <w:u w:color="000000"/>
          <w:bdr w:val="nil"/>
          <w:lang w:eastAsia="en-US"/>
        </w:rPr>
      </w:pPr>
      <w:r w:rsidRPr="00350E6E">
        <w:rPr>
          <w:rFonts w:ascii="Times New Roman" w:eastAsia="Calibri" w:hAnsi="Times New Roman" w:cs="Times New Roman"/>
          <w:sz w:val="24"/>
          <w:szCs w:val="24"/>
          <w:u w:color="000000"/>
          <w:bdr w:val="nil"/>
          <w:lang w:eastAsia="en-US"/>
        </w:rPr>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5B0CBF" w:rsidRPr="00350E6E" w:rsidRDefault="005B0CBF" w:rsidP="002025CB">
      <w:pPr>
        <w:suppressAutoHyphens/>
        <w:spacing w:after="0" w:line="240" w:lineRule="auto"/>
        <w:jc w:val="both"/>
        <w:rPr>
          <w:rFonts w:ascii="Times New Roman" w:eastAsia="Calibri" w:hAnsi="Times New Roman" w:cs="Times New Roman"/>
          <w:sz w:val="24"/>
          <w:szCs w:val="24"/>
          <w:u w:color="000000"/>
          <w:bdr w:val="nil"/>
          <w:lang w:eastAsia="en-US"/>
        </w:rPr>
      </w:pPr>
      <w:r w:rsidRPr="00350E6E">
        <w:rPr>
          <w:rFonts w:ascii="Times New Roman" w:eastAsia="Calibri" w:hAnsi="Times New Roman" w:cs="Times New Roman"/>
          <w:sz w:val="24"/>
          <w:szCs w:val="24"/>
          <w:u w:color="000000"/>
          <w:bdr w:val="nil"/>
          <w:lang w:eastAsia="en-US"/>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5B0CBF" w:rsidRPr="00350E6E" w:rsidRDefault="00E8458F" w:rsidP="002025C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осуществлять следующую продуктивную деятельность:</w:t>
      </w:r>
    </w:p>
    <w:p w:rsidR="005B0CBF" w:rsidRPr="00350E6E" w:rsidRDefault="005B0CBF" w:rsidP="002025CB">
      <w:pPr>
        <w:suppressAutoHyphens/>
        <w:spacing w:after="0" w:line="240" w:lineRule="auto"/>
        <w:jc w:val="both"/>
        <w:rPr>
          <w:rFonts w:ascii="Times New Roman" w:eastAsia="Calibri" w:hAnsi="Times New Roman" w:cs="Times New Roman"/>
          <w:sz w:val="24"/>
          <w:szCs w:val="24"/>
          <w:u w:color="000000"/>
          <w:bdr w:val="nil"/>
          <w:lang w:eastAsia="en-US"/>
        </w:rPr>
      </w:pPr>
      <w:r w:rsidRPr="00350E6E">
        <w:rPr>
          <w:rFonts w:ascii="Times New Roman" w:eastAsia="Calibri" w:hAnsi="Times New Roman" w:cs="Times New Roman"/>
          <w:sz w:val="24"/>
          <w:szCs w:val="24"/>
          <w:u w:color="000000"/>
          <w:bdr w:val="nil"/>
          <w:lang w:eastAsia="en-US"/>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5B0CBF" w:rsidRPr="00350E6E" w:rsidRDefault="005B0CBF" w:rsidP="002025CB">
      <w:pPr>
        <w:suppressAutoHyphens/>
        <w:spacing w:after="0" w:line="240" w:lineRule="auto"/>
        <w:jc w:val="both"/>
        <w:rPr>
          <w:rFonts w:ascii="Times New Roman" w:eastAsia="Calibri" w:hAnsi="Times New Roman" w:cs="Times New Roman"/>
          <w:sz w:val="24"/>
          <w:szCs w:val="24"/>
          <w:u w:color="000000"/>
          <w:bdr w:val="nil"/>
          <w:lang w:eastAsia="en-US"/>
        </w:rPr>
      </w:pPr>
      <w:r w:rsidRPr="00350E6E">
        <w:rPr>
          <w:rFonts w:ascii="Times New Roman" w:eastAsia="Calibri" w:hAnsi="Times New Roman" w:cs="Times New Roman"/>
          <w:sz w:val="24"/>
          <w:szCs w:val="24"/>
          <w:u w:color="000000"/>
          <w:bdr w:val="nil"/>
          <w:lang w:eastAsia="en-US"/>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получит возможность научиться: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5B0CBF"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получит возможность узнать:</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 месте и значении русской литературы в мировой литературе;</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 произведениях новейшей отечественной и мировой литературы;</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 важнейших литературных ресурсах, в том числе в сети Интернет;</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об историко-культурном подходе в литературоведении;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об историко-литературном процессе XIX и XX веков;</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 xml:space="preserve">о наиболее ярких или характерных чертах литературных направлений или течений; </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 соотношении и взаимосвязях литературы с историческим периодом, эпохой.</w:t>
      </w:r>
    </w:p>
    <w:p w:rsidR="00984169" w:rsidRPr="00350E6E" w:rsidRDefault="00984169" w:rsidP="008767B1">
      <w:pPr>
        <w:pStyle w:val="1a"/>
      </w:pPr>
      <w:bookmarkStart w:id="18" w:name="_Toc530052078"/>
      <w:r w:rsidRPr="00350E6E">
        <w:t>1.2.5.</w:t>
      </w:r>
      <w:r w:rsidR="0048115A" w:rsidRPr="00350E6E">
        <w:t>2</w:t>
      </w:r>
      <w:r w:rsidRPr="00350E6E">
        <w:t>. Предметна</w:t>
      </w:r>
      <w:r w:rsidR="000D229C" w:rsidRPr="00350E6E">
        <w:t xml:space="preserve">я область «Родной </w:t>
      </w:r>
      <w:r w:rsidR="006C00C0" w:rsidRPr="00350E6E">
        <w:t>язык</w:t>
      </w:r>
      <w:r w:rsidR="00B44657" w:rsidRPr="00350E6E">
        <w:t xml:space="preserve"> и родная литература</w:t>
      </w:r>
      <w:r w:rsidRPr="00350E6E">
        <w:t>»</w:t>
      </w:r>
      <w:bookmarkEnd w:id="18"/>
    </w:p>
    <w:p w:rsidR="004E2521" w:rsidRDefault="004E2521" w:rsidP="008767B1">
      <w:pPr>
        <w:pStyle w:val="1a"/>
        <w:rPr>
          <w:lang w:val="tt-RU" w:bidi="ru-RU"/>
        </w:rPr>
      </w:pPr>
      <w:bookmarkStart w:id="19" w:name="_Toc530052079"/>
      <w:r w:rsidRPr="00350E6E">
        <w:rPr>
          <w:lang w:val="tt-RU" w:bidi="ru-RU"/>
        </w:rPr>
        <w:t>Планируемые предметные результаты изучения</w:t>
      </w:r>
      <w:r w:rsidR="00B5786B" w:rsidRPr="00350E6E">
        <w:rPr>
          <w:lang w:val="tt-RU" w:bidi="ru-RU"/>
        </w:rPr>
        <w:t xml:space="preserve"> </w:t>
      </w:r>
      <w:r w:rsidRPr="00350E6E">
        <w:rPr>
          <w:lang w:val="tt-RU" w:bidi="ru-RU"/>
        </w:rPr>
        <w:t>родного (татарского) языка на уровне среднего общего образования</w:t>
      </w:r>
      <w:bookmarkStart w:id="20" w:name="_Toc529733478"/>
      <w:r w:rsidR="009D2678" w:rsidRPr="00350E6E">
        <w:rPr>
          <w:lang w:val="tt-RU" w:bidi="ru-RU"/>
        </w:rPr>
        <w:t xml:space="preserve"> </w:t>
      </w:r>
      <w:r w:rsidR="00DD31EC">
        <w:rPr>
          <w:lang w:val="tt-RU" w:bidi="ru-RU"/>
        </w:rPr>
        <w:t>(для русскоязычных детей</w:t>
      </w:r>
      <w:r w:rsidRPr="00350E6E">
        <w:rPr>
          <w:lang w:val="tt-RU" w:bidi="ru-RU"/>
        </w:rPr>
        <w:t>)</w:t>
      </w:r>
      <w:bookmarkEnd w:id="19"/>
      <w:bookmarkEnd w:id="20"/>
    </w:p>
    <w:p w:rsidR="00713EBE" w:rsidRPr="007349D3" w:rsidRDefault="00713EBE" w:rsidP="007349D3">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 xml:space="preserve">Освоение программы 10-11 классов </w:t>
      </w:r>
      <w:r w:rsidRPr="007349D3">
        <w:rPr>
          <w:rFonts w:ascii="Times New Roman" w:eastAsia="Times New Roman" w:hAnsi="Times New Roman" w:cs="Times New Roman"/>
          <w:sz w:val="24"/>
          <w:szCs w:val="24"/>
          <w:lang w:val="tt-RU"/>
        </w:rPr>
        <w:t xml:space="preserve">предусматривает формирование у них следующих </w:t>
      </w:r>
      <w:r w:rsidRPr="007349D3">
        <w:rPr>
          <w:rFonts w:ascii="Times New Roman" w:eastAsia="Times New Roman" w:hAnsi="Times New Roman" w:cs="Times New Roman"/>
          <w:sz w:val="24"/>
          <w:szCs w:val="24"/>
        </w:rPr>
        <w:t>л</w:t>
      </w:r>
      <w:r w:rsidRPr="007349D3">
        <w:rPr>
          <w:rFonts w:ascii="Times New Roman" w:eastAsia="Times New Roman" w:hAnsi="Times New Roman" w:cs="Times New Roman"/>
          <w:b/>
          <w:sz w:val="24"/>
          <w:szCs w:val="24"/>
        </w:rPr>
        <w:t xml:space="preserve">ичностных результатов: </w:t>
      </w:r>
    </w:p>
    <w:p w:rsidR="00713EBE" w:rsidRPr="007349D3" w:rsidRDefault="00713EBE" w:rsidP="006C738D">
      <w:pPr>
        <w:numPr>
          <w:ilvl w:val="0"/>
          <w:numId w:val="306"/>
        </w:numPr>
        <w:tabs>
          <w:tab w:val="left" w:pos="0"/>
        </w:tabs>
        <w:suppressAutoHyphens/>
        <w:spacing w:after="0" w:line="240" w:lineRule="auto"/>
        <w:ind w:left="0" w:firstLine="567"/>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 xml:space="preserve"> уважительное и доброжелательное отношение к истории, культуре, религии, традициям, языкам, ценностям народов России и народов мира; знание истории, своего края, основ культурного наследия народов России;</w:t>
      </w:r>
    </w:p>
    <w:p w:rsidR="00713EBE" w:rsidRPr="007349D3" w:rsidRDefault="00713EBE" w:rsidP="006C738D">
      <w:pPr>
        <w:numPr>
          <w:ilvl w:val="0"/>
          <w:numId w:val="306"/>
        </w:numPr>
        <w:tabs>
          <w:tab w:val="left" w:pos="0"/>
        </w:tabs>
        <w:suppressAutoHyphens/>
        <w:spacing w:after="0" w:line="240" w:lineRule="auto"/>
        <w:ind w:left="0" w:firstLine="567"/>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 xml:space="preserve"> развитое моральное сознание и компетентность в решении моральных проблем на основе личностного выбора, </w:t>
      </w:r>
      <w:r w:rsidRPr="007349D3">
        <w:rPr>
          <w:rFonts w:ascii="Times New Roman" w:eastAsia="Times New Roman" w:hAnsi="Times New Roman" w:cs="Times New Roman"/>
          <w:sz w:val="24"/>
          <w:szCs w:val="24"/>
          <w:lang w:val="tt-RU"/>
        </w:rPr>
        <w:t>с</w:t>
      </w:r>
      <w:r w:rsidRPr="007349D3">
        <w:rPr>
          <w:rFonts w:ascii="Times New Roman" w:eastAsia="Times New Roman" w:hAnsi="Times New Roman" w:cs="Times New Roman"/>
          <w:sz w:val="24"/>
          <w:szCs w:val="24"/>
        </w:rPr>
        <w:t>формирован</w:t>
      </w:r>
      <w:r w:rsidRPr="007349D3">
        <w:rPr>
          <w:rFonts w:ascii="Times New Roman" w:eastAsia="Times New Roman" w:hAnsi="Times New Roman" w:cs="Times New Roman"/>
          <w:sz w:val="24"/>
          <w:szCs w:val="24"/>
          <w:lang w:val="tt-RU"/>
        </w:rPr>
        <w:t>ность</w:t>
      </w:r>
      <w:r w:rsidRPr="007349D3">
        <w:rPr>
          <w:rFonts w:ascii="Times New Roman" w:eastAsia="Times New Roman" w:hAnsi="Times New Roman" w:cs="Times New Roman"/>
          <w:sz w:val="24"/>
          <w:szCs w:val="24"/>
        </w:rPr>
        <w:t xml:space="preserve"> нравственных чувств и нравственного поведения, осознанного и ответственного отношения к собственным поступкам; </w:t>
      </w:r>
    </w:p>
    <w:p w:rsidR="00713EBE" w:rsidRPr="007349D3" w:rsidRDefault="00713EBE" w:rsidP="006C738D">
      <w:pPr>
        <w:numPr>
          <w:ilvl w:val="0"/>
          <w:numId w:val="306"/>
        </w:numPr>
        <w:tabs>
          <w:tab w:val="left" w:pos="0"/>
        </w:tabs>
        <w:suppressAutoHyphens/>
        <w:spacing w:after="0" w:line="240" w:lineRule="auto"/>
        <w:ind w:left="0" w:firstLine="567"/>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 xml:space="preserve">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13EBE" w:rsidRPr="007349D3" w:rsidRDefault="00713EBE" w:rsidP="006C738D">
      <w:pPr>
        <w:numPr>
          <w:ilvl w:val="0"/>
          <w:numId w:val="306"/>
        </w:numPr>
        <w:tabs>
          <w:tab w:val="left" w:pos="0"/>
        </w:tabs>
        <w:suppressAutoHyphens/>
        <w:spacing w:after="0" w:line="240" w:lineRule="auto"/>
        <w:ind w:left="0" w:firstLine="567"/>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 xml:space="preserve"> сформированность ценности здорового и безопасного образа жизни.</w:t>
      </w:r>
    </w:p>
    <w:p w:rsidR="00713EBE" w:rsidRPr="007349D3" w:rsidRDefault="00713EBE" w:rsidP="006C738D">
      <w:pPr>
        <w:numPr>
          <w:ilvl w:val="0"/>
          <w:numId w:val="305"/>
        </w:numPr>
        <w:suppressAutoHyphens/>
        <w:spacing w:after="0" w:line="240" w:lineRule="auto"/>
        <w:ind w:left="0" w:firstLine="567"/>
        <w:contextualSpacing/>
        <w:jc w:val="both"/>
        <w:rPr>
          <w:rFonts w:ascii="Times New Roman" w:eastAsia="Times New Roman" w:hAnsi="Times New Roman" w:cs="Times New Roman"/>
          <w:b/>
          <w:sz w:val="24"/>
          <w:szCs w:val="24"/>
        </w:rPr>
      </w:pPr>
      <w:r w:rsidRPr="007349D3">
        <w:rPr>
          <w:rFonts w:ascii="Times New Roman" w:eastAsia="Times New Roman" w:hAnsi="Times New Roman" w:cs="Times New Roman"/>
          <w:sz w:val="24"/>
          <w:szCs w:val="24"/>
        </w:rPr>
        <w:t xml:space="preserve">Освоение программы 10-11 классов </w:t>
      </w:r>
      <w:r w:rsidRPr="007349D3">
        <w:rPr>
          <w:rFonts w:ascii="Times New Roman" w:eastAsia="Times New Roman" w:hAnsi="Times New Roman" w:cs="Times New Roman"/>
          <w:sz w:val="24"/>
          <w:szCs w:val="24"/>
          <w:lang w:val="tt-RU"/>
        </w:rPr>
        <w:t xml:space="preserve">предусматривает формирование у них следующих </w:t>
      </w:r>
      <w:r w:rsidRPr="007349D3">
        <w:rPr>
          <w:rFonts w:ascii="Times New Roman" w:eastAsia="Times New Roman" w:hAnsi="Times New Roman" w:cs="Times New Roman"/>
          <w:b/>
          <w:sz w:val="24"/>
          <w:szCs w:val="24"/>
        </w:rPr>
        <w:t>метапредметных результатов обучения:</w:t>
      </w:r>
    </w:p>
    <w:p w:rsidR="00713EBE" w:rsidRPr="007349D3" w:rsidRDefault="00713EBE" w:rsidP="006C738D">
      <w:pPr>
        <w:numPr>
          <w:ilvl w:val="0"/>
          <w:numId w:val="309"/>
        </w:numPr>
        <w:suppressAutoHyphens/>
        <w:spacing w:after="0" w:line="240" w:lineRule="auto"/>
        <w:ind w:left="0" w:firstLine="567"/>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 xml:space="preserve"> умение анализировать объекты с целью выделения признаков (существенных, несущественных); выбирать основания и критерии для сравнения, классификации объектов; </w:t>
      </w:r>
      <w:r w:rsidRPr="007349D3">
        <w:rPr>
          <w:rFonts w:ascii="Times New Roman" w:eastAsia="Times New Roman" w:hAnsi="Times New Roman" w:cs="Times New Roman"/>
          <w:bCs/>
          <w:sz w:val="24"/>
          <w:szCs w:val="24"/>
        </w:rPr>
        <w:t>устанавливать</w:t>
      </w:r>
      <w:r w:rsidRPr="007349D3">
        <w:rPr>
          <w:rFonts w:ascii="Times New Roman" w:eastAsia="Times New Roman" w:hAnsi="Times New Roman" w:cs="Times New Roman"/>
          <w:sz w:val="24"/>
          <w:szCs w:val="24"/>
        </w:rPr>
        <w:t xml:space="preserve"> причинно-следственные связи; строить логическую цепь рассуждений;</w:t>
      </w:r>
    </w:p>
    <w:p w:rsidR="00713EBE" w:rsidRPr="007349D3" w:rsidRDefault="00713EBE" w:rsidP="006C738D">
      <w:pPr>
        <w:numPr>
          <w:ilvl w:val="0"/>
          <w:numId w:val="305"/>
        </w:numPr>
        <w:suppressAutoHyphens/>
        <w:spacing w:after="0" w:line="240" w:lineRule="auto"/>
        <w:ind w:left="0" w:firstLine="567"/>
        <w:contextualSpacing/>
        <w:jc w:val="both"/>
        <w:rPr>
          <w:rFonts w:ascii="Times New Roman" w:eastAsia="Times New Roman" w:hAnsi="Times New Roman" w:cs="Times New Roman"/>
          <w:bCs/>
          <w:sz w:val="24"/>
          <w:szCs w:val="24"/>
        </w:rPr>
      </w:pPr>
      <w:r w:rsidRPr="007349D3">
        <w:rPr>
          <w:rFonts w:ascii="Times New Roman" w:eastAsia="Times New Roman" w:hAnsi="Times New Roman" w:cs="Times New Roman"/>
          <w:bCs/>
          <w:sz w:val="24"/>
          <w:szCs w:val="24"/>
        </w:rPr>
        <w:t xml:space="preserve">– умение создавать, применять и преобразовывать знаки и символы, модели и схемы для решения учебных и познавательных задач; </w:t>
      </w:r>
    </w:p>
    <w:p w:rsidR="00713EBE" w:rsidRPr="007349D3" w:rsidRDefault="00713EBE" w:rsidP="006C738D">
      <w:pPr>
        <w:numPr>
          <w:ilvl w:val="0"/>
          <w:numId w:val="305"/>
        </w:numPr>
        <w:suppressAutoHyphens/>
        <w:spacing w:after="0" w:line="240" w:lineRule="auto"/>
        <w:ind w:left="0" w:firstLine="567"/>
        <w:contextualSpacing/>
        <w:jc w:val="both"/>
        <w:rPr>
          <w:rFonts w:ascii="Times New Roman" w:eastAsia="Times New Roman" w:hAnsi="Times New Roman" w:cs="Times New Roman"/>
          <w:bCs/>
          <w:sz w:val="24"/>
          <w:szCs w:val="24"/>
        </w:rPr>
      </w:pPr>
      <w:r w:rsidRPr="007349D3">
        <w:rPr>
          <w:rFonts w:ascii="Times New Roman" w:eastAsia="Times New Roman" w:hAnsi="Times New Roman" w:cs="Times New Roman"/>
          <w:bCs/>
          <w:sz w:val="24"/>
          <w:szCs w:val="24"/>
        </w:rPr>
        <w:t>–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r w:rsidRPr="007349D3">
        <w:rPr>
          <w:rFonts w:ascii="Times New Roman" w:eastAsia="Times New Roman" w:hAnsi="Times New Roman" w:cs="Times New Roman"/>
          <w:sz w:val="24"/>
          <w:szCs w:val="24"/>
        </w:rPr>
        <w:t xml:space="preserve">  </w:t>
      </w:r>
    </w:p>
    <w:p w:rsidR="00713EBE" w:rsidRPr="007349D3" w:rsidRDefault="00713EBE" w:rsidP="006C738D">
      <w:pPr>
        <w:widowControl w:val="0"/>
        <w:numPr>
          <w:ilvl w:val="0"/>
          <w:numId w:val="307"/>
        </w:numPr>
        <w:tabs>
          <w:tab w:val="left" w:pos="180"/>
        </w:tabs>
        <w:suppressAutoHyphens/>
        <w:spacing w:after="0" w:line="240" w:lineRule="auto"/>
        <w:ind w:left="0" w:firstLine="567"/>
        <w:jc w:val="both"/>
        <w:rPr>
          <w:rFonts w:ascii="Times New Roman" w:eastAsia="Times New Roman" w:hAnsi="Times New Roman" w:cs="Times New Roman"/>
          <w:bCs/>
          <w:sz w:val="24"/>
          <w:szCs w:val="24"/>
        </w:rPr>
      </w:pPr>
      <w:r w:rsidRPr="007349D3">
        <w:rPr>
          <w:rFonts w:ascii="Times New Roman" w:eastAsia="Times New Roman" w:hAnsi="Times New Roman" w:cs="Times New Roman"/>
          <w:bCs/>
          <w:sz w:val="24"/>
          <w:szCs w:val="24"/>
          <w:lang w:val="tt-RU"/>
        </w:rPr>
        <w:t xml:space="preserve"> </w:t>
      </w:r>
      <w:r w:rsidRPr="007349D3">
        <w:rPr>
          <w:rFonts w:ascii="Times New Roman" w:eastAsia="Times New Roman" w:hAnsi="Times New Roman" w:cs="Times New Roman"/>
          <w:bCs/>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713EBE" w:rsidRPr="007349D3" w:rsidRDefault="00713EBE" w:rsidP="006C738D">
      <w:pPr>
        <w:widowControl w:val="0"/>
        <w:numPr>
          <w:ilvl w:val="0"/>
          <w:numId w:val="307"/>
        </w:numPr>
        <w:tabs>
          <w:tab w:val="left" w:pos="180"/>
        </w:tabs>
        <w:suppressAutoHyphens/>
        <w:spacing w:after="0" w:line="240" w:lineRule="auto"/>
        <w:ind w:left="0" w:firstLine="567"/>
        <w:jc w:val="both"/>
        <w:rPr>
          <w:rFonts w:ascii="Times New Roman" w:eastAsia="Times New Roman" w:hAnsi="Times New Roman" w:cs="Times New Roman"/>
          <w:bCs/>
          <w:sz w:val="24"/>
          <w:szCs w:val="24"/>
        </w:rPr>
      </w:pPr>
      <w:r w:rsidRPr="007349D3">
        <w:rPr>
          <w:rFonts w:ascii="Times New Roman" w:eastAsia="Times New Roman" w:hAnsi="Times New Roman" w:cs="Times New Roman"/>
          <w:bCs/>
          <w:sz w:val="24"/>
          <w:szCs w:val="24"/>
          <w:lang w:val="tt-RU"/>
        </w:rPr>
        <w:t xml:space="preserve"> </w:t>
      </w:r>
      <w:r w:rsidRPr="007349D3">
        <w:rPr>
          <w:rFonts w:ascii="Times New Roman" w:eastAsia="Times New Roman" w:hAnsi="Times New Roman" w:cs="Times New Roman"/>
          <w:bCs/>
          <w:sz w:val="24"/>
          <w:szCs w:val="24"/>
        </w:rPr>
        <w:t xml:space="preserve">умение оценивать правильность выполнения учебной задачи, собственные возможности ее решения; </w:t>
      </w:r>
    </w:p>
    <w:p w:rsidR="00713EBE" w:rsidRPr="007349D3" w:rsidRDefault="00713EBE" w:rsidP="006C738D">
      <w:pPr>
        <w:widowControl w:val="0"/>
        <w:numPr>
          <w:ilvl w:val="0"/>
          <w:numId w:val="307"/>
        </w:numPr>
        <w:tabs>
          <w:tab w:val="left" w:pos="180"/>
        </w:tabs>
        <w:suppressAutoHyphens/>
        <w:spacing w:after="0" w:line="240" w:lineRule="auto"/>
        <w:ind w:left="0" w:firstLine="567"/>
        <w:jc w:val="both"/>
        <w:rPr>
          <w:rFonts w:ascii="Times New Roman" w:eastAsia="Times New Roman" w:hAnsi="Times New Roman" w:cs="Times New Roman"/>
          <w:sz w:val="24"/>
          <w:szCs w:val="24"/>
        </w:rPr>
      </w:pPr>
      <w:r w:rsidRPr="007349D3">
        <w:rPr>
          <w:rFonts w:ascii="Times New Roman" w:eastAsia="Times New Roman" w:hAnsi="Times New Roman" w:cs="Times New Roman"/>
          <w:bCs/>
          <w:sz w:val="24"/>
          <w:szCs w:val="24"/>
          <w:lang w:val="tt-RU"/>
        </w:rPr>
        <w:lastRenderedPageBreak/>
        <w:t xml:space="preserve"> </w:t>
      </w:r>
      <w:r w:rsidRPr="007349D3">
        <w:rPr>
          <w:rFonts w:ascii="Times New Roman" w:eastAsia="Times New Roman" w:hAnsi="Times New Roman" w:cs="Times New Roman"/>
          <w:bCs/>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r w:rsidRPr="007349D3">
        <w:rPr>
          <w:rFonts w:ascii="Times New Roman" w:eastAsia="Times New Roman" w:hAnsi="Times New Roman" w:cs="Times New Roman"/>
          <w:b/>
          <w:bCs/>
          <w:sz w:val="24"/>
          <w:szCs w:val="24"/>
        </w:rPr>
        <w:t xml:space="preserve"> </w:t>
      </w:r>
    </w:p>
    <w:p w:rsidR="00713EBE" w:rsidRPr="007349D3" w:rsidRDefault="00713EBE" w:rsidP="006C738D">
      <w:pPr>
        <w:numPr>
          <w:ilvl w:val="0"/>
          <w:numId w:val="308"/>
        </w:numPr>
        <w:tabs>
          <w:tab w:val="left" w:pos="993"/>
        </w:tabs>
        <w:suppressAutoHyphens/>
        <w:spacing w:after="0" w:line="240" w:lineRule="auto"/>
        <w:ind w:left="0" w:firstLine="567"/>
        <w:jc w:val="both"/>
        <w:rPr>
          <w:rFonts w:ascii="Times New Roman" w:eastAsia="Times New Roman" w:hAnsi="Times New Roman" w:cs="Times New Roman"/>
          <w:bCs/>
          <w:sz w:val="24"/>
          <w:szCs w:val="24"/>
        </w:rPr>
      </w:pPr>
      <w:r w:rsidRPr="007349D3">
        <w:rPr>
          <w:rFonts w:ascii="Times New Roman" w:eastAsia="Times New Roman" w:hAnsi="Times New Roman" w:cs="Times New Roman"/>
          <w:bCs/>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713EBE" w:rsidRPr="007349D3" w:rsidRDefault="00713EBE" w:rsidP="006C738D">
      <w:pPr>
        <w:numPr>
          <w:ilvl w:val="0"/>
          <w:numId w:val="308"/>
        </w:numPr>
        <w:tabs>
          <w:tab w:val="left" w:pos="993"/>
        </w:tabs>
        <w:suppressAutoHyphens/>
        <w:spacing w:after="0" w:line="240" w:lineRule="auto"/>
        <w:ind w:left="0" w:firstLine="567"/>
        <w:jc w:val="both"/>
        <w:rPr>
          <w:rFonts w:ascii="Times New Roman" w:eastAsia="Times New Roman" w:hAnsi="Times New Roman" w:cs="Times New Roman"/>
          <w:sz w:val="24"/>
          <w:szCs w:val="24"/>
        </w:rPr>
      </w:pPr>
      <w:r w:rsidRPr="007349D3">
        <w:rPr>
          <w:rFonts w:ascii="Times New Roman" w:eastAsia="Times New Roman" w:hAnsi="Times New Roman" w:cs="Times New Roman"/>
          <w:bCs/>
          <w:sz w:val="24"/>
          <w:szCs w:val="24"/>
        </w:rPr>
        <w:t>компетентность в использовании информационно-коммуникационных технологий.</w:t>
      </w:r>
    </w:p>
    <w:p w:rsidR="00713EBE" w:rsidRPr="007349D3" w:rsidRDefault="00713EBE" w:rsidP="007349D3">
      <w:pPr>
        <w:spacing w:after="0" w:line="240" w:lineRule="auto"/>
        <w:ind w:firstLine="567"/>
        <w:jc w:val="both"/>
        <w:rPr>
          <w:rFonts w:ascii="Times New Roman" w:eastAsia="Times New Roman" w:hAnsi="Times New Roman" w:cs="Times New Roman"/>
          <w:sz w:val="24"/>
          <w:szCs w:val="24"/>
        </w:rPr>
      </w:pPr>
      <w:r w:rsidRPr="007349D3">
        <w:rPr>
          <w:rFonts w:ascii="Times New Roman" w:eastAsia="Times New Roman" w:hAnsi="Times New Roman" w:cs="Times New Roman"/>
          <w:b/>
          <w:sz w:val="24"/>
          <w:szCs w:val="24"/>
        </w:rPr>
        <w:t>Предметные результаты</w:t>
      </w:r>
      <w:r w:rsidRPr="007349D3">
        <w:rPr>
          <w:rFonts w:ascii="Times New Roman" w:eastAsia="Times New Roman" w:hAnsi="Times New Roman" w:cs="Times New Roman"/>
          <w:sz w:val="24"/>
          <w:szCs w:val="24"/>
        </w:rPr>
        <w:t xml:space="preserve"> обучения татарскому языку по каждой </w:t>
      </w:r>
      <w:proofErr w:type="gramStart"/>
      <w:r w:rsidRPr="007349D3">
        <w:rPr>
          <w:rFonts w:ascii="Times New Roman" w:eastAsia="Times New Roman" w:hAnsi="Times New Roman" w:cs="Times New Roman"/>
          <w:sz w:val="24"/>
          <w:szCs w:val="24"/>
        </w:rPr>
        <w:t>изучаемой  теме</w:t>
      </w:r>
      <w:proofErr w:type="gramEnd"/>
      <w:r w:rsidRPr="007349D3">
        <w:rPr>
          <w:rFonts w:ascii="Times New Roman" w:eastAsia="Times New Roman" w:hAnsi="Times New Roman" w:cs="Times New Roman"/>
          <w:sz w:val="24"/>
          <w:szCs w:val="24"/>
        </w:rPr>
        <w:t xml:space="preserve"> приводятся в тематическом планировании в графе </w:t>
      </w:r>
      <w:r w:rsidRPr="007349D3">
        <w:rPr>
          <w:rFonts w:ascii="Times New Roman" w:eastAsia="Times New Roman" w:hAnsi="Times New Roman" w:cs="Times New Roman"/>
          <w:b/>
          <w:sz w:val="24"/>
          <w:szCs w:val="24"/>
        </w:rPr>
        <w:t xml:space="preserve">характеристика основных видов деятельности учащихся. </w:t>
      </w:r>
      <w:r w:rsidRPr="007349D3">
        <w:rPr>
          <w:rFonts w:ascii="Times New Roman" w:eastAsia="Times New Roman" w:hAnsi="Times New Roman" w:cs="Times New Roman"/>
          <w:sz w:val="24"/>
          <w:szCs w:val="24"/>
        </w:rPr>
        <w:t xml:space="preserve"> </w:t>
      </w:r>
    </w:p>
    <w:p w:rsidR="00713EBE" w:rsidRPr="007349D3" w:rsidRDefault="00713EBE" w:rsidP="007349D3">
      <w:pPr>
        <w:spacing w:after="0" w:line="240" w:lineRule="auto"/>
        <w:ind w:firstLine="567"/>
        <w:jc w:val="both"/>
        <w:rPr>
          <w:rFonts w:ascii="Times New Roman" w:eastAsia="Times New Roman" w:hAnsi="Times New Roman" w:cs="Times New Roman"/>
          <w:b/>
          <w:sz w:val="24"/>
          <w:szCs w:val="24"/>
          <w:lang w:val="tt-RU"/>
        </w:rPr>
      </w:pPr>
      <w:r w:rsidRPr="007349D3">
        <w:rPr>
          <w:rFonts w:ascii="Times New Roman" w:eastAsia="Times New Roman" w:hAnsi="Times New Roman" w:cs="Times New Roman"/>
          <w:sz w:val="24"/>
          <w:szCs w:val="24"/>
          <w:lang w:val="tt-RU"/>
        </w:rPr>
        <w:t>Планируется, что при завершении программы учащийся должен владеть следующими умениями по видам речевой деятельности:</w:t>
      </w:r>
    </w:p>
    <w:p w:rsidR="00713EBE" w:rsidRPr="007349D3" w:rsidRDefault="00713EBE" w:rsidP="007349D3">
      <w:pPr>
        <w:spacing w:after="0" w:line="240" w:lineRule="auto"/>
        <w:ind w:firstLine="567"/>
        <w:rPr>
          <w:rFonts w:ascii="Times New Roman" w:eastAsia="Times New Roman" w:hAnsi="Times New Roman" w:cs="Times New Roman"/>
          <w:b/>
          <w:i/>
          <w:sz w:val="24"/>
          <w:szCs w:val="24"/>
          <w:lang w:val="tt-RU"/>
        </w:rPr>
      </w:pPr>
      <w:r w:rsidRPr="007349D3">
        <w:rPr>
          <w:rFonts w:ascii="Times New Roman" w:eastAsia="Times New Roman" w:hAnsi="Times New Roman" w:cs="Times New Roman"/>
          <w:b/>
          <w:i/>
          <w:sz w:val="24"/>
          <w:szCs w:val="24"/>
          <w:lang w:val="tt-RU"/>
        </w:rPr>
        <w:t>в диалогической речи</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умение строить</w:t>
      </w:r>
      <w:r w:rsidRPr="007349D3">
        <w:rPr>
          <w:rFonts w:ascii="Times New Roman" w:eastAsia="Times New Roman" w:hAnsi="Times New Roman" w:cs="Times New Roman"/>
          <w:color w:val="FF0000"/>
          <w:sz w:val="24"/>
          <w:szCs w:val="24"/>
          <w:lang w:val="tt-RU"/>
        </w:rPr>
        <w:t xml:space="preserve"> </w:t>
      </w:r>
      <w:r w:rsidRPr="007349D3">
        <w:rPr>
          <w:rFonts w:ascii="Times New Roman" w:eastAsia="Times New Roman" w:hAnsi="Times New Roman" w:cs="Times New Roman"/>
          <w:sz w:val="24"/>
          <w:szCs w:val="24"/>
          <w:lang w:val="tt-RU"/>
        </w:rPr>
        <w:t xml:space="preserve">диалогическую речь в пределах тем, предусмотренных программой: диалог – расспрос, диалог – предложение, диалог – обмен мнениями, смешанные диалоги; </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начать, продолжить и закончить разговор; умение расспрашивать с целью уточнения событий; </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выражать просьбу помочь, сделать что-либо; </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выражать несогласие, отвергать просьбу; </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предлагать сотрудничество; </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составлять модели общения с собеседником с использованием этикетных выражений; </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проводить беседу по предложенной ситуации с помощью опорной схемы. </w:t>
      </w:r>
    </w:p>
    <w:p w:rsidR="00713EBE" w:rsidRPr="007349D3" w:rsidRDefault="00713EBE" w:rsidP="007349D3">
      <w:pPr>
        <w:spacing w:after="0" w:line="240" w:lineRule="auto"/>
        <w:ind w:firstLine="567"/>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Объём диалогической речи: каждый участник диалога должен произнести не менее 10 – 12 реплик.</w:t>
      </w:r>
    </w:p>
    <w:p w:rsidR="00713EBE" w:rsidRPr="007349D3" w:rsidRDefault="00713EBE" w:rsidP="007349D3">
      <w:pPr>
        <w:spacing w:after="0" w:line="240" w:lineRule="auto"/>
        <w:ind w:firstLine="567"/>
        <w:rPr>
          <w:rFonts w:ascii="Times New Roman" w:eastAsia="Times New Roman" w:hAnsi="Times New Roman" w:cs="Times New Roman"/>
          <w:b/>
          <w:i/>
          <w:sz w:val="24"/>
          <w:szCs w:val="24"/>
          <w:lang w:val="tt-RU"/>
        </w:rPr>
      </w:pPr>
      <w:r w:rsidRPr="007349D3">
        <w:rPr>
          <w:rFonts w:ascii="Times New Roman" w:eastAsia="Times New Roman" w:hAnsi="Times New Roman" w:cs="Times New Roman"/>
          <w:b/>
          <w:i/>
          <w:sz w:val="24"/>
          <w:szCs w:val="24"/>
          <w:lang w:val="tt-RU"/>
        </w:rPr>
        <w:t xml:space="preserve">в монологической речи </w:t>
      </w:r>
    </w:p>
    <w:p w:rsidR="00713EBE" w:rsidRPr="007349D3" w:rsidRDefault="00713EBE" w:rsidP="006C738D">
      <w:pPr>
        <w:numPr>
          <w:ilvl w:val="0"/>
          <w:numId w:val="310"/>
        </w:numPr>
        <w:suppressAutoHyphens/>
        <w:spacing w:after="0" w:line="240" w:lineRule="auto"/>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умение точно выражать свои мысли в монологической речи, соблюдая  орфоэпические и грамматические нормы, используя вводные слова; </w:t>
      </w:r>
    </w:p>
    <w:p w:rsidR="00713EBE" w:rsidRPr="007349D3" w:rsidRDefault="00713EBE" w:rsidP="006C738D">
      <w:pPr>
        <w:numPr>
          <w:ilvl w:val="0"/>
          <w:numId w:val="310"/>
        </w:numPr>
        <w:suppressAutoHyphens/>
        <w:spacing w:after="0" w:line="240" w:lineRule="auto"/>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пересказывать содержание прочитанного текста своими словами  с помощью вопросов, плана или самостоятельно; </w:t>
      </w:r>
    </w:p>
    <w:p w:rsidR="00713EBE" w:rsidRPr="007349D3" w:rsidRDefault="00713EBE" w:rsidP="006C738D">
      <w:pPr>
        <w:numPr>
          <w:ilvl w:val="0"/>
          <w:numId w:val="310"/>
        </w:numPr>
        <w:suppressAutoHyphens/>
        <w:spacing w:after="0" w:line="240" w:lineRule="auto"/>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продолжить пересказ текста; </w:t>
      </w:r>
    </w:p>
    <w:p w:rsidR="00713EBE" w:rsidRPr="007349D3" w:rsidRDefault="00713EBE" w:rsidP="006C738D">
      <w:pPr>
        <w:numPr>
          <w:ilvl w:val="0"/>
          <w:numId w:val="310"/>
        </w:numPr>
        <w:suppressAutoHyphens/>
        <w:spacing w:after="0" w:line="240" w:lineRule="auto"/>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рассказывать, видоизменив текст; </w:t>
      </w:r>
    </w:p>
    <w:p w:rsidR="00713EBE" w:rsidRPr="007349D3" w:rsidRDefault="00713EBE" w:rsidP="006C738D">
      <w:pPr>
        <w:numPr>
          <w:ilvl w:val="0"/>
          <w:numId w:val="310"/>
        </w:numPr>
        <w:suppressAutoHyphens/>
        <w:spacing w:after="0" w:line="240" w:lineRule="auto"/>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составлять рассказ по предложенной теме, соблюдая последовател</w:t>
      </w:r>
      <w:r w:rsidRPr="007349D3">
        <w:rPr>
          <w:rFonts w:ascii="Times New Roman" w:eastAsia="Times New Roman" w:hAnsi="Times New Roman" w:cs="Times New Roman"/>
          <w:sz w:val="24"/>
          <w:szCs w:val="24"/>
        </w:rPr>
        <w:t>ь</w:t>
      </w:r>
      <w:r w:rsidRPr="007349D3">
        <w:rPr>
          <w:rFonts w:ascii="Times New Roman" w:eastAsia="Times New Roman" w:hAnsi="Times New Roman" w:cs="Times New Roman"/>
          <w:sz w:val="24"/>
          <w:szCs w:val="24"/>
          <w:lang w:val="tt-RU"/>
        </w:rPr>
        <w:t xml:space="preserve">ность; </w:t>
      </w:r>
    </w:p>
    <w:p w:rsidR="00713EBE" w:rsidRPr="007349D3" w:rsidRDefault="00713EBE" w:rsidP="006C738D">
      <w:pPr>
        <w:numPr>
          <w:ilvl w:val="0"/>
          <w:numId w:val="310"/>
        </w:numPr>
        <w:suppressAutoHyphens/>
        <w:spacing w:after="0" w:line="240" w:lineRule="auto"/>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выразительно рассказывать наизусть стихотворения; </w:t>
      </w:r>
    </w:p>
    <w:p w:rsidR="00713EBE" w:rsidRPr="007349D3" w:rsidRDefault="00713EBE" w:rsidP="006C738D">
      <w:pPr>
        <w:numPr>
          <w:ilvl w:val="0"/>
          <w:numId w:val="310"/>
        </w:numPr>
        <w:suppressAutoHyphens/>
        <w:spacing w:after="0" w:line="240" w:lineRule="auto"/>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подготовить сообщение о новостях; </w:t>
      </w:r>
    </w:p>
    <w:p w:rsidR="00713EBE" w:rsidRPr="007349D3" w:rsidRDefault="00713EBE" w:rsidP="006C738D">
      <w:pPr>
        <w:numPr>
          <w:ilvl w:val="0"/>
          <w:numId w:val="310"/>
        </w:numPr>
        <w:suppressAutoHyphens/>
        <w:spacing w:after="0" w:line="240" w:lineRule="auto"/>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защитить проект по предложенной теме; </w:t>
      </w:r>
    </w:p>
    <w:p w:rsidR="00713EBE" w:rsidRPr="007349D3" w:rsidRDefault="00713EBE" w:rsidP="006C738D">
      <w:pPr>
        <w:numPr>
          <w:ilvl w:val="0"/>
          <w:numId w:val="310"/>
        </w:numPr>
        <w:suppressAutoHyphens/>
        <w:spacing w:after="0" w:line="240" w:lineRule="auto"/>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подготовить презентацию.</w:t>
      </w:r>
    </w:p>
    <w:p w:rsidR="00713EBE" w:rsidRPr="007349D3" w:rsidRDefault="00713EBE" w:rsidP="007349D3">
      <w:pPr>
        <w:spacing w:after="0" w:line="240" w:lineRule="auto"/>
        <w:ind w:firstLine="567"/>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Объём монологической речи: не менее 13 – 15 фраз. Продолжительность речи по времени: 2 – 2,5  минуты.</w:t>
      </w:r>
    </w:p>
    <w:p w:rsidR="00713EBE" w:rsidRPr="007349D3" w:rsidRDefault="00713EBE" w:rsidP="007349D3">
      <w:pPr>
        <w:spacing w:after="0" w:line="240" w:lineRule="auto"/>
        <w:ind w:firstLine="567"/>
        <w:rPr>
          <w:rFonts w:ascii="Times New Roman" w:eastAsia="Times New Roman" w:hAnsi="Times New Roman" w:cs="Times New Roman"/>
          <w:b/>
          <w:i/>
          <w:sz w:val="24"/>
          <w:szCs w:val="24"/>
          <w:lang w:val="tt-RU"/>
        </w:rPr>
      </w:pPr>
      <w:r w:rsidRPr="007349D3">
        <w:rPr>
          <w:rFonts w:ascii="Times New Roman" w:eastAsia="Times New Roman" w:hAnsi="Times New Roman" w:cs="Times New Roman"/>
          <w:b/>
          <w:i/>
          <w:sz w:val="24"/>
          <w:szCs w:val="24"/>
          <w:lang w:val="tt-RU"/>
        </w:rPr>
        <w:t xml:space="preserve">в аудировании </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понимать на слух речь</w:t>
      </w:r>
      <w:r w:rsidRPr="007349D3">
        <w:rPr>
          <w:rFonts w:ascii="Times New Roman" w:eastAsia="Times New Roman" w:hAnsi="Times New Roman" w:cs="Times New Roman"/>
          <w:sz w:val="24"/>
          <w:szCs w:val="24"/>
        </w:rPr>
        <w:t xml:space="preserve"> учителя и </w:t>
      </w:r>
      <w:r w:rsidRPr="007349D3">
        <w:rPr>
          <w:rFonts w:ascii="Times New Roman" w:eastAsia="Times New Roman" w:hAnsi="Times New Roman" w:cs="Times New Roman"/>
          <w:sz w:val="24"/>
          <w:szCs w:val="24"/>
          <w:lang w:val="tt-RU"/>
        </w:rPr>
        <w:t xml:space="preserve"> одноклассников при участии в беседе, объяснять им свое мнение; </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прослушивать небольшие аутентичные тексты или адаптированные отрывки из литературных произведений, тексты информационного характера и выражать свое мнение по их содержанию. </w:t>
      </w:r>
    </w:p>
    <w:p w:rsidR="00713EBE" w:rsidRPr="007349D3" w:rsidRDefault="00713EBE" w:rsidP="007349D3">
      <w:pPr>
        <w:spacing w:after="0" w:line="240" w:lineRule="auto"/>
        <w:ind w:firstLine="567"/>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Продолжительность текстов для аудирования по времени звучания: 1,5 – 2 минуты.</w:t>
      </w:r>
    </w:p>
    <w:p w:rsidR="00713EBE" w:rsidRPr="007349D3" w:rsidRDefault="00713EBE" w:rsidP="007349D3">
      <w:pPr>
        <w:spacing w:after="0" w:line="240" w:lineRule="auto"/>
        <w:ind w:firstLine="567"/>
        <w:rPr>
          <w:rFonts w:ascii="Times New Roman" w:eastAsia="Times New Roman" w:hAnsi="Times New Roman" w:cs="Times New Roman"/>
          <w:b/>
          <w:i/>
          <w:sz w:val="24"/>
          <w:szCs w:val="24"/>
          <w:lang w:val="tt-RU"/>
        </w:rPr>
      </w:pPr>
      <w:r w:rsidRPr="007349D3">
        <w:rPr>
          <w:rFonts w:ascii="Times New Roman" w:eastAsia="Times New Roman" w:hAnsi="Times New Roman" w:cs="Times New Roman"/>
          <w:b/>
          <w:i/>
          <w:sz w:val="24"/>
          <w:szCs w:val="24"/>
          <w:lang w:val="tt-RU"/>
        </w:rPr>
        <w:t xml:space="preserve">в чтении </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владение навыками чтения научно-популярных, официальных текстов в пределах тем, предусмотренных программой, с полным пониманием их  содержания; </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работать с текстами, в которых содержатся таблицы,  иллюстрации, наглядная символика; </w:t>
      </w:r>
    </w:p>
    <w:p w:rsidR="00713EBE" w:rsidRPr="007349D3" w:rsidRDefault="00713EBE" w:rsidP="006C738D">
      <w:pPr>
        <w:numPr>
          <w:ilvl w:val="0"/>
          <w:numId w:val="310"/>
        </w:numPr>
        <w:suppressAutoHyphens/>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lastRenderedPageBreak/>
        <w:t xml:space="preserve"> умение при чтении текста выделять нужную информацию, систематизировать, сравнивать, анализировать, обобщать, интерпретировать и изменять его содержание.</w:t>
      </w:r>
    </w:p>
    <w:p w:rsidR="00713EBE" w:rsidRPr="007349D3" w:rsidRDefault="00713EBE" w:rsidP="007349D3">
      <w:pPr>
        <w:spacing w:after="0" w:line="240" w:lineRule="auto"/>
        <w:ind w:firstLine="567"/>
        <w:jc w:val="both"/>
        <w:rPr>
          <w:rFonts w:ascii="Times New Roman" w:eastAsia="Times New Roman" w:hAnsi="Times New Roman" w:cs="Times New Roman"/>
          <w:b/>
          <w:sz w:val="24"/>
          <w:szCs w:val="24"/>
          <w:lang w:val="tt-RU"/>
        </w:rPr>
      </w:pPr>
      <w:r w:rsidRPr="007349D3">
        <w:rPr>
          <w:rFonts w:ascii="Times New Roman" w:eastAsia="Times New Roman" w:hAnsi="Times New Roman" w:cs="Times New Roman"/>
          <w:sz w:val="24"/>
          <w:szCs w:val="24"/>
          <w:lang w:val="tt-RU"/>
        </w:rPr>
        <w:t>Объём текста для чтения: 400 слов (10 класс),  500 слов (11 класс).</w:t>
      </w:r>
      <w:r w:rsidRPr="007349D3">
        <w:rPr>
          <w:rFonts w:ascii="Times New Roman" w:eastAsia="Times New Roman" w:hAnsi="Times New Roman" w:cs="Times New Roman"/>
          <w:color w:val="FF0000"/>
          <w:sz w:val="24"/>
          <w:szCs w:val="24"/>
          <w:lang w:val="tt-RU"/>
        </w:rPr>
        <w:t xml:space="preserve"> </w:t>
      </w:r>
    </w:p>
    <w:p w:rsidR="00713EBE" w:rsidRPr="007349D3" w:rsidRDefault="00713EBE" w:rsidP="007349D3">
      <w:pPr>
        <w:spacing w:after="0" w:line="240" w:lineRule="auto"/>
        <w:ind w:firstLine="567"/>
        <w:rPr>
          <w:rFonts w:ascii="Times New Roman" w:eastAsia="Times New Roman" w:hAnsi="Times New Roman" w:cs="Times New Roman"/>
          <w:b/>
          <w:i/>
          <w:sz w:val="24"/>
          <w:szCs w:val="24"/>
          <w:lang w:val="tt-RU"/>
        </w:rPr>
      </w:pPr>
      <w:r w:rsidRPr="007349D3">
        <w:rPr>
          <w:rFonts w:ascii="Times New Roman" w:eastAsia="Times New Roman" w:hAnsi="Times New Roman" w:cs="Times New Roman"/>
          <w:b/>
          <w:i/>
          <w:sz w:val="24"/>
          <w:szCs w:val="24"/>
          <w:lang w:val="tt-RU"/>
        </w:rPr>
        <w:t xml:space="preserve">в письме </w:t>
      </w:r>
    </w:p>
    <w:p w:rsidR="00713EBE" w:rsidRPr="007349D3" w:rsidRDefault="00713EBE" w:rsidP="006C738D">
      <w:pPr>
        <w:numPr>
          <w:ilvl w:val="0"/>
          <w:numId w:val="305"/>
        </w:numPr>
        <w:suppressAutoHyphens/>
        <w:spacing w:after="0" w:line="240" w:lineRule="auto"/>
        <w:ind w:left="927" w:firstLine="0"/>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-умение правильно писать слова активного пользования, указанные в программе; </w:t>
      </w:r>
    </w:p>
    <w:p w:rsidR="00713EBE" w:rsidRPr="007349D3" w:rsidRDefault="00713EBE" w:rsidP="006C738D">
      <w:pPr>
        <w:numPr>
          <w:ilvl w:val="0"/>
          <w:numId w:val="305"/>
        </w:numPr>
        <w:suppressAutoHyphens/>
        <w:spacing w:after="0" w:line="240" w:lineRule="auto"/>
        <w:ind w:left="927" w:firstLine="0"/>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письменно составлять диалоги различных моделей и рассказы по предложенной теме, прагматические тексты (рецепты, объявления, афишы и т.д.), тексты эпистолярного жанра (личные и официальные письма, поздравления и т.д.); </w:t>
      </w:r>
    </w:p>
    <w:p w:rsidR="00713EBE" w:rsidRPr="007349D3" w:rsidRDefault="00713EBE" w:rsidP="006C738D">
      <w:pPr>
        <w:numPr>
          <w:ilvl w:val="0"/>
          <w:numId w:val="305"/>
        </w:numPr>
        <w:suppressAutoHyphens/>
        <w:spacing w:after="0" w:line="240" w:lineRule="auto"/>
        <w:ind w:left="927" w:firstLine="0"/>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умение письменно выражать свои мысли по данной проблеме; </w:t>
      </w:r>
    </w:p>
    <w:p w:rsidR="00713EBE" w:rsidRPr="007349D3" w:rsidRDefault="00713EBE" w:rsidP="006C738D">
      <w:pPr>
        <w:numPr>
          <w:ilvl w:val="0"/>
          <w:numId w:val="305"/>
        </w:numPr>
        <w:suppressAutoHyphens/>
        <w:spacing w:after="0" w:line="240" w:lineRule="auto"/>
        <w:ind w:left="927" w:firstLine="0"/>
        <w:contextualSpacing/>
        <w:jc w:val="both"/>
        <w:rPr>
          <w:rFonts w:ascii="Times New Roman" w:eastAsia="Times New Roman" w:hAnsi="Times New Roman" w:cs="Times New Roman"/>
          <w:color w:val="FF0000"/>
          <w:sz w:val="24"/>
          <w:szCs w:val="24"/>
          <w:lang w:val="tt-RU"/>
        </w:rPr>
      </w:pPr>
      <w:r w:rsidRPr="007349D3">
        <w:rPr>
          <w:rFonts w:ascii="Times New Roman" w:eastAsia="Times New Roman" w:hAnsi="Times New Roman" w:cs="Times New Roman"/>
          <w:sz w:val="24"/>
          <w:szCs w:val="24"/>
          <w:lang w:val="tt-RU"/>
        </w:rPr>
        <w:t>- умение продолжить предложенный текст или видоизменить его.</w:t>
      </w:r>
    </w:p>
    <w:p w:rsidR="00713EBE" w:rsidRPr="007349D3" w:rsidRDefault="00713EBE" w:rsidP="007349D3">
      <w:pPr>
        <w:spacing w:after="0" w:line="240" w:lineRule="auto"/>
        <w:ind w:firstLine="567"/>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Объём письменной работы: 100 – 120 слов.</w:t>
      </w:r>
    </w:p>
    <w:p w:rsidR="004E2521" w:rsidRPr="007349D3" w:rsidRDefault="004E2521" w:rsidP="007349D3">
      <w:pPr>
        <w:spacing w:after="0" w:line="240" w:lineRule="auto"/>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Укытуның планлаштырылган нәтиҗәләре</w:t>
      </w:r>
    </w:p>
    <w:p w:rsidR="004E2521" w:rsidRPr="007349D3" w:rsidRDefault="004E2521" w:rsidP="007349D3">
      <w:pPr>
        <w:autoSpaceDE w:val="0"/>
        <w:autoSpaceDN w:val="0"/>
        <w:adjustRightInd w:val="0"/>
        <w:spacing w:after="0" w:line="240" w:lineRule="auto"/>
        <w:ind w:firstLine="708"/>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Күрсәтелгән максатлар нигезендә татар теле укытуның планлаштырылган нәтиҗәләре билгеләнде.</w:t>
      </w:r>
    </w:p>
    <w:p w:rsidR="004E2521" w:rsidRPr="007349D3" w:rsidRDefault="004E2521" w:rsidP="00B5786B">
      <w:pPr>
        <w:autoSpaceDE w:val="0"/>
        <w:autoSpaceDN w:val="0"/>
        <w:adjustRightInd w:val="0"/>
        <w:spacing w:after="0" w:line="240" w:lineRule="auto"/>
        <w:jc w:val="both"/>
        <w:rPr>
          <w:rFonts w:ascii="Times New Roman" w:eastAsia="MS Mincho" w:hAnsi="Times New Roman" w:cs="Times New Roman"/>
          <w:bCs/>
          <w:sz w:val="24"/>
          <w:szCs w:val="24"/>
          <w:lang w:val="tt-RU" w:eastAsia="ja-JP"/>
        </w:rPr>
      </w:pPr>
      <w:r w:rsidRPr="007349D3">
        <w:rPr>
          <w:rFonts w:ascii="Times New Roman" w:eastAsia="Times New Roman" w:hAnsi="Times New Roman" w:cs="Times New Roman"/>
          <w:sz w:val="24"/>
          <w:szCs w:val="24"/>
          <w:lang w:val="tt-RU"/>
        </w:rPr>
        <w:t>Укытуның шәхескә кагылышлы нәтиҗәләре:</w:t>
      </w:r>
    </w:p>
    <w:p w:rsidR="004E2521" w:rsidRPr="007349D3" w:rsidRDefault="004E2521" w:rsidP="006C738D">
      <w:pPr>
        <w:numPr>
          <w:ilvl w:val="0"/>
          <w:numId w:val="214"/>
        </w:numPr>
        <w:tabs>
          <w:tab w:val="left" w:pos="1134"/>
        </w:tabs>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урта   гомуми белем бирү мәктәбендә телне гамәли үзләштерү нәтиҗәсендә укучыларда татар теленең күп мәдәниятле дөньядагы роле һәм мөһимлеге турында күзаллаулар формалашу;</w:t>
      </w:r>
    </w:p>
    <w:p w:rsidR="004E2521" w:rsidRPr="007349D3" w:rsidRDefault="004E2521" w:rsidP="006C738D">
      <w:pPr>
        <w:numPr>
          <w:ilvl w:val="0"/>
          <w:numId w:val="214"/>
        </w:numPr>
        <w:tabs>
          <w:tab w:val="left" w:pos="1134"/>
        </w:tabs>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татар мәдәниятенең укучылар  өчен булган катламы белән  танышу, башка мәдәнияткә карата ихтирам хисе уяну, аларда ватанпәрвәрлек хисе уяну;</w:t>
      </w:r>
    </w:p>
    <w:p w:rsidR="004E2521" w:rsidRPr="007349D3" w:rsidRDefault="004E2521" w:rsidP="006C738D">
      <w:pPr>
        <w:numPr>
          <w:ilvl w:val="0"/>
          <w:numId w:val="214"/>
        </w:numPr>
        <w:tabs>
          <w:tab w:val="left" w:pos="1134"/>
        </w:tabs>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әхлакый кагыйдәләрдә ориентлашу, аларны үтәүнең мәҗбүрилеген аңлау; шәхесара һәм мәдәниятара аралашуда  татар теленә карата ихтирамлы караш булдыру һәм аны яхшы өйрәнү теләге туу. </w:t>
      </w:r>
    </w:p>
    <w:p w:rsidR="004E2521" w:rsidRPr="007349D3" w:rsidRDefault="004E2521" w:rsidP="00B5786B">
      <w:pPr>
        <w:autoSpaceDE w:val="0"/>
        <w:autoSpaceDN w:val="0"/>
        <w:adjustRightInd w:val="0"/>
        <w:spacing w:after="0" w:line="240" w:lineRule="auto"/>
        <w:contextualSpacing/>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Укытуның метапредмет нәтиҗәләре</w:t>
      </w:r>
    </w:p>
    <w:p w:rsidR="004E2521" w:rsidRPr="007349D3" w:rsidRDefault="004E2521" w:rsidP="00B5786B">
      <w:pPr>
        <w:overflowPunct w:val="0"/>
        <w:autoSpaceDE w:val="0"/>
        <w:autoSpaceDN w:val="0"/>
        <w:adjustRightInd w:val="0"/>
        <w:spacing w:after="0" w:line="240" w:lineRule="auto"/>
        <w:ind w:firstLine="709"/>
        <w:jc w:val="both"/>
        <w:rPr>
          <w:rFonts w:ascii="Times New Roman" w:eastAsia="MS Mincho" w:hAnsi="Times New Roman" w:cs="Times New Roman"/>
          <w:bCs/>
          <w:iCs/>
          <w:sz w:val="24"/>
          <w:szCs w:val="24"/>
          <w:lang w:val="tt-RU" w:eastAsia="ja-JP"/>
        </w:rPr>
      </w:pPr>
      <w:r w:rsidRPr="007349D3">
        <w:rPr>
          <w:rFonts w:ascii="Times New Roman" w:eastAsia="Times New Roman" w:hAnsi="Times New Roman" w:cs="Times New Roman"/>
          <w:sz w:val="24"/>
          <w:szCs w:val="24"/>
          <w:lang w:val="tt-RU"/>
        </w:rPr>
        <w:t xml:space="preserve">Урта белем бирү баскычында </w:t>
      </w:r>
      <w:r w:rsidRPr="007349D3">
        <w:rPr>
          <w:rFonts w:ascii="Times New Roman" w:eastAsia="Times New Roman" w:hAnsi="Times New Roman" w:cs="Times New Roman"/>
          <w:noProof/>
          <w:spacing w:val="-1"/>
          <w:sz w:val="24"/>
          <w:szCs w:val="24"/>
          <w:lang w:val="tt-RU"/>
        </w:rPr>
        <w:t>татар теле һәм әдәбиятын укыту, танып белү чарасы буларак,  укучыларның фикер йөртү,  интеллектуаль һәм иҗади сәләтләрен үстерүгә, шулай ук, р</w:t>
      </w:r>
      <w:r w:rsidRPr="007349D3">
        <w:rPr>
          <w:rFonts w:ascii="Times New Roman" w:eastAsia="MS Mincho" w:hAnsi="Times New Roman" w:cs="Times New Roman"/>
          <w:bCs/>
          <w:sz w:val="24"/>
          <w:szCs w:val="24"/>
          <w:lang w:val="tt-RU" w:eastAsia="ja-JP"/>
        </w:rPr>
        <w:t xml:space="preserve">еаль тормышта туган проблемаларны хәл итү өчен кирәк булган </w:t>
      </w:r>
      <w:r w:rsidRPr="007349D3">
        <w:rPr>
          <w:rFonts w:ascii="Times New Roman" w:eastAsia="Times New Roman" w:hAnsi="Times New Roman" w:cs="Times New Roman"/>
          <w:sz w:val="24"/>
          <w:szCs w:val="24"/>
          <w:lang w:val="tt-RU"/>
        </w:rPr>
        <w:t>универсаль уку гамәлләрен (</w:t>
      </w:r>
      <w:r w:rsidRPr="007349D3">
        <w:rPr>
          <w:rFonts w:ascii="Times New Roman" w:eastAsia="Times New Roman" w:hAnsi="Times New Roman" w:cs="Times New Roman"/>
          <w:i/>
          <w:sz w:val="24"/>
          <w:szCs w:val="24"/>
          <w:lang w:val="tt-RU"/>
        </w:rPr>
        <w:t>танып белү, регулятив, коммуникатив)</w:t>
      </w:r>
      <w:r w:rsidRPr="007349D3">
        <w:rPr>
          <w:rFonts w:ascii="Times New Roman" w:eastAsia="Times New Roman" w:hAnsi="Times New Roman" w:cs="Times New Roman"/>
          <w:sz w:val="24"/>
          <w:szCs w:val="24"/>
          <w:lang w:val="tt-RU"/>
        </w:rPr>
        <w:t xml:space="preserve"> </w:t>
      </w:r>
      <w:r w:rsidRPr="007349D3">
        <w:rPr>
          <w:rFonts w:ascii="Times New Roman" w:eastAsia="MS Mincho" w:hAnsi="Times New Roman" w:cs="Times New Roman"/>
          <w:bCs/>
          <w:iCs/>
          <w:sz w:val="24"/>
          <w:szCs w:val="24"/>
          <w:lang w:val="tt-RU" w:eastAsia="ja-JP"/>
        </w:rPr>
        <w:t xml:space="preserve">формалаштыруга </w:t>
      </w:r>
      <w:r w:rsidRPr="007349D3">
        <w:rPr>
          <w:rFonts w:ascii="Times New Roman" w:eastAsia="Times New Roman" w:hAnsi="Times New Roman" w:cs="Times New Roman"/>
          <w:noProof/>
          <w:spacing w:val="-1"/>
          <w:sz w:val="24"/>
          <w:szCs w:val="24"/>
          <w:lang w:val="tt-RU"/>
        </w:rPr>
        <w:t>хезмәт итә</w:t>
      </w:r>
      <w:r w:rsidRPr="007349D3">
        <w:rPr>
          <w:rFonts w:ascii="Times New Roman" w:eastAsia="MS Mincho" w:hAnsi="Times New Roman" w:cs="Times New Roman"/>
          <w:bCs/>
          <w:iCs/>
          <w:sz w:val="24"/>
          <w:szCs w:val="24"/>
          <w:lang w:val="tt-RU" w:eastAsia="ja-JP"/>
        </w:rPr>
        <w:t xml:space="preserve">. </w:t>
      </w:r>
    </w:p>
    <w:p w:rsidR="004E2521" w:rsidRPr="007349D3" w:rsidRDefault="004E2521" w:rsidP="00B5786B">
      <w:pPr>
        <w:spacing w:after="0" w:line="240" w:lineRule="auto"/>
        <w:jc w:val="both"/>
        <w:rPr>
          <w:rFonts w:ascii="Times New Roman" w:eastAsia="Times New Roman" w:hAnsi="Times New Roman" w:cs="Times New Roman"/>
          <w:i/>
          <w:sz w:val="24"/>
          <w:szCs w:val="24"/>
          <w:lang w:val="tt-RU"/>
        </w:rPr>
      </w:pPr>
      <w:r w:rsidRPr="007349D3">
        <w:rPr>
          <w:rFonts w:ascii="Times New Roman" w:eastAsia="Times New Roman" w:hAnsi="Times New Roman" w:cs="Times New Roman"/>
          <w:i/>
          <w:sz w:val="24"/>
          <w:szCs w:val="24"/>
          <w:lang w:val="tt-RU"/>
        </w:rPr>
        <w:t>Т</w:t>
      </w:r>
      <w:r w:rsidRPr="007349D3">
        <w:rPr>
          <w:rFonts w:ascii="Times New Roman" w:eastAsia="Times New Roman" w:hAnsi="Times New Roman" w:cs="Times New Roman"/>
          <w:i/>
          <w:sz w:val="24"/>
          <w:szCs w:val="24"/>
        </w:rPr>
        <w:t>анып белү гам</w:t>
      </w:r>
      <w:r w:rsidRPr="007349D3">
        <w:rPr>
          <w:rFonts w:ascii="Times New Roman" w:eastAsia="Times New Roman" w:hAnsi="Times New Roman" w:cs="Times New Roman"/>
          <w:i/>
          <w:sz w:val="24"/>
          <w:szCs w:val="24"/>
          <w:lang w:val="tt-RU"/>
        </w:rPr>
        <w:t>әлләре:</w:t>
      </w:r>
    </w:p>
    <w:p w:rsidR="004E2521" w:rsidRPr="007349D3" w:rsidRDefault="004E2521" w:rsidP="006C738D">
      <w:pPr>
        <w:numPr>
          <w:ilvl w:val="0"/>
          <w:numId w:val="215"/>
        </w:numPr>
        <w:spacing w:after="0" w:line="240" w:lineRule="auto"/>
        <w:ind w:left="0" w:hanging="284"/>
        <w:jc w:val="both"/>
        <w:rPr>
          <w:rFonts w:ascii="Times New Roman" w:eastAsia="Times New Roman" w:hAnsi="Times New Roman" w:cs="Times New Roman"/>
          <w:sz w:val="24"/>
          <w:szCs w:val="24"/>
          <w:lang w:val="tt-RU" w:eastAsia="en-US"/>
        </w:rPr>
      </w:pPr>
      <w:r w:rsidRPr="007349D3">
        <w:rPr>
          <w:rFonts w:ascii="Times New Roman" w:eastAsia="Times New Roman" w:hAnsi="Times New Roman" w:cs="Times New Roman"/>
          <w:sz w:val="24"/>
          <w:szCs w:val="24"/>
          <w:lang w:val="tt-RU"/>
        </w:rPr>
        <w:t>төп төшенчәләрне аера белү, гомумиләштерә, аналогия таба, классификация нигезләрен билгели белү, сәбәп-нәтиҗә</w:t>
      </w:r>
      <w:r w:rsidRPr="007349D3">
        <w:rPr>
          <w:rFonts w:ascii="Times New Roman" w:eastAsia="Times New Roman" w:hAnsi="Times New Roman" w:cs="Times New Roman"/>
          <w:bCs/>
          <w:sz w:val="24"/>
          <w:szCs w:val="24"/>
          <w:lang w:val="tt-RU"/>
        </w:rPr>
        <w:t xml:space="preserve"> бәйләнешләрен күрә, логик нәтиҗәләр ясый белү кебек күнекмәләргә ия булу;</w:t>
      </w:r>
    </w:p>
    <w:p w:rsidR="004E2521" w:rsidRPr="007349D3" w:rsidRDefault="004E2521" w:rsidP="006C738D">
      <w:pPr>
        <w:numPr>
          <w:ilvl w:val="0"/>
          <w:numId w:val="215"/>
        </w:numPr>
        <w:spacing w:after="0" w:line="240" w:lineRule="auto"/>
        <w:ind w:left="0" w:hanging="284"/>
        <w:contextualSpacing/>
        <w:jc w:val="both"/>
        <w:rPr>
          <w:rFonts w:ascii="Times New Roman" w:eastAsia="Times New Roman" w:hAnsi="Times New Roman" w:cs="Times New Roman"/>
          <w:bCs/>
          <w:sz w:val="24"/>
          <w:szCs w:val="24"/>
          <w:lang w:val="tt-RU"/>
        </w:rPr>
      </w:pPr>
      <w:r w:rsidRPr="007349D3">
        <w:rPr>
          <w:rFonts w:ascii="Times New Roman" w:eastAsia="Times New Roman" w:hAnsi="Times New Roman" w:cs="Times New Roman"/>
          <w:bCs/>
          <w:sz w:val="24"/>
          <w:szCs w:val="24"/>
          <w:lang w:val="tt-RU"/>
        </w:rPr>
        <w:t>теләсә нинди эшчәнлектә беренче проблеманы аерып ала, аның чишелеш юлларын билгели, иң эффектив чишелеш юлын күрә белү;</w:t>
      </w:r>
    </w:p>
    <w:p w:rsidR="004E2521" w:rsidRPr="007349D3" w:rsidRDefault="004E2521" w:rsidP="006C738D">
      <w:pPr>
        <w:numPr>
          <w:ilvl w:val="0"/>
          <w:numId w:val="215"/>
        </w:numPr>
        <w:spacing w:after="0" w:line="240" w:lineRule="auto"/>
        <w:ind w:left="0" w:hanging="284"/>
        <w:contextualSpacing/>
        <w:jc w:val="both"/>
        <w:rPr>
          <w:rFonts w:ascii="Times New Roman" w:eastAsia="Times New Roman" w:hAnsi="Times New Roman" w:cs="Times New Roman"/>
          <w:bCs/>
          <w:sz w:val="24"/>
          <w:szCs w:val="24"/>
          <w:lang w:val="tt-RU"/>
        </w:rPr>
      </w:pPr>
      <w:r w:rsidRPr="007349D3">
        <w:rPr>
          <w:rFonts w:ascii="Times New Roman" w:eastAsia="Times New Roman" w:hAnsi="Times New Roman" w:cs="Times New Roman"/>
          <w:bCs/>
          <w:sz w:val="24"/>
          <w:szCs w:val="24"/>
          <w:lang w:val="tt-RU"/>
        </w:rPr>
        <w:t>үз эшчәнлегеңә рефлексия ясый, адекват бәя бирә һәм әлеге проблема чишелешен тагын да нәтиҗәлерәк итү өчен үзеңә нәрсә эшләү, нинди юнәлештә камилләшү зарурлыгын ачыклый белү;</w:t>
      </w:r>
    </w:p>
    <w:p w:rsidR="004E2521" w:rsidRPr="007349D3" w:rsidRDefault="004E2521" w:rsidP="006C738D">
      <w:pPr>
        <w:numPr>
          <w:ilvl w:val="0"/>
          <w:numId w:val="215"/>
        </w:numPr>
        <w:spacing w:after="0" w:line="240" w:lineRule="auto"/>
        <w:ind w:left="0" w:hanging="284"/>
        <w:contextualSpacing/>
        <w:jc w:val="both"/>
        <w:rPr>
          <w:rFonts w:ascii="Times New Roman" w:eastAsia="Times New Roman" w:hAnsi="Times New Roman" w:cs="Times New Roman"/>
          <w:bCs/>
          <w:sz w:val="24"/>
          <w:szCs w:val="24"/>
          <w:lang w:val="tt-RU"/>
        </w:rPr>
      </w:pPr>
      <w:r w:rsidRPr="007349D3">
        <w:rPr>
          <w:rFonts w:ascii="Times New Roman" w:eastAsia="Times New Roman" w:hAnsi="Times New Roman" w:cs="Times New Roman"/>
          <w:bCs/>
          <w:sz w:val="24"/>
          <w:szCs w:val="24"/>
          <w:lang w:val="tt-RU"/>
        </w:rPr>
        <w:t>сүзлекләр, башка эзләнү схемаларын актив куллана белү сәләтләре булу;</w:t>
      </w:r>
    </w:p>
    <w:p w:rsidR="004E2521" w:rsidRPr="007349D3" w:rsidRDefault="004E2521" w:rsidP="006C738D">
      <w:pPr>
        <w:numPr>
          <w:ilvl w:val="0"/>
          <w:numId w:val="215"/>
        </w:numPr>
        <w:spacing w:after="0" w:line="240" w:lineRule="auto"/>
        <w:ind w:left="0" w:hanging="284"/>
        <w:contextualSpacing/>
        <w:jc w:val="both"/>
        <w:rPr>
          <w:rFonts w:ascii="Times New Roman" w:eastAsia="Times New Roman" w:hAnsi="Times New Roman" w:cs="Times New Roman"/>
          <w:bCs/>
          <w:sz w:val="24"/>
          <w:szCs w:val="24"/>
          <w:lang w:val="tt-RU"/>
        </w:rPr>
      </w:pPr>
      <w:r w:rsidRPr="007349D3">
        <w:rPr>
          <w:rFonts w:ascii="Times New Roman" w:eastAsia="Times New Roman" w:hAnsi="Times New Roman" w:cs="Times New Roman"/>
          <w:bCs/>
          <w:sz w:val="24"/>
          <w:szCs w:val="24"/>
          <w:lang w:val="tt-RU"/>
        </w:rPr>
        <w:t>уку һәм танып-белү мәсьәләләрен чишү өчен билге, символ, модель, схемаларны  үзгәртү һәм куллана белү;</w:t>
      </w:r>
    </w:p>
    <w:p w:rsidR="004E2521" w:rsidRPr="007349D3" w:rsidRDefault="004E2521" w:rsidP="006C738D">
      <w:pPr>
        <w:widowControl w:val="0"/>
        <w:numPr>
          <w:ilvl w:val="0"/>
          <w:numId w:val="215"/>
        </w:numPr>
        <w:tabs>
          <w:tab w:val="left" w:pos="252"/>
        </w:tabs>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уку мәсьәләләрен чишү өчен кирәкле информацион ресурсларны ИКТ чаралары аша  эзли  һәм максатчан куллана белү.</w:t>
      </w:r>
    </w:p>
    <w:p w:rsidR="004E2521" w:rsidRPr="007349D3" w:rsidRDefault="004E2521" w:rsidP="00B5786B">
      <w:pPr>
        <w:spacing w:after="0" w:line="240" w:lineRule="auto"/>
        <w:ind w:hanging="284"/>
        <w:contextualSpacing/>
        <w:jc w:val="both"/>
        <w:rPr>
          <w:rFonts w:ascii="Times New Roman" w:eastAsia="Times New Roman" w:hAnsi="Times New Roman" w:cs="Times New Roman"/>
          <w:bCs/>
          <w:i/>
          <w:sz w:val="24"/>
          <w:szCs w:val="24"/>
          <w:lang w:val="tt-RU"/>
        </w:rPr>
      </w:pPr>
      <w:r w:rsidRPr="007349D3">
        <w:rPr>
          <w:rFonts w:ascii="Times New Roman" w:eastAsia="Times New Roman" w:hAnsi="Times New Roman" w:cs="Times New Roman"/>
          <w:bCs/>
          <w:sz w:val="24"/>
          <w:szCs w:val="24"/>
          <w:lang w:val="tt-RU"/>
        </w:rPr>
        <w:t xml:space="preserve"> </w:t>
      </w:r>
      <w:r w:rsidRPr="007349D3">
        <w:rPr>
          <w:rFonts w:ascii="Times New Roman" w:eastAsia="Times New Roman" w:hAnsi="Times New Roman" w:cs="Times New Roman"/>
          <w:bCs/>
          <w:i/>
          <w:sz w:val="24"/>
          <w:szCs w:val="24"/>
          <w:lang w:val="tt-RU"/>
        </w:rPr>
        <w:t>Регулятив гамәлләр:</w:t>
      </w:r>
    </w:p>
    <w:p w:rsidR="004E2521" w:rsidRPr="007349D3" w:rsidRDefault="004E2521" w:rsidP="006C738D">
      <w:pPr>
        <w:numPr>
          <w:ilvl w:val="0"/>
          <w:numId w:val="215"/>
        </w:numPr>
        <w:spacing w:after="0" w:line="240" w:lineRule="auto"/>
        <w:ind w:left="0" w:hanging="284"/>
        <w:contextualSpacing/>
        <w:jc w:val="both"/>
        <w:rPr>
          <w:rFonts w:ascii="Times New Roman" w:eastAsia="Times New Roman" w:hAnsi="Times New Roman" w:cs="Times New Roman"/>
          <w:bCs/>
          <w:sz w:val="24"/>
          <w:szCs w:val="24"/>
          <w:lang w:val="tt-RU"/>
        </w:rPr>
      </w:pPr>
      <w:r w:rsidRPr="007349D3">
        <w:rPr>
          <w:rFonts w:ascii="Times New Roman" w:eastAsia="Times New Roman" w:hAnsi="Times New Roman" w:cs="Times New Roman"/>
          <w:bCs/>
          <w:sz w:val="24"/>
          <w:szCs w:val="24"/>
          <w:lang w:val="tt-RU"/>
        </w:rPr>
        <w:t>мөстәкыйль рәвештә максатка ирешү юлларын, шулай ук альтернатив юлларын планлаштыра белү;</w:t>
      </w:r>
    </w:p>
    <w:p w:rsidR="004E2521" w:rsidRPr="007349D3" w:rsidRDefault="004E2521" w:rsidP="006C738D">
      <w:pPr>
        <w:numPr>
          <w:ilvl w:val="0"/>
          <w:numId w:val="215"/>
        </w:numPr>
        <w:spacing w:after="0" w:line="240" w:lineRule="auto"/>
        <w:ind w:left="0" w:hanging="284"/>
        <w:contextualSpacing/>
        <w:jc w:val="both"/>
        <w:rPr>
          <w:rFonts w:ascii="Times New Roman" w:eastAsia="Times New Roman" w:hAnsi="Times New Roman" w:cs="Times New Roman"/>
          <w:bCs/>
          <w:sz w:val="24"/>
          <w:szCs w:val="24"/>
          <w:lang w:val="tt-RU"/>
        </w:rPr>
      </w:pPr>
      <w:r w:rsidRPr="007349D3">
        <w:rPr>
          <w:rFonts w:ascii="Times New Roman" w:eastAsia="Times New Roman" w:hAnsi="Times New Roman" w:cs="Times New Roman"/>
          <w:bCs/>
          <w:sz w:val="24"/>
          <w:szCs w:val="24"/>
          <w:lang w:val="tt-RU"/>
        </w:rPr>
        <w:t>уку һәм танып-белү  гамәленең эффектив юлларын сайлап ала белү;</w:t>
      </w:r>
    </w:p>
    <w:p w:rsidR="004E2521" w:rsidRPr="007349D3" w:rsidRDefault="004E2521" w:rsidP="006C738D">
      <w:pPr>
        <w:numPr>
          <w:ilvl w:val="0"/>
          <w:numId w:val="215"/>
        </w:numPr>
        <w:spacing w:after="0" w:line="240" w:lineRule="auto"/>
        <w:ind w:left="0" w:hanging="284"/>
        <w:contextualSpacing/>
        <w:jc w:val="both"/>
        <w:rPr>
          <w:rFonts w:ascii="Times New Roman" w:eastAsia="Times New Roman" w:hAnsi="Times New Roman" w:cs="Times New Roman"/>
          <w:bCs/>
          <w:sz w:val="24"/>
          <w:szCs w:val="24"/>
          <w:lang w:val="tt-RU"/>
        </w:rPr>
      </w:pPr>
      <w:r w:rsidRPr="007349D3">
        <w:rPr>
          <w:rFonts w:ascii="Times New Roman" w:eastAsia="Times New Roman" w:hAnsi="Times New Roman" w:cs="Times New Roman"/>
          <w:bCs/>
          <w:sz w:val="24"/>
          <w:szCs w:val="24"/>
          <w:lang w:val="tt-RU"/>
        </w:rPr>
        <w:t>үзконтроль нигезләрен яхшы белү, уку һәм танып-белү процессында үзбәя, карар кабул итүне аңлы рәвештә сайлый белү;</w:t>
      </w:r>
    </w:p>
    <w:p w:rsidR="004E2521" w:rsidRPr="007349D3" w:rsidRDefault="004E2521" w:rsidP="006C738D">
      <w:pPr>
        <w:numPr>
          <w:ilvl w:val="0"/>
          <w:numId w:val="215"/>
        </w:numPr>
        <w:spacing w:after="0" w:line="240" w:lineRule="auto"/>
        <w:ind w:left="0" w:hanging="284"/>
        <w:contextualSpacing/>
        <w:jc w:val="both"/>
        <w:rPr>
          <w:rFonts w:ascii="Times New Roman" w:eastAsia="Times New Roman" w:hAnsi="Times New Roman" w:cs="Times New Roman"/>
          <w:bCs/>
          <w:sz w:val="24"/>
          <w:szCs w:val="24"/>
          <w:lang w:val="tt-RU"/>
        </w:rPr>
      </w:pPr>
      <w:r w:rsidRPr="007349D3">
        <w:rPr>
          <w:rFonts w:ascii="Times New Roman" w:eastAsia="Times New Roman" w:hAnsi="Times New Roman" w:cs="Times New Roman"/>
          <w:bCs/>
          <w:sz w:val="24"/>
          <w:szCs w:val="24"/>
          <w:lang w:val="tt-RU"/>
        </w:rPr>
        <w:t xml:space="preserve">үз эшчәнлегеңне планлаштыруга кирәк булган фикерләреңне, хисләреңне белдерү өчен кирәк булган тел чараларын аңлы рәвештә куллана белү. </w:t>
      </w:r>
    </w:p>
    <w:p w:rsidR="004E2521" w:rsidRPr="007349D3" w:rsidRDefault="004E2521" w:rsidP="00B5786B">
      <w:pPr>
        <w:widowControl w:val="0"/>
        <w:tabs>
          <w:tab w:val="left" w:pos="180"/>
        </w:tabs>
        <w:spacing w:after="0" w:line="240" w:lineRule="auto"/>
        <w:ind w:hanging="284"/>
        <w:jc w:val="both"/>
        <w:rPr>
          <w:rFonts w:ascii="Times New Roman" w:eastAsia="Times New Roman" w:hAnsi="Times New Roman" w:cs="Times New Roman"/>
          <w:sz w:val="24"/>
          <w:szCs w:val="24"/>
          <w:lang w:val="tt-RU" w:eastAsia="en-US"/>
        </w:rPr>
      </w:pPr>
      <w:r w:rsidRPr="007349D3">
        <w:rPr>
          <w:rFonts w:ascii="Times New Roman" w:eastAsia="Times New Roman" w:hAnsi="Times New Roman" w:cs="Times New Roman"/>
          <w:sz w:val="24"/>
          <w:szCs w:val="24"/>
        </w:rPr>
        <w:t>Коммуникатив</w:t>
      </w:r>
      <w:r w:rsidRPr="007349D3">
        <w:rPr>
          <w:rFonts w:ascii="Times New Roman" w:eastAsia="Times New Roman" w:hAnsi="Times New Roman" w:cs="Times New Roman"/>
          <w:sz w:val="24"/>
          <w:szCs w:val="24"/>
          <w:lang w:val="tt-RU"/>
        </w:rPr>
        <w:t xml:space="preserve"> гамәлләр</w:t>
      </w:r>
      <w:r w:rsidRPr="007349D3">
        <w:rPr>
          <w:rFonts w:ascii="Times New Roman" w:eastAsia="Times New Roman" w:hAnsi="Times New Roman" w:cs="Times New Roman"/>
          <w:sz w:val="24"/>
          <w:szCs w:val="24"/>
          <w:lang w:eastAsia="en-US"/>
        </w:rPr>
        <w:t xml:space="preserve">: </w:t>
      </w:r>
    </w:p>
    <w:p w:rsidR="004E2521" w:rsidRPr="007349D3" w:rsidRDefault="004E2521" w:rsidP="006C738D">
      <w:pPr>
        <w:numPr>
          <w:ilvl w:val="0"/>
          <w:numId w:val="215"/>
        </w:numPr>
        <w:spacing w:after="0" w:line="240" w:lineRule="auto"/>
        <w:ind w:left="0" w:hanging="284"/>
        <w:contextualSpacing/>
        <w:jc w:val="both"/>
        <w:rPr>
          <w:rFonts w:ascii="Times New Roman" w:eastAsia="Times New Roman" w:hAnsi="Times New Roman" w:cs="Times New Roman"/>
          <w:bCs/>
          <w:sz w:val="24"/>
          <w:szCs w:val="24"/>
          <w:lang w:val="tt-RU"/>
        </w:rPr>
      </w:pPr>
      <w:r w:rsidRPr="007349D3">
        <w:rPr>
          <w:rFonts w:ascii="Times New Roman" w:eastAsia="Times New Roman" w:hAnsi="Times New Roman" w:cs="Times New Roman"/>
          <w:bCs/>
          <w:sz w:val="24"/>
          <w:szCs w:val="24"/>
          <w:lang w:val="tt-RU"/>
        </w:rPr>
        <w:t>укучының яшьтәшләре белән бердәм эшчәнлекне оештыра, парларда, индивидуаль һәм төркемдә эшли белү күнекмәсе булу;</w:t>
      </w:r>
    </w:p>
    <w:p w:rsidR="004E2521" w:rsidRPr="007349D3" w:rsidRDefault="004E2521" w:rsidP="006C738D">
      <w:pPr>
        <w:numPr>
          <w:ilvl w:val="0"/>
          <w:numId w:val="215"/>
        </w:numPr>
        <w:spacing w:after="0" w:line="240" w:lineRule="auto"/>
        <w:ind w:left="0" w:hanging="284"/>
        <w:contextualSpacing/>
        <w:jc w:val="both"/>
        <w:rPr>
          <w:rFonts w:ascii="Times New Roman" w:eastAsia="Times New Roman" w:hAnsi="Times New Roman" w:cs="Times New Roman"/>
          <w:bCs/>
          <w:sz w:val="24"/>
          <w:szCs w:val="24"/>
          <w:lang w:val="tt-RU"/>
        </w:rPr>
      </w:pPr>
      <w:r w:rsidRPr="007349D3">
        <w:rPr>
          <w:rFonts w:ascii="Times New Roman" w:eastAsia="Times New Roman" w:hAnsi="Times New Roman" w:cs="Times New Roman"/>
          <w:bCs/>
          <w:sz w:val="24"/>
          <w:szCs w:val="24"/>
          <w:lang w:val="tt-RU"/>
        </w:rPr>
        <w:t>дәлилле итеп үз фикереңне башкаларга җиткерә белү, өлкәннәр һәм яшьтәшләрең белән продуктив уртак гамәл оештыра белү;</w:t>
      </w:r>
      <w:r w:rsidRPr="007349D3">
        <w:rPr>
          <w:rFonts w:ascii="Times New Roman" w:eastAsia="Times New Roman" w:hAnsi="Times New Roman" w:cs="Times New Roman"/>
          <w:sz w:val="24"/>
          <w:szCs w:val="24"/>
          <w:lang w:val="tt-RU" w:eastAsia="en-US"/>
        </w:rPr>
        <w:t xml:space="preserve"> </w:t>
      </w:r>
    </w:p>
    <w:p w:rsidR="004E2521" w:rsidRPr="007349D3" w:rsidRDefault="004E2521" w:rsidP="006C738D">
      <w:pPr>
        <w:widowControl w:val="0"/>
        <w:numPr>
          <w:ilvl w:val="0"/>
          <w:numId w:val="215"/>
        </w:numPr>
        <w:tabs>
          <w:tab w:val="left" w:pos="180"/>
        </w:tabs>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lastRenderedPageBreak/>
        <w:t>аралашудан соң коммуникатив максатка ирешү турында бәяләмә, йомгак ясау һәм аны дәлилли белү.</w:t>
      </w:r>
    </w:p>
    <w:p w:rsidR="004E2521" w:rsidRPr="007349D3" w:rsidRDefault="004E2521" w:rsidP="00B5786B">
      <w:pPr>
        <w:widowControl w:val="0"/>
        <w:tabs>
          <w:tab w:val="left" w:pos="180"/>
        </w:tabs>
        <w:spacing w:after="0" w:line="240" w:lineRule="auto"/>
        <w:ind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 Укытуның предмет нәтиҗәләре</w:t>
      </w:r>
    </w:p>
    <w:p w:rsidR="004E2521" w:rsidRPr="007349D3" w:rsidRDefault="004E2521" w:rsidP="00B5786B">
      <w:pPr>
        <w:spacing w:after="0" w:line="240" w:lineRule="auto"/>
        <w:ind w:hanging="284"/>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Монологик сөйләм:</w:t>
      </w:r>
    </w:p>
    <w:p w:rsidR="004E2521" w:rsidRPr="007349D3" w:rsidRDefault="004E2521" w:rsidP="006C738D">
      <w:pPr>
        <w:numPr>
          <w:ilvl w:val="0"/>
          <w:numId w:val="216"/>
        </w:numPr>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программа кысаларындагы эчтәлек буенча әңгәмәдәшеңнең  сөйләмен аңлый, аңа үз карашыңны әйтә, яңа мәгълүматны чагыштыра һәм бәяли белү;</w:t>
      </w:r>
    </w:p>
    <w:p w:rsidR="004E2521" w:rsidRPr="007349D3" w:rsidRDefault="004E2521" w:rsidP="006C738D">
      <w:pPr>
        <w:numPr>
          <w:ilvl w:val="0"/>
          <w:numId w:val="216"/>
        </w:numPr>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гади һәм кушма җөмләләрне кулланып, тормышта булган хәлләр, ишеткән яңа мәгълүматлар, үзеңне борчыган проблемалар турында хәбәр итә белү;</w:t>
      </w:r>
    </w:p>
    <w:p w:rsidR="004E2521" w:rsidRPr="007349D3" w:rsidRDefault="004E2521" w:rsidP="006C738D">
      <w:pPr>
        <w:numPr>
          <w:ilvl w:val="0"/>
          <w:numId w:val="216"/>
        </w:numPr>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программада тәкъдим ителгән әхлакый проблемалар буенча үз фикереңне белдерә белү.</w:t>
      </w:r>
    </w:p>
    <w:p w:rsidR="004E2521" w:rsidRPr="007349D3" w:rsidRDefault="004E2521" w:rsidP="00B5786B">
      <w:pPr>
        <w:spacing w:after="0" w:line="240" w:lineRule="auto"/>
        <w:ind w:hanging="284"/>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Диалогик сөйләм:</w:t>
      </w:r>
    </w:p>
    <w:p w:rsidR="004E2521" w:rsidRPr="007349D3" w:rsidRDefault="004E2521" w:rsidP="006C738D">
      <w:pPr>
        <w:numPr>
          <w:ilvl w:val="0"/>
          <w:numId w:val="217"/>
        </w:numPr>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аралашу процессында төрле репликаларны кулланып, үз фикереңне әңгәмәдәшеңә аңлата белү;</w:t>
      </w:r>
    </w:p>
    <w:p w:rsidR="004E2521" w:rsidRPr="007349D3" w:rsidRDefault="004E2521" w:rsidP="006C738D">
      <w:pPr>
        <w:numPr>
          <w:ilvl w:val="0"/>
          <w:numId w:val="217"/>
        </w:numPr>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конкрет проблема буенча әңгәмәдәшең белән бәхәсләшә һәм үз фикереңне дәлилли белү;</w:t>
      </w:r>
    </w:p>
    <w:p w:rsidR="004E2521" w:rsidRPr="007349D3" w:rsidRDefault="004E2521" w:rsidP="006C738D">
      <w:pPr>
        <w:numPr>
          <w:ilvl w:val="0"/>
          <w:numId w:val="217"/>
        </w:numPr>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программада тәкъдим ителгән проблема буенча әңгәмәдәшләрең белән иркен аралашуга чыгу.</w:t>
      </w:r>
    </w:p>
    <w:p w:rsidR="004E2521" w:rsidRPr="007349D3" w:rsidRDefault="004E2521" w:rsidP="00B5786B">
      <w:pPr>
        <w:spacing w:after="0" w:line="240" w:lineRule="auto"/>
        <w:ind w:hanging="284"/>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 xml:space="preserve">Тыңлап аңлау: </w:t>
      </w:r>
    </w:p>
    <w:p w:rsidR="004E2521" w:rsidRPr="007349D3" w:rsidRDefault="004E2521" w:rsidP="006C738D">
      <w:pPr>
        <w:numPr>
          <w:ilvl w:val="0"/>
          <w:numId w:val="218"/>
        </w:numPr>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программада тәкъдим ителгән эчтәлек нигезендә  төрле төрдәге тыңлап аңлау күнегүләрен үти белү; сүзләрне, җөмләләрне  ишетеп тәрҗемә итә белү; зур булмаган аутентив яки адаптацияләнгән  әдәби әсәрләрдән өзекләрне, мәгълүмати характердагы текстларны, вакытлы матбугат язмаларын тыңлап аңлап, эчтәлеге буенча фикер әйтү, аралашуга чыгу;</w:t>
      </w:r>
    </w:p>
    <w:p w:rsidR="004E2521" w:rsidRPr="007349D3" w:rsidRDefault="004E2521" w:rsidP="006C738D">
      <w:pPr>
        <w:numPr>
          <w:ilvl w:val="0"/>
          <w:numId w:val="218"/>
        </w:numPr>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әңгәмәдәшеңнең татарча сөйләмен тулысынча аңлау, теле-радио тапшыруларны тыңлап, өлешчә аңлау.</w:t>
      </w:r>
    </w:p>
    <w:p w:rsidR="004E2521" w:rsidRPr="007349D3" w:rsidRDefault="004E2521" w:rsidP="00B5786B">
      <w:pPr>
        <w:spacing w:after="0" w:line="240" w:lineRule="auto"/>
        <w:ind w:hanging="284"/>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Уку:</w:t>
      </w:r>
    </w:p>
    <w:p w:rsidR="004E2521" w:rsidRPr="007349D3" w:rsidRDefault="004E2521" w:rsidP="006C738D">
      <w:pPr>
        <w:numPr>
          <w:ilvl w:val="0"/>
          <w:numId w:val="219"/>
        </w:numPr>
        <w:tabs>
          <w:tab w:val="left" w:pos="851"/>
        </w:tabs>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уку текстларын татар теленең әйтелеш нормаларын саклап, сәнгатьле һәм аңлап уку;</w:t>
      </w:r>
    </w:p>
    <w:p w:rsidR="004E2521" w:rsidRPr="007349D3" w:rsidRDefault="004E2521" w:rsidP="006C738D">
      <w:pPr>
        <w:numPr>
          <w:ilvl w:val="0"/>
          <w:numId w:val="219"/>
        </w:numPr>
        <w:tabs>
          <w:tab w:val="left" w:pos="851"/>
        </w:tabs>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укыган текстның эчтәлеген логик бөтеннәргә бүлә белү, план төзи белү</w:t>
      </w:r>
    </w:p>
    <w:p w:rsidR="004E2521" w:rsidRPr="007349D3" w:rsidRDefault="004E2521" w:rsidP="00B5786B">
      <w:pPr>
        <w:spacing w:after="0" w:line="240" w:lineRule="auto"/>
        <w:ind w:hanging="284"/>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Язу:</w:t>
      </w:r>
    </w:p>
    <w:p w:rsidR="004E2521" w:rsidRPr="007349D3" w:rsidRDefault="004E2521" w:rsidP="006C738D">
      <w:pPr>
        <w:numPr>
          <w:ilvl w:val="0"/>
          <w:numId w:val="220"/>
        </w:numPr>
        <w:tabs>
          <w:tab w:val="left" w:pos="851"/>
        </w:tabs>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укылган әсәр, андагы проблема буенча үз фикереңне язмача җиткерә белү;</w:t>
      </w:r>
    </w:p>
    <w:p w:rsidR="004E2521" w:rsidRPr="007349D3" w:rsidRDefault="004E2521" w:rsidP="006C738D">
      <w:pPr>
        <w:numPr>
          <w:ilvl w:val="0"/>
          <w:numId w:val="220"/>
        </w:numPr>
        <w:tabs>
          <w:tab w:val="left" w:pos="851"/>
        </w:tabs>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lang w:val="tt-RU"/>
        </w:rPr>
        <w:t>күргән һәм ишеткән турында хикәяләп язу;</w:t>
      </w:r>
    </w:p>
    <w:p w:rsidR="004E2521" w:rsidRPr="007349D3" w:rsidRDefault="004E2521" w:rsidP="006C738D">
      <w:pPr>
        <w:numPr>
          <w:ilvl w:val="0"/>
          <w:numId w:val="220"/>
        </w:numPr>
        <w:tabs>
          <w:tab w:val="left" w:pos="851"/>
        </w:tabs>
        <w:spacing w:after="0" w:line="240" w:lineRule="auto"/>
        <w:ind w:left="0" w:hanging="284"/>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 xml:space="preserve">рәсми кәгазьләрне (гариза, автобиография, характеристика, резюме) яза белү; </w:t>
      </w:r>
    </w:p>
    <w:p w:rsidR="004E2521" w:rsidRPr="007349D3" w:rsidRDefault="004E2521" w:rsidP="006C738D">
      <w:pPr>
        <w:numPr>
          <w:ilvl w:val="0"/>
          <w:numId w:val="220"/>
        </w:numPr>
        <w:tabs>
          <w:tab w:val="left" w:pos="851"/>
        </w:tabs>
        <w:spacing w:after="0" w:line="240" w:lineRule="auto"/>
        <w:ind w:left="0" w:hanging="284"/>
        <w:jc w:val="both"/>
        <w:rPr>
          <w:rFonts w:ascii="Times New Roman" w:eastAsia="Times New Roman" w:hAnsi="Times New Roman" w:cs="Times New Roman"/>
          <w:sz w:val="24"/>
          <w:szCs w:val="24"/>
          <w:lang w:val="tt-RU"/>
        </w:rPr>
      </w:pPr>
      <w:r w:rsidRPr="007349D3">
        <w:rPr>
          <w:rFonts w:ascii="Times New Roman" w:eastAsia="Times New Roman" w:hAnsi="Times New Roman" w:cs="Times New Roman"/>
          <w:sz w:val="24"/>
          <w:szCs w:val="24"/>
        </w:rPr>
        <w:t>әхлакый проблемага карата үз фикерләреңне язу, иҗади биремнәр</w:t>
      </w:r>
      <w:r w:rsidRPr="007349D3">
        <w:rPr>
          <w:rFonts w:ascii="Times New Roman" w:eastAsia="Times New Roman" w:hAnsi="Times New Roman" w:cs="Times New Roman"/>
          <w:sz w:val="24"/>
          <w:szCs w:val="24"/>
          <w:lang w:val="tt-RU"/>
        </w:rPr>
        <w:t xml:space="preserve"> үтәү.</w:t>
      </w:r>
    </w:p>
    <w:p w:rsidR="004E2521" w:rsidRPr="007349D3" w:rsidRDefault="004E2521" w:rsidP="00B5786B">
      <w:pPr>
        <w:suppressAutoHyphens/>
        <w:spacing w:after="0" w:line="240" w:lineRule="auto"/>
        <w:ind w:firstLine="709"/>
        <w:jc w:val="both"/>
        <w:rPr>
          <w:rFonts w:ascii="Times New Roman" w:hAnsi="Times New Roman" w:cs="Times New Roman"/>
          <w:sz w:val="24"/>
          <w:szCs w:val="24"/>
        </w:rPr>
      </w:pPr>
    </w:p>
    <w:p w:rsidR="00E41108" w:rsidRDefault="00E41108" w:rsidP="008767B1">
      <w:pPr>
        <w:pStyle w:val="1a"/>
        <w:rPr>
          <w:rFonts w:eastAsiaTheme="minorHAnsi"/>
          <w:lang w:val="tt-RU"/>
        </w:rPr>
      </w:pPr>
      <w:bookmarkStart w:id="21" w:name="_Toc530052080"/>
      <w:r w:rsidRPr="00350E6E">
        <w:rPr>
          <w:rFonts w:eastAsiaTheme="minorHAnsi"/>
          <w:lang w:val="tt-RU"/>
        </w:rPr>
        <w:t>Планируемые предметные результаты изучения</w:t>
      </w:r>
      <w:r w:rsidR="00B5786B" w:rsidRPr="00350E6E">
        <w:rPr>
          <w:rFonts w:eastAsiaTheme="minorHAnsi"/>
          <w:lang w:val="tt-RU"/>
        </w:rPr>
        <w:t xml:space="preserve"> </w:t>
      </w:r>
      <w:r w:rsidRPr="00350E6E">
        <w:rPr>
          <w:rFonts w:eastAsiaTheme="minorHAnsi"/>
          <w:lang w:val="tt-RU"/>
        </w:rPr>
        <w:t>родного (татарского) языка на уровне среднего общего образования</w:t>
      </w:r>
      <w:bookmarkStart w:id="22" w:name="_Toc529733480"/>
      <w:r w:rsidR="009D2678" w:rsidRPr="00350E6E">
        <w:rPr>
          <w:rFonts w:eastAsiaTheme="minorHAnsi"/>
          <w:lang w:val="tt-RU"/>
        </w:rPr>
        <w:t xml:space="preserve"> </w:t>
      </w:r>
      <w:r w:rsidR="00DD31EC">
        <w:rPr>
          <w:rFonts w:eastAsiaTheme="minorHAnsi"/>
          <w:lang w:val="tt-RU"/>
        </w:rPr>
        <w:t>(для детей татар</w:t>
      </w:r>
      <w:r w:rsidRPr="00350E6E">
        <w:rPr>
          <w:rFonts w:eastAsiaTheme="minorHAnsi"/>
          <w:lang w:val="tt-RU"/>
        </w:rPr>
        <w:t>)</w:t>
      </w:r>
      <w:bookmarkEnd w:id="21"/>
      <w:bookmarkEnd w:id="22"/>
    </w:p>
    <w:p w:rsidR="00713EBE" w:rsidRPr="007349D3" w:rsidRDefault="00713EBE" w:rsidP="007349D3">
      <w:pPr>
        <w:spacing w:after="0" w:line="240" w:lineRule="auto"/>
        <w:ind w:firstLine="851"/>
        <w:jc w:val="both"/>
        <w:rPr>
          <w:rFonts w:ascii="Times New Roman" w:eastAsia="Times New Roman" w:hAnsi="Times New Roman" w:cs="Times New Roman"/>
          <w:sz w:val="24"/>
          <w:szCs w:val="24"/>
          <w:shd w:val="clear" w:color="auto" w:fill="FFFFFF"/>
        </w:rPr>
      </w:pPr>
      <w:r w:rsidRPr="007349D3">
        <w:rPr>
          <w:rFonts w:ascii="Times New Roman" w:eastAsia="Times New Roman" w:hAnsi="Times New Roman" w:cs="Times New Roman"/>
          <w:sz w:val="24"/>
          <w:szCs w:val="24"/>
          <w:shd w:val="clear" w:color="auto" w:fill="FFFFFF"/>
        </w:rPr>
        <w:t>Планируемые предметные</w:t>
      </w:r>
      <w:r w:rsidRPr="007349D3">
        <w:rPr>
          <w:rFonts w:ascii="Times New Roman" w:eastAsia="Times New Roman" w:hAnsi="Times New Roman" w:cs="Times New Roman"/>
          <w:bCs/>
          <w:sz w:val="24"/>
          <w:szCs w:val="24"/>
          <w:shd w:val="clear" w:color="auto" w:fill="FFFFFF"/>
        </w:rPr>
        <w:t xml:space="preserve"> результаты</w:t>
      </w:r>
      <w:r w:rsidRPr="007349D3">
        <w:rPr>
          <w:rFonts w:ascii="Times New Roman" w:eastAsia="Times New Roman" w:hAnsi="Times New Roman" w:cs="Times New Roman"/>
          <w:b/>
          <w:bCs/>
          <w:sz w:val="24"/>
          <w:szCs w:val="24"/>
          <w:shd w:val="clear" w:color="auto" w:fill="FFFFFF"/>
        </w:rPr>
        <w:t xml:space="preserve"> </w:t>
      </w:r>
      <w:r w:rsidRPr="007349D3">
        <w:rPr>
          <w:rFonts w:ascii="Times New Roman" w:eastAsia="Times New Roman" w:hAnsi="Times New Roman" w:cs="Times New Roman"/>
          <w:sz w:val="24"/>
          <w:szCs w:val="24"/>
        </w:rPr>
        <w:t>освоения с учетом общих требований Стандарта и специфики учебного предмета «Родной (татарский) язык»:</w:t>
      </w:r>
    </w:p>
    <w:p w:rsidR="00713EBE" w:rsidRPr="007349D3" w:rsidRDefault="00713EBE" w:rsidP="006C738D">
      <w:pPr>
        <w:numPr>
          <w:ilvl w:val="0"/>
          <w:numId w:val="314"/>
        </w:numPr>
        <w:suppressAutoHyphens/>
        <w:spacing w:after="0" w:line="240" w:lineRule="auto"/>
        <w:ind w:left="0" w:firstLine="851"/>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формирование представлений о роли языка в жизни человека, общества и государства; через изучение русского, родного и иностранного языков и литератур к ценностям национальной и мировой культуры;</w:t>
      </w:r>
    </w:p>
    <w:p w:rsidR="00713EBE" w:rsidRPr="007349D3" w:rsidRDefault="00713EBE" w:rsidP="006C738D">
      <w:pPr>
        <w:numPr>
          <w:ilvl w:val="0"/>
          <w:numId w:val="314"/>
        </w:numPr>
        <w:suppressAutoHyphens/>
        <w:spacing w:after="0" w:line="240" w:lineRule="auto"/>
        <w:ind w:left="0" w:firstLine="851"/>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возможность свободно общаться в различных формах и на разные темы в учебном процессе и во внеклассных мероприятиях;</w:t>
      </w:r>
    </w:p>
    <w:p w:rsidR="00713EBE" w:rsidRPr="007349D3" w:rsidRDefault="00713EBE" w:rsidP="006C738D">
      <w:pPr>
        <w:numPr>
          <w:ilvl w:val="0"/>
          <w:numId w:val="314"/>
        </w:numPr>
        <w:suppressAutoHyphens/>
        <w:spacing w:after="0" w:line="240" w:lineRule="auto"/>
        <w:ind w:left="0" w:firstLine="851"/>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 xml:space="preserve">формирование позитивного эмоционально-оценочного отношения к татарскому языку, понимание значимости хорошего владения </w:t>
      </w:r>
      <w:proofErr w:type="gramStart"/>
      <w:r w:rsidRPr="007349D3">
        <w:rPr>
          <w:rFonts w:ascii="Times New Roman" w:eastAsia="Times New Roman" w:hAnsi="Times New Roman" w:cs="Times New Roman"/>
          <w:sz w:val="24"/>
          <w:szCs w:val="24"/>
        </w:rPr>
        <w:t>родным  языком</w:t>
      </w:r>
      <w:proofErr w:type="gramEnd"/>
      <w:r w:rsidRPr="007349D3">
        <w:rPr>
          <w:rFonts w:ascii="Times New Roman" w:eastAsia="Times New Roman" w:hAnsi="Times New Roman" w:cs="Times New Roman"/>
          <w:sz w:val="24"/>
          <w:szCs w:val="24"/>
        </w:rPr>
        <w:t>, стремления к его грамотному использованию;</w:t>
      </w:r>
    </w:p>
    <w:p w:rsidR="00713EBE" w:rsidRPr="007349D3" w:rsidRDefault="00713EBE" w:rsidP="006C738D">
      <w:pPr>
        <w:numPr>
          <w:ilvl w:val="0"/>
          <w:numId w:val="314"/>
        </w:numPr>
        <w:suppressAutoHyphens/>
        <w:spacing w:after="0" w:line="240" w:lineRule="auto"/>
        <w:ind w:left="0" w:firstLine="851"/>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осознание значимости татарского языка как государственного языка Республики Татарстан;</w:t>
      </w:r>
    </w:p>
    <w:p w:rsidR="00713EBE" w:rsidRPr="007349D3" w:rsidRDefault="00713EBE" w:rsidP="006C738D">
      <w:pPr>
        <w:numPr>
          <w:ilvl w:val="0"/>
          <w:numId w:val="314"/>
        </w:numPr>
        <w:suppressAutoHyphens/>
        <w:spacing w:after="0" w:line="240" w:lineRule="auto"/>
        <w:ind w:left="0" w:firstLine="851"/>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представление о языке как об основном средстве человеческого общения и явлении национальной культуры, о роли родного языка в жизни человека и общества;</w:t>
      </w:r>
    </w:p>
    <w:p w:rsidR="00713EBE" w:rsidRPr="007349D3" w:rsidRDefault="00713EBE" w:rsidP="006C738D">
      <w:pPr>
        <w:numPr>
          <w:ilvl w:val="0"/>
          <w:numId w:val="314"/>
        </w:numPr>
        <w:suppressAutoHyphens/>
        <w:spacing w:after="0" w:line="240" w:lineRule="auto"/>
        <w:ind w:left="0" w:firstLine="851"/>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 xml:space="preserve">овладение изучаемыми нормами татарского языка (орфоэпические, лексические, грамматические, орфографические, пунктуационные), правилами культуры речевого поведения; использование этих норм для успешного решения коммуникативных задач в ситуациях учебной языковой деятельности и бытового общения; формирование сознательного отношения к качеству своей речи, </w:t>
      </w:r>
      <w:proofErr w:type="gramStart"/>
      <w:r w:rsidRPr="007349D3">
        <w:rPr>
          <w:rFonts w:ascii="Times New Roman" w:eastAsia="Times New Roman" w:hAnsi="Times New Roman" w:cs="Times New Roman"/>
          <w:sz w:val="24"/>
          <w:szCs w:val="24"/>
        </w:rPr>
        <w:t>контроля  за</w:t>
      </w:r>
      <w:proofErr w:type="gramEnd"/>
      <w:r w:rsidRPr="007349D3">
        <w:rPr>
          <w:rFonts w:ascii="Times New Roman" w:eastAsia="Times New Roman" w:hAnsi="Times New Roman" w:cs="Times New Roman"/>
          <w:sz w:val="24"/>
          <w:szCs w:val="24"/>
        </w:rPr>
        <w:t xml:space="preserve"> ней;</w:t>
      </w:r>
    </w:p>
    <w:p w:rsidR="00713EBE" w:rsidRPr="007349D3" w:rsidRDefault="00713EBE" w:rsidP="006C738D">
      <w:pPr>
        <w:numPr>
          <w:ilvl w:val="0"/>
          <w:numId w:val="314"/>
        </w:numPr>
        <w:suppressAutoHyphens/>
        <w:spacing w:after="0" w:line="240" w:lineRule="auto"/>
        <w:ind w:left="0" w:firstLine="851"/>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овладение основами грамотного письма, основными орфографическими и пунктуационными умениями; применение правил орфографии и пунктуации в процессе письма;</w:t>
      </w:r>
    </w:p>
    <w:p w:rsidR="00713EBE" w:rsidRPr="007349D3" w:rsidRDefault="00713EBE" w:rsidP="006C738D">
      <w:pPr>
        <w:numPr>
          <w:ilvl w:val="0"/>
          <w:numId w:val="314"/>
        </w:numPr>
        <w:suppressAutoHyphens/>
        <w:spacing w:after="0" w:line="240" w:lineRule="auto"/>
        <w:ind w:left="0" w:firstLine="851"/>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lastRenderedPageBreak/>
        <w:t>овладение основными понятиями и правилами из области фонетики, графики, лексики, морфемики, грамматики, орфографии, а также умениями находить, опознавать, характеризовать, сравнивать, классифицировать основные единицы языка (звуки, буквы, слова, предложения, тексты); использовать эти знания и умения для решения познавательных, практических и коммуникативных задач;</w:t>
      </w:r>
    </w:p>
    <w:p w:rsidR="00713EBE" w:rsidRPr="007349D3" w:rsidRDefault="00713EBE" w:rsidP="006C738D">
      <w:pPr>
        <w:numPr>
          <w:ilvl w:val="0"/>
          <w:numId w:val="314"/>
        </w:numPr>
        <w:suppressAutoHyphens/>
        <w:spacing w:after="0" w:line="240" w:lineRule="auto"/>
        <w:ind w:left="0" w:firstLine="851"/>
        <w:jc w:val="both"/>
        <w:rPr>
          <w:rFonts w:ascii="Times New Roman" w:eastAsia="Times New Roman" w:hAnsi="Times New Roman" w:cs="Times New Roman"/>
          <w:sz w:val="24"/>
          <w:szCs w:val="24"/>
        </w:rPr>
      </w:pPr>
      <w:r w:rsidRPr="007349D3">
        <w:rPr>
          <w:rFonts w:ascii="Times New Roman" w:eastAsia="Times New Roman" w:hAnsi="Times New Roman" w:cs="Times New Roman"/>
          <w:sz w:val="24"/>
          <w:szCs w:val="24"/>
        </w:rPr>
        <w:t xml:space="preserve">понимание значимости правильной устной и письменной речи как показателя уровня общей культуры человека. </w:t>
      </w:r>
    </w:p>
    <w:p w:rsidR="00713EBE" w:rsidRPr="007349D3" w:rsidRDefault="00713EBE" w:rsidP="007349D3">
      <w:pPr>
        <w:suppressAutoHyphens/>
        <w:spacing w:after="0" w:line="240" w:lineRule="auto"/>
        <w:ind w:firstLine="709"/>
        <w:contextualSpacing/>
        <w:jc w:val="center"/>
        <w:rPr>
          <w:rFonts w:ascii="Times New Roman" w:eastAsia="Calibri" w:hAnsi="Times New Roman" w:cs="Times New Roman"/>
          <w:b/>
          <w:sz w:val="24"/>
          <w:szCs w:val="24"/>
          <w:lang w:eastAsia="en-US"/>
        </w:rPr>
      </w:pPr>
      <w:r w:rsidRPr="007349D3">
        <w:rPr>
          <w:rFonts w:ascii="Times New Roman" w:eastAsia="Calibri" w:hAnsi="Times New Roman" w:cs="Times New Roman"/>
          <w:b/>
          <w:sz w:val="24"/>
          <w:szCs w:val="24"/>
          <w:lang w:eastAsia="en-US"/>
        </w:rPr>
        <w:t>Ожидаемые результаты реализации программы</w:t>
      </w:r>
    </w:p>
    <w:p w:rsidR="00713EBE" w:rsidRPr="007349D3" w:rsidRDefault="00713EBE" w:rsidP="007349D3">
      <w:pPr>
        <w:spacing w:after="0" w:line="240" w:lineRule="auto"/>
        <w:ind w:firstLine="567"/>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Уровень владения родным языком учащихся старших классов должен соответствовать следующим требованиям:</w:t>
      </w:r>
    </w:p>
    <w:p w:rsidR="00713EBE" w:rsidRPr="007349D3" w:rsidRDefault="00713EBE" w:rsidP="006C738D">
      <w:pPr>
        <w:numPr>
          <w:ilvl w:val="0"/>
          <w:numId w:val="313"/>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знают основные функции языка;</w:t>
      </w:r>
    </w:p>
    <w:p w:rsidR="00713EBE" w:rsidRPr="007349D3" w:rsidRDefault="00713EBE" w:rsidP="006C738D">
      <w:pPr>
        <w:numPr>
          <w:ilvl w:val="0"/>
          <w:numId w:val="311"/>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осознают и понимают такие понятия, как «речевая ситуация», «литературный язык», «нормы языка» и др.;</w:t>
      </w:r>
    </w:p>
    <w:p w:rsidR="00713EBE" w:rsidRPr="007349D3" w:rsidRDefault="00713EBE" w:rsidP="006C738D">
      <w:pPr>
        <w:numPr>
          <w:ilvl w:val="0"/>
          <w:numId w:val="311"/>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усвоили основные признаки и взаимосвязь языковых единиц и уровней языка;</w:t>
      </w:r>
    </w:p>
    <w:p w:rsidR="00713EBE" w:rsidRPr="007349D3" w:rsidRDefault="00713EBE" w:rsidP="006C738D">
      <w:pPr>
        <w:numPr>
          <w:ilvl w:val="0"/>
          <w:numId w:val="311"/>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знают орфоэпические, лексические, грамматические, орфографические и пунктуационные нормы татарского литературного языка;</w:t>
      </w:r>
    </w:p>
    <w:p w:rsidR="00713EBE" w:rsidRPr="007349D3" w:rsidRDefault="00713EBE" w:rsidP="006C738D">
      <w:pPr>
        <w:numPr>
          <w:ilvl w:val="0"/>
          <w:numId w:val="311"/>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умеют пользоваться нормами речевого этикета, относящиеся к общественно-культурной, научной, официально-деловой и бытовой жизни;</w:t>
      </w:r>
    </w:p>
    <w:p w:rsidR="00713EBE" w:rsidRPr="007349D3" w:rsidRDefault="00713EBE" w:rsidP="006C738D">
      <w:pPr>
        <w:numPr>
          <w:ilvl w:val="0"/>
          <w:numId w:val="311"/>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умеют давать оценку устному и письменному высказываниям с точки зрения их формы и содержания;</w:t>
      </w:r>
    </w:p>
    <w:p w:rsidR="00713EBE" w:rsidRPr="007349D3" w:rsidRDefault="00713EBE" w:rsidP="006C738D">
      <w:pPr>
        <w:numPr>
          <w:ilvl w:val="0"/>
          <w:numId w:val="311"/>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проводят лингвистический анализ текста;</w:t>
      </w:r>
    </w:p>
    <w:p w:rsidR="00713EBE" w:rsidRPr="007349D3" w:rsidRDefault="00713EBE" w:rsidP="006C738D">
      <w:pPr>
        <w:numPr>
          <w:ilvl w:val="0"/>
          <w:numId w:val="311"/>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осознают тесную взаимосвязь языка, истории народа и культуры.</w:t>
      </w:r>
    </w:p>
    <w:p w:rsidR="00713EBE" w:rsidRPr="007349D3" w:rsidRDefault="00713EBE" w:rsidP="007349D3">
      <w:pPr>
        <w:spacing w:after="0" w:line="240" w:lineRule="auto"/>
        <w:ind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Умение пользоваться знаниями, полученными на уроках родного языка, отражается в следующем:</w:t>
      </w:r>
    </w:p>
    <w:p w:rsidR="00713EBE" w:rsidRPr="007349D3" w:rsidRDefault="00713EBE" w:rsidP="006C738D">
      <w:pPr>
        <w:numPr>
          <w:ilvl w:val="0"/>
          <w:numId w:val="312"/>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чтение текста с учетом его жанрового своеобразия (ознакомительное, изучающее, реферативное и т.д.);</w:t>
      </w:r>
    </w:p>
    <w:p w:rsidR="00713EBE" w:rsidRPr="007349D3" w:rsidRDefault="00713EBE" w:rsidP="006C738D">
      <w:pPr>
        <w:numPr>
          <w:ilvl w:val="0"/>
          <w:numId w:val="312"/>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умение извлечь необходимой информации с различных источников (научных, справочных, электронных (Интернет) ресурсов);</w:t>
      </w:r>
    </w:p>
    <w:p w:rsidR="00713EBE" w:rsidRPr="007349D3" w:rsidRDefault="00713EBE" w:rsidP="006C738D">
      <w:pPr>
        <w:numPr>
          <w:ilvl w:val="0"/>
          <w:numId w:val="312"/>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использование различных приемов информативной трансформации устных и письменных текстов;</w:t>
      </w:r>
    </w:p>
    <w:p w:rsidR="00713EBE" w:rsidRPr="007349D3" w:rsidRDefault="00713EBE" w:rsidP="006C738D">
      <w:pPr>
        <w:numPr>
          <w:ilvl w:val="0"/>
          <w:numId w:val="312"/>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 xml:space="preserve">написание текстов, отражающих деловую, научную и бытовую жизнь, в различном жанре и стилях, в монологической и диалогической формах; </w:t>
      </w:r>
    </w:p>
    <w:p w:rsidR="00713EBE" w:rsidRPr="007349D3" w:rsidRDefault="00713EBE" w:rsidP="006C738D">
      <w:pPr>
        <w:numPr>
          <w:ilvl w:val="0"/>
          <w:numId w:val="312"/>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 xml:space="preserve">соблюдение в устной и письменной </w:t>
      </w:r>
      <w:proofErr w:type="gramStart"/>
      <w:r w:rsidRPr="007349D3">
        <w:rPr>
          <w:rFonts w:ascii="Times New Roman" w:eastAsia="Calibri" w:hAnsi="Times New Roman" w:cs="Times New Roman"/>
          <w:sz w:val="24"/>
          <w:szCs w:val="24"/>
          <w:lang w:eastAsia="en-US"/>
        </w:rPr>
        <w:t>речи  орфоэпических</w:t>
      </w:r>
      <w:proofErr w:type="gramEnd"/>
      <w:r w:rsidRPr="007349D3">
        <w:rPr>
          <w:rFonts w:ascii="Times New Roman" w:eastAsia="Calibri" w:hAnsi="Times New Roman" w:cs="Times New Roman"/>
          <w:sz w:val="24"/>
          <w:szCs w:val="24"/>
          <w:lang w:eastAsia="en-US"/>
        </w:rPr>
        <w:t>, лексических и грамматических норм татарского литературного языка;</w:t>
      </w:r>
    </w:p>
    <w:p w:rsidR="00713EBE" w:rsidRPr="007349D3" w:rsidRDefault="00713EBE" w:rsidP="006C738D">
      <w:pPr>
        <w:numPr>
          <w:ilvl w:val="0"/>
          <w:numId w:val="312"/>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усвоение норм речевого этикета в различных сферах общения;</w:t>
      </w:r>
    </w:p>
    <w:p w:rsidR="00713EBE" w:rsidRPr="007349D3" w:rsidRDefault="00713EBE" w:rsidP="006C738D">
      <w:pPr>
        <w:numPr>
          <w:ilvl w:val="0"/>
          <w:numId w:val="312"/>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соблюдение в письме орфографических и пунктуационных норм современного татарского литературного языка;</w:t>
      </w:r>
    </w:p>
    <w:p w:rsidR="00713EBE" w:rsidRPr="007349D3" w:rsidRDefault="00713EBE" w:rsidP="006C738D">
      <w:pPr>
        <w:numPr>
          <w:ilvl w:val="0"/>
          <w:numId w:val="312"/>
        </w:numPr>
        <w:suppressAutoHyphens/>
        <w:spacing w:after="0" w:line="240" w:lineRule="auto"/>
        <w:ind w:left="0" w:firstLine="851"/>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соблюдение в речи и письме порядок слов, характерный для татарского литературного языка;</w:t>
      </w:r>
    </w:p>
    <w:p w:rsidR="00713EBE" w:rsidRPr="007349D3" w:rsidRDefault="00713EBE" w:rsidP="006C738D">
      <w:pPr>
        <w:numPr>
          <w:ilvl w:val="0"/>
          <w:numId w:val="312"/>
        </w:numPr>
        <w:suppressAutoHyphens/>
        <w:spacing w:after="0" w:line="240" w:lineRule="auto"/>
        <w:ind w:left="0" w:firstLine="709"/>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умение в различных ситуациях общаться в устной и письменной формах на татарском литературном языке: в учебном процессе и во внеклассных мероприятиях;</w:t>
      </w:r>
    </w:p>
    <w:p w:rsidR="00713EBE" w:rsidRPr="007349D3" w:rsidRDefault="00713EBE" w:rsidP="006C738D">
      <w:pPr>
        <w:numPr>
          <w:ilvl w:val="0"/>
          <w:numId w:val="312"/>
        </w:numPr>
        <w:suppressAutoHyphens/>
        <w:spacing w:after="0" w:line="240" w:lineRule="auto"/>
        <w:ind w:left="0" w:firstLine="709"/>
        <w:jc w:val="both"/>
        <w:rPr>
          <w:rFonts w:ascii="Times New Roman" w:eastAsia="Calibri" w:hAnsi="Times New Roman" w:cs="Times New Roman"/>
          <w:sz w:val="24"/>
          <w:szCs w:val="24"/>
          <w:lang w:eastAsia="en-US"/>
        </w:rPr>
      </w:pPr>
      <w:r w:rsidRPr="007349D3">
        <w:rPr>
          <w:rFonts w:ascii="Times New Roman" w:eastAsia="Calibri" w:hAnsi="Times New Roman" w:cs="Times New Roman"/>
          <w:sz w:val="24"/>
          <w:szCs w:val="24"/>
          <w:lang w:eastAsia="en-US"/>
        </w:rPr>
        <w:t>умение переводить с татарского на русский язык и с русского на татарский язык тексты (устные и письменные), разные по своему жанру и стилю.</w:t>
      </w:r>
    </w:p>
    <w:p w:rsidR="00713EBE" w:rsidRPr="007349D3" w:rsidRDefault="00713EBE" w:rsidP="007349D3">
      <w:pPr>
        <w:spacing w:line="240" w:lineRule="auto"/>
        <w:rPr>
          <w:rFonts w:ascii="Times New Roman" w:hAnsi="Times New Roman" w:cs="Times New Roman"/>
          <w:sz w:val="24"/>
          <w:szCs w:val="24"/>
          <w:lang w:eastAsia="en-US"/>
        </w:rPr>
      </w:pPr>
    </w:p>
    <w:p w:rsidR="00713EBE" w:rsidRDefault="00713EBE" w:rsidP="00713EBE">
      <w:pPr>
        <w:pStyle w:val="1a"/>
        <w:rPr>
          <w:rFonts w:eastAsiaTheme="minorHAnsi"/>
          <w:lang w:val="tt-RU"/>
        </w:rPr>
      </w:pPr>
      <w:r w:rsidRPr="00350E6E">
        <w:rPr>
          <w:rFonts w:eastAsiaTheme="minorHAnsi"/>
          <w:lang w:val="tt-RU"/>
        </w:rPr>
        <w:t xml:space="preserve">Планируемые предметные результаты изучения </w:t>
      </w:r>
      <w:r>
        <w:rPr>
          <w:rFonts w:eastAsiaTheme="minorHAnsi"/>
          <w:lang w:val="tt-RU"/>
        </w:rPr>
        <w:t xml:space="preserve">родного (русского </w:t>
      </w:r>
      <w:r w:rsidRPr="00350E6E">
        <w:rPr>
          <w:rFonts w:eastAsiaTheme="minorHAnsi"/>
          <w:lang w:val="tt-RU"/>
        </w:rPr>
        <w:t xml:space="preserve">) языка на уровне среднего общего образования </w:t>
      </w:r>
    </w:p>
    <w:p w:rsidR="00713EBE" w:rsidRDefault="00713EBE" w:rsidP="000D229C">
      <w:pPr>
        <w:spacing w:after="0" w:line="240" w:lineRule="auto"/>
        <w:jc w:val="both"/>
        <w:rPr>
          <w:rFonts w:ascii="Times New Roman" w:eastAsiaTheme="minorHAnsi" w:hAnsi="Times New Roman" w:cs="Times New Roman"/>
          <w:sz w:val="24"/>
          <w:szCs w:val="24"/>
          <w:lang w:val="tt-RU" w:eastAsia="en-US"/>
        </w:rPr>
      </w:pPr>
    </w:p>
    <w:p w:rsidR="00713EBE" w:rsidRPr="00713EBE" w:rsidRDefault="00713EBE" w:rsidP="00713EBE">
      <w:pPr>
        <w:spacing w:after="0" w:line="240" w:lineRule="auto"/>
        <w:jc w:val="both"/>
        <w:rPr>
          <w:rFonts w:ascii="Times New Roman" w:eastAsiaTheme="minorHAnsi" w:hAnsi="Times New Roman" w:cs="Times New Roman"/>
          <w:b/>
          <w:bCs/>
          <w:sz w:val="24"/>
          <w:szCs w:val="24"/>
          <w:lang w:eastAsia="en-US"/>
        </w:rPr>
      </w:pPr>
      <w:r w:rsidRPr="00713EBE">
        <w:rPr>
          <w:rFonts w:ascii="Times New Roman" w:eastAsiaTheme="minorHAnsi" w:hAnsi="Times New Roman" w:cs="Times New Roman"/>
          <w:b/>
          <w:bCs/>
          <w:sz w:val="24"/>
          <w:szCs w:val="24"/>
          <w:lang w:eastAsia="en-US"/>
        </w:rPr>
        <w:t>Планируемые результаты освоения учебного предмета</w:t>
      </w:r>
    </w:p>
    <w:p w:rsidR="00713EBE" w:rsidRPr="00713EBE" w:rsidRDefault="00713EBE" w:rsidP="00713EBE">
      <w:pPr>
        <w:spacing w:after="0" w:line="240" w:lineRule="auto"/>
        <w:jc w:val="both"/>
        <w:rPr>
          <w:rFonts w:ascii="Times New Roman" w:eastAsiaTheme="minorHAnsi" w:hAnsi="Times New Roman" w:cs="Times New Roman"/>
          <w:b/>
          <w:bCs/>
          <w:sz w:val="24"/>
          <w:szCs w:val="24"/>
          <w:lang w:eastAsia="en-US"/>
        </w:rPr>
      </w:pPr>
      <w:r w:rsidRPr="00713EBE">
        <w:rPr>
          <w:rFonts w:ascii="Times New Roman" w:eastAsiaTheme="minorHAnsi" w:hAnsi="Times New Roman" w:cs="Times New Roman"/>
          <w:b/>
          <w:bCs/>
          <w:sz w:val="24"/>
          <w:szCs w:val="24"/>
          <w:lang w:eastAsia="en-US"/>
        </w:rPr>
        <w:t>Личностные результаты</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b/>
          <w:bCs/>
          <w:i/>
          <w:iCs/>
          <w:sz w:val="24"/>
          <w:szCs w:val="24"/>
          <w:lang w:eastAsia="en-US"/>
        </w:rPr>
        <w:t xml:space="preserve">Личностными результатами </w:t>
      </w:r>
      <w:r w:rsidRPr="00713EBE">
        <w:rPr>
          <w:rFonts w:ascii="Times New Roman" w:eastAsiaTheme="minorHAnsi" w:hAnsi="Times New Roman" w:cs="Times New Roman"/>
          <w:sz w:val="24"/>
          <w:szCs w:val="24"/>
          <w:lang w:eastAsia="en-US"/>
        </w:rPr>
        <w:t>освоения выпускниками средней (полной) школы про-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граммы базового уровня по русскому (родному) языку являются: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lastRenderedPageBreak/>
        <w:t>1) осознание феномена родного языка как духовной, культурной, нравственной основы</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личности; осознание себя как языковой личности; понимание зависимости успешной соци-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ализации человека, способности его адаптироваться в изменяющейся социокультурной</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среде, готовности к самообразованию от уровня владения русским языком; понимание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роли родного языка для самореализации, самовыражения личности в различных областях</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человеческой деятельности;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2) представление о речевом идеале; стремление к речевому самосовершенствованию; спо-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собность анализировать и оценивать нормативный, этический и коммуникативный ас-</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пекты речевого высказывания;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3) увеличение продуктивного, рецептивного и потенциального словаря; расширение круга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используемых языковых и речевых средств.</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b/>
          <w:bCs/>
          <w:i/>
          <w:iCs/>
          <w:sz w:val="24"/>
          <w:szCs w:val="24"/>
          <w:lang w:eastAsia="en-US"/>
        </w:rPr>
        <w:t xml:space="preserve">Метапредметными результатами </w:t>
      </w:r>
      <w:r w:rsidRPr="00713EBE">
        <w:rPr>
          <w:rFonts w:ascii="Times New Roman" w:eastAsiaTheme="minorHAnsi" w:hAnsi="Times New Roman" w:cs="Times New Roman"/>
          <w:sz w:val="24"/>
          <w:szCs w:val="24"/>
          <w:lang w:eastAsia="en-US"/>
        </w:rPr>
        <w:t>освоения выпускниками средней (полной) школы</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программы базового уровня по русскому (родному) языку являются: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1) владение всеми видами речевой деятельности в разных коммуникативных условиях:</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разными видами чтения и аудирования; способностью адекватно понять прочитан-</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xml:space="preserve">ное или прослушанное высказывание и передать его содержание </w:t>
      </w:r>
      <w:proofErr w:type="gramStart"/>
      <w:r w:rsidRPr="00713EBE">
        <w:rPr>
          <w:rFonts w:ascii="Times New Roman" w:eastAsiaTheme="minorHAnsi" w:hAnsi="Times New Roman" w:cs="Times New Roman"/>
          <w:sz w:val="24"/>
          <w:szCs w:val="24"/>
          <w:lang w:eastAsia="en-US"/>
        </w:rPr>
        <w:t>в соответствии с комму</w:t>
      </w:r>
      <w:proofErr w:type="gramEnd"/>
      <w:r w:rsidRPr="00713EBE">
        <w:rPr>
          <w:rFonts w:ascii="Times New Roman" w:eastAsiaTheme="minorHAnsi" w:hAnsi="Times New Roman" w:cs="Times New Roman"/>
          <w:sz w:val="24"/>
          <w:szCs w:val="24"/>
          <w:lang w:eastAsia="en-US"/>
        </w:rPr>
        <w:t>-</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никативной задачей; умениями и навыками работы с научным текстом, с различными ис-</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точниками научно-технической информации;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умениями выступать перед аудиторией старшеклассников с докладом; защищать ре-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ферат, проектную работу; участвовать в спорах, диспутах, свободно и правильно излагая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свои мысли в устной и письменной форме;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умениями строить продуктивное речевое взаимодействие в сотрудничестве со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сверстниками и взрослыми, учитывать разные мнения и интересы, обосновывать собствен-</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ную позицию, договариваться и приходить к общему решению; осуществлять коммуника-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тивную рефлексию;</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разными способами организации интеллектуальной деятельности и представления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ее результатов в различных формах: приемами отбора и систематизации материала на опре-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деленную тему; умениями определять цели предстоящей работы (в том числе в совместной</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деятельности), проводить самостоятельный поиск информации, анализировать и отбирать</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ее; способностью предъявлять результаты деятельности (самостоятельной, групповой) в</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виде рефератов, проектов; оценивать достигнутые результаты и адекватно формулировать</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их в устной и письменной форме;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6</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2) способность пользоваться русским языком как средством получения знаний в разных</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областях современной науки, совершенствовать умение применять полученные знания,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умения и навыки анализа языковых явлений на межпредметном уровне;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3) готовность к получению высшего образования по избранному профилю, подготовка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к различным формам учебно-познавательной деятельности в вузе;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3) овладение социальными нормами речевого поведения в различных ситуациях не-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формального межличностного и межкультурного общения, а также в процессе индивиду-</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альной, групповой, проектной деятельности.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b/>
          <w:bCs/>
          <w:i/>
          <w:iCs/>
          <w:sz w:val="24"/>
          <w:szCs w:val="24"/>
          <w:lang w:eastAsia="en-US"/>
        </w:rPr>
        <w:t xml:space="preserve">Предметными результатами </w:t>
      </w:r>
      <w:r w:rsidRPr="00713EBE">
        <w:rPr>
          <w:rFonts w:ascii="Times New Roman" w:eastAsiaTheme="minorHAnsi" w:hAnsi="Times New Roman" w:cs="Times New Roman"/>
          <w:sz w:val="24"/>
          <w:szCs w:val="24"/>
          <w:lang w:eastAsia="en-US"/>
        </w:rPr>
        <w:t>освоения выпускниками средней (полной) школы про-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граммы базового уровня по русскому (родному) языку являются: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1) представление о единстве и многообразии языкового и культурного пространства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России и мира, об основных функциях языка, о взаимосвязи языка и культуры, истории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народа;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2) осознание русского языка как духовной, нравственной и культурной ценности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народа, как одного из способов приобщения к ценностям национальной и мировой куль-</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туры; 3) владение всеми видами речевой деятельности:</w:t>
      </w:r>
    </w:p>
    <w:p w:rsidR="00713EBE" w:rsidRPr="00713EBE" w:rsidRDefault="00713EBE" w:rsidP="00713EBE">
      <w:pPr>
        <w:spacing w:after="0" w:line="240" w:lineRule="auto"/>
        <w:jc w:val="both"/>
        <w:rPr>
          <w:rFonts w:ascii="Times New Roman" w:eastAsiaTheme="minorHAnsi" w:hAnsi="Times New Roman" w:cs="Times New Roman"/>
          <w:i/>
          <w:iCs/>
          <w:sz w:val="24"/>
          <w:szCs w:val="24"/>
          <w:lang w:eastAsia="en-US"/>
        </w:rPr>
      </w:pPr>
      <w:r w:rsidRPr="00713EBE">
        <w:rPr>
          <w:rFonts w:ascii="Times New Roman" w:eastAsiaTheme="minorHAnsi" w:hAnsi="Times New Roman" w:cs="Times New Roman"/>
          <w:i/>
          <w:iCs/>
          <w:sz w:val="24"/>
          <w:szCs w:val="24"/>
          <w:lang w:eastAsia="en-US"/>
        </w:rPr>
        <w:t>аудирование и чтение: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адекватное понимание содержания устного и письменного высказывания, основ-</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ной и дополнительной, явной и скрытой (подтекстовой) информации;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осознанное использование разных видов чтения (поисковое, просмотровое, озна-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lastRenderedPageBreak/>
        <w:t>комительное, изучающее, реферативное) и аудирования (с полным пониманием аудиотек-</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xml:space="preserve">ста, с пониманием основного содержания, с выборочным извлечением информации) </w:t>
      </w:r>
      <w:proofErr w:type="gramStart"/>
      <w:r w:rsidRPr="00713EBE">
        <w:rPr>
          <w:rFonts w:ascii="Times New Roman" w:eastAsiaTheme="minorHAnsi" w:hAnsi="Times New Roman" w:cs="Times New Roman"/>
          <w:sz w:val="24"/>
          <w:szCs w:val="24"/>
          <w:lang w:eastAsia="en-US"/>
        </w:rPr>
        <w:t>в за</w:t>
      </w:r>
      <w:proofErr w:type="gramEnd"/>
      <w:r w:rsidRPr="00713EBE">
        <w:rPr>
          <w:rFonts w:ascii="Times New Roman" w:eastAsiaTheme="minorHAnsi" w:hAnsi="Times New Roman" w:cs="Times New Roman"/>
          <w:sz w:val="24"/>
          <w:szCs w:val="24"/>
          <w:lang w:eastAsia="en-US"/>
        </w:rPr>
        <w:t>-</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висимости от коммуникативной задачи;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способность извлекать необходимую информацию из различных источников:</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учебно-научных текстов, средств массовой информации, в том числе представленных в</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электронном виде на различных информационных носителях, официально-деловых тек-</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стов, справочной литературы;</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владение умениями информационной переработки прочитанных и прослушанных</w:t>
      </w:r>
    </w:p>
    <w:p w:rsidR="00713EBE" w:rsidRPr="00713EBE" w:rsidRDefault="00713EBE" w:rsidP="00713EBE">
      <w:pPr>
        <w:spacing w:after="0" w:line="240" w:lineRule="auto"/>
        <w:jc w:val="both"/>
        <w:rPr>
          <w:rFonts w:ascii="Times New Roman" w:eastAsiaTheme="minorHAnsi" w:hAnsi="Times New Roman" w:cs="Times New Roman"/>
          <w:i/>
          <w:iCs/>
          <w:sz w:val="24"/>
          <w:szCs w:val="24"/>
          <w:lang w:eastAsia="en-US"/>
        </w:rPr>
      </w:pPr>
      <w:r w:rsidRPr="00713EBE">
        <w:rPr>
          <w:rFonts w:ascii="Times New Roman" w:eastAsiaTheme="minorHAnsi" w:hAnsi="Times New Roman" w:cs="Times New Roman"/>
          <w:sz w:val="24"/>
          <w:szCs w:val="24"/>
          <w:lang w:eastAsia="en-US"/>
        </w:rPr>
        <w:t xml:space="preserve">текстов и представление их в виде тезисов, конспектов, аннотаций, рефератов; </w:t>
      </w:r>
      <w:r w:rsidRPr="00713EBE">
        <w:rPr>
          <w:rFonts w:ascii="Times New Roman" w:eastAsiaTheme="minorHAnsi" w:hAnsi="Times New Roman" w:cs="Times New Roman"/>
          <w:i/>
          <w:iCs/>
          <w:sz w:val="24"/>
          <w:szCs w:val="24"/>
          <w:lang w:eastAsia="en-US"/>
        </w:rPr>
        <w:t>говорение</w:t>
      </w:r>
    </w:p>
    <w:p w:rsidR="00713EBE" w:rsidRPr="00713EBE" w:rsidRDefault="00713EBE" w:rsidP="00713EBE">
      <w:pPr>
        <w:spacing w:after="0" w:line="240" w:lineRule="auto"/>
        <w:jc w:val="both"/>
        <w:rPr>
          <w:rFonts w:ascii="Times New Roman" w:eastAsiaTheme="minorHAnsi" w:hAnsi="Times New Roman" w:cs="Times New Roman"/>
          <w:i/>
          <w:iCs/>
          <w:sz w:val="24"/>
          <w:szCs w:val="24"/>
          <w:lang w:eastAsia="en-US"/>
        </w:rPr>
      </w:pPr>
      <w:r w:rsidRPr="00713EBE">
        <w:rPr>
          <w:rFonts w:ascii="Times New Roman" w:eastAsiaTheme="minorHAnsi" w:hAnsi="Times New Roman" w:cs="Times New Roman"/>
          <w:i/>
          <w:iCs/>
          <w:sz w:val="24"/>
          <w:szCs w:val="24"/>
          <w:lang w:eastAsia="en-US"/>
        </w:rPr>
        <w:t>и письмо: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создание устных и письменных монологических и диалогических высказываний</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различных типов и жанров в учебно- научной (на материале изучаемых учебных дисци-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плин), социально-культурной и деловой сферах общения;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xml:space="preserve">• подготовленное выступление перед аудиторией с </w:t>
      </w:r>
      <w:proofErr w:type="gramStart"/>
      <w:r w:rsidRPr="00713EBE">
        <w:rPr>
          <w:rFonts w:ascii="Times New Roman" w:eastAsiaTheme="minorHAnsi" w:hAnsi="Times New Roman" w:cs="Times New Roman"/>
          <w:sz w:val="24"/>
          <w:szCs w:val="24"/>
          <w:lang w:eastAsia="en-US"/>
        </w:rPr>
        <w:t>до-кладом</w:t>
      </w:r>
      <w:proofErr w:type="gramEnd"/>
      <w:r w:rsidRPr="00713EBE">
        <w:rPr>
          <w:rFonts w:ascii="Times New Roman" w:eastAsiaTheme="minorHAnsi" w:hAnsi="Times New Roman" w:cs="Times New Roman"/>
          <w:sz w:val="24"/>
          <w:szCs w:val="24"/>
          <w:lang w:eastAsia="en-US"/>
        </w:rPr>
        <w:t>; защита реферата, про-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екта;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применение в практике речевого общения орфоэпических, лексических, граммати-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ческих, стилистических норм современного русского литературного языка; использование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в собственной речевой практике синонимических ресурсов русского языка; соблюдение на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письме орфографических и пунктуационных норм;</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соблюдение норм речевого поведения в социально-культурной, официально-дело-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вой и учебно-научной сферах общения, в том числе в совместной учебной деятельности,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при обсуждении дискуссионных проблем, на защите реферата, проектной работы;</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 осуществление речевого самоконтроля; анализ речи с точки зрения ее эффективно-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сти в достижении поставленных коммуникативных задач; владение разными способами ре-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дактирования текстов;</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4) освоение базовых понятий функциональной стилистики и культуры речи: функцио-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нальные разновидности языка, речевая деятельность и ее основные виды, речевая ситуация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и ее компоненты, основные условия эффективности речевого общения; литературный язык</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7</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и его признаки, языковая норма, виды норм; нормативный, коммуникативный и этический</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аспекты культуры речи;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5) проведение разных видов языкового анализа слов, предложений и текстов различ-</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ных функциональных стилей и разновидностей языка; анализ языковых единиц с точки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зрения правильности, точности и уместности их употребления; проведение лингвистиче-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ского анализа текстов разной функционально-стилевой и жанровой принадлежности;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оценка коммуникативной и эстетической стороны речевого высказывания</w:t>
      </w:r>
    </w:p>
    <w:p w:rsidR="00713EBE" w:rsidRPr="00713EBE" w:rsidRDefault="00713EBE" w:rsidP="00713EBE">
      <w:pPr>
        <w:spacing w:after="0" w:line="240" w:lineRule="auto"/>
        <w:jc w:val="both"/>
        <w:rPr>
          <w:rFonts w:ascii="Times New Roman" w:eastAsiaTheme="minorHAnsi" w:hAnsi="Times New Roman" w:cs="Times New Roman"/>
          <w:b/>
          <w:bCs/>
          <w:sz w:val="24"/>
          <w:szCs w:val="24"/>
          <w:lang w:eastAsia="en-US"/>
        </w:rPr>
      </w:pPr>
      <w:r w:rsidRPr="00713EBE">
        <w:rPr>
          <w:rFonts w:ascii="Times New Roman" w:eastAsiaTheme="minorHAnsi" w:hAnsi="Times New Roman" w:cs="Times New Roman"/>
          <w:b/>
          <w:bCs/>
          <w:sz w:val="24"/>
          <w:szCs w:val="24"/>
          <w:lang w:eastAsia="en-US"/>
        </w:rPr>
        <w:t>Выпускник научится: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1) использовать представление о единстве и многообразии языкового и культурного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пространства России и мира, об основных функциях языка, о взаимосвязи языка и куль-</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туры, истории народа;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2) относиться к русскому языку как духовной, нравственной и культурной ценности народа,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как одному из способов приобщения к ценностям национальной и мировой культуры;</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3) владеть всеми видами речевой деятельности: аудирование и чтение: • адекватное пони-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мание содержания устного и письменного высказывания, основной и дополнительной, яв-</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ной и скрытой (подтекстовой) информации;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4) осознанно использовать разные виды чтения (поисковое, просмотровое, ознакомитель-</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ное, изучающее, реферативное) и аудирования (с полным пониманием аудиотекста, с пони-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манием основного содержания, с выборочным извлечением информации) в зависимости от</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коммуникативной задачи;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5) извлекать необходимую информацию из различных источников: учебно-научных тек-</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стов, средств массовой информации, в том числе представленных в электронном виде на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различных информационных носителях, официально-деловых текстов, справочной литера-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туры;</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lastRenderedPageBreak/>
        <w:t>6) владеть умениями информационной переработки прочитанных и прослушанных текстов</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и представление их в виде тезисов, конспектов, аннотаций, рефератов; говорение и письмо: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7) создание устных и письменных монологических и диалогических высказываний различ-</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ных типов и жанров в учебно-научной (на материале изучаемых учебных дисциплин), со-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циально-культурной и деловой сферах общения.</w:t>
      </w:r>
    </w:p>
    <w:p w:rsidR="00713EBE" w:rsidRPr="00713EBE" w:rsidRDefault="00713EBE" w:rsidP="00713EBE">
      <w:pPr>
        <w:spacing w:after="0" w:line="240" w:lineRule="auto"/>
        <w:jc w:val="both"/>
        <w:rPr>
          <w:rFonts w:ascii="Times New Roman" w:eastAsiaTheme="minorHAnsi" w:hAnsi="Times New Roman" w:cs="Times New Roman"/>
          <w:b/>
          <w:bCs/>
          <w:sz w:val="24"/>
          <w:szCs w:val="24"/>
          <w:lang w:eastAsia="en-US"/>
        </w:rPr>
      </w:pPr>
      <w:r w:rsidRPr="00713EBE">
        <w:rPr>
          <w:rFonts w:ascii="Times New Roman" w:eastAsiaTheme="minorHAnsi" w:hAnsi="Times New Roman" w:cs="Times New Roman"/>
          <w:b/>
          <w:bCs/>
          <w:sz w:val="24"/>
          <w:szCs w:val="24"/>
          <w:lang w:eastAsia="en-US"/>
        </w:rPr>
        <w:t>Выпускник получит возможность научиться: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1) выступать перед аудиторией с докладом; защита реферата, проекта; • применение в прак-</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тике речевого общения орфоэпических, лексических, грамматических, стилистических</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норм современного русского литературного языка; использование в собственной речевой</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практике синонимических ресурсов русского языка; соблюдение на письме орфографиче-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ских и пунктуационных норм;</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2) соблюдению норм речевого поведения в социально-культурной, официально-деловой</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и учебно-научной сферах общения, в том числе в совместной учебной деятельности, при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обсуждении дискуссионных проблем, на защите реферата, проектной работы;</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3) осуществлению речевого самоконтроля; анализ речи с точки зрения ее эффективности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в достижении поставленных коммуникативных задач; владение разными способами ре-</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дактирования текстов;</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4) освоению базовых понятий функциональной стилистики и культуры речи: функцио-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нальные разновидности языка, речевая деятельность и ее основные виды, речевая ситуа-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ция и ее компоненты, основные условия эффективности речевого общения; литературный</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язык и его признаки, языковая норма, виды норм; нормативный, коммуникативный и эти-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ческий аспекты культуры речи;</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8</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5) проведению разных видов языкового анализа слов, предложений и текстов различных</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функциональных стилей и разновидностей языка; анализ языковых единиц с точки зрения</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правильности, точности и уместности их употребления; проведение лингвистического</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анализа текстов разной функционально-стилевой и жанровой принадлежности; оценка</w:t>
      </w:r>
    </w:p>
    <w:p w:rsidR="00713EBE" w:rsidRPr="00713EBE" w:rsidRDefault="00713EBE" w:rsidP="00713EBE">
      <w:pPr>
        <w:spacing w:after="0" w:line="240" w:lineRule="auto"/>
        <w:jc w:val="both"/>
        <w:rPr>
          <w:rFonts w:ascii="Times New Roman" w:eastAsiaTheme="minorHAnsi" w:hAnsi="Times New Roman" w:cs="Times New Roman"/>
          <w:sz w:val="24"/>
          <w:szCs w:val="24"/>
          <w:lang w:eastAsia="en-US"/>
        </w:rPr>
      </w:pPr>
      <w:r w:rsidRPr="00713EBE">
        <w:rPr>
          <w:rFonts w:ascii="Times New Roman" w:eastAsiaTheme="minorHAnsi" w:hAnsi="Times New Roman" w:cs="Times New Roman"/>
          <w:sz w:val="24"/>
          <w:szCs w:val="24"/>
          <w:lang w:eastAsia="en-US"/>
        </w:rPr>
        <w:t>коммуникативной и эстетической стороны речевого высказывания.</w:t>
      </w:r>
    </w:p>
    <w:p w:rsidR="00713EBE" w:rsidRPr="00350E6E" w:rsidRDefault="00713EBE" w:rsidP="000D229C">
      <w:pPr>
        <w:spacing w:after="0" w:line="240" w:lineRule="auto"/>
        <w:jc w:val="both"/>
        <w:rPr>
          <w:rFonts w:ascii="Times New Roman" w:eastAsiaTheme="minorHAnsi" w:hAnsi="Times New Roman" w:cs="Times New Roman"/>
          <w:sz w:val="24"/>
          <w:szCs w:val="24"/>
          <w:lang w:val="tt-RU" w:eastAsia="en-US"/>
        </w:rPr>
      </w:pPr>
    </w:p>
    <w:p w:rsidR="000D229C" w:rsidRPr="00350E6E" w:rsidRDefault="000D229C" w:rsidP="000D229C">
      <w:pPr>
        <w:pStyle w:val="1a"/>
        <w:rPr>
          <w:lang w:val="tt-RU" w:bidi="ru-RU"/>
        </w:rPr>
      </w:pPr>
      <w:bookmarkStart w:id="23" w:name="_Toc530052081"/>
      <w:r w:rsidRPr="00350E6E">
        <w:rPr>
          <w:lang w:val="tt-RU" w:bidi="ru-RU"/>
        </w:rPr>
        <w:t>Планируемые предметные результаты изучения родной (татарской) литературы на уровне среднего об</w:t>
      </w:r>
      <w:r w:rsidR="00DD31EC">
        <w:rPr>
          <w:lang w:val="tt-RU" w:bidi="ru-RU"/>
        </w:rPr>
        <w:t>щего образования (для русскоязычных детей</w:t>
      </w:r>
      <w:r w:rsidRPr="00350E6E">
        <w:rPr>
          <w:lang w:val="tt-RU" w:bidi="ru-RU"/>
        </w:rPr>
        <w:t>)</w:t>
      </w:r>
      <w:bookmarkEnd w:id="23"/>
    </w:p>
    <w:p w:rsidR="000D229C" w:rsidRPr="00350E6E" w:rsidRDefault="000D229C" w:rsidP="000D229C">
      <w:p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 xml:space="preserve">Результатом освоения рабочей программы являются формирование у учащихся навыков понимания литературы, воспитание собственной позиции и эстетического вкуса, развитие творческого мышления, которые должны стать средством для формирования </w:t>
      </w:r>
      <w:proofErr w:type="gramStart"/>
      <w:r w:rsidRPr="00350E6E">
        <w:rPr>
          <w:rFonts w:ascii="Times New Roman" w:eastAsiaTheme="minorHAnsi" w:hAnsi="Times New Roman" w:cs="Times New Roman"/>
          <w:bCs/>
          <w:sz w:val="24"/>
          <w:szCs w:val="24"/>
          <w:lang w:eastAsia="en-US"/>
        </w:rPr>
        <w:t>мировоззрения  и</w:t>
      </w:r>
      <w:proofErr w:type="gramEnd"/>
      <w:r w:rsidRPr="00350E6E">
        <w:rPr>
          <w:rFonts w:ascii="Times New Roman" w:eastAsiaTheme="minorHAnsi" w:hAnsi="Times New Roman" w:cs="Times New Roman"/>
          <w:bCs/>
          <w:sz w:val="24"/>
          <w:szCs w:val="24"/>
          <w:lang w:eastAsia="en-US"/>
        </w:rPr>
        <w:t xml:space="preserve"> оценки окружающей  действительности.</w:t>
      </w:r>
    </w:p>
    <w:p w:rsidR="0039058D" w:rsidRPr="00350E6E" w:rsidRDefault="000D229C" w:rsidP="0039058D">
      <w:p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Метапредметными    результатами о</w:t>
      </w:r>
      <w:r w:rsidR="0039058D" w:rsidRPr="00350E6E">
        <w:rPr>
          <w:rFonts w:ascii="Times New Roman" w:eastAsiaTheme="minorHAnsi" w:hAnsi="Times New Roman" w:cs="Times New Roman"/>
          <w:bCs/>
          <w:sz w:val="24"/>
          <w:szCs w:val="24"/>
          <w:lang w:eastAsia="en-US"/>
        </w:rPr>
        <w:t>бучения   татарской литературе на уровне среднего общего образования:</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 xml:space="preserve">формирование    у    учащихся     навыков    понимания     литературного произведения в контексте той эпохи, когда оно было создано, и навыка самостоятельного усвоения; воспитание потребности постоянного интереса к литературе </w:t>
      </w:r>
      <w:proofErr w:type="gramStart"/>
      <w:r w:rsidRPr="00350E6E">
        <w:rPr>
          <w:rFonts w:ascii="Times New Roman" w:eastAsiaTheme="minorHAnsi" w:hAnsi="Times New Roman" w:cs="Times New Roman"/>
          <w:bCs/>
          <w:sz w:val="24"/>
          <w:szCs w:val="24"/>
          <w:lang w:eastAsia="en-US"/>
        </w:rPr>
        <w:t>и  искусству</w:t>
      </w:r>
      <w:proofErr w:type="gramEnd"/>
      <w:r w:rsidRPr="00350E6E">
        <w:rPr>
          <w:rFonts w:ascii="Times New Roman" w:eastAsiaTheme="minorHAnsi" w:hAnsi="Times New Roman" w:cs="Times New Roman"/>
          <w:bCs/>
          <w:sz w:val="24"/>
          <w:szCs w:val="24"/>
          <w:lang w:eastAsia="en-US"/>
        </w:rPr>
        <w:t>;</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 xml:space="preserve">формирование представления о литературе как культурного развития татарского народа и понимания литературы как средства </w:t>
      </w:r>
      <w:proofErr w:type="gramStart"/>
      <w:r w:rsidRPr="00350E6E">
        <w:rPr>
          <w:rFonts w:ascii="Times New Roman" w:eastAsiaTheme="minorHAnsi" w:hAnsi="Times New Roman" w:cs="Times New Roman"/>
          <w:bCs/>
          <w:sz w:val="24"/>
          <w:szCs w:val="24"/>
          <w:lang w:eastAsia="en-US"/>
        </w:rPr>
        <w:t>духовного  обогащения</w:t>
      </w:r>
      <w:proofErr w:type="gramEnd"/>
      <w:r w:rsidRPr="00350E6E">
        <w:rPr>
          <w:rFonts w:ascii="Times New Roman" w:eastAsiaTheme="minorHAnsi" w:hAnsi="Times New Roman" w:cs="Times New Roman"/>
          <w:bCs/>
          <w:sz w:val="24"/>
          <w:szCs w:val="24"/>
          <w:lang w:eastAsia="en-US"/>
        </w:rPr>
        <w:t xml:space="preserve"> личности;</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proofErr w:type="gramStart"/>
      <w:r w:rsidRPr="00350E6E">
        <w:rPr>
          <w:rFonts w:ascii="Times New Roman" w:eastAsiaTheme="minorHAnsi" w:hAnsi="Times New Roman" w:cs="Times New Roman"/>
          <w:bCs/>
          <w:sz w:val="24"/>
          <w:szCs w:val="24"/>
          <w:lang w:eastAsia="en-US"/>
        </w:rPr>
        <w:t>развитие  письменной</w:t>
      </w:r>
      <w:proofErr w:type="gramEnd"/>
      <w:r w:rsidRPr="00350E6E">
        <w:rPr>
          <w:rFonts w:ascii="Times New Roman" w:eastAsiaTheme="minorHAnsi" w:hAnsi="Times New Roman" w:cs="Times New Roman"/>
          <w:bCs/>
          <w:sz w:val="24"/>
          <w:szCs w:val="24"/>
          <w:lang w:eastAsia="en-US"/>
        </w:rPr>
        <w:t xml:space="preserve">  и  устной  речи,  самостоятельного  творческого мышления и оценивания;</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 xml:space="preserve">развитие у учащихся способности к самоконтролю, контролю своих поступков и свойств </w:t>
      </w:r>
      <w:proofErr w:type="gramStart"/>
      <w:r w:rsidRPr="00350E6E">
        <w:rPr>
          <w:rFonts w:ascii="Times New Roman" w:eastAsiaTheme="minorHAnsi" w:hAnsi="Times New Roman" w:cs="Times New Roman"/>
          <w:bCs/>
          <w:sz w:val="24"/>
          <w:szCs w:val="24"/>
          <w:lang w:eastAsia="en-US"/>
        </w:rPr>
        <w:t>характера,  способности</w:t>
      </w:r>
      <w:proofErr w:type="gramEnd"/>
      <w:r w:rsidRPr="00350E6E">
        <w:rPr>
          <w:rFonts w:ascii="Times New Roman" w:eastAsiaTheme="minorHAnsi" w:hAnsi="Times New Roman" w:cs="Times New Roman"/>
          <w:bCs/>
          <w:sz w:val="24"/>
          <w:szCs w:val="24"/>
          <w:lang w:eastAsia="en-US"/>
        </w:rPr>
        <w:t xml:space="preserve"> работы над   собой;</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формирование умения работать с разными источниками информации для получения сведений о литературе и   культуре.</w:t>
      </w:r>
    </w:p>
    <w:p w:rsidR="000D229C" w:rsidRPr="00350E6E" w:rsidRDefault="000D229C" w:rsidP="000D229C">
      <w:pPr>
        <w:spacing w:after="0" w:line="240" w:lineRule="auto"/>
        <w:ind w:left="567"/>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 xml:space="preserve">Предметные результаты обучения татарской литературе в старших классах заключаются </w:t>
      </w:r>
      <w:proofErr w:type="gramStart"/>
      <w:r w:rsidRPr="00350E6E">
        <w:rPr>
          <w:rFonts w:ascii="Times New Roman" w:eastAsiaTheme="minorHAnsi" w:hAnsi="Times New Roman" w:cs="Times New Roman"/>
          <w:bCs/>
          <w:sz w:val="24"/>
          <w:szCs w:val="24"/>
          <w:lang w:eastAsia="en-US"/>
        </w:rPr>
        <w:t>в  следующем</w:t>
      </w:r>
      <w:proofErr w:type="gramEnd"/>
      <w:r w:rsidRPr="00350E6E">
        <w:rPr>
          <w:rFonts w:ascii="Times New Roman" w:eastAsiaTheme="minorHAnsi" w:hAnsi="Times New Roman" w:cs="Times New Roman"/>
          <w:bCs/>
          <w:sz w:val="24"/>
          <w:szCs w:val="24"/>
          <w:lang w:eastAsia="en-US"/>
        </w:rPr>
        <w:t>:</w:t>
      </w:r>
    </w:p>
    <w:p w:rsidR="000D229C" w:rsidRPr="00350E6E" w:rsidRDefault="000D229C" w:rsidP="000D229C">
      <w:pPr>
        <w:spacing w:after="0" w:line="240" w:lineRule="auto"/>
        <w:ind w:left="567"/>
        <w:jc w:val="both"/>
        <w:rPr>
          <w:rFonts w:ascii="Times New Roman" w:eastAsiaTheme="minorHAnsi" w:hAnsi="Times New Roman" w:cs="Times New Roman"/>
          <w:bCs/>
          <w:sz w:val="24"/>
          <w:szCs w:val="24"/>
          <w:lang w:eastAsia="en-US"/>
        </w:rPr>
      </w:pPr>
      <w:proofErr w:type="gramStart"/>
      <w:r w:rsidRPr="00350E6E">
        <w:rPr>
          <w:rFonts w:ascii="Times New Roman" w:eastAsiaTheme="minorHAnsi" w:hAnsi="Times New Roman" w:cs="Times New Roman"/>
          <w:bCs/>
          <w:i/>
          <w:iCs/>
          <w:sz w:val="24"/>
          <w:szCs w:val="24"/>
          <w:lang w:eastAsia="en-US"/>
        </w:rPr>
        <w:t>В  познавательной</w:t>
      </w:r>
      <w:proofErr w:type="gramEnd"/>
      <w:r w:rsidRPr="00350E6E">
        <w:rPr>
          <w:rFonts w:ascii="Times New Roman" w:eastAsiaTheme="minorHAnsi" w:hAnsi="Times New Roman" w:cs="Times New Roman"/>
          <w:bCs/>
          <w:i/>
          <w:iCs/>
          <w:sz w:val="24"/>
          <w:szCs w:val="24"/>
          <w:lang w:eastAsia="en-US"/>
        </w:rPr>
        <w:t xml:space="preserve"> сфере</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lastRenderedPageBreak/>
        <w:t xml:space="preserve">умение воспринимать литературные произведения, созданные </w:t>
      </w:r>
      <w:proofErr w:type="gramStart"/>
      <w:r w:rsidRPr="00350E6E">
        <w:rPr>
          <w:rFonts w:ascii="Times New Roman" w:eastAsiaTheme="minorHAnsi" w:hAnsi="Times New Roman" w:cs="Times New Roman"/>
          <w:bCs/>
          <w:sz w:val="24"/>
          <w:szCs w:val="24"/>
          <w:lang w:eastAsia="en-US"/>
        </w:rPr>
        <w:t>в  той</w:t>
      </w:r>
      <w:proofErr w:type="gramEnd"/>
      <w:r w:rsidRPr="00350E6E">
        <w:rPr>
          <w:rFonts w:ascii="Times New Roman" w:eastAsiaTheme="minorHAnsi" w:hAnsi="Times New Roman" w:cs="Times New Roman"/>
          <w:bCs/>
          <w:sz w:val="24"/>
          <w:szCs w:val="24"/>
          <w:lang w:eastAsia="en-US"/>
        </w:rPr>
        <w:t xml:space="preserve">  или иной исторической эпохе; </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 xml:space="preserve">формирование навыков в выборочном чтении и умения выявлять в произведении вечные </w:t>
      </w:r>
      <w:proofErr w:type="gramStart"/>
      <w:r w:rsidRPr="00350E6E">
        <w:rPr>
          <w:rFonts w:ascii="Times New Roman" w:eastAsiaTheme="minorHAnsi" w:hAnsi="Times New Roman" w:cs="Times New Roman"/>
          <w:bCs/>
          <w:sz w:val="24"/>
          <w:szCs w:val="24"/>
          <w:lang w:eastAsia="en-US"/>
        </w:rPr>
        <w:t>нравственные  ценности</w:t>
      </w:r>
      <w:proofErr w:type="gramEnd"/>
      <w:r w:rsidRPr="00350E6E">
        <w:rPr>
          <w:rFonts w:ascii="Times New Roman" w:eastAsiaTheme="minorHAnsi" w:hAnsi="Times New Roman" w:cs="Times New Roman"/>
          <w:bCs/>
          <w:sz w:val="24"/>
          <w:szCs w:val="24"/>
          <w:lang w:eastAsia="en-US"/>
        </w:rPr>
        <w:t>;</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понимание исторической и культурной связи литературных произведений с эпохой их написания;</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 xml:space="preserve">знание жизненного и творческого пути писателей-классиков; основных этапов развития национальной </w:t>
      </w:r>
      <w:proofErr w:type="gramStart"/>
      <w:r w:rsidRPr="00350E6E">
        <w:rPr>
          <w:rFonts w:ascii="Times New Roman" w:eastAsiaTheme="minorHAnsi" w:hAnsi="Times New Roman" w:cs="Times New Roman"/>
          <w:bCs/>
          <w:sz w:val="24"/>
          <w:szCs w:val="24"/>
          <w:lang w:eastAsia="en-US"/>
        </w:rPr>
        <w:t>литературы,  их</w:t>
      </w:r>
      <w:proofErr w:type="gramEnd"/>
      <w:r w:rsidRPr="00350E6E">
        <w:rPr>
          <w:rFonts w:ascii="Times New Roman" w:eastAsiaTheme="minorHAnsi" w:hAnsi="Times New Roman" w:cs="Times New Roman"/>
          <w:bCs/>
          <w:sz w:val="24"/>
          <w:szCs w:val="24"/>
          <w:lang w:eastAsia="en-US"/>
        </w:rPr>
        <w:t xml:space="preserve">  особенностей  и знаковых явлений;</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 xml:space="preserve">умение готовить рефераты, доклады, проекты, умение </w:t>
      </w:r>
      <w:proofErr w:type="gramStart"/>
      <w:r w:rsidRPr="00350E6E">
        <w:rPr>
          <w:rFonts w:ascii="Times New Roman" w:eastAsiaTheme="minorHAnsi" w:hAnsi="Times New Roman" w:cs="Times New Roman"/>
          <w:bCs/>
          <w:sz w:val="24"/>
          <w:szCs w:val="24"/>
          <w:lang w:eastAsia="en-US"/>
        </w:rPr>
        <w:t>выполнять  творческие</w:t>
      </w:r>
      <w:proofErr w:type="gramEnd"/>
      <w:r w:rsidRPr="00350E6E">
        <w:rPr>
          <w:rFonts w:ascii="Times New Roman" w:eastAsiaTheme="minorHAnsi" w:hAnsi="Times New Roman" w:cs="Times New Roman"/>
          <w:bCs/>
          <w:sz w:val="24"/>
          <w:szCs w:val="24"/>
          <w:lang w:eastAsia="en-US"/>
        </w:rPr>
        <w:t xml:space="preserve"> работы;</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умение</w:t>
      </w:r>
      <w:r w:rsidRPr="00350E6E">
        <w:rPr>
          <w:rFonts w:ascii="Times New Roman" w:eastAsiaTheme="minorHAnsi" w:hAnsi="Times New Roman" w:cs="Times New Roman"/>
          <w:bCs/>
          <w:sz w:val="24"/>
          <w:szCs w:val="24"/>
          <w:lang w:eastAsia="en-US"/>
        </w:rPr>
        <w:tab/>
        <w:t>использовать</w:t>
      </w:r>
      <w:r w:rsidRPr="00350E6E">
        <w:rPr>
          <w:rFonts w:ascii="Times New Roman" w:eastAsiaTheme="minorHAnsi" w:hAnsi="Times New Roman" w:cs="Times New Roman"/>
          <w:bCs/>
          <w:sz w:val="24"/>
          <w:szCs w:val="24"/>
          <w:lang w:eastAsia="en-US"/>
        </w:rPr>
        <w:tab/>
        <w:t>литературоведческие</w:t>
      </w:r>
      <w:r w:rsidRPr="00350E6E">
        <w:rPr>
          <w:rFonts w:ascii="Times New Roman" w:eastAsiaTheme="minorHAnsi" w:hAnsi="Times New Roman" w:cs="Times New Roman"/>
          <w:bCs/>
          <w:sz w:val="24"/>
          <w:szCs w:val="24"/>
          <w:lang w:eastAsia="en-US"/>
        </w:rPr>
        <w:tab/>
        <w:t>термины при анализе истории литературы.</w:t>
      </w:r>
    </w:p>
    <w:p w:rsidR="000D229C" w:rsidRPr="00350E6E" w:rsidRDefault="000D229C" w:rsidP="000D229C">
      <w:pPr>
        <w:spacing w:after="0" w:line="240" w:lineRule="auto"/>
        <w:ind w:left="851"/>
        <w:jc w:val="both"/>
        <w:rPr>
          <w:rFonts w:ascii="Times New Roman" w:eastAsiaTheme="minorHAnsi" w:hAnsi="Times New Roman" w:cs="Times New Roman"/>
          <w:bCs/>
          <w:sz w:val="24"/>
          <w:szCs w:val="24"/>
          <w:lang w:eastAsia="en-US"/>
        </w:rPr>
      </w:pPr>
      <w:proofErr w:type="gramStart"/>
      <w:r w:rsidRPr="00350E6E">
        <w:rPr>
          <w:rFonts w:ascii="Times New Roman" w:eastAsiaTheme="minorHAnsi" w:hAnsi="Times New Roman" w:cs="Times New Roman"/>
          <w:bCs/>
          <w:i/>
          <w:iCs/>
          <w:sz w:val="24"/>
          <w:szCs w:val="24"/>
          <w:lang w:eastAsia="en-US"/>
        </w:rPr>
        <w:t>В  ценностно</w:t>
      </w:r>
      <w:proofErr w:type="gramEnd"/>
      <w:r w:rsidRPr="00350E6E">
        <w:rPr>
          <w:rFonts w:ascii="Times New Roman" w:eastAsiaTheme="minorHAnsi" w:hAnsi="Times New Roman" w:cs="Times New Roman"/>
          <w:bCs/>
          <w:i/>
          <w:iCs/>
          <w:sz w:val="24"/>
          <w:szCs w:val="24"/>
          <w:lang w:eastAsia="en-US"/>
        </w:rPr>
        <w:t>-ориентационной сфере:</w:t>
      </w:r>
    </w:p>
    <w:p w:rsidR="000D229C" w:rsidRPr="00350E6E" w:rsidRDefault="000D229C" w:rsidP="006C738D">
      <w:pPr>
        <w:numPr>
          <w:ilvl w:val="1"/>
          <w:numId w:val="301"/>
        </w:numPr>
        <w:spacing w:after="0" w:line="240" w:lineRule="auto"/>
        <w:ind w:left="851"/>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приобщение к духовно-нравственным ценностям татарской литературы;</w:t>
      </w:r>
    </w:p>
    <w:p w:rsidR="000D229C" w:rsidRPr="00350E6E" w:rsidRDefault="000D229C" w:rsidP="006C738D">
      <w:pPr>
        <w:numPr>
          <w:ilvl w:val="1"/>
          <w:numId w:val="301"/>
        </w:numPr>
        <w:spacing w:after="0" w:line="240" w:lineRule="auto"/>
        <w:ind w:left="851"/>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 xml:space="preserve">формирование собственного отношения и оценки к произведениям татарской литературы, их содержанию, умения устного и письменного высказывания мнения о произведении, о творчестве </w:t>
      </w:r>
      <w:proofErr w:type="gramStart"/>
      <w:r w:rsidRPr="00350E6E">
        <w:rPr>
          <w:rFonts w:ascii="Times New Roman" w:eastAsiaTheme="minorHAnsi" w:hAnsi="Times New Roman" w:cs="Times New Roman"/>
          <w:bCs/>
          <w:sz w:val="24"/>
          <w:szCs w:val="24"/>
          <w:lang w:eastAsia="en-US"/>
        </w:rPr>
        <w:t>писателя  и</w:t>
      </w:r>
      <w:proofErr w:type="gramEnd"/>
      <w:r w:rsidRPr="00350E6E">
        <w:rPr>
          <w:rFonts w:ascii="Times New Roman" w:eastAsiaTheme="minorHAnsi" w:hAnsi="Times New Roman" w:cs="Times New Roman"/>
          <w:bCs/>
          <w:sz w:val="24"/>
          <w:szCs w:val="24"/>
          <w:lang w:eastAsia="en-US"/>
        </w:rPr>
        <w:t xml:space="preserve"> о  литературном периоде;</w:t>
      </w:r>
    </w:p>
    <w:p w:rsidR="000D229C" w:rsidRPr="00350E6E" w:rsidRDefault="000D229C" w:rsidP="006C738D">
      <w:pPr>
        <w:numPr>
          <w:ilvl w:val="1"/>
          <w:numId w:val="301"/>
        </w:numPr>
        <w:spacing w:after="0" w:line="240" w:lineRule="auto"/>
        <w:ind w:left="851"/>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умение интерпретировать прочитанное литературное произведение с учетом исторического периода;</w:t>
      </w:r>
    </w:p>
    <w:p w:rsidR="000D229C" w:rsidRPr="00350E6E" w:rsidRDefault="000D229C" w:rsidP="006C738D">
      <w:pPr>
        <w:numPr>
          <w:ilvl w:val="1"/>
          <w:numId w:val="301"/>
        </w:numPr>
        <w:spacing w:after="0" w:line="240" w:lineRule="auto"/>
        <w:ind w:left="851"/>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умение</w:t>
      </w:r>
      <w:r w:rsidRPr="00350E6E">
        <w:rPr>
          <w:rFonts w:ascii="Times New Roman" w:eastAsiaTheme="minorHAnsi" w:hAnsi="Times New Roman" w:cs="Times New Roman"/>
          <w:bCs/>
          <w:sz w:val="24"/>
          <w:szCs w:val="24"/>
          <w:lang w:eastAsia="en-US"/>
        </w:rPr>
        <w:tab/>
        <w:t>оценивать</w:t>
      </w:r>
      <w:r w:rsidRPr="00350E6E">
        <w:rPr>
          <w:rFonts w:ascii="Times New Roman" w:eastAsiaTheme="minorHAnsi" w:hAnsi="Times New Roman" w:cs="Times New Roman"/>
          <w:bCs/>
          <w:sz w:val="24"/>
          <w:szCs w:val="24"/>
          <w:lang w:eastAsia="en-US"/>
        </w:rPr>
        <w:tab/>
        <w:t>мастерство</w:t>
      </w:r>
      <w:r w:rsidRPr="00350E6E">
        <w:rPr>
          <w:rFonts w:ascii="Times New Roman" w:eastAsiaTheme="minorHAnsi" w:hAnsi="Times New Roman" w:cs="Times New Roman"/>
          <w:bCs/>
          <w:sz w:val="24"/>
          <w:szCs w:val="24"/>
          <w:lang w:eastAsia="en-US"/>
        </w:rPr>
        <w:tab/>
        <w:t>автора</w:t>
      </w:r>
      <w:r w:rsidRPr="00350E6E">
        <w:rPr>
          <w:rFonts w:ascii="Times New Roman" w:eastAsiaTheme="minorHAnsi" w:hAnsi="Times New Roman" w:cs="Times New Roman"/>
          <w:bCs/>
          <w:sz w:val="24"/>
          <w:szCs w:val="24"/>
          <w:lang w:eastAsia="en-US"/>
        </w:rPr>
        <w:tab/>
        <w:t xml:space="preserve">и умение формировать собственное отношение </w:t>
      </w:r>
      <w:proofErr w:type="gramStart"/>
      <w:r w:rsidRPr="00350E6E">
        <w:rPr>
          <w:rFonts w:ascii="Times New Roman" w:eastAsiaTheme="minorHAnsi" w:hAnsi="Times New Roman" w:cs="Times New Roman"/>
          <w:bCs/>
          <w:sz w:val="24"/>
          <w:szCs w:val="24"/>
          <w:lang w:eastAsia="en-US"/>
        </w:rPr>
        <w:t>к  нему</w:t>
      </w:r>
      <w:proofErr w:type="gramEnd"/>
      <w:r w:rsidRPr="00350E6E">
        <w:rPr>
          <w:rFonts w:ascii="Times New Roman" w:eastAsiaTheme="minorHAnsi" w:hAnsi="Times New Roman" w:cs="Times New Roman"/>
          <w:bCs/>
          <w:sz w:val="24"/>
          <w:szCs w:val="24"/>
          <w:lang w:eastAsia="en-US"/>
        </w:rPr>
        <w:t>.</w:t>
      </w:r>
    </w:p>
    <w:p w:rsidR="000D229C" w:rsidRPr="00350E6E" w:rsidRDefault="000D229C" w:rsidP="000D229C">
      <w:pPr>
        <w:spacing w:after="0" w:line="240" w:lineRule="auto"/>
        <w:ind w:left="851"/>
        <w:jc w:val="both"/>
        <w:rPr>
          <w:rFonts w:ascii="Times New Roman" w:eastAsiaTheme="minorHAnsi" w:hAnsi="Times New Roman" w:cs="Times New Roman"/>
          <w:bCs/>
          <w:sz w:val="24"/>
          <w:szCs w:val="24"/>
          <w:lang w:eastAsia="en-US"/>
        </w:rPr>
      </w:pPr>
      <w:proofErr w:type="gramStart"/>
      <w:r w:rsidRPr="00350E6E">
        <w:rPr>
          <w:rFonts w:ascii="Times New Roman" w:eastAsiaTheme="minorHAnsi" w:hAnsi="Times New Roman" w:cs="Times New Roman"/>
          <w:bCs/>
          <w:i/>
          <w:iCs/>
          <w:sz w:val="24"/>
          <w:szCs w:val="24"/>
          <w:lang w:eastAsia="en-US"/>
        </w:rPr>
        <w:t>В  эстетической</w:t>
      </w:r>
      <w:proofErr w:type="gramEnd"/>
      <w:r w:rsidRPr="00350E6E">
        <w:rPr>
          <w:rFonts w:ascii="Times New Roman" w:eastAsiaTheme="minorHAnsi" w:hAnsi="Times New Roman" w:cs="Times New Roman"/>
          <w:bCs/>
          <w:i/>
          <w:iCs/>
          <w:sz w:val="24"/>
          <w:szCs w:val="24"/>
          <w:lang w:eastAsia="en-US"/>
        </w:rPr>
        <w:t xml:space="preserve"> сфере:</w:t>
      </w:r>
    </w:p>
    <w:p w:rsidR="000D229C" w:rsidRPr="00350E6E" w:rsidRDefault="000D229C" w:rsidP="006C738D">
      <w:pPr>
        <w:numPr>
          <w:ilvl w:val="1"/>
          <w:numId w:val="301"/>
        </w:numPr>
        <w:spacing w:after="0" w:line="240" w:lineRule="auto"/>
        <w:ind w:left="851"/>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 xml:space="preserve">формирование общего представления об образной природе </w:t>
      </w:r>
      <w:proofErr w:type="gramStart"/>
      <w:r w:rsidRPr="00350E6E">
        <w:rPr>
          <w:rFonts w:ascii="Times New Roman" w:eastAsiaTheme="minorHAnsi" w:hAnsi="Times New Roman" w:cs="Times New Roman"/>
          <w:bCs/>
          <w:sz w:val="24"/>
          <w:szCs w:val="24"/>
          <w:lang w:eastAsia="en-US"/>
        </w:rPr>
        <w:t>литературного  произведения</w:t>
      </w:r>
      <w:proofErr w:type="gramEnd"/>
      <w:r w:rsidRPr="00350E6E">
        <w:rPr>
          <w:rFonts w:ascii="Times New Roman" w:eastAsiaTheme="minorHAnsi" w:hAnsi="Times New Roman" w:cs="Times New Roman"/>
          <w:bCs/>
          <w:sz w:val="24"/>
          <w:szCs w:val="24"/>
          <w:lang w:eastAsia="en-US"/>
        </w:rPr>
        <w:t>,  воспитание эстетического вкуса;</w:t>
      </w:r>
    </w:p>
    <w:p w:rsidR="000D229C" w:rsidRPr="00350E6E" w:rsidRDefault="000D229C" w:rsidP="006C738D">
      <w:pPr>
        <w:numPr>
          <w:ilvl w:val="1"/>
          <w:numId w:val="301"/>
        </w:numPr>
        <w:spacing w:after="0" w:line="240" w:lineRule="auto"/>
        <w:ind w:left="851"/>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 xml:space="preserve">воспитание     уважения     к     разным     </w:t>
      </w:r>
      <w:proofErr w:type="gramStart"/>
      <w:r w:rsidRPr="00350E6E">
        <w:rPr>
          <w:rFonts w:ascii="Times New Roman" w:eastAsiaTheme="minorHAnsi" w:hAnsi="Times New Roman" w:cs="Times New Roman"/>
          <w:bCs/>
          <w:sz w:val="24"/>
          <w:szCs w:val="24"/>
          <w:lang w:eastAsia="en-US"/>
        </w:rPr>
        <w:t xml:space="preserve">культурам,   </w:t>
      </w:r>
      <w:proofErr w:type="gramEnd"/>
      <w:r w:rsidRPr="00350E6E">
        <w:rPr>
          <w:rFonts w:ascii="Times New Roman" w:eastAsiaTheme="minorHAnsi" w:hAnsi="Times New Roman" w:cs="Times New Roman"/>
          <w:bCs/>
          <w:sz w:val="24"/>
          <w:szCs w:val="24"/>
          <w:lang w:eastAsia="en-US"/>
        </w:rPr>
        <w:t xml:space="preserve">  внимательного   и уважительного отношения к достижениям различных национальных литератур.</w:t>
      </w:r>
    </w:p>
    <w:p w:rsidR="000D229C" w:rsidRPr="00350E6E" w:rsidRDefault="000D229C" w:rsidP="000D229C">
      <w:pPr>
        <w:spacing w:after="0" w:line="240" w:lineRule="auto"/>
        <w:ind w:left="851"/>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В старших классах у учащихся начинается подготовка к взрослой жизни, они формируются как личность. Поэтому в качестве личностных результатов особую значимость приобретает следующее:</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активизация у учащихся гражданской позиции, чувства гражданского долга;</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proofErr w:type="gramStart"/>
      <w:r w:rsidRPr="00350E6E">
        <w:rPr>
          <w:rFonts w:ascii="Times New Roman" w:eastAsiaTheme="minorHAnsi" w:hAnsi="Times New Roman" w:cs="Times New Roman"/>
          <w:bCs/>
          <w:sz w:val="24"/>
          <w:szCs w:val="24"/>
          <w:lang w:eastAsia="en-US"/>
        </w:rPr>
        <w:t>умение  использовать</w:t>
      </w:r>
      <w:proofErr w:type="gramEnd"/>
      <w:r w:rsidRPr="00350E6E">
        <w:rPr>
          <w:rFonts w:ascii="Times New Roman" w:eastAsiaTheme="minorHAnsi" w:hAnsi="Times New Roman" w:cs="Times New Roman"/>
          <w:bCs/>
          <w:sz w:val="24"/>
          <w:szCs w:val="24"/>
          <w:lang w:eastAsia="en-US"/>
        </w:rPr>
        <w:t xml:space="preserve">  приобретенные знания  и навыки в повседневной жизни, принимать самостоятельные решения, подготовка к выбору профессии;</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 xml:space="preserve">умение уважать мнение других людей, культуру </w:t>
      </w:r>
      <w:proofErr w:type="gramStart"/>
      <w:r w:rsidRPr="00350E6E">
        <w:rPr>
          <w:rFonts w:ascii="Times New Roman" w:eastAsiaTheme="minorHAnsi" w:hAnsi="Times New Roman" w:cs="Times New Roman"/>
          <w:bCs/>
          <w:sz w:val="24"/>
          <w:szCs w:val="24"/>
          <w:lang w:eastAsia="en-US"/>
        </w:rPr>
        <w:t>и  традиции</w:t>
      </w:r>
      <w:proofErr w:type="gramEnd"/>
      <w:r w:rsidRPr="00350E6E">
        <w:rPr>
          <w:rFonts w:ascii="Times New Roman" w:eastAsiaTheme="minorHAnsi" w:hAnsi="Times New Roman" w:cs="Times New Roman"/>
          <w:bCs/>
          <w:sz w:val="24"/>
          <w:szCs w:val="24"/>
          <w:lang w:eastAsia="en-US"/>
        </w:rPr>
        <w:t>;</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развитие самосознания старшеклассника, воспитание любви к Родине, воспитание чувств гордости и гражданского сознания;</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 xml:space="preserve">объяснение нравственных норм и правил </w:t>
      </w:r>
      <w:proofErr w:type="gramStart"/>
      <w:r w:rsidRPr="00350E6E">
        <w:rPr>
          <w:rFonts w:ascii="Times New Roman" w:eastAsiaTheme="minorHAnsi" w:hAnsi="Times New Roman" w:cs="Times New Roman"/>
          <w:bCs/>
          <w:sz w:val="24"/>
          <w:szCs w:val="24"/>
          <w:lang w:eastAsia="en-US"/>
        </w:rPr>
        <w:t>общественной  жизни</w:t>
      </w:r>
      <w:proofErr w:type="gramEnd"/>
      <w:r w:rsidRPr="00350E6E">
        <w:rPr>
          <w:rFonts w:ascii="Times New Roman" w:eastAsiaTheme="minorHAnsi" w:hAnsi="Times New Roman" w:cs="Times New Roman"/>
          <w:bCs/>
          <w:sz w:val="24"/>
          <w:szCs w:val="24"/>
          <w:lang w:eastAsia="en-US"/>
        </w:rPr>
        <w:t>;</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формирование у учащихся эстетического вкуса, понимания эстетической ценности и поэтики литературного произведения, потребности в чтении художественной литературы и после окончания школы.</w:t>
      </w:r>
    </w:p>
    <w:p w:rsidR="000D229C" w:rsidRPr="00350E6E" w:rsidRDefault="000D229C" w:rsidP="000D229C">
      <w:pPr>
        <w:spacing w:after="0" w:line="240" w:lineRule="auto"/>
        <w:ind w:left="567"/>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Межпредметными результатами обучения татарской литературе в старших классах являются следующие:</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 xml:space="preserve">формирование   у   учащихся   навыков   самостоятельного   </w:t>
      </w:r>
      <w:proofErr w:type="gramStart"/>
      <w:r w:rsidRPr="00350E6E">
        <w:rPr>
          <w:rFonts w:ascii="Times New Roman" w:eastAsiaTheme="minorHAnsi" w:hAnsi="Times New Roman" w:cs="Times New Roman"/>
          <w:bCs/>
          <w:sz w:val="24"/>
          <w:szCs w:val="24"/>
          <w:lang w:eastAsia="en-US"/>
        </w:rPr>
        <w:t>познания  и</w:t>
      </w:r>
      <w:proofErr w:type="gramEnd"/>
      <w:r w:rsidRPr="00350E6E">
        <w:rPr>
          <w:rFonts w:ascii="Times New Roman" w:eastAsiaTheme="minorHAnsi" w:hAnsi="Times New Roman" w:cs="Times New Roman"/>
          <w:bCs/>
          <w:sz w:val="24"/>
          <w:szCs w:val="24"/>
          <w:lang w:eastAsia="en-US"/>
        </w:rPr>
        <w:t xml:space="preserve"> усвоения литературных произведений при помощи других видов искусства, формирование постоянного интереса к литературе и искусству;</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воспитание уважения к татарскому языку;</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 xml:space="preserve">сохранение межкультурных связей, формирование у учащихся представления о литературе и культуре других народов, </w:t>
      </w:r>
      <w:proofErr w:type="gramStart"/>
      <w:r w:rsidRPr="00350E6E">
        <w:rPr>
          <w:rFonts w:ascii="Times New Roman" w:eastAsiaTheme="minorHAnsi" w:hAnsi="Times New Roman" w:cs="Times New Roman"/>
          <w:bCs/>
          <w:sz w:val="24"/>
          <w:szCs w:val="24"/>
          <w:lang w:eastAsia="en-US"/>
        </w:rPr>
        <w:t>воспитание  толерантности</w:t>
      </w:r>
      <w:proofErr w:type="gramEnd"/>
      <w:r w:rsidRPr="00350E6E">
        <w:rPr>
          <w:rFonts w:ascii="Times New Roman" w:eastAsiaTheme="minorHAnsi" w:hAnsi="Times New Roman" w:cs="Times New Roman"/>
          <w:bCs/>
          <w:sz w:val="24"/>
          <w:szCs w:val="24"/>
          <w:lang w:eastAsia="en-US"/>
        </w:rPr>
        <w:t>;</w:t>
      </w:r>
    </w:p>
    <w:p w:rsidR="000D229C" w:rsidRPr="00350E6E" w:rsidRDefault="000D229C" w:rsidP="006C738D">
      <w:pPr>
        <w:numPr>
          <w:ilvl w:val="1"/>
          <w:numId w:val="301"/>
        </w:numPr>
        <w:spacing w:after="0" w:line="240" w:lineRule="auto"/>
        <w:jc w:val="both"/>
        <w:rPr>
          <w:rFonts w:ascii="Times New Roman" w:eastAsiaTheme="minorHAnsi" w:hAnsi="Times New Roman" w:cs="Times New Roman"/>
          <w:bCs/>
          <w:sz w:val="24"/>
          <w:szCs w:val="24"/>
          <w:lang w:eastAsia="en-US"/>
        </w:rPr>
      </w:pPr>
      <w:r w:rsidRPr="00350E6E">
        <w:rPr>
          <w:rFonts w:ascii="Times New Roman" w:eastAsiaTheme="minorHAnsi" w:hAnsi="Times New Roman" w:cs="Times New Roman"/>
          <w:bCs/>
          <w:sz w:val="24"/>
          <w:szCs w:val="24"/>
          <w:lang w:eastAsia="en-US"/>
        </w:rPr>
        <w:t xml:space="preserve">уделение внимания взаимосвязи, общим чертам татарской и русской литературы в теме и проблематике, изображении героев, творческих </w:t>
      </w:r>
      <w:proofErr w:type="gramStart"/>
      <w:r w:rsidRPr="00350E6E">
        <w:rPr>
          <w:rFonts w:ascii="Times New Roman" w:eastAsiaTheme="minorHAnsi" w:hAnsi="Times New Roman" w:cs="Times New Roman"/>
          <w:bCs/>
          <w:sz w:val="24"/>
          <w:szCs w:val="24"/>
          <w:lang w:eastAsia="en-US"/>
        </w:rPr>
        <w:t>методах,  и</w:t>
      </w:r>
      <w:proofErr w:type="gramEnd"/>
      <w:r w:rsidRPr="00350E6E">
        <w:rPr>
          <w:rFonts w:ascii="Times New Roman" w:eastAsiaTheme="minorHAnsi" w:hAnsi="Times New Roman" w:cs="Times New Roman"/>
          <w:bCs/>
          <w:sz w:val="24"/>
          <w:szCs w:val="24"/>
          <w:lang w:eastAsia="en-US"/>
        </w:rPr>
        <w:t xml:space="preserve"> периодах развития литературы.</w:t>
      </w:r>
    </w:p>
    <w:p w:rsidR="000D229C" w:rsidRPr="00350E6E" w:rsidRDefault="000D229C" w:rsidP="000D229C">
      <w:pPr>
        <w:spacing w:after="0" w:line="240" w:lineRule="auto"/>
        <w:ind w:left="838"/>
        <w:jc w:val="both"/>
        <w:rPr>
          <w:rFonts w:ascii="Times New Roman" w:eastAsiaTheme="minorHAnsi" w:hAnsi="Times New Roman" w:cs="Times New Roman"/>
          <w:bCs/>
          <w:sz w:val="24"/>
          <w:szCs w:val="24"/>
          <w:lang w:eastAsia="en-US"/>
        </w:rPr>
      </w:pPr>
    </w:p>
    <w:p w:rsidR="000D229C" w:rsidRPr="00350E6E" w:rsidRDefault="000D229C" w:rsidP="000D229C">
      <w:pPr>
        <w:pStyle w:val="1a"/>
        <w:rPr>
          <w:lang w:val="tt-RU" w:bidi="ru-RU"/>
        </w:rPr>
      </w:pPr>
      <w:bookmarkStart w:id="24" w:name="_Toc530052082"/>
      <w:r w:rsidRPr="00350E6E">
        <w:rPr>
          <w:lang w:val="tt-RU" w:bidi="ru-RU"/>
        </w:rPr>
        <w:t xml:space="preserve">Планируемые предметные результаты изучения родной (татарской) литературы на уровне среднего общего образования </w:t>
      </w:r>
      <w:r w:rsidR="008E3800" w:rsidRPr="00350E6E">
        <w:rPr>
          <w:lang w:val="tt-RU" w:bidi="ru-RU"/>
        </w:rPr>
        <w:t>(</w:t>
      </w:r>
      <w:r w:rsidR="00DD31EC">
        <w:rPr>
          <w:lang w:val="tt-RU" w:bidi="ru-RU"/>
        </w:rPr>
        <w:t>для детей татар</w:t>
      </w:r>
      <w:r w:rsidRPr="00350E6E">
        <w:rPr>
          <w:lang w:val="tt-RU" w:bidi="ru-RU"/>
        </w:rPr>
        <w:t>)</w:t>
      </w:r>
      <w:bookmarkEnd w:id="24"/>
    </w:p>
    <w:p w:rsidR="008E3800" w:rsidRPr="00350E6E" w:rsidRDefault="008E3800" w:rsidP="007349D3">
      <w:pPr>
        <w:spacing w:after="0" w:line="240" w:lineRule="auto"/>
        <w:jc w:val="both"/>
        <w:rPr>
          <w:rFonts w:ascii="Times New Roman" w:eastAsiaTheme="minorHAnsi" w:hAnsi="Times New Roman" w:cs="Times New Roman"/>
          <w:sz w:val="24"/>
          <w:szCs w:val="24"/>
          <w:lang w:val="be-BY" w:eastAsia="en-US"/>
        </w:rPr>
      </w:pPr>
      <w:r w:rsidRPr="00350E6E">
        <w:rPr>
          <w:rFonts w:ascii="Times New Roman" w:eastAsiaTheme="minorHAnsi" w:hAnsi="Times New Roman" w:cs="Times New Roman"/>
          <w:sz w:val="24"/>
          <w:szCs w:val="24"/>
          <w:lang w:val="be-BY" w:eastAsia="en-US"/>
        </w:rPr>
        <w:t xml:space="preserve">Результатом освоения программы по татарской литературе </w:t>
      </w:r>
      <w:r w:rsidRPr="00350E6E">
        <w:rPr>
          <w:rFonts w:ascii="Times New Roman" w:eastAsiaTheme="minorHAnsi" w:hAnsi="Times New Roman" w:cs="Times New Roman"/>
          <w:sz w:val="24"/>
          <w:szCs w:val="24"/>
          <w:lang w:eastAsia="en-US"/>
        </w:rPr>
        <w:t xml:space="preserve">на уровне </w:t>
      </w:r>
      <w:r w:rsidRPr="00350E6E">
        <w:rPr>
          <w:rFonts w:ascii="Times New Roman" w:eastAsiaTheme="minorHAnsi" w:hAnsi="Times New Roman" w:cs="Times New Roman"/>
          <w:sz w:val="24"/>
          <w:szCs w:val="24"/>
          <w:lang w:val="be-BY" w:eastAsia="en-US"/>
        </w:rPr>
        <w:t xml:space="preserve">среднего </w:t>
      </w:r>
      <w:r w:rsidRPr="00350E6E">
        <w:rPr>
          <w:rFonts w:ascii="Times New Roman" w:eastAsiaTheme="minorHAnsi" w:hAnsi="Times New Roman" w:cs="Times New Roman"/>
          <w:sz w:val="24"/>
          <w:szCs w:val="24"/>
          <w:lang w:eastAsia="en-US"/>
        </w:rPr>
        <w:t>общего образования</w:t>
      </w:r>
      <w:r w:rsidRPr="00350E6E">
        <w:rPr>
          <w:rFonts w:ascii="Times New Roman" w:eastAsiaTheme="minorHAnsi" w:hAnsi="Times New Roman" w:cs="Times New Roman"/>
          <w:sz w:val="24"/>
          <w:szCs w:val="24"/>
          <w:lang w:val="be-BY" w:eastAsia="en-US"/>
        </w:rPr>
        <w:t xml:space="preserve"> являются формирование у учащихся навыков понимания литературы, воспитание собственной позиции и эстетического вкуса, развитие творческого мышления, которые должны стать средством для формирования мировоззрения и оценки окружающей действительности. </w:t>
      </w:r>
    </w:p>
    <w:p w:rsidR="008E3800" w:rsidRPr="00350E6E" w:rsidRDefault="008E3800" w:rsidP="007349D3">
      <w:pPr>
        <w:suppressAutoHyphens/>
        <w:spacing w:after="0" w:line="240" w:lineRule="auto"/>
        <w:jc w:val="both"/>
        <w:rPr>
          <w:rFonts w:ascii="Times New Roman" w:eastAsiaTheme="minorHAnsi" w:hAnsi="Times New Roman" w:cs="Times New Roman"/>
          <w:sz w:val="24"/>
          <w:szCs w:val="24"/>
          <w:lang w:val="be-BY" w:eastAsia="en-US"/>
        </w:rPr>
      </w:pPr>
      <w:r w:rsidRPr="00350E6E">
        <w:rPr>
          <w:rFonts w:ascii="Times New Roman" w:eastAsiaTheme="minorHAnsi" w:hAnsi="Times New Roman" w:cs="Times New Roman"/>
          <w:bCs/>
          <w:sz w:val="24"/>
          <w:szCs w:val="24"/>
          <w:lang w:val="be-BY" w:eastAsia="en-US"/>
        </w:rPr>
        <w:t>Предметные результаты</w:t>
      </w:r>
      <w:r w:rsidRPr="00350E6E">
        <w:rPr>
          <w:rFonts w:ascii="Times New Roman" w:eastAsiaTheme="minorHAnsi" w:hAnsi="Times New Roman" w:cs="Times New Roman"/>
          <w:sz w:val="24"/>
          <w:szCs w:val="24"/>
          <w:lang w:val="be-BY" w:eastAsia="en-US"/>
        </w:rPr>
        <w:t xml:space="preserve"> обучения татарской литературе</w:t>
      </w:r>
      <w:r w:rsidR="00AB21BA" w:rsidRPr="00350E6E">
        <w:rPr>
          <w:rFonts w:ascii="Times New Roman" w:eastAsia="Calibri" w:hAnsi="Times New Roman" w:cs="Times New Roman"/>
          <w:sz w:val="24"/>
          <w:szCs w:val="24"/>
          <w:lang w:eastAsia="en-US"/>
        </w:rPr>
        <w:t xml:space="preserve"> на уровне среднего общего образования:</w:t>
      </w:r>
    </w:p>
    <w:p w:rsidR="008E3800" w:rsidRPr="00350E6E" w:rsidRDefault="008E3800" w:rsidP="007349D3">
      <w:pPr>
        <w:spacing w:after="0" w:line="240" w:lineRule="auto"/>
        <w:jc w:val="both"/>
        <w:rPr>
          <w:rFonts w:ascii="Times New Roman" w:eastAsiaTheme="minorHAnsi" w:hAnsi="Times New Roman" w:cs="Times New Roman"/>
          <w:i/>
          <w:iCs/>
          <w:sz w:val="24"/>
          <w:szCs w:val="24"/>
          <w:lang w:val="be-BY" w:eastAsia="en-US"/>
        </w:rPr>
      </w:pPr>
      <w:r w:rsidRPr="00350E6E">
        <w:rPr>
          <w:rFonts w:ascii="Times New Roman" w:eastAsiaTheme="minorHAnsi" w:hAnsi="Times New Roman" w:cs="Times New Roman"/>
          <w:i/>
          <w:iCs/>
          <w:sz w:val="24"/>
          <w:szCs w:val="24"/>
          <w:lang w:val="be-BY" w:eastAsia="en-US"/>
        </w:rPr>
        <w:t>В познавательной сфере</w:t>
      </w:r>
    </w:p>
    <w:p w:rsidR="00AB21BA" w:rsidRPr="00350E6E" w:rsidRDefault="00713EBE" w:rsidP="007349D3">
      <w:pPr>
        <w:spacing w:after="0" w:line="240" w:lineRule="auto"/>
        <w:jc w:val="both"/>
        <w:rPr>
          <w:rFonts w:ascii="Times New Roman" w:eastAsiaTheme="minorHAnsi" w:hAnsi="Times New Roman" w:cs="Times New Roman"/>
          <w:sz w:val="24"/>
          <w:szCs w:val="24"/>
          <w:lang w:val="be-BY" w:eastAsia="en-US"/>
        </w:rPr>
      </w:pPr>
      <w:r>
        <w:rPr>
          <w:rFonts w:ascii="Times New Roman" w:eastAsiaTheme="minorHAnsi" w:hAnsi="Times New Roman" w:cs="Times New Roman"/>
          <w:sz w:val="24"/>
          <w:szCs w:val="24"/>
          <w:lang w:val="be-BY" w:eastAsia="en-US"/>
        </w:rPr>
        <w:t>-</w:t>
      </w:r>
      <w:r w:rsidR="008E3800" w:rsidRPr="00350E6E">
        <w:rPr>
          <w:rFonts w:ascii="Times New Roman" w:eastAsiaTheme="minorHAnsi" w:hAnsi="Times New Roman" w:cs="Times New Roman"/>
          <w:sz w:val="24"/>
          <w:szCs w:val="24"/>
          <w:lang w:val="be-BY" w:eastAsia="en-US"/>
        </w:rPr>
        <w:t xml:space="preserve">умение воспринимать литературные произведения, созданные в той или иной исторической эпохе, в единстве формы и содержания, формирование потребности в выборочном чтении и умения выявлять в произведении вечные нравственные ценности; </w:t>
      </w:r>
    </w:p>
    <w:p w:rsidR="008E3800" w:rsidRPr="00350E6E" w:rsidRDefault="00713EBE" w:rsidP="007349D3">
      <w:pPr>
        <w:spacing w:after="0" w:line="240" w:lineRule="auto"/>
        <w:jc w:val="both"/>
        <w:rPr>
          <w:rFonts w:ascii="Times New Roman" w:eastAsiaTheme="minorHAnsi" w:hAnsi="Times New Roman" w:cs="Times New Roman"/>
          <w:sz w:val="24"/>
          <w:szCs w:val="24"/>
          <w:lang w:val="be-BY" w:eastAsia="en-US"/>
        </w:rPr>
      </w:pPr>
      <w:r>
        <w:rPr>
          <w:rFonts w:ascii="Times New Roman" w:eastAsiaTheme="minorHAnsi" w:hAnsi="Times New Roman" w:cs="Times New Roman"/>
          <w:sz w:val="24"/>
          <w:szCs w:val="24"/>
          <w:lang w:val="be-BY" w:eastAsia="en-US"/>
        </w:rPr>
        <w:t>-</w:t>
      </w:r>
      <w:r w:rsidR="008E3800" w:rsidRPr="00350E6E">
        <w:rPr>
          <w:rFonts w:ascii="Times New Roman" w:eastAsiaTheme="minorHAnsi" w:hAnsi="Times New Roman" w:cs="Times New Roman"/>
          <w:sz w:val="24"/>
          <w:szCs w:val="24"/>
          <w:lang w:val="be-BY" w:eastAsia="en-US"/>
        </w:rPr>
        <w:t>понимание исторической и культурной связи литературных произведений с эпохой их написания;</w:t>
      </w:r>
    </w:p>
    <w:p w:rsidR="008E3800" w:rsidRPr="00350E6E" w:rsidRDefault="00713EBE" w:rsidP="007349D3">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val="be-BY" w:eastAsia="en-US"/>
        </w:rPr>
        <w:t>-</w:t>
      </w:r>
      <w:r w:rsidR="008E3800" w:rsidRPr="00350E6E">
        <w:rPr>
          <w:rFonts w:ascii="Times New Roman" w:eastAsiaTheme="minorHAnsi" w:hAnsi="Times New Roman" w:cs="Times New Roman"/>
          <w:sz w:val="24"/>
          <w:szCs w:val="24"/>
          <w:lang w:val="be-BY" w:eastAsia="en-US"/>
        </w:rPr>
        <w:t xml:space="preserve">знание </w:t>
      </w:r>
      <w:r w:rsidR="008E3800" w:rsidRPr="00350E6E">
        <w:rPr>
          <w:rFonts w:ascii="Times New Roman" w:eastAsiaTheme="minorHAnsi" w:hAnsi="Times New Roman" w:cs="Times New Roman"/>
          <w:sz w:val="24"/>
          <w:szCs w:val="24"/>
          <w:lang w:eastAsia="en-US"/>
        </w:rPr>
        <w:t>жизненного и творческого пути писателей-классиков; основных этапов развития национальной литературы, их особенностей и знаковых явлений;</w:t>
      </w:r>
    </w:p>
    <w:p w:rsidR="008E3800" w:rsidRPr="00350E6E" w:rsidRDefault="00713EBE" w:rsidP="007349D3">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008E3800" w:rsidRPr="00350E6E">
        <w:rPr>
          <w:rFonts w:ascii="Times New Roman" w:eastAsiaTheme="minorHAnsi" w:hAnsi="Times New Roman" w:cs="Times New Roman"/>
          <w:sz w:val="24"/>
          <w:szCs w:val="24"/>
          <w:lang w:eastAsia="en-US"/>
        </w:rPr>
        <w:t>умение готовить рефераты и доклады, писать сочинения по литературным произведениям и на произвольные темы, умение выполнять творческие работы;</w:t>
      </w:r>
    </w:p>
    <w:p w:rsidR="008E3800" w:rsidRPr="00350E6E" w:rsidRDefault="00713EBE" w:rsidP="007349D3">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008E3800" w:rsidRPr="00350E6E">
        <w:rPr>
          <w:rFonts w:ascii="Times New Roman" w:eastAsiaTheme="minorHAnsi" w:hAnsi="Times New Roman" w:cs="Times New Roman"/>
          <w:sz w:val="24"/>
          <w:szCs w:val="24"/>
          <w:lang w:eastAsia="en-US"/>
        </w:rPr>
        <w:t xml:space="preserve">умение использовать литературоведческие термины при анализе истории литературы. </w:t>
      </w:r>
    </w:p>
    <w:p w:rsidR="008E3800" w:rsidRPr="00350E6E" w:rsidRDefault="008E3800" w:rsidP="007349D3">
      <w:pPr>
        <w:spacing w:after="0" w:line="240" w:lineRule="auto"/>
        <w:jc w:val="both"/>
        <w:rPr>
          <w:rFonts w:ascii="Times New Roman" w:eastAsiaTheme="minorHAnsi" w:hAnsi="Times New Roman" w:cs="Times New Roman"/>
          <w:i/>
          <w:iCs/>
          <w:sz w:val="24"/>
          <w:szCs w:val="24"/>
          <w:lang w:eastAsia="en-US"/>
        </w:rPr>
      </w:pPr>
      <w:r w:rsidRPr="00350E6E">
        <w:rPr>
          <w:rFonts w:ascii="Times New Roman" w:eastAsiaTheme="minorHAnsi" w:hAnsi="Times New Roman" w:cs="Times New Roman"/>
          <w:i/>
          <w:iCs/>
          <w:sz w:val="24"/>
          <w:szCs w:val="24"/>
          <w:lang w:eastAsia="en-US"/>
        </w:rPr>
        <w:t>В ценностно-ориентационной сфере:</w:t>
      </w:r>
    </w:p>
    <w:p w:rsidR="008E3800" w:rsidRPr="00350E6E" w:rsidRDefault="00713EBE" w:rsidP="007349D3">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8E3800" w:rsidRPr="00350E6E">
        <w:rPr>
          <w:rFonts w:ascii="Times New Roman" w:eastAsiaTheme="minorHAnsi" w:hAnsi="Times New Roman" w:cs="Times New Roman"/>
          <w:sz w:val="24"/>
          <w:szCs w:val="24"/>
          <w:lang w:eastAsia="en-US"/>
        </w:rPr>
        <w:t>приобщение к духовно-нравственным ценностям национальной литературы;</w:t>
      </w:r>
    </w:p>
    <w:p w:rsidR="008E3800" w:rsidRPr="00350E6E" w:rsidRDefault="00713EBE" w:rsidP="007349D3">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008E3800" w:rsidRPr="00350E6E">
        <w:rPr>
          <w:rFonts w:ascii="Times New Roman" w:eastAsiaTheme="minorHAnsi" w:hAnsi="Times New Roman" w:cs="Times New Roman"/>
          <w:sz w:val="24"/>
          <w:szCs w:val="24"/>
          <w:lang w:eastAsia="en-US"/>
        </w:rPr>
        <w:t>формирование собственного отношения и оценки к произведениям национальной литературы, их содержанию, умения устного и письменного высказывания мнения о произведении, о творчестве писателя и о литературном периоде;</w:t>
      </w:r>
    </w:p>
    <w:p w:rsidR="008E3800" w:rsidRPr="00350E6E" w:rsidRDefault="00713EBE" w:rsidP="007349D3">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008E3800" w:rsidRPr="00350E6E">
        <w:rPr>
          <w:rFonts w:ascii="Times New Roman" w:eastAsiaTheme="minorHAnsi" w:hAnsi="Times New Roman" w:cs="Times New Roman"/>
          <w:sz w:val="24"/>
          <w:szCs w:val="24"/>
          <w:lang w:eastAsia="en-US"/>
        </w:rPr>
        <w:t>умение интерпретировать прочитанное литературное произведение с учетом литературного периода, когда оно было создано;</w:t>
      </w:r>
    </w:p>
    <w:p w:rsidR="008E3800" w:rsidRPr="00350E6E" w:rsidRDefault="00713EBE" w:rsidP="007349D3">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008E3800" w:rsidRPr="00350E6E">
        <w:rPr>
          <w:rFonts w:ascii="Times New Roman" w:eastAsiaTheme="minorHAnsi" w:hAnsi="Times New Roman" w:cs="Times New Roman"/>
          <w:sz w:val="24"/>
          <w:szCs w:val="24"/>
          <w:lang w:eastAsia="en-US"/>
        </w:rPr>
        <w:t>умение оценивать мастерство автора и умение формировать собственное отношение к нему.</w:t>
      </w:r>
    </w:p>
    <w:p w:rsidR="008E3800" w:rsidRPr="00350E6E" w:rsidRDefault="008E3800" w:rsidP="007349D3">
      <w:pPr>
        <w:spacing w:after="0" w:line="240" w:lineRule="auto"/>
        <w:jc w:val="both"/>
        <w:rPr>
          <w:rFonts w:ascii="Times New Roman" w:eastAsiaTheme="minorHAnsi" w:hAnsi="Times New Roman" w:cs="Times New Roman"/>
          <w:i/>
          <w:iCs/>
          <w:sz w:val="24"/>
          <w:szCs w:val="24"/>
          <w:lang w:eastAsia="en-US"/>
        </w:rPr>
      </w:pPr>
      <w:r w:rsidRPr="00350E6E">
        <w:rPr>
          <w:rFonts w:ascii="Times New Roman" w:eastAsiaTheme="minorHAnsi" w:hAnsi="Times New Roman" w:cs="Times New Roman"/>
          <w:i/>
          <w:iCs/>
          <w:sz w:val="24"/>
          <w:szCs w:val="24"/>
          <w:lang w:eastAsia="en-US"/>
        </w:rPr>
        <w:t>В эстетической сфере:</w:t>
      </w:r>
    </w:p>
    <w:p w:rsidR="008E3800" w:rsidRPr="00350E6E" w:rsidRDefault="00713EBE" w:rsidP="007349D3">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008E3800" w:rsidRPr="00350E6E">
        <w:rPr>
          <w:rFonts w:ascii="Times New Roman" w:eastAsiaTheme="minorHAnsi" w:hAnsi="Times New Roman" w:cs="Times New Roman"/>
          <w:sz w:val="24"/>
          <w:szCs w:val="24"/>
          <w:lang w:eastAsia="en-US"/>
        </w:rPr>
        <w:t>формирование общего представления об образной природе литературного произведения, воспитание эстетического вкуса;</w:t>
      </w:r>
    </w:p>
    <w:p w:rsidR="008E3800" w:rsidRPr="00350E6E" w:rsidRDefault="00713EBE" w:rsidP="007349D3">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008E3800" w:rsidRPr="00350E6E">
        <w:rPr>
          <w:rFonts w:ascii="Times New Roman" w:eastAsiaTheme="minorHAnsi" w:hAnsi="Times New Roman" w:cs="Times New Roman"/>
          <w:sz w:val="24"/>
          <w:szCs w:val="24"/>
          <w:lang w:eastAsia="en-US"/>
        </w:rPr>
        <w:t>воспитание уважения к разным культурам, внимательного и уважительного отношения к достижениям различных национальных литератур.</w:t>
      </w:r>
    </w:p>
    <w:p w:rsidR="008E3800" w:rsidRPr="00350E6E" w:rsidRDefault="008E3800" w:rsidP="007349D3">
      <w:pPr>
        <w:spacing w:after="0" w:line="240" w:lineRule="auto"/>
        <w:jc w:val="both"/>
        <w:rPr>
          <w:rFonts w:ascii="Times New Roman" w:eastAsiaTheme="minorHAnsi" w:hAnsi="Times New Roman" w:cs="Times New Roman"/>
          <w:sz w:val="24"/>
          <w:szCs w:val="24"/>
          <w:lang w:val="be-BY" w:eastAsia="en-US"/>
        </w:rPr>
      </w:pPr>
      <w:r w:rsidRPr="00350E6E">
        <w:rPr>
          <w:rFonts w:ascii="Times New Roman" w:eastAsiaTheme="minorHAnsi" w:hAnsi="Times New Roman" w:cs="Times New Roman"/>
          <w:bCs/>
          <w:sz w:val="24"/>
          <w:szCs w:val="24"/>
          <w:lang w:val="be-BY" w:eastAsia="en-US"/>
        </w:rPr>
        <w:t>Межпредметными результатами</w:t>
      </w:r>
      <w:r w:rsidRPr="00350E6E">
        <w:rPr>
          <w:rFonts w:ascii="Times New Roman" w:eastAsiaTheme="minorHAnsi" w:hAnsi="Times New Roman" w:cs="Times New Roman"/>
          <w:sz w:val="24"/>
          <w:szCs w:val="24"/>
          <w:lang w:val="be-BY" w:eastAsia="en-US"/>
        </w:rPr>
        <w:t xml:space="preserve"> обучения татарской литературе в старших классах школы являются следующие:</w:t>
      </w:r>
    </w:p>
    <w:p w:rsidR="008E3800" w:rsidRPr="00350E6E" w:rsidRDefault="00713EBE" w:rsidP="007349D3">
      <w:pPr>
        <w:spacing w:after="0" w:line="240" w:lineRule="auto"/>
        <w:jc w:val="both"/>
        <w:rPr>
          <w:rFonts w:ascii="Times New Roman" w:eastAsiaTheme="minorHAnsi" w:hAnsi="Times New Roman" w:cs="Times New Roman"/>
          <w:sz w:val="24"/>
          <w:szCs w:val="24"/>
          <w:lang w:val="be-BY" w:eastAsia="en-US"/>
        </w:rPr>
      </w:pPr>
      <w:r>
        <w:rPr>
          <w:rFonts w:ascii="Times New Roman" w:eastAsiaTheme="minorHAnsi" w:hAnsi="Times New Roman" w:cs="Times New Roman"/>
          <w:sz w:val="24"/>
          <w:szCs w:val="24"/>
          <w:lang w:val="be-BY" w:eastAsia="en-US"/>
        </w:rPr>
        <w:t>-</w:t>
      </w:r>
      <w:r w:rsidR="008E3800" w:rsidRPr="00350E6E">
        <w:rPr>
          <w:rFonts w:ascii="Times New Roman" w:eastAsiaTheme="minorHAnsi" w:hAnsi="Times New Roman" w:cs="Times New Roman"/>
          <w:sz w:val="24"/>
          <w:szCs w:val="24"/>
          <w:lang w:val="be-BY" w:eastAsia="en-US"/>
        </w:rPr>
        <w:t>формирование у учащихся навыков самостоятельного познания и усвоения литературных произведений при помощи других видов искусства, формирование постоянного интереса к литературе и искусству;</w:t>
      </w:r>
    </w:p>
    <w:p w:rsidR="008E3800" w:rsidRPr="00350E6E" w:rsidRDefault="00713EBE" w:rsidP="007349D3">
      <w:pPr>
        <w:spacing w:after="0" w:line="240" w:lineRule="auto"/>
        <w:jc w:val="both"/>
        <w:rPr>
          <w:rFonts w:ascii="Times New Roman" w:eastAsiaTheme="minorHAnsi" w:hAnsi="Times New Roman" w:cs="Times New Roman"/>
          <w:sz w:val="24"/>
          <w:szCs w:val="24"/>
          <w:lang w:val="be-BY" w:eastAsia="en-US"/>
        </w:rPr>
      </w:pPr>
      <w:r>
        <w:rPr>
          <w:rFonts w:ascii="Times New Roman" w:eastAsiaTheme="minorHAnsi" w:hAnsi="Times New Roman" w:cs="Times New Roman"/>
          <w:sz w:val="24"/>
          <w:szCs w:val="24"/>
          <w:lang w:val="be-BY" w:eastAsia="en-US"/>
        </w:rPr>
        <w:t>-</w:t>
      </w:r>
      <w:r w:rsidR="008E3800" w:rsidRPr="00350E6E">
        <w:rPr>
          <w:rFonts w:ascii="Times New Roman" w:eastAsiaTheme="minorHAnsi" w:hAnsi="Times New Roman" w:cs="Times New Roman"/>
          <w:sz w:val="24"/>
          <w:szCs w:val="24"/>
          <w:lang w:val="be-BY" w:eastAsia="en-US"/>
        </w:rPr>
        <w:t>воспитание потребности общения на родном языке и уважения к татарскому языку;</w:t>
      </w:r>
    </w:p>
    <w:p w:rsidR="008E3800" w:rsidRPr="00350E6E" w:rsidRDefault="00713EBE" w:rsidP="007349D3">
      <w:pPr>
        <w:spacing w:after="0" w:line="240" w:lineRule="auto"/>
        <w:jc w:val="both"/>
        <w:rPr>
          <w:rFonts w:ascii="Times New Roman" w:eastAsiaTheme="minorHAnsi" w:hAnsi="Times New Roman" w:cs="Times New Roman"/>
          <w:sz w:val="24"/>
          <w:szCs w:val="24"/>
          <w:lang w:val="be-BY" w:eastAsia="en-US"/>
        </w:rPr>
      </w:pPr>
      <w:r>
        <w:rPr>
          <w:rFonts w:ascii="Times New Roman" w:eastAsiaTheme="minorHAnsi" w:hAnsi="Times New Roman" w:cs="Times New Roman"/>
          <w:sz w:val="24"/>
          <w:szCs w:val="24"/>
          <w:lang w:val="be-BY" w:eastAsia="en-US"/>
        </w:rPr>
        <w:t>-</w:t>
      </w:r>
      <w:r w:rsidR="008E3800" w:rsidRPr="00350E6E">
        <w:rPr>
          <w:rFonts w:ascii="Times New Roman" w:eastAsiaTheme="minorHAnsi" w:hAnsi="Times New Roman" w:cs="Times New Roman"/>
          <w:sz w:val="24"/>
          <w:szCs w:val="24"/>
          <w:lang w:val="be-BY" w:eastAsia="en-US"/>
        </w:rPr>
        <w:t>сохранение межкультурных связей, формирование у учащихся представления о литературе и культуре других народов, воспитание уважения к литературе других народов, воспитание толерантности;</w:t>
      </w:r>
    </w:p>
    <w:p w:rsidR="008E3800" w:rsidRDefault="00713EBE" w:rsidP="007349D3">
      <w:pPr>
        <w:spacing w:after="0" w:line="240" w:lineRule="auto"/>
        <w:jc w:val="both"/>
        <w:rPr>
          <w:rFonts w:ascii="Times New Roman" w:eastAsiaTheme="minorHAnsi" w:hAnsi="Times New Roman" w:cs="Times New Roman"/>
          <w:sz w:val="24"/>
          <w:szCs w:val="24"/>
          <w:lang w:val="be-BY" w:eastAsia="en-US"/>
        </w:rPr>
      </w:pPr>
      <w:r>
        <w:rPr>
          <w:rFonts w:ascii="Times New Roman" w:eastAsiaTheme="minorHAnsi" w:hAnsi="Times New Roman" w:cs="Times New Roman"/>
          <w:sz w:val="24"/>
          <w:szCs w:val="24"/>
          <w:lang w:val="be-BY" w:eastAsia="en-US"/>
        </w:rPr>
        <w:t>-</w:t>
      </w:r>
      <w:r w:rsidR="008E3800" w:rsidRPr="00350E6E">
        <w:rPr>
          <w:rFonts w:ascii="Times New Roman" w:eastAsiaTheme="minorHAnsi" w:hAnsi="Times New Roman" w:cs="Times New Roman"/>
          <w:sz w:val="24"/>
          <w:szCs w:val="24"/>
          <w:lang w:val="be-BY" w:eastAsia="en-US"/>
        </w:rPr>
        <w:t>уделение внимания взаимосвязи, общим чертам татарской и русской литературы в теме и проблематике, изображении героев, творческих методах, и периодах развития литературы.</w:t>
      </w:r>
    </w:p>
    <w:p w:rsidR="00713EBE" w:rsidRDefault="00713EBE" w:rsidP="00713EBE">
      <w:pPr>
        <w:pStyle w:val="1a"/>
        <w:ind w:left="360"/>
        <w:rPr>
          <w:lang w:val="tt-RU" w:bidi="ru-RU"/>
        </w:rPr>
      </w:pPr>
      <w:r w:rsidRPr="00350E6E">
        <w:rPr>
          <w:lang w:val="tt-RU" w:bidi="ru-RU"/>
        </w:rPr>
        <w:t>Планируемые предметные резул</w:t>
      </w:r>
      <w:r>
        <w:rPr>
          <w:lang w:val="tt-RU" w:bidi="ru-RU"/>
        </w:rPr>
        <w:t xml:space="preserve">ьтаты изучения родной </w:t>
      </w:r>
      <w:r w:rsidRPr="00350E6E">
        <w:rPr>
          <w:lang w:val="tt-RU" w:bidi="ru-RU"/>
        </w:rPr>
        <w:t xml:space="preserve"> литературы</w:t>
      </w:r>
      <w:r w:rsidR="000C7E7B">
        <w:rPr>
          <w:lang w:val="tt-RU" w:bidi="ru-RU"/>
        </w:rPr>
        <w:t xml:space="preserve"> </w:t>
      </w:r>
      <w:r>
        <w:rPr>
          <w:lang w:val="tt-RU" w:bidi="ru-RU"/>
        </w:rPr>
        <w:t>(русская)</w:t>
      </w:r>
    </w:p>
    <w:p w:rsidR="00713EBE" w:rsidRPr="00713EBE" w:rsidRDefault="00713EBE" w:rsidP="00713EBE">
      <w:pPr>
        <w:pStyle w:val="1a"/>
        <w:ind w:left="360"/>
        <w:rPr>
          <w:rFonts w:eastAsiaTheme="minorHAnsi"/>
          <w:szCs w:val="24"/>
          <w:lang w:val="tt-RU"/>
        </w:rPr>
      </w:pPr>
      <w:r w:rsidRPr="00350E6E">
        <w:rPr>
          <w:lang w:val="tt-RU" w:bidi="ru-RU"/>
        </w:rPr>
        <w:t xml:space="preserve"> на уровне среднего общего образования </w:t>
      </w:r>
    </w:p>
    <w:p w:rsidR="00713EBE" w:rsidRPr="00713EBE" w:rsidRDefault="00713EBE" w:rsidP="00713EBE">
      <w:pPr>
        <w:spacing w:after="0" w:line="240" w:lineRule="atLeast"/>
        <w:ind w:left="360"/>
        <w:jc w:val="both"/>
        <w:rPr>
          <w:rFonts w:ascii="Times New Roman" w:eastAsia="Calibri" w:hAnsi="Times New Roman" w:cs="Times New Roman"/>
          <w:b/>
          <w:sz w:val="24"/>
          <w:szCs w:val="24"/>
        </w:rPr>
      </w:pPr>
      <w:r w:rsidRPr="00713EBE">
        <w:rPr>
          <w:rFonts w:ascii="Times New Roman" w:eastAsia="Calibri" w:hAnsi="Times New Roman" w:cs="Times New Roman"/>
          <w:b/>
          <w:sz w:val="24"/>
          <w:szCs w:val="24"/>
        </w:rPr>
        <w:t xml:space="preserve">Планируемые результаты освоения учебного предмета «Родная литература (русская)» </w:t>
      </w:r>
    </w:p>
    <w:p w:rsidR="00713EBE" w:rsidRPr="009551A3" w:rsidRDefault="00713EBE" w:rsidP="00713EBE">
      <w:pPr>
        <w:suppressAutoHyphens/>
        <w:spacing w:after="0" w:line="240" w:lineRule="atLeast"/>
        <w:ind w:left="360"/>
        <w:jc w:val="both"/>
        <w:rPr>
          <w:rFonts w:ascii="Times New Roman" w:eastAsia="Calibri" w:hAnsi="Times New Roman" w:cs="Times New Roman"/>
          <w:b/>
          <w:sz w:val="24"/>
          <w:szCs w:val="24"/>
        </w:rPr>
      </w:pPr>
      <w:r w:rsidRPr="009551A3">
        <w:rPr>
          <w:rFonts w:ascii="Times New Roman" w:eastAsia="Calibri" w:hAnsi="Times New Roman" w:cs="Times New Roman"/>
          <w:b/>
          <w:sz w:val="24"/>
          <w:szCs w:val="24"/>
        </w:rPr>
        <w:t xml:space="preserve">Планируемые личностные результаты: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формирование российской идентичности, способности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lastRenderedPageBreak/>
        <w:t xml:space="preserve"> –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признание неотчуждаемости основных прав и свобод человека, которые принадлежат каждому от рождения, готовность к осуществлению собственных прав и </w:t>
      </w:r>
      <w:proofErr w:type="gramStart"/>
      <w:r w:rsidRPr="009551A3">
        <w:rPr>
          <w:rFonts w:ascii="Times New Roman" w:eastAsia="Calibri" w:hAnsi="Times New Roman" w:cs="Times New Roman"/>
          <w:sz w:val="24"/>
          <w:szCs w:val="24"/>
        </w:rPr>
        <w:t>свобод без нарушения прав</w:t>
      </w:r>
      <w:proofErr w:type="gramEnd"/>
      <w:r w:rsidRPr="009551A3">
        <w:rPr>
          <w:rFonts w:ascii="Times New Roman" w:eastAsia="Calibri" w:hAnsi="Times New Roman" w:cs="Times New Roman"/>
          <w:sz w:val="24"/>
          <w:szCs w:val="24"/>
        </w:rPr>
        <w:t xml:space="preserve">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ориентация обучающихся на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готовность и способность обеспечить себе и своим близким достойную жизнь в процессе самостоятельной, творческой и ответственной деятельности;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10 прошлого и </w:t>
      </w:r>
      <w:proofErr w:type="gramStart"/>
      <w:r w:rsidRPr="009551A3">
        <w:rPr>
          <w:rFonts w:ascii="Times New Roman" w:eastAsia="Calibri" w:hAnsi="Times New Roman" w:cs="Times New Roman"/>
          <w:sz w:val="24"/>
          <w:szCs w:val="24"/>
        </w:rPr>
        <w:t>настоящего на основе осознания</w:t>
      </w:r>
      <w:proofErr w:type="gramEnd"/>
      <w:r w:rsidRPr="009551A3">
        <w:rPr>
          <w:rFonts w:ascii="Times New Roman" w:eastAsia="Calibri" w:hAnsi="Times New Roman" w:cs="Times New Roman"/>
          <w:sz w:val="24"/>
          <w:szCs w:val="24"/>
        </w:rPr>
        <w:t xml:space="preserve"> и осмысления истории, духовных ценностей и достижений нашей страны;</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принятие гуманистических ценностей, осознанное, уважительное и доброжелательное отношение к другому человеку, его мнению, мировоззрению;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способность к сопереживанию и формирование позитивного отношения к людям;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нетерпимое отношение к действиям, приносящим вред экологии; приобретение опыта эколого-направленной деятельности. </w:t>
      </w:r>
    </w:p>
    <w:p w:rsidR="00713EBE" w:rsidRPr="009551A3" w:rsidRDefault="00713EBE" w:rsidP="006C738D">
      <w:pPr>
        <w:numPr>
          <w:ilvl w:val="0"/>
          <w:numId w:val="302"/>
        </w:numPr>
        <w:suppressAutoHyphens/>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b/>
          <w:sz w:val="24"/>
          <w:szCs w:val="24"/>
        </w:rPr>
        <w:lastRenderedPageBreak/>
        <w:t>Планируемые метапредметные результаты</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Метапредметные результаты освоения программы представлены тремя группами универсальных учебных действий (УУД). Регулятивные универсальные учебные действия Выпускник научится:</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самостоятельно определять цели, задавать параметры и критерии, по которым можно определить, что цель достигнута;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ставить и формулировать собственные задачи в образовательной деятельности и жизненных ситуациях; – оценивать ресурсы, в том числе время и другие нематериальные ресурсы, необходимые для достижения поставленной цели;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выбирать путь достижения цели, планировать решение поставленных задач, оптимизируя материальные и нематериальные затраты;</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организовывать эффективный поиск ресурсов, необходимых для достижения поставленной цели;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сопоставлять полученный результат деятельности с поставленной заранее целью.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b/>
          <w:sz w:val="24"/>
          <w:szCs w:val="24"/>
        </w:rPr>
        <w:t>Познавательные универсальные учебные действия</w:t>
      </w:r>
      <w:r w:rsidRPr="009551A3">
        <w:rPr>
          <w:rFonts w:ascii="Times New Roman" w:eastAsia="Calibri" w:hAnsi="Times New Roman" w:cs="Times New Roman"/>
          <w:sz w:val="24"/>
          <w:szCs w:val="24"/>
        </w:rPr>
        <w:t xml:space="preserve">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Выпускник научится:</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искать и 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критически оценивать и интерпретировать информацию с разных позиций, распознавать и фиксировать противоречия в информационных источниках;</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выходить за рамки учебного предмета и осуществлять целенаправленный поиск возможностей для широкого переноса средств и способов действия;</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выстраивать индивидуальную образовательную траекторию, учитывая ограничения со стороны других участников и ресурсные ограничения; –менять и удерживать разные позиции в познавательной деятельности. </w:t>
      </w:r>
      <w:r w:rsidRPr="009551A3">
        <w:rPr>
          <w:rFonts w:ascii="Times New Roman" w:eastAsia="Calibri" w:hAnsi="Times New Roman" w:cs="Times New Roman"/>
          <w:b/>
          <w:sz w:val="24"/>
          <w:szCs w:val="24"/>
        </w:rPr>
        <w:t>Коммуникативные универсальные учебные действия</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Выпускник научится: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осуществлять деловую коммуникацию как со сверстниками, так и со взрослыми (как внутри образовательной организации, так и за ее пределами);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подбирать партнеров для деловой коммуникации, исходя из соображений результативности взаимодействия, а не личных симпатий; –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координировать и выполнять работу в условиях реального, виртуального </w:t>
      </w:r>
      <w:proofErr w:type="gramStart"/>
      <w:r w:rsidRPr="009551A3">
        <w:rPr>
          <w:rFonts w:ascii="Times New Roman" w:eastAsia="Calibri" w:hAnsi="Times New Roman" w:cs="Times New Roman"/>
          <w:sz w:val="24"/>
          <w:szCs w:val="24"/>
        </w:rPr>
        <w:t>и  комбинированного</w:t>
      </w:r>
      <w:proofErr w:type="gramEnd"/>
      <w:r w:rsidRPr="009551A3">
        <w:rPr>
          <w:rFonts w:ascii="Times New Roman" w:eastAsia="Calibri" w:hAnsi="Times New Roman" w:cs="Times New Roman"/>
          <w:sz w:val="24"/>
          <w:szCs w:val="24"/>
        </w:rPr>
        <w:t xml:space="preserve"> взаимодействия;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развернуто, логично и точно излагать свою точку зрения с использованием адекватных (устных и письменных) языковых средств;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713EBE" w:rsidRPr="009551A3" w:rsidRDefault="00713EBE" w:rsidP="006C738D">
      <w:pPr>
        <w:numPr>
          <w:ilvl w:val="0"/>
          <w:numId w:val="302"/>
        </w:numPr>
        <w:suppressAutoHyphens/>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b/>
          <w:sz w:val="24"/>
          <w:szCs w:val="24"/>
        </w:rPr>
        <w:t>Планируемые предметные результаты</w:t>
      </w:r>
      <w:r w:rsidRPr="009551A3">
        <w:rPr>
          <w:rFonts w:ascii="Times New Roman" w:eastAsia="Calibri" w:hAnsi="Times New Roman" w:cs="Times New Roman"/>
          <w:sz w:val="24"/>
          <w:szCs w:val="24"/>
        </w:rPr>
        <w:t xml:space="preserve">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Выпускник на базовом уровне научится: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демонстрировать знание произведений родной литературы (русской), приводя примеры двух или более текстов, затрагивающих общие темы или проблемы;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понимать значимость чтения на родном языке (русском) и изучения родной литературы (русской) для своего дальнейшего развития; осознавать потребность в систематическом чтении </w:t>
      </w:r>
      <w:r w:rsidRPr="009551A3">
        <w:rPr>
          <w:rFonts w:ascii="Times New Roman" w:eastAsia="Calibri" w:hAnsi="Times New Roman" w:cs="Times New Roman"/>
          <w:sz w:val="24"/>
          <w:szCs w:val="24"/>
        </w:rPr>
        <w:lastRenderedPageBreak/>
        <w:t>как средстве познания мира и себя в этом мире, гармонизации отношений человека и общества, многоаспектного диалога;</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осознавать родную литературу (русскую) как одну из основных национально-культурных ценностей народа, как особого способа познания жизни;</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обеспечению культурной самоидентификации, осознанию коммуникативно-эстетических возможностей родного языка (русского) на основе изучения выдающихся произведений культуры своего народа;</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навыкам понимания литературных художественных произведений, отражающих разные этнокультурные традиции;</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в устной и письменной форме обобщать и анализировать свой читательский опыт, а именно:</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использовать для раскрытия тезисов своего высказывания указание на фрагменты произведения, носящие проблемный характер и требующие анализа;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 осуществлять следующую продуктивную деятельность: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xml:space="preserve">•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 </w:t>
      </w:r>
    </w:p>
    <w:p w:rsidR="00713EBE" w:rsidRPr="009551A3" w:rsidRDefault="00713EBE" w:rsidP="00713EBE">
      <w:pPr>
        <w:spacing w:after="0" w:line="240" w:lineRule="atLeast"/>
        <w:jc w:val="both"/>
        <w:rPr>
          <w:rFonts w:ascii="Times New Roman" w:eastAsia="Calibri" w:hAnsi="Times New Roman" w:cs="Times New Roman"/>
          <w:sz w:val="24"/>
          <w:szCs w:val="24"/>
        </w:rPr>
      </w:pPr>
      <w:r w:rsidRPr="009551A3">
        <w:rPr>
          <w:rFonts w:ascii="Times New Roman" w:eastAsia="Calibri" w:hAnsi="Times New Roman" w:cs="Times New Roman"/>
          <w:sz w:val="24"/>
          <w:szCs w:val="24"/>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0D229C" w:rsidRPr="00713EBE" w:rsidRDefault="000D229C" w:rsidP="000D229C">
      <w:pPr>
        <w:spacing w:after="0" w:line="240" w:lineRule="auto"/>
        <w:jc w:val="both"/>
        <w:rPr>
          <w:rFonts w:ascii="Times New Roman" w:eastAsiaTheme="minorHAnsi" w:hAnsi="Times New Roman" w:cs="Times New Roman"/>
          <w:sz w:val="24"/>
          <w:szCs w:val="24"/>
          <w:lang w:eastAsia="en-US"/>
        </w:rPr>
      </w:pPr>
    </w:p>
    <w:p w:rsidR="00E8458F" w:rsidRPr="00350E6E" w:rsidRDefault="00E8458F" w:rsidP="008767B1">
      <w:pPr>
        <w:pStyle w:val="1a"/>
      </w:pPr>
      <w:bookmarkStart w:id="25" w:name="_Toc530052083"/>
      <w:r w:rsidRPr="00350E6E">
        <w:t>1.2.5.</w:t>
      </w:r>
      <w:r w:rsidR="0030311E" w:rsidRPr="00350E6E">
        <w:t>3</w:t>
      </w:r>
      <w:r w:rsidRPr="00350E6E">
        <w:t>. Предметная область "Иностранный язык"</w:t>
      </w:r>
      <w:bookmarkEnd w:id="25"/>
    </w:p>
    <w:p w:rsidR="005B0CBF" w:rsidRPr="00350E6E" w:rsidRDefault="005B0CBF" w:rsidP="008767B1">
      <w:pPr>
        <w:pStyle w:val="1a"/>
        <w:rPr>
          <w:rFonts w:eastAsia="Calibri"/>
        </w:rPr>
      </w:pPr>
      <w:bookmarkStart w:id="26" w:name="_Toc530052084"/>
      <w:r w:rsidRPr="00350E6E">
        <w:rPr>
          <w:rFonts w:eastAsia="Calibri"/>
        </w:rPr>
        <w:t>В результате изучения учебного предмета «Иностранный язык» (английский) на уровне среднего общего образования:</w:t>
      </w:r>
      <w:bookmarkEnd w:id="26"/>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научится: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Коммуникативные умения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Говорение, диалогическая речь</w:t>
      </w:r>
    </w:p>
    <w:p w:rsidR="005B0CBF" w:rsidRPr="00350E6E" w:rsidRDefault="00E8458F" w:rsidP="00B5786B">
      <w:pPr>
        <w:suppressAutoHyphens/>
        <w:spacing w:after="0" w:line="240" w:lineRule="auto"/>
        <w:ind w:hanging="142"/>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6B6094" w:rsidRPr="00350E6E">
        <w:rPr>
          <w:rFonts w:ascii="Times New Roman" w:eastAsia="Calibri" w:hAnsi="Times New Roman" w:cs="Times New Roman"/>
          <w:sz w:val="24"/>
          <w:szCs w:val="24"/>
          <w:u w:color="000000"/>
          <w:bdr w:val="nil"/>
        </w:rPr>
        <w:t>Вести диалог/моно</w:t>
      </w:r>
      <w:r w:rsidR="005B0CBF" w:rsidRPr="00350E6E">
        <w:rPr>
          <w:rFonts w:ascii="Times New Roman" w:eastAsia="Calibri" w:hAnsi="Times New Roman" w:cs="Times New Roman"/>
          <w:sz w:val="24"/>
          <w:szCs w:val="24"/>
          <w:u w:color="000000"/>
          <w:bdr w:val="nil"/>
        </w:rPr>
        <w:t>лог в ситуациях неофициального общения в рамках изученной тематики;</w:t>
      </w:r>
    </w:p>
    <w:p w:rsidR="005B0CBF" w:rsidRPr="00350E6E" w:rsidRDefault="00E8458F" w:rsidP="00B5786B">
      <w:pPr>
        <w:suppressAutoHyphens/>
        <w:spacing w:after="0" w:line="240" w:lineRule="auto"/>
        <w:ind w:hanging="142"/>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5B0CBF" w:rsidRPr="00350E6E" w:rsidRDefault="00E8458F" w:rsidP="00B5786B">
      <w:pPr>
        <w:suppressAutoHyphens/>
        <w:spacing w:after="0" w:line="240" w:lineRule="auto"/>
        <w:ind w:hanging="142"/>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выражать и аргументировать личную точку зрения;</w:t>
      </w:r>
    </w:p>
    <w:p w:rsidR="005B0CBF" w:rsidRPr="00350E6E" w:rsidRDefault="00E8458F" w:rsidP="00B5786B">
      <w:pPr>
        <w:suppressAutoHyphens/>
        <w:spacing w:after="0" w:line="240" w:lineRule="auto"/>
        <w:ind w:hanging="142"/>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 xml:space="preserve">- </w:t>
      </w:r>
      <w:r w:rsidR="005B0CBF" w:rsidRPr="00350E6E">
        <w:rPr>
          <w:rFonts w:ascii="Times New Roman" w:eastAsia="Calibri" w:hAnsi="Times New Roman" w:cs="Times New Roman"/>
          <w:sz w:val="24"/>
          <w:szCs w:val="24"/>
          <w:u w:color="000000"/>
          <w:bdr w:val="nil"/>
        </w:rPr>
        <w:t>запрашивать информацию и обмениваться информацией в пределах изученной тематики;</w:t>
      </w:r>
    </w:p>
    <w:p w:rsidR="006B6094" w:rsidRPr="00350E6E" w:rsidRDefault="00E8458F" w:rsidP="00B5786B">
      <w:pPr>
        <w:suppressAutoHyphens/>
        <w:spacing w:after="0" w:line="240" w:lineRule="auto"/>
        <w:ind w:hanging="142"/>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обращаться за разъяснениями, у</w:t>
      </w:r>
      <w:r w:rsidR="006B6094" w:rsidRPr="00350E6E">
        <w:rPr>
          <w:rFonts w:ascii="Times New Roman" w:eastAsia="Calibri" w:hAnsi="Times New Roman" w:cs="Times New Roman"/>
          <w:sz w:val="24"/>
          <w:szCs w:val="24"/>
          <w:u w:color="000000"/>
          <w:bdr w:val="nil"/>
        </w:rPr>
        <w:t>точняя интересующую информацию.</w:t>
      </w:r>
    </w:p>
    <w:p w:rsidR="006B6094"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lang w:eastAsia="en-US"/>
        </w:rPr>
        <w:t xml:space="preserve"> </w:t>
      </w:r>
      <w:r w:rsidR="00FF2063" w:rsidRPr="00350E6E">
        <w:rPr>
          <w:rFonts w:ascii="Times New Roman" w:eastAsia="Calibri" w:hAnsi="Times New Roman" w:cs="Times New Roman"/>
          <w:sz w:val="24"/>
          <w:szCs w:val="24"/>
          <w:lang w:eastAsia="en-US"/>
        </w:rPr>
        <w:t xml:space="preserve">          </w:t>
      </w:r>
      <w:r w:rsidRPr="00350E6E">
        <w:rPr>
          <w:rFonts w:ascii="Times New Roman" w:eastAsia="Calibri" w:hAnsi="Times New Roman" w:cs="Times New Roman"/>
          <w:sz w:val="24"/>
          <w:szCs w:val="24"/>
          <w:lang w:eastAsia="en-US"/>
        </w:rPr>
        <w:t>Говорение, монологическая речь</w:t>
      </w:r>
    </w:p>
    <w:p w:rsidR="00B5786B" w:rsidRPr="00350E6E" w:rsidRDefault="005B0CB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5B0CBF" w:rsidRPr="00350E6E" w:rsidRDefault="006B6094"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w:t>
      </w:r>
      <w:r w:rsidR="005B0CBF" w:rsidRPr="00350E6E">
        <w:rPr>
          <w:rFonts w:ascii="Times New Roman" w:eastAsia="Calibri" w:hAnsi="Times New Roman" w:cs="Times New Roman"/>
          <w:sz w:val="24"/>
          <w:szCs w:val="24"/>
          <w:u w:color="000000"/>
          <w:bdr w:val="nil"/>
        </w:rPr>
        <w:t>передавать ос</w:t>
      </w:r>
      <w:r w:rsidR="00B5786B" w:rsidRPr="00350E6E">
        <w:rPr>
          <w:rFonts w:ascii="Times New Roman" w:eastAsia="Calibri" w:hAnsi="Times New Roman" w:cs="Times New Roman"/>
          <w:sz w:val="24"/>
          <w:szCs w:val="24"/>
          <w:u w:color="000000"/>
          <w:bdr w:val="nil"/>
        </w:rPr>
        <w:t xml:space="preserve">новное содержание прочитанного/ </w:t>
      </w:r>
      <w:r w:rsidR="005B0CBF" w:rsidRPr="00350E6E">
        <w:rPr>
          <w:rFonts w:ascii="Times New Roman" w:eastAsia="Calibri" w:hAnsi="Times New Roman" w:cs="Times New Roman"/>
          <w:sz w:val="24"/>
          <w:szCs w:val="24"/>
          <w:u w:color="000000"/>
          <w:bdr w:val="nil"/>
        </w:rPr>
        <w:t>увиденного/услышанного;</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давать краткие описания и/или комментарии</w:t>
      </w:r>
      <w:r w:rsidR="005B0CBF" w:rsidRPr="00350E6E" w:rsidDel="001D10A3">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с опорой на нелинейный текст (таблицы, графики);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строить высказывание на основе изображения с опорой или без опоры на ключевые слова/план/вопросы.</w:t>
      </w:r>
    </w:p>
    <w:p w:rsidR="005B0CBF" w:rsidRPr="00350E6E" w:rsidRDefault="00FF2063"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 xml:space="preserve">        </w:t>
      </w:r>
      <w:r w:rsidR="005B0CBF" w:rsidRPr="00350E6E">
        <w:rPr>
          <w:rFonts w:ascii="Times New Roman" w:eastAsia="Calibri" w:hAnsi="Times New Roman" w:cs="Times New Roman"/>
          <w:sz w:val="24"/>
          <w:szCs w:val="24"/>
          <w:lang w:eastAsia="en-US"/>
        </w:rPr>
        <w:t xml:space="preserve"> Аудирование</w:t>
      </w:r>
    </w:p>
    <w:p w:rsidR="005B0CBF" w:rsidRPr="00350E6E" w:rsidRDefault="00FF2063" w:rsidP="00B5786B">
      <w:pPr>
        <w:suppressAutoHyphens/>
        <w:spacing w:after="0" w:line="240" w:lineRule="auto"/>
        <w:ind w:firstLine="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5B0CBF" w:rsidRPr="00350E6E" w:rsidRDefault="00FF2063"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 xml:space="preserve">          </w:t>
      </w:r>
      <w:r w:rsidR="005B0CBF" w:rsidRPr="00350E6E">
        <w:rPr>
          <w:rFonts w:ascii="Times New Roman" w:eastAsia="Calibri" w:hAnsi="Times New Roman" w:cs="Times New Roman"/>
          <w:sz w:val="24"/>
          <w:szCs w:val="24"/>
          <w:lang w:eastAsia="en-US"/>
        </w:rPr>
        <w:t>Чтение</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5B0CBF" w:rsidRPr="00350E6E" w:rsidRDefault="00E8458F" w:rsidP="00B5786B">
      <w:pPr>
        <w:suppressAutoHyphens/>
        <w:spacing w:after="0" w:line="240" w:lineRule="auto"/>
        <w:ind w:firstLine="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о</w:t>
      </w:r>
      <w:r w:rsidR="005B0CBF" w:rsidRPr="00350E6E">
        <w:rPr>
          <w:rFonts w:ascii="Times New Roman" w:eastAsia="Calibri" w:hAnsi="Times New Roman" w:cs="Times New Roman"/>
          <w:sz w:val="24"/>
          <w:szCs w:val="24"/>
          <w:u w:color="000000"/>
          <w:bdr w:val="nil"/>
        </w:rPr>
        <w:t>тделять в несложных аутентичных текстах различных стилей и жанров главную информацию от второстепенной, выявлять наиболее значимые факты.</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 xml:space="preserve"> Письмо</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Писать несложные связные тексты по изученной тематике;</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писать личное (электронное) письмо, заполнять анкету, письменно излагать сведения о себе в форме, принятой в стране/странах изучаемого языка;</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Языковые навыки</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Орфография и пунктуация</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Владеть орфографическими навыками в рамках тем, включенных в раздел «Предметное содержание речи»;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расставлять в тексте знаки препинания в соответствии с нормами пунктуации.</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Фонетическая сторона речи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Владеть слухопроизносительными навыками в рамках тем, включенных в раздел «Предметное содержание речи»;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владеть навыками ритмико-интонационного оформления речи в зависимости от коммуникативной ситуации.</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Лексическая сторона речи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Распознавать и употреблять в речи лексические единицы в рамках тем, включенных в раздел «Предметное содержание речи»;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распознавать и употреблять в речи наиболее распространенные фразовые глаголы;</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определять принадлежность слов к частям речи по аффиксам;</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догадываться о значении отдельных слов на основе сходства с родным языком, по словообразовательным элементам и контексту;</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распознавать и употреблять различные средства связи в тексте для обеспечения его целостности (firstly, to begin with, however, as for me, finally, at last, etc.).</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Грамматическая сторона речи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Оперировать в процессе устного и письменного общения основными синтактическими конструкциями в соответствии с коммуникативной задачей;</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 xml:space="preserve">- </w:t>
      </w:r>
      <w:r w:rsidR="005B0CBF" w:rsidRPr="00350E6E">
        <w:rPr>
          <w:rFonts w:ascii="Times New Roman" w:eastAsia="Calibri" w:hAnsi="Times New Roman" w:cs="Times New Roman"/>
          <w:sz w:val="24"/>
          <w:szCs w:val="24"/>
          <w:u w:color="000000"/>
          <w:bdr w:val="nil"/>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 xml:space="preserve">употреблять </w:t>
      </w:r>
      <w:proofErr w:type="gramStart"/>
      <w:r w:rsidR="005B0CBF" w:rsidRPr="00350E6E">
        <w:rPr>
          <w:rFonts w:ascii="Times New Roman" w:eastAsia="Calibri" w:hAnsi="Times New Roman" w:cs="Times New Roman"/>
          <w:sz w:val="24"/>
          <w:szCs w:val="24"/>
          <w:u w:color="000000"/>
          <w:bdr w:val="nil"/>
        </w:rPr>
        <w:t>в речи</w:t>
      </w:r>
      <w:proofErr w:type="gramEnd"/>
      <w:r w:rsidR="005B0CBF" w:rsidRPr="00350E6E">
        <w:rPr>
          <w:rFonts w:ascii="Times New Roman" w:eastAsia="Calibri" w:hAnsi="Times New Roman" w:cs="Times New Roman"/>
          <w:sz w:val="24"/>
          <w:szCs w:val="24"/>
          <w:u w:color="000000"/>
          <w:bdr w:val="nil"/>
        </w:rPr>
        <w:t xml:space="preserve">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proofErr w:type="gramStart"/>
      <w:r w:rsidR="005B0CBF" w:rsidRPr="00350E6E">
        <w:rPr>
          <w:rFonts w:ascii="Times New Roman" w:eastAsia="Calibri" w:hAnsi="Times New Roman" w:cs="Times New Roman"/>
          <w:sz w:val="24"/>
          <w:szCs w:val="24"/>
          <w:u w:color="000000"/>
          <w:bdr w:val="nil"/>
        </w:rPr>
        <w:t>употреблять</w:t>
      </w:r>
      <w:proofErr w:type="gramEnd"/>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сложноподчиненные</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предложения</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с</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союзами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союзными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словами</w:t>
      </w:r>
      <w:r w:rsidR="005B0CBF" w:rsidRPr="00350E6E">
        <w:rPr>
          <w:rFonts w:ascii="Times New Roman" w:eastAsia="Calibri" w:hAnsi="Times New Roman" w:cs="Times New Roman"/>
          <w:sz w:val="24"/>
          <w:szCs w:val="24"/>
          <w:u w:color="000000"/>
          <w:bdr w:val="nil"/>
          <w:lang w:val="en-US"/>
        </w:rPr>
        <w:t xml:space="preserve"> what, when, why, which, that, who, if, because, that’s why, than, so, for, since, during, so that, unless;</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сложносочиненные предложения с сочинительными союзами and, but, or;</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proofErr w:type="gramStart"/>
      <w:r w:rsidR="005B0CBF" w:rsidRPr="00350E6E">
        <w:rPr>
          <w:rFonts w:ascii="Times New Roman" w:eastAsia="Calibri" w:hAnsi="Times New Roman" w:cs="Times New Roman"/>
          <w:sz w:val="24"/>
          <w:szCs w:val="24"/>
          <w:u w:color="000000"/>
          <w:bdr w:val="nil"/>
        </w:rPr>
        <w:t>употреблять</w:t>
      </w:r>
      <w:proofErr w:type="gramEnd"/>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условные</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предложения</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реального</w:t>
      </w:r>
      <w:r w:rsidR="005B0CBF" w:rsidRPr="00350E6E">
        <w:rPr>
          <w:rFonts w:ascii="Times New Roman" w:eastAsia="Calibri" w:hAnsi="Times New Roman" w:cs="Times New Roman"/>
          <w:sz w:val="24"/>
          <w:szCs w:val="24"/>
          <w:u w:color="000000"/>
          <w:bdr w:val="nil"/>
          <w:lang w:val="en-US"/>
        </w:rPr>
        <w:t xml:space="preserve"> (Conditional I – If I see Jim, I’ll invite him to our school party) </w:t>
      </w:r>
      <w:r w:rsidR="005B0CBF" w:rsidRPr="00350E6E">
        <w:rPr>
          <w:rFonts w:ascii="Times New Roman" w:eastAsia="Calibri" w:hAnsi="Times New Roman" w:cs="Times New Roman"/>
          <w:sz w:val="24"/>
          <w:szCs w:val="24"/>
          <w:u w:color="000000"/>
          <w:bdr w:val="nil"/>
        </w:rPr>
        <w:t>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нереального</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характера</w:t>
      </w:r>
      <w:r w:rsidR="005B0CBF" w:rsidRPr="00350E6E">
        <w:rPr>
          <w:rFonts w:ascii="Times New Roman" w:eastAsia="Calibri" w:hAnsi="Times New Roman" w:cs="Times New Roman"/>
          <w:sz w:val="24"/>
          <w:szCs w:val="24"/>
          <w:u w:color="000000"/>
          <w:bdr w:val="nil"/>
          <w:lang w:val="en-US"/>
        </w:rPr>
        <w:t xml:space="preserve"> (Conditional II – If I were you, I would start learning French);</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предложения с конструкцией I wish (I wish I had my own room);</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proofErr w:type="gramStart"/>
      <w:r w:rsidR="005B0CBF" w:rsidRPr="00350E6E">
        <w:rPr>
          <w:rFonts w:ascii="Times New Roman" w:eastAsia="Calibri" w:hAnsi="Times New Roman" w:cs="Times New Roman"/>
          <w:sz w:val="24"/>
          <w:szCs w:val="24"/>
          <w:u w:color="000000"/>
          <w:bdr w:val="nil"/>
        </w:rPr>
        <w:t>употреблять</w:t>
      </w:r>
      <w:proofErr w:type="gramEnd"/>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предложения</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с</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конструкцией</w:t>
      </w:r>
      <w:r w:rsidR="005B0CBF" w:rsidRPr="00350E6E">
        <w:rPr>
          <w:rFonts w:ascii="Times New Roman" w:eastAsia="Calibri" w:hAnsi="Times New Roman" w:cs="Times New Roman"/>
          <w:sz w:val="24"/>
          <w:szCs w:val="24"/>
          <w:u w:color="000000"/>
          <w:bdr w:val="nil"/>
          <w:lang w:val="en-US"/>
        </w:rPr>
        <w:t xml:space="preserve"> so/such (I was so busy that I forgot to phone my parents);</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proofErr w:type="gramStart"/>
      <w:r w:rsidR="005B0CBF" w:rsidRPr="00350E6E">
        <w:rPr>
          <w:rFonts w:ascii="Times New Roman" w:eastAsia="Calibri" w:hAnsi="Times New Roman" w:cs="Times New Roman"/>
          <w:sz w:val="24"/>
          <w:szCs w:val="24"/>
          <w:u w:color="000000"/>
          <w:bdr w:val="nil"/>
        </w:rPr>
        <w:t>употреблять</w:t>
      </w:r>
      <w:proofErr w:type="gramEnd"/>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конструкции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с</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герундием</w:t>
      </w:r>
      <w:r w:rsidR="005B0CBF" w:rsidRPr="00350E6E">
        <w:rPr>
          <w:rFonts w:ascii="Times New Roman" w:eastAsia="Calibri" w:hAnsi="Times New Roman" w:cs="Times New Roman"/>
          <w:sz w:val="24"/>
          <w:szCs w:val="24"/>
          <w:u w:color="000000"/>
          <w:bdr w:val="nil"/>
          <w:lang w:val="en-US"/>
        </w:rPr>
        <w:t>: to love / hate doing something; stop talking;</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конструкции с инфинитивом: want to do, learn to speak;</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proofErr w:type="gramStart"/>
      <w:r w:rsidR="005B0CBF" w:rsidRPr="00350E6E">
        <w:rPr>
          <w:rFonts w:ascii="Times New Roman" w:eastAsia="Calibri" w:hAnsi="Times New Roman" w:cs="Times New Roman"/>
          <w:sz w:val="24"/>
          <w:szCs w:val="24"/>
          <w:u w:color="000000"/>
          <w:bdr w:val="nil"/>
        </w:rPr>
        <w:t>употреблять</w:t>
      </w:r>
      <w:proofErr w:type="gramEnd"/>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инфинитив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цели</w:t>
      </w:r>
      <w:r w:rsidR="005B0CBF" w:rsidRPr="00350E6E">
        <w:rPr>
          <w:rFonts w:ascii="Times New Roman" w:eastAsia="Calibri" w:hAnsi="Times New Roman" w:cs="Times New Roman"/>
          <w:sz w:val="24"/>
          <w:szCs w:val="24"/>
          <w:u w:color="000000"/>
          <w:bdr w:val="nil"/>
          <w:lang w:val="en-US"/>
        </w:rPr>
        <w:t xml:space="preserve"> (I called to cancel our lesson);</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proofErr w:type="gramStart"/>
      <w:r w:rsidR="005B0CBF" w:rsidRPr="00350E6E">
        <w:rPr>
          <w:rFonts w:ascii="Times New Roman" w:eastAsia="Calibri" w:hAnsi="Times New Roman" w:cs="Times New Roman"/>
          <w:sz w:val="24"/>
          <w:szCs w:val="24"/>
          <w:u w:color="000000"/>
          <w:bdr w:val="nil"/>
        </w:rPr>
        <w:t>употреблять</w:t>
      </w:r>
      <w:proofErr w:type="gramEnd"/>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конструкцию</w:t>
      </w:r>
      <w:r w:rsidR="005B0CBF" w:rsidRPr="00350E6E">
        <w:rPr>
          <w:rFonts w:ascii="Times New Roman" w:eastAsia="Calibri" w:hAnsi="Times New Roman" w:cs="Times New Roman"/>
          <w:sz w:val="24"/>
          <w:szCs w:val="24"/>
          <w:u w:color="000000"/>
          <w:bdr w:val="nil"/>
          <w:lang w:val="en-US"/>
        </w:rPr>
        <w:t xml:space="preserve"> it takes me … to do something;</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proofErr w:type="gramStart"/>
      <w:r w:rsidR="005B0CBF" w:rsidRPr="00350E6E">
        <w:rPr>
          <w:rFonts w:ascii="Times New Roman" w:eastAsia="Calibri" w:hAnsi="Times New Roman" w:cs="Times New Roman"/>
          <w:sz w:val="24"/>
          <w:szCs w:val="24"/>
          <w:u w:color="000000"/>
          <w:bdr w:val="nil"/>
        </w:rPr>
        <w:t>использовать</w:t>
      </w:r>
      <w:proofErr w:type="gramEnd"/>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косвенную</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речь</w:t>
      </w:r>
      <w:r w:rsidR="005B0CBF" w:rsidRPr="00350E6E">
        <w:rPr>
          <w:rFonts w:ascii="Times New Roman" w:eastAsia="Calibri" w:hAnsi="Times New Roman" w:cs="Times New Roman"/>
          <w:sz w:val="24"/>
          <w:szCs w:val="24"/>
          <w:u w:color="000000"/>
          <w:bdr w:val="nil"/>
          <w:lang w:val="en-US"/>
        </w:rPr>
        <w:t>;</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использовать</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глаголы</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наиболее</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употребляемых</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временных</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формах</w:t>
      </w:r>
      <w:r w:rsidR="005B0CBF" w:rsidRPr="00350E6E">
        <w:rPr>
          <w:rFonts w:ascii="Times New Roman" w:eastAsia="Calibri" w:hAnsi="Times New Roman" w:cs="Times New Roman"/>
          <w:sz w:val="24"/>
          <w:szCs w:val="24"/>
          <w:u w:color="000000"/>
          <w:bdr w:val="nil"/>
          <w:lang w:val="en-US"/>
        </w:rPr>
        <w:t>: Present Simple, Present Continuous, Future Simple, Past Simple, Past Continuous, Present Perfect, Present Perfect Continuous, Past Perfect;</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proofErr w:type="gramStart"/>
      <w:r w:rsidR="005B0CBF" w:rsidRPr="00350E6E">
        <w:rPr>
          <w:rFonts w:ascii="Times New Roman" w:eastAsia="Calibri" w:hAnsi="Times New Roman" w:cs="Times New Roman"/>
          <w:sz w:val="24"/>
          <w:szCs w:val="24"/>
          <w:u w:color="000000"/>
          <w:bdr w:val="nil"/>
        </w:rPr>
        <w:t>употреблять</w:t>
      </w:r>
      <w:proofErr w:type="gramEnd"/>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страдательный</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залог</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формах</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наиболее</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используемых</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времен</w:t>
      </w:r>
      <w:r w:rsidR="005B0CBF" w:rsidRPr="00350E6E">
        <w:rPr>
          <w:rFonts w:ascii="Times New Roman" w:eastAsia="Calibri" w:hAnsi="Times New Roman" w:cs="Times New Roman"/>
          <w:sz w:val="24"/>
          <w:szCs w:val="24"/>
          <w:u w:color="000000"/>
          <w:bdr w:val="nil"/>
          <w:lang w:val="en-US"/>
        </w:rPr>
        <w:t>: Present Simple, Present Continuous, Past Simple, Present Perfect;</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различные грамматические средства для выражения будущего времени – to be going to, Present Continuous; Present Simple;</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употреблять</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модальные</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глаголы</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их</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эквиваленты</w:t>
      </w:r>
      <w:r w:rsidR="005B0CBF" w:rsidRPr="00350E6E">
        <w:rPr>
          <w:rFonts w:ascii="Times New Roman" w:eastAsia="Calibri" w:hAnsi="Times New Roman" w:cs="Times New Roman"/>
          <w:sz w:val="24"/>
          <w:szCs w:val="24"/>
          <w:u w:color="000000"/>
          <w:bdr w:val="nil"/>
          <w:lang w:val="en-US"/>
        </w:rPr>
        <w:t xml:space="preserve"> (may, can/be able to, must/have to/should; need, shall, could, might, would);</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согласовывать времена в рамках сложного предложения в плане настоящего и прошлого;</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имена существительные в единственном числе и во множественном числе, образованные по правилу, и исключения;</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определенный/неопределенный/нулевой артикль;</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личные, притяжательные, указательные, неопределенные, относительные, вопросительные местоимения;</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имена прилагательные в положительной, сравнительной и превосходной степенях, образованные по правилу, и исключения;</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предлоги, выражающие направление движения, время и место действия.</w:t>
      </w:r>
    </w:p>
    <w:p w:rsidR="005B0CBF" w:rsidRPr="00350E6E" w:rsidRDefault="00FF2063"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 xml:space="preserve">         </w:t>
      </w:r>
      <w:r w:rsidR="005B0CBF" w:rsidRPr="00350E6E">
        <w:rPr>
          <w:rFonts w:ascii="Times New Roman" w:eastAsia="Calibri" w:hAnsi="Times New Roman" w:cs="Times New Roman"/>
          <w:sz w:val="24"/>
          <w:szCs w:val="24"/>
          <w:lang w:eastAsia="en-US"/>
        </w:rPr>
        <w:t>Выпускник на базовом уровне получит возможность научиться: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Коммуникативные умения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Говорение, диалогическая речь</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Вести диалог/полилог в ситуациях официального общения в рамках изученной тематики; кратко комментировать точку зрения другого человека;</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проводить подготовленное интервью, проверяя и получая подтверждение какой-либо информации;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обмениваться информацией, проверять и подтверждать собранную фактическую информацию.</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Говорение, монологическая речь</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Резюмировать прослушанный/прочитанный текст;</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обобщать информацию на основе прочитанного/прослушанного текста.</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Аудирование</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 xml:space="preserve">- </w:t>
      </w:r>
      <w:r w:rsidR="005B0CBF" w:rsidRPr="00350E6E">
        <w:rPr>
          <w:rFonts w:ascii="Times New Roman" w:eastAsia="Calibri" w:hAnsi="Times New Roman" w:cs="Times New Roman"/>
          <w:sz w:val="24"/>
          <w:szCs w:val="24"/>
          <w:u w:color="000000"/>
          <w:bdr w:val="nil"/>
        </w:rPr>
        <w:t>Полно и точно воспринимать информацию в распространенных коммуникативных ситуациях;</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обобщать прослушанную информацию и выявлять факты в соответствии с поставленной задачей/вопросом.</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Чтение</w:t>
      </w:r>
    </w:p>
    <w:p w:rsidR="005B0CBF" w:rsidRPr="00350E6E" w:rsidRDefault="005B0CBF" w:rsidP="00B5786B">
      <w:pPr>
        <w:suppressAutoHyphens/>
        <w:spacing w:after="0" w:line="240" w:lineRule="auto"/>
        <w:ind w:firstLine="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Читать и понимать несложные аутентичные тексты различных стилей и жанров и отвечать на ряд уточняющих вопросов.</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Письмо</w:t>
      </w:r>
    </w:p>
    <w:p w:rsidR="005B0CBF" w:rsidRPr="00350E6E" w:rsidRDefault="005B0CBF" w:rsidP="00B5786B">
      <w:pPr>
        <w:suppressAutoHyphens/>
        <w:spacing w:after="0" w:line="240" w:lineRule="auto"/>
        <w:ind w:firstLine="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Писать краткий отзыв на фильм, книгу или пьесу.</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Языковые навыки</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Фонетическая сторона речи</w:t>
      </w:r>
    </w:p>
    <w:p w:rsidR="005B0CBF" w:rsidRPr="00350E6E" w:rsidRDefault="005B0CBF" w:rsidP="00B5786B">
      <w:pPr>
        <w:suppressAutoHyphens/>
        <w:spacing w:after="0" w:line="240" w:lineRule="auto"/>
        <w:ind w:firstLine="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Произносить звуки английского языка четко, естественным произношением, не допуская ярко выраженного акцента.</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Орфография и пунктуация</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Владеть орфографическими навыками;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расставлять в тексте знаки препинания в соответствии с нормами пунктуации.</w:t>
      </w:r>
    </w:p>
    <w:p w:rsidR="005B0CBF" w:rsidRPr="00350E6E" w:rsidRDefault="005B0CBF" w:rsidP="00B5786B">
      <w:pPr>
        <w:suppressAutoHyphens/>
        <w:spacing w:after="0" w:line="240" w:lineRule="auto"/>
        <w:ind w:left="709"/>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Лексическая сторона речи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Использовать фразовые глаголы по широкому спектру тем, уместно употребляя их в соответствии со стилем речи;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узнавать и использовать в речи устойчивые выражения и фразы (collocations).</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Грамматическая сторона речи</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Использовать в речи модальные глаголы для выражения возможности или вероятности в прошедшем времени (could + have done; might + have done);</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структуру have/get + something + Participle II (causative form) как эквивалент страдательного залога;</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 xml:space="preserve">употреблять в речи эмфатические конструкции типа It’s him who… </w:t>
      </w:r>
      <w:r w:rsidR="005B0CBF" w:rsidRPr="00350E6E">
        <w:rPr>
          <w:rFonts w:ascii="Times New Roman" w:eastAsia="Calibri" w:hAnsi="Times New Roman" w:cs="Times New Roman"/>
          <w:sz w:val="24"/>
          <w:szCs w:val="24"/>
          <w:u w:color="000000"/>
          <w:bdr w:val="nil"/>
          <w:lang w:val="en-US"/>
        </w:rPr>
        <w:t>It</w:t>
      </w:r>
      <w:r w:rsidR="005B0CBF" w:rsidRPr="00350E6E">
        <w:rPr>
          <w:rFonts w:ascii="Times New Roman" w:eastAsia="Calibri" w:hAnsi="Times New Roman" w:cs="Times New Roman"/>
          <w:sz w:val="24"/>
          <w:szCs w:val="24"/>
          <w:u w:color="000000"/>
          <w:bdr w:val="nil"/>
        </w:rPr>
        <w:t>’</w:t>
      </w:r>
      <w:r w:rsidR="005B0CBF" w:rsidRPr="00350E6E">
        <w:rPr>
          <w:rFonts w:ascii="Times New Roman" w:eastAsia="Calibri" w:hAnsi="Times New Roman" w:cs="Times New Roman"/>
          <w:sz w:val="24"/>
          <w:szCs w:val="24"/>
          <w:u w:color="000000"/>
          <w:bdr w:val="nil"/>
          <w:lang w:val="en-US"/>
        </w:rPr>
        <w:t>s</w:t>
      </w:r>
      <w:r w:rsidR="005B0CBF"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lang w:val="en-US"/>
        </w:rPr>
        <w:t>time</w:t>
      </w:r>
      <w:r w:rsidR="005B0CBF"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lang w:val="en-US"/>
        </w:rPr>
        <w:t>you</w:t>
      </w:r>
      <w:r w:rsidR="005B0CBF"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lang w:val="en-US"/>
        </w:rPr>
        <w:t>did</w:t>
      </w:r>
      <w:r w:rsidR="005B0CBF"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lang w:val="en-US"/>
        </w:rPr>
        <w:t>smth</w:t>
      </w:r>
      <w:r w:rsidR="005B0CBF" w:rsidRPr="00350E6E">
        <w:rPr>
          <w:rFonts w:ascii="Times New Roman" w:eastAsia="Calibri" w:hAnsi="Times New Roman" w:cs="Times New Roman"/>
          <w:sz w:val="24"/>
          <w:szCs w:val="24"/>
          <w:u w:color="000000"/>
          <w:bdr w:val="nil"/>
        </w:rPr>
        <w:t>;</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все формы страдательного залога;</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proofErr w:type="gramStart"/>
      <w:r w:rsidR="005B0CBF" w:rsidRPr="00350E6E">
        <w:rPr>
          <w:rFonts w:ascii="Times New Roman" w:eastAsia="Calibri" w:hAnsi="Times New Roman" w:cs="Times New Roman"/>
          <w:sz w:val="24"/>
          <w:szCs w:val="24"/>
          <w:u w:color="000000"/>
          <w:bdr w:val="nil"/>
        </w:rPr>
        <w:t>употреблять</w:t>
      </w:r>
      <w:proofErr w:type="gramEnd"/>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времена</w:t>
      </w:r>
      <w:r w:rsidR="005B0CBF" w:rsidRPr="00350E6E">
        <w:rPr>
          <w:rFonts w:ascii="Times New Roman" w:eastAsia="Calibri" w:hAnsi="Times New Roman" w:cs="Times New Roman"/>
          <w:sz w:val="24"/>
          <w:szCs w:val="24"/>
          <w:u w:color="000000"/>
          <w:bdr w:val="nil"/>
          <w:lang w:val="en-US"/>
        </w:rPr>
        <w:t xml:space="preserve"> Past Perfect </w:t>
      </w:r>
      <w:r w:rsidR="005B0CBF" w:rsidRPr="00350E6E">
        <w:rPr>
          <w:rFonts w:ascii="Times New Roman" w:eastAsia="Calibri" w:hAnsi="Times New Roman" w:cs="Times New Roman"/>
          <w:sz w:val="24"/>
          <w:szCs w:val="24"/>
          <w:u w:color="000000"/>
          <w:bdr w:val="nil"/>
        </w:rPr>
        <w:t>и</w:t>
      </w:r>
      <w:r w:rsidR="005B0CBF" w:rsidRPr="00350E6E">
        <w:rPr>
          <w:rFonts w:ascii="Times New Roman" w:eastAsia="Calibri" w:hAnsi="Times New Roman" w:cs="Times New Roman"/>
          <w:sz w:val="24"/>
          <w:szCs w:val="24"/>
          <w:u w:color="000000"/>
          <w:bdr w:val="nil"/>
          <w:lang w:val="en-US"/>
        </w:rPr>
        <w:t xml:space="preserve"> Past Perfect Continuous;</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условные предложения нереального характера (Conditional 3);</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proofErr w:type="gramStart"/>
      <w:r w:rsidR="005B0CBF" w:rsidRPr="00350E6E">
        <w:rPr>
          <w:rFonts w:ascii="Times New Roman" w:eastAsia="Calibri" w:hAnsi="Times New Roman" w:cs="Times New Roman"/>
          <w:sz w:val="24"/>
          <w:szCs w:val="24"/>
          <w:u w:color="000000"/>
          <w:bdr w:val="nil"/>
        </w:rPr>
        <w:t>употреблять</w:t>
      </w:r>
      <w:proofErr w:type="gramEnd"/>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структуру</w:t>
      </w:r>
      <w:r w:rsidR="005B0CBF" w:rsidRPr="00350E6E">
        <w:rPr>
          <w:rFonts w:ascii="Times New Roman" w:eastAsia="Calibri" w:hAnsi="Times New Roman" w:cs="Times New Roman"/>
          <w:sz w:val="24"/>
          <w:szCs w:val="24"/>
          <w:u w:color="000000"/>
          <w:bdr w:val="nil"/>
          <w:lang w:val="en-US"/>
        </w:rPr>
        <w:t xml:space="preserve"> to be/get + used to + verb;</w:t>
      </w:r>
    </w:p>
    <w:p w:rsidR="005B0CBF" w:rsidRPr="00350E6E" w:rsidRDefault="00E8458F" w:rsidP="00B5786B">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употреблять в речи структуру used to / would + verb для обозначения регулярных действий в прошлом;</w:t>
      </w:r>
    </w:p>
    <w:p w:rsidR="005B0CBF" w:rsidRPr="00350E6E" w:rsidRDefault="00E8458F" w:rsidP="008702DC">
      <w:pPr>
        <w:suppressAutoHyphens/>
        <w:spacing w:after="0" w:line="240" w:lineRule="auto"/>
        <w:jc w:val="both"/>
        <w:rPr>
          <w:rFonts w:ascii="Times New Roman" w:eastAsia="Calibri" w:hAnsi="Times New Roman" w:cs="Times New Roman"/>
          <w:sz w:val="24"/>
          <w:szCs w:val="24"/>
          <w:u w:color="000000"/>
          <w:bdr w:val="nil"/>
          <w:lang w:val="en-US"/>
        </w:rPr>
      </w:pPr>
      <w:r w:rsidRPr="00350E6E">
        <w:rPr>
          <w:rFonts w:ascii="Times New Roman" w:eastAsia="Calibri" w:hAnsi="Times New Roman" w:cs="Times New Roman"/>
          <w:sz w:val="24"/>
          <w:szCs w:val="24"/>
          <w:u w:color="000000"/>
          <w:bdr w:val="nil"/>
          <w:lang w:val="en-US"/>
        </w:rPr>
        <w:t xml:space="preserve">- </w:t>
      </w:r>
      <w:proofErr w:type="gramStart"/>
      <w:r w:rsidR="005B0CBF" w:rsidRPr="00350E6E">
        <w:rPr>
          <w:rFonts w:ascii="Times New Roman" w:eastAsia="Calibri" w:hAnsi="Times New Roman" w:cs="Times New Roman"/>
          <w:sz w:val="24"/>
          <w:szCs w:val="24"/>
          <w:u w:color="000000"/>
          <w:bdr w:val="nil"/>
        </w:rPr>
        <w:t>употреблять</w:t>
      </w:r>
      <w:proofErr w:type="gramEnd"/>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в</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речи</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предложения</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с</w:t>
      </w:r>
      <w:r w:rsidR="005B0CBF" w:rsidRPr="00350E6E">
        <w:rPr>
          <w:rFonts w:ascii="Times New Roman" w:eastAsia="Calibri" w:hAnsi="Times New Roman" w:cs="Times New Roman"/>
          <w:sz w:val="24"/>
          <w:szCs w:val="24"/>
          <w:u w:color="000000"/>
          <w:bdr w:val="nil"/>
          <w:lang w:val="en-US"/>
        </w:rPr>
        <w:t xml:space="preserve"> </w:t>
      </w:r>
      <w:r w:rsidR="005B0CBF" w:rsidRPr="00350E6E">
        <w:rPr>
          <w:rFonts w:ascii="Times New Roman" w:eastAsia="Calibri" w:hAnsi="Times New Roman" w:cs="Times New Roman"/>
          <w:sz w:val="24"/>
          <w:szCs w:val="24"/>
          <w:u w:color="000000"/>
          <w:bdr w:val="nil"/>
        </w:rPr>
        <w:t>конструкциями</w:t>
      </w:r>
      <w:r w:rsidR="005B0CBF" w:rsidRPr="00350E6E">
        <w:rPr>
          <w:rFonts w:ascii="Times New Roman" w:eastAsia="Calibri" w:hAnsi="Times New Roman" w:cs="Times New Roman"/>
          <w:sz w:val="24"/>
          <w:szCs w:val="24"/>
          <w:u w:color="000000"/>
          <w:bdr w:val="nil"/>
          <w:lang w:val="en-US"/>
        </w:rPr>
        <w:t xml:space="preserve"> as … as; not so … as; either … or; neither … nor;</w:t>
      </w:r>
    </w:p>
    <w:p w:rsidR="005B0CBF" w:rsidRPr="00350E6E" w:rsidRDefault="00E8458F" w:rsidP="008702DC">
      <w:p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 </w:t>
      </w:r>
      <w:r w:rsidR="005B0CBF" w:rsidRPr="00350E6E">
        <w:rPr>
          <w:rFonts w:ascii="Times New Roman" w:eastAsia="Calibri" w:hAnsi="Times New Roman" w:cs="Times New Roman"/>
          <w:sz w:val="24"/>
          <w:szCs w:val="24"/>
          <w:u w:color="000000"/>
          <w:bdr w:val="nil"/>
        </w:rPr>
        <w:t>использовать широкий спектр союзов для выражения противопоставления и различия в сложных предложениях.</w:t>
      </w:r>
    </w:p>
    <w:p w:rsidR="005B0CBF" w:rsidRPr="00350E6E" w:rsidRDefault="00892A29" w:rsidP="008767B1">
      <w:pPr>
        <w:pStyle w:val="1a"/>
        <w:rPr>
          <w:rFonts w:eastAsia="Calibri"/>
        </w:rPr>
      </w:pPr>
      <w:bookmarkStart w:id="27" w:name="_Toc530052085"/>
      <w:r w:rsidRPr="00350E6E">
        <w:t>1.2.5.</w:t>
      </w:r>
      <w:r w:rsidR="0030311E" w:rsidRPr="00350E6E">
        <w:t>4</w:t>
      </w:r>
      <w:r w:rsidRPr="00350E6E">
        <w:t>. Предметная область "Общественные науки"</w:t>
      </w:r>
      <w:bookmarkEnd w:id="27"/>
    </w:p>
    <w:p w:rsidR="005B0CBF" w:rsidRPr="00350E6E" w:rsidRDefault="005B0CBF" w:rsidP="008767B1">
      <w:pPr>
        <w:pStyle w:val="1a"/>
      </w:pPr>
      <w:bookmarkStart w:id="28" w:name="_Toc434850660"/>
      <w:bookmarkStart w:id="29" w:name="_Toc435412679"/>
      <w:bookmarkStart w:id="30" w:name="_Toc453968151"/>
      <w:bookmarkStart w:id="31" w:name="_Toc530052086"/>
      <w:r w:rsidRPr="00350E6E">
        <w:t>История</w:t>
      </w:r>
      <w:bookmarkEnd w:id="28"/>
      <w:bookmarkEnd w:id="29"/>
      <w:bookmarkEnd w:id="30"/>
      <w:bookmarkEnd w:id="31"/>
    </w:p>
    <w:p w:rsidR="005B0CBF" w:rsidRPr="00350E6E" w:rsidRDefault="005B0CBF" w:rsidP="00B5786B">
      <w:pPr>
        <w:suppressAutoHyphens/>
        <w:spacing w:after="0" w:line="240" w:lineRule="auto"/>
        <w:ind w:firstLine="567"/>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 результате изучения учебного предмета «История» на уровне среднего общего образования:</w:t>
      </w:r>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научится:</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рассматривать историю России как неотъемлемую часть мирового исторического процесса;</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знать основные даты и временные периоды всеобщей и отечественной истории из раздела дидактических единиц;</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последовательность и длительность исторических событий, явлений, процессов;</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место, обстоятельства, участников, результаты важнейших исторических событий;</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shd w:val="clear" w:color="auto" w:fill="FFFFFF"/>
        </w:rPr>
      </w:pPr>
      <w:r w:rsidRPr="00350E6E">
        <w:rPr>
          <w:rFonts w:ascii="Times New Roman" w:eastAsia="Calibri" w:hAnsi="Times New Roman" w:cs="Times New Roman"/>
          <w:sz w:val="24"/>
          <w:szCs w:val="24"/>
          <w:u w:color="000000"/>
          <w:bdr w:val="nil"/>
          <w:shd w:val="clear" w:color="auto" w:fill="FFFFFF"/>
        </w:rPr>
        <w:t xml:space="preserve">представлять культурное наследие России и других стран; </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shd w:val="clear" w:color="auto" w:fill="FFFFFF"/>
        </w:rPr>
      </w:pPr>
      <w:r w:rsidRPr="00350E6E">
        <w:rPr>
          <w:rFonts w:ascii="Times New Roman" w:eastAsia="Calibri" w:hAnsi="Times New Roman" w:cs="Times New Roman"/>
          <w:sz w:val="24"/>
          <w:szCs w:val="24"/>
          <w:u w:color="000000"/>
          <w:bdr w:val="nil"/>
          <w:shd w:val="clear" w:color="auto" w:fill="FFFFFF"/>
        </w:rPr>
        <w:t xml:space="preserve">работать с историческими документами; </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сравнивать различные исторические документы, давать им общую характеристику;</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критически анализировать информацию из различных источников;</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lastRenderedPageBreak/>
        <w:t>соотносить иллюстративный материал с историческими событиями, явлениями, процессами, персоналиями;</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статистическую (информационную) таблицу, график, диаграмму как источники информации;</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shd w:val="clear" w:color="auto" w:fill="FFFFFF"/>
        </w:rPr>
      </w:pPr>
      <w:r w:rsidRPr="00350E6E">
        <w:rPr>
          <w:rFonts w:ascii="Times New Roman" w:eastAsia="Calibri" w:hAnsi="Times New Roman" w:cs="Times New Roman"/>
          <w:sz w:val="24"/>
          <w:szCs w:val="24"/>
          <w:u w:color="000000"/>
          <w:bdr w:val="nil"/>
        </w:rPr>
        <w:t>использовать аудиовизуальный ряд как источник информации;</w:t>
      </w:r>
      <w:r w:rsidRPr="00350E6E">
        <w:rPr>
          <w:rFonts w:ascii="Times New Roman" w:eastAsia="Calibri" w:hAnsi="Times New Roman" w:cs="Times New Roman"/>
          <w:sz w:val="24"/>
          <w:szCs w:val="24"/>
          <w:u w:color="000000"/>
          <w:bdr w:val="nil"/>
          <w:shd w:val="clear" w:color="auto" w:fill="FFFFFF"/>
        </w:rPr>
        <w:t xml:space="preserve"> </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составлять описание исторических объектов и памятников на основе текста, иллюстраций, макетов, интернет-ресурсов;</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работать с хронологическими таблицами, картами и схемами;</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shd w:val="clear" w:color="auto" w:fill="FFFFFF"/>
        </w:rPr>
      </w:pPr>
      <w:r w:rsidRPr="00350E6E">
        <w:rPr>
          <w:rFonts w:ascii="Times New Roman" w:eastAsia="Calibri" w:hAnsi="Times New Roman" w:cs="Times New Roman"/>
          <w:sz w:val="24"/>
          <w:szCs w:val="24"/>
          <w:u w:color="000000"/>
          <w:bdr w:val="nil"/>
          <w:shd w:val="clear" w:color="auto" w:fill="FFFFFF"/>
        </w:rPr>
        <w:t xml:space="preserve">читать легенду исторической карты; </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shd w:val="clear" w:color="auto" w:fill="FFFFFF"/>
        </w:rPr>
      </w:pPr>
      <w:r w:rsidRPr="00350E6E">
        <w:rPr>
          <w:rFonts w:ascii="Times New Roman" w:eastAsia="Calibri" w:hAnsi="Times New Roman" w:cs="Times New Roman"/>
          <w:sz w:val="24"/>
          <w:szCs w:val="24"/>
          <w:u w:color="000000"/>
          <w:bdr w:val="nil"/>
          <w:shd w:val="clear" w:color="auto" w:fill="FFFFFF"/>
        </w:rPr>
        <w:t xml:space="preserve">владеть основной современной терминологией исторической науки, предусмотренной программой; </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shd w:val="clear" w:color="auto" w:fill="FFFFFF"/>
        </w:rPr>
      </w:pPr>
      <w:r w:rsidRPr="00350E6E">
        <w:rPr>
          <w:rFonts w:ascii="Times New Roman" w:eastAsia="Calibri" w:hAnsi="Times New Roman" w:cs="Times New Roman"/>
          <w:sz w:val="24"/>
          <w:szCs w:val="24"/>
          <w:u w:color="000000"/>
          <w:bdr w:val="nil"/>
          <w:shd w:val="clear" w:color="auto" w:fill="FFFFFF"/>
        </w:rPr>
        <w:t xml:space="preserve">демонстрировать умение вести диалог, участвовать в дискуссии по исторической тематике; </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shd w:val="clear" w:color="auto" w:fill="FFFFFF"/>
        </w:rPr>
      </w:pPr>
      <w:r w:rsidRPr="00350E6E">
        <w:rPr>
          <w:rFonts w:ascii="Times New Roman" w:eastAsia="Calibri" w:hAnsi="Times New Roman" w:cs="Times New Roman"/>
          <w:sz w:val="24"/>
          <w:szCs w:val="24"/>
          <w:u w:color="000000"/>
          <w:bdr w:val="nil"/>
          <w:shd w:val="clear" w:color="auto" w:fill="FFFFFF"/>
        </w:rPr>
        <w:t>оценивать роль личности в отечественной истории ХХ века;</w:t>
      </w:r>
    </w:p>
    <w:p w:rsidR="005B0CBF" w:rsidRPr="00350E6E" w:rsidRDefault="005B0CBF" w:rsidP="006C738D">
      <w:pPr>
        <w:pStyle w:val="ac"/>
        <w:numPr>
          <w:ilvl w:val="0"/>
          <w:numId w:val="123"/>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ориентироваться в дискуссионных вопросах российской истории ХХ века и существующих в науке их современных версиях и трактовках.</w:t>
      </w:r>
    </w:p>
    <w:p w:rsidR="005B0CBF" w:rsidRPr="00350E6E" w:rsidRDefault="005B0CBF"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получит возможность научиться:</w:t>
      </w:r>
    </w:p>
    <w:p w:rsidR="005B0CBF" w:rsidRPr="00350E6E" w:rsidRDefault="005B0CBF" w:rsidP="006C738D">
      <w:pPr>
        <w:pStyle w:val="ac"/>
        <w:numPr>
          <w:ilvl w:val="0"/>
          <w:numId w:val="124"/>
        </w:numPr>
        <w:suppressAutoHyphens/>
        <w:spacing w:after="0" w:line="240" w:lineRule="auto"/>
        <w:jc w:val="both"/>
        <w:rPr>
          <w:rFonts w:ascii="Times New Roman" w:eastAsia="Times New Roman"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устанавливать аналогии и оценивать вклад разных стран в сокровищницу мировой культуры;</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определять место и время создания исторических документов;</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современные версии и трактовки важнейших проблем отечественной и всемирной истории;</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представлять историческую информацию в виде таблиц, схем, графиков и др., заполнять контурную карту;</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соотносить историческое время, исторические события, действия и поступки исторических личностей ХХ века;</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анализировать и оценивать исторические события местного масштаба в контексте общероссийской и мировой истории ХХ века;</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4"/>
        </w:numPr>
        <w:suppressAutoHyphens/>
        <w:spacing w:after="0" w:line="240" w:lineRule="auto"/>
        <w:jc w:val="both"/>
        <w:rPr>
          <w:rFonts w:ascii="Times New Roman" w:eastAsia="Times New Roman" w:hAnsi="Times New Roman" w:cs="Times New Roman"/>
          <w:sz w:val="24"/>
          <w:szCs w:val="24"/>
          <w:u w:color="000000"/>
          <w:bdr w:val="nil"/>
        </w:rPr>
      </w:pPr>
      <w:r w:rsidRPr="00350E6E">
        <w:rPr>
          <w:rFonts w:ascii="Times New Roman" w:eastAsia="Calibri" w:hAnsi="Times New Roman" w:cs="Times New Roman"/>
          <w:sz w:val="24"/>
          <w:szCs w:val="24"/>
          <w:u w:color="000000"/>
          <w:bdr w:val="nil"/>
          <w:shd w:val="clear" w:color="auto" w:fill="FFFFFF"/>
        </w:rPr>
        <w:t>приводить аргументы и примеры в защиту своей точки зрения;</w:t>
      </w:r>
      <w:r w:rsidRPr="00350E6E">
        <w:rPr>
          <w:rFonts w:ascii="Times New Roman" w:eastAsia="Calibri" w:hAnsi="Times New Roman" w:cs="Times New Roman"/>
          <w:sz w:val="24"/>
          <w:szCs w:val="24"/>
          <w:u w:color="000000"/>
          <w:bdr w:val="nil"/>
        </w:rPr>
        <w:t> </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применять полученные знания при анализе современной политики России;</w:t>
      </w:r>
    </w:p>
    <w:p w:rsidR="005B0CBF" w:rsidRPr="00350E6E" w:rsidRDefault="005B0CBF" w:rsidP="006C738D">
      <w:pPr>
        <w:pStyle w:val="ac"/>
        <w:numPr>
          <w:ilvl w:val="0"/>
          <w:numId w:val="124"/>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владеть элементами проектной деятельности.</w:t>
      </w:r>
    </w:p>
    <w:p w:rsidR="00285EE7" w:rsidRPr="00350E6E" w:rsidRDefault="00285EE7" w:rsidP="00B5786B">
      <w:pPr>
        <w:pStyle w:val="ac"/>
        <w:suppressAutoHyphens/>
        <w:spacing w:after="0" w:line="240" w:lineRule="auto"/>
        <w:jc w:val="both"/>
        <w:rPr>
          <w:rFonts w:ascii="Times New Roman" w:eastAsia="Calibri" w:hAnsi="Times New Roman" w:cs="Times New Roman"/>
          <w:sz w:val="24"/>
          <w:szCs w:val="24"/>
          <w:u w:color="000000"/>
          <w:bdr w:val="nil"/>
        </w:rPr>
      </w:pPr>
    </w:p>
    <w:p w:rsidR="005B0CBF" w:rsidRPr="00350E6E" w:rsidRDefault="005B0CBF" w:rsidP="008767B1">
      <w:pPr>
        <w:pStyle w:val="1a"/>
      </w:pPr>
      <w:bookmarkStart w:id="32" w:name="_Toc434850666"/>
      <w:bookmarkStart w:id="33" w:name="_Toc435412681"/>
      <w:bookmarkStart w:id="34" w:name="_Toc453968153"/>
      <w:bookmarkStart w:id="35" w:name="_Toc530052087"/>
      <w:r w:rsidRPr="00350E6E">
        <w:t>Экономика</w:t>
      </w:r>
      <w:bookmarkEnd w:id="32"/>
      <w:bookmarkEnd w:id="33"/>
      <w:bookmarkEnd w:id="34"/>
      <w:bookmarkEnd w:id="35"/>
    </w:p>
    <w:p w:rsidR="00285EE7" w:rsidRPr="00350E6E" w:rsidRDefault="00942723" w:rsidP="00B5786B">
      <w:pPr>
        <w:suppressAutoHyphens/>
        <w:spacing w:after="0" w:line="240" w:lineRule="auto"/>
        <w:ind w:firstLine="709"/>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результате изучения учебного предмета «Экономика» на уровне среднего общего образования:</w:t>
      </w:r>
    </w:p>
    <w:p w:rsidR="00942723" w:rsidRPr="00350E6E" w:rsidRDefault="00942723"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Выпускник на углубленном уровне научится:</w:t>
      </w:r>
    </w:p>
    <w:p w:rsidR="00942723" w:rsidRPr="00350E6E" w:rsidRDefault="00942723"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Основные концепции экономики</w:t>
      </w:r>
    </w:p>
    <w:p w:rsidR="00942723" w:rsidRPr="00350E6E" w:rsidRDefault="00942723" w:rsidP="00B5786B">
      <w:pPr>
        <w:pStyle w:val="a0"/>
        <w:spacing w:line="240" w:lineRule="auto"/>
        <w:rPr>
          <w:sz w:val="24"/>
          <w:szCs w:val="24"/>
        </w:rPr>
      </w:pPr>
      <w:r w:rsidRPr="00350E6E">
        <w:rPr>
          <w:sz w:val="24"/>
          <w:szCs w:val="24"/>
        </w:rPr>
        <w:t>Определять границы применимости методов экономической теории;</w:t>
      </w:r>
    </w:p>
    <w:p w:rsidR="00942723" w:rsidRPr="00350E6E" w:rsidRDefault="00942723" w:rsidP="00B5786B">
      <w:pPr>
        <w:pStyle w:val="a0"/>
        <w:spacing w:line="240" w:lineRule="auto"/>
        <w:rPr>
          <w:sz w:val="24"/>
          <w:szCs w:val="24"/>
        </w:rPr>
      </w:pPr>
      <w:r w:rsidRPr="00350E6E">
        <w:rPr>
          <w:sz w:val="24"/>
          <w:szCs w:val="24"/>
        </w:rPr>
        <w:t>анализировать проблему альтернативной стоимости;</w:t>
      </w:r>
    </w:p>
    <w:p w:rsidR="00942723" w:rsidRPr="00350E6E" w:rsidRDefault="00942723" w:rsidP="00B5786B">
      <w:pPr>
        <w:pStyle w:val="a0"/>
        <w:spacing w:line="240" w:lineRule="auto"/>
        <w:rPr>
          <w:sz w:val="24"/>
          <w:szCs w:val="24"/>
        </w:rPr>
      </w:pPr>
      <w:r w:rsidRPr="00350E6E">
        <w:rPr>
          <w:sz w:val="24"/>
          <w:szCs w:val="24"/>
        </w:rPr>
        <w:lastRenderedPageBreak/>
        <w:t>объяснять проблему ограниченности экономических ресурсов;</w:t>
      </w:r>
    </w:p>
    <w:p w:rsidR="00942723" w:rsidRPr="00350E6E" w:rsidRDefault="00942723" w:rsidP="00B5786B">
      <w:pPr>
        <w:pStyle w:val="a0"/>
        <w:spacing w:line="240" w:lineRule="auto"/>
        <w:ind w:left="709" w:hanging="425"/>
        <w:rPr>
          <w:sz w:val="24"/>
          <w:szCs w:val="24"/>
        </w:rPr>
      </w:pPr>
      <w:r w:rsidRPr="00350E6E">
        <w:rPr>
          <w:sz w:val="24"/>
          <w:szCs w:val="24"/>
        </w:rPr>
        <w:t>представлять в виде инфографики кривую производственных возможностей и характеризовать ее;</w:t>
      </w:r>
    </w:p>
    <w:p w:rsidR="00942723" w:rsidRPr="00350E6E" w:rsidRDefault="00942723" w:rsidP="00B5786B">
      <w:pPr>
        <w:pStyle w:val="a0"/>
        <w:spacing w:line="240" w:lineRule="auto"/>
        <w:rPr>
          <w:sz w:val="24"/>
          <w:szCs w:val="24"/>
        </w:rPr>
      </w:pPr>
      <w:r w:rsidRPr="00350E6E">
        <w:rPr>
          <w:sz w:val="24"/>
          <w:szCs w:val="24"/>
        </w:rPr>
        <w:t>иллюстрировать примерами факторы производства;</w:t>
      </w:r>
    </w:p>
    <w:p w:rsidR="00942723" w:rsidRPr="00350E6E" w:rsidRDefault="00942723" w:rsidP="00B5786B">
      <w:pPr>
        <w:pStyle w:val="a0"/>
        <w:spacing w:line="240" w:lineRule="auto"/>
        <w:rPr>
          <w:sz w:val="24"/>
          <w:szCs w:val="24"/>
        </w:rPr>
      </w:pPr>
      <w:r w:rsidRPr="00350E6E">
        <w:rPr>
          <w:sz w:val="24"/>
          <w:szCs w:val="24"/>
        </w:rPr>
        <w:t>характеризовать типы экономических систем;</w:t>
      </w:r>
    </w:p>
    <w:p w:rsidR="00942723" w:rsidRPr="00350E6E" w:rsidRDefault="00942723" w:rsidP="00B5786B">
      <w:pPr>
        <w:pStyle w:val="a0"/>
        <w:spacing w:line="240" w:lineRule="auto"/>
        <w:rPr>
          <w:sz w:val="24"/>
          <w:szCs w:val="24"/>
        </w:rPr>
      </w:pPr>
      <w:r w:rsidRPr="00350E6E">
        <w:rPr>
          <w:sz w:val="24"/>
          <w:szCs w:val="24"/>
        </w:rPr>
        <w:t>различать абсолютные и сравнительные преимущества в издержках производства.</w:t>
      </w:r>
    </w:p>
    <w:p w:rsidR="00942723" w:rsidRPr="00350E6E" w:rsidRDefault="00942723"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Микроэкономика</w:t>
      </w:r>
    </w:p>
    <w:p w:rsidR="00942723" w:rsidRPr="00350E6E" w:rsidRDefault="00942723" w:rsidP="00B5786B">
      <w:pPr>
        <w:pStyle w:val="a0"/>
        <w:spacing w:line="240" w:lineRule="auto"/>
        <w:rPr>
          <w:sz w:val="24"/>
          <w:szCs w:val="24"/>
        </w:rPr>
      </w:pPr>
      <w:r w:rsidRPr="00350E6E">
        <w:rPr>
          <w:sz w:val="24"/>
          <w:szCs w:val="24"/>
        </w:rPr>
        <w:t>Анализировать структуру бюджета собственной семьи;</w:t>
      </w:r>
    </w:p>
    <w:p w:rsidR="00942723" w:rsidRPr="00350E6E" w:rsidRDefault="00942723" w:rsidP="00B5786B">
      <w:pPr>
        <w:pStyle w:val="a0"/>
        <w:spacing w:line="240" w:lineRule="auto"/>
        <w:rPr>
          <w:sz w:val="24"/>
          <w:szCs w:val="24"/>
        </w:rPr>
      </w:pPr>
      <w:r w:rsidRPr="00350E6E">
        <w:rPr>
          <w:sz w:val="24"/>
          <w:szCs w:val="24"/>
        </w:rPr>
        <w:t>строить личный финансовый план;</w:t>
      </w:r>
    </w:p>
    <w:p w:rsidR="00942723" w:rsidRPr="00350E6E" w:rsidRDefault="00942723" w:rsidP="00B5786B">
      <w:pPr>
        <w:pStyle w:val="a0"/>
        <w:spacing w:line="240" w:lineRule="auto"/>
        <w:rPr>
          <w:sz w:val="24"/>
          <w:szCs w:val="24"/>
        </w:rPr>
      </w:pPr>
      <w:r w:rsidRPr="00350E6E">
        <w:rPr>
          <w:sz w:val="24"/>
          <w:szCs w:val="24"/>
        </w:rPr>
        <w:t>анализировать ситуацию на реальных рынках с точки зрения продавцов и покупателей;</w:t>
      </w:r>
    </w:p>
    <w:p w:rsidR="00942723" w:rsidRPr="00350E6E" w:rsidRDefault="00942723" w:rsidP="00B5786B">
      <w:pPr>
        <w:pStyle w:val="a0"/>
        <w:spacing w:line="240" w:lineRule="auto"/>
        <w:ind w:left="709" w:hanging="425"/>
        <w:rPr>
          <w:sz w:val="24"/>
          <w:szCs w:val="24"/>
        </w:rPr>
      </w:pPr>
      <w:r w:rsidRPr="00350E6E">
        <w:rPr>
          <w:sz w:val="24"/>
          <w:szCs w:val="24"/>
        </w:rPr>
        <w:t>принимать рациональные решения в условиях относительной ограниченности доступных ресурсов;</w:t>
      </w:r>
    </w:p>
    <w:p w:rsidR="00942723" w:rsidRPr="00350E6E" w:rsidRDefault="00942723" w:rsidP="00B5786B">
      <w:pPr>
        <w:pStyle w:val="a0"/>
        <w:spacing w:line="240" w:lineRule="auto"/>
        <w:rPr>
          <w:sz w:val="24"/>
          <w:szCs w:val="24"/>
        </w:rPr>
      </w:pPr>
      <w:r w:rsidRPr="00350E6E">
        <w:rPr>
          <w:sz w:val="24"/>
          <w:szCs w:val="24"/>
        </w:rPr>
        <w:t>анализировать собственное потребительское поведение;</w:t>
      </w:r>
    </w:p>
    <w:p w:rsidR="00942723" w:rsidRPr="00350E6E" w:rsidRDefault="00942723" w:rsidP="00B5786B">
      <w:pPr>
        <w:pStyle w:val="a0"/>
        <w:spacing w:line="240" w:lineRule="auto"/>
        <w:rPr>
          <w:sz w:val="24"/>
          <w:szCs w:val="24"/>
        </w:rPr>
      </w:pPr>
      <w:r w:rsidRPr="00350E6E">
        <w:rPr>
          <w:sz w:val="24"/>
          <w:szCs w:val="24"/>
        </w:rPr>
        <w:t>определять роль кредита в современной экономике;</w:t>
      </w:r>
    </w:p>
    <w:p w:rsidR="00942723" w:rsidRPr="00350E6E" w:rsidRDefault="00942723" w:rsidP="00B5786B">
      <w:pPr>
        <w:pStyle w:val="a0"/>
        <w:spacing w:line="240" w:lineRule="auto"/>
        <w:rPr>
          <w:sz w:val="24"/>
          <w:szCs w:val="24"/>
        </w:rPr>
      </w:pPr>
      <w:r w:rsidRPr="00350E6E">
        <w:rPr>
          <w:sz w:val="24"/>
          <w:szCs w:val="24"/>
        </w:rPr>
        <w:t>применять навыки расчета сумм кредита и ипотеки в реальной жизни;</w:t>
      </w:r>
    </w:p>
    <w:p w:rsidR="00942723" w:rsidRPr="00350E6E" w:rsidRDefault="00942723" w:rsidP="00B5786B">
      <w:pPr>
        <w:pStyle w:val="a0"/>
        <w:spacing w:line="240" w:lineRule="auto"/>
        <w:rPr>
          <w:sz w:val="24"/>
          <w:szCs w:val="24"/>
        </w:rPr>
      </w:pPr>
      <w:r w:rsidRPr="00350E6E">
        <w:rPr>
          <w:sz w:val="24"/>
          <w:szCs w:val="24"/>
        </w:rPr>
        <w:t>объяснять на примерах и представлять в виде инфографики законы спроса и предложения;</w:t>
      </w:r>
    </w:p>
    <w:p w:rsidR="00942723" w:rsidRPr="00350E6E" w:rsidRDefault="00942723" w:rsidP="00B5786B">
      <w:pPr>
        <w:pStyle w:val="a0"/>
        <w:spacing w:line="240" w:lineRule="auto"/>
        <w:rPr>
          <w:sz w:val="24"/>
          <w:szCs w:val="24"/>
        </w:rPr>
      </w:pPr>
      <w:r w:rsidRPr="00350E6E">
        <w:rPr>
          <w:sz w:val="24"/>
          <w:szCs w:val="24"/>
        </w:rPr>
        <w:t>определять значимость и классифицировать условия, влияющие на спрос и предложение;</w:t>
      </w:r>
    </w:p>
    <w:p w:rsidR="00942723" w:rsidRPr="00350E6E" w:rsidRDefault="00942723" w:rsidP="00B5786B">
      <w:pPr>
        <w:pStyle w:val="a0"/>
        <w:spacing w:line="240" w:lineRule="auto"/>
        <w:rPr>
          <w:sz w:val="24"/>
          <w:szCs w:val="24"/>
        </w:rPr>
      </w:pPr>
      <w:r w:rsidRPr="00350E6E">
        <w:rPr>
          <w:sz w:val="24"/>
          <w:szCs w:val="24"/>
        </w:rPr>
        <w:t>приводить примеры товаров Гиффена;</w:t>
      </w:r>
    </w:p>
    <w:p w:rsidR="00942723" w:rsidRPr="00350E6E" w:rsidRDefault="00942723" w:rsidP="00B5786B">
      <w:pPr>
        <w:pStyle w:val="a0"/>
        <w:spacing w:line="240" w:lineRule="auto"/>
        <w:rPr>
          <w:sz w:val="24"/>
          <w:szCs w:val="24"/>
        </w:rPr>
      </w:pPr>
      <w:r w:rsidRPr="00350E6E">
        <w:rPr>
          <w:sz w:val="24"/>
          <w:szCs w:val="24"/>
        </w:rPr>
        <w:t>объяснять на примерах эластичность спроса и предложения;</w:t>
      </w:r>
    </w:p>
    <w:p w:rsidR="00942723" w:rsidRPr="00350E6E" w:rsidRDefault="00942723" w:rsidP="00B5786B">
      <w:pPr>
        <w:pStyle w:val="a0"/>
        <w:spacing w:line="240" w:lineRule="auto"/>
        <w:ind w:left="709" w:hanging="425"/>
        <w:rPr>
          <w:sz w:val="24"/>
          <w:szCs w:val="24"/>
        </w:rPr>
      </w:pPr>
      <w:r w:rsidRPr="00350E6E">
        <w:rPr>
          <w:sz w:val="24"/>
          <w:szCs w:val="24"/>
        </w:rPr>
        <w:t>объяснять и отличать организационно-правовые формы предпринимательской деятельности;</w:t>
      </w:r>
    </w:p>
    <w:p w:rsidR="00942723" w:rsidRPr="00350E6E" w:rsidRDefault="00942723" w:rsidP="00B5786B">
      <w:pPr>
        <w:pStyle w:val="a0"/>
        <w:spacing w:line="240" w:lineRule="auto"/>
        <w:rPr>
          <w:sz w:val="24"/>
          <w:szCs w:val="24"/>
        </w:rPr>
      </w:pPr>
      <w:r w:rsidRPr="00350E6E">
        <w:rPr>
          <w:sz w:val="24"/>
          <w:szCs w:val="24"/>
        </w:rPr>
        <w:t>приводить примеры российских предприятий разных организационно-правовых форм;</w:t>
      </w:r>
    </w:p>
    <w:p w:rsidR="00942723" w:rsidRPr="00350E6E" w:rsidRDefault="00942723" w:rsidP="00B5786B">
      <w:pPr>
        <w:pStyle w:val="a0"/>
        <w:spacing w:line="240" w:lineRule="auto"/>
        <w:rPr>
          <w:sz w:val="24"/>
          <w:szCs w:val="24"/>
        </w:rPr>
      </w:pPr>
      <w:r w:rsidRPr="00350E6E">
        <w:rPr>
          <w:sz w:val="24"/>
          <w:szCs w:val="24"/>
        </w:rPr>
        <w:t>объяснять практическое назначение франчайзинга и сферы его применения;</w:t>
      </w:r>
    </w:p>
    <w:p w:rsidR="00942723" w:rsidRPr="00350E6E" w:rsidRDefault="00942723" w:rsidP="00B5786B">
      <w:pPr>
        <w:pStyle w:val="a0"/>
        <w:spacing w:line="240" w:lineRule="auto"/>
        <w:rPr>
          <w:sz w:val="24"/>
          <w:szCs w:val="24"/>
        </w:rPr>
      </w:pPr>
      <w:r w:rsidRPr="00350E6E">
        <w:rPr>
          <w:sz w:val="24"/>
          <w:szCs w:val="24"/>
        </w:rPr>
        <w:t>различать и представлять посредством инфографики виды издержек производства;</w:t>
      </w:r>
    </w:p>
    <w:p w:rsidR="00942723" w:rsidRPr="00350E6E" w:rsidRDefault="00942723" w:rsidP="00B5786B">
      <w:pPr>
        <w:pStyle w:val="a0"/>
        <w:spacing w:line="240" w:lineRule="auto"/>
        <w:rPr>
          <w:sz w:val="24"/>
          <w:szCs w:val="24"/>
        </w:rPr>
      </w:pPr>
      <w:r w:rsidRPr="00350E6E">
        <w:rPr>
          <w:sz w:val="24"/>
          <w:szCs w:val="24"/>
        </w:rPr>
        <w:t>анализировать издержки, выручку и прибыль фирмы;</w:t>
      </w:r>
    </w:p>
    <w:p w:rsidR="00942723" w:rsidRPr="00350E6E" w:rsidRDefault="00942723" w:rsidP="00B5786B">
      <w:pPr>
        <w:pStyle w:val="a0"/>
        <w:spacing w:line="240" w:lineRule="auto"/>
        <w:rPr>
          <w:sz w:val="24"/>
          <w:szCs w:val="24"/>
        </w:rPr>
      </w:pPr>
      <w:r w:rsidRPr="00350E6E">
        <w:rPr>
          <w:sz w:val="24"/>
          <w:szCs w:val="24"/>
        </w:rPr>
        <w:t>объяснять эффект масштабирования и мультиплицирования для экономики государства;</w:t>
      </w:r>
    </w:p>
    <w:p w:rsidR="00942723" w:rsidRPr="00350E6E" w:rsidRDefault="00942723" w:rsidP="00B5786B">
      <w:pPr>
        <w:pStyle w:val="a0"/>
        <w:spacing w:line="240" w:lineRule="auto"/>
        <w:rPr>
          <w:sz w:val="24"/>
          <w:szCs w:val="24"/>
        </w:rPr>
      </w:pPr>
      <w:r w:rsidRPr="00350E6E">
        <w:rPr>
          <w:sz w:val="24"/>
          <w:szCs w:val="24"/>
        </w:rPr>
        <w:t>объяснять социально-экономическую роль и функции предпринимательства;</w:t>
      </w:r>
    </w:p>
    <w:p w:rsidR="00942723" w:rsidRPr="00350E6E" w:rsidRDefault="00942723" w:rsidP="00B5786B">
      <w:pPr>
        <w:pStyle w:val="a0"/>
        <w:spacing w:line="240" w:lineRule="auto"/>
        <w:rPr>
          <w:sz w:val="24"/>
          <w:szCs w:val="24"/>
        </w:rPr>
      </w:pPr>
      <w:r w:rsidRPr="00350E6E">
        <w:rPr>
          <w:sz w:val="24"/>
          <w:szCs w:val="24"/>
        </w:rPr>
        <w:t>сравнивать виды ценных бумаг;</w:t>
      </w:r>
    </w:p>
    <w:p w:rsidR="00942723" w:rsidRPr="00350E6E" w:rsidRDefault="00942723" w:rsidP="00B5786B">
      <w:pPr>
        <w:pStyle w:val="a0"/>
        <w:spacing w:line="240" w:lineRule="auto"/>
        <w:rPr>
          <w:sz w:val="24"/>
          <w:szCs w:val="24"/>
        </w:rPr>
      </w:pPr>
      <w:r w:rsidRPr="00350E6E">
        <w:rPr>
          <w:sz w:val="24"/>
          <w:szCs w:val="24"/>
        </w:rPr>
        <w:t>анализировать страховые услуги;</w:t>
      </w:r>
    </w:p>
    <w:p w:rsidR="00942723" w:rsidRPr="00350E6E" w:rsidRDefault="00942723" w:rsidP="00B5786B">
      <w:pPr>
        <w:pStyle w:val="a0"/>
        <w:spacing w:line="240" w:lineRule="auto"/>
        <w:rPr>
          <w:sz w:val="24"/>
          <w:szCs w:val="24"/>
        </w:rPr>
      </w:pPr>
      <w:r w:rsidRPr="00350E6E">
        <w:rPr>
          <w:sz w:val="24"/>
          <w:szCs w:val="24"/>
        </w:rPr>
        <w:t>определять практическое назначение основных функций менеджмента;</w:t>
      </w:r>
    </w:p>
    <w:p w:rsidR="00942723" w:rsidRPr="00350E6E" w:rsidRDefault="00942723" w:rsidP="00B5786B">
      <w:pPr>
        <w:pStyle w:val="a0"/>
        <w:spacing w:line="240" w:lineRule="auto"/>
        <w:rPr>
          <w:sz w:val="24"/>
          <w:szCs w:val="24"/>
        </w:rPr>
      </w:pPr>
      <w:r w:rsidRPr="00350E6E">
        <w:rPr>
          <w:sz w:val="24"/>
          <w:szCs w:val="24"/>
        </w:rPr>
        <w:t>определять место маркетинга в деятельности организации;</w:t>
      </w:r>
    </w:p>
    <w:p w:rsidR="00942723" w:rsidRPr="00350E6E" w:rsidRDefault="00942723" w:rsidP="00B5786B">
      <w:pPr>
        <w:pStyle w:val="a0"/>
        <w:spacing w:line="240" w:lineRule="auto"/>
        <w:rPr>
          <w:sz w:val="24"/>
          <w:szCs w:val="24"/>
        </w:rPr>
      </w:pPr>
      <w:r w:rsidRPr="00350E6E">
        <w:rPr>
          <w:sz w:val="24"/>
          <w:szCs w:val="24"/>
        </w:rPr>
        <w:t>приводить примеры эффективной рекламы;</w:t>
      </w:r>
    </w:p>
    <w:p w:rsidR="00942723" w:rsidRPr="00350E6E" w:rsidRDefault="00942723" w:rsidP="00B5786B">
      <w:pPr>
        <w:pStyle w:val="a0"/>
        <w:spacing w:line="240" w:lineRule="auto"/>
        <w:rPr>
          <w:sz w:val="24"/>
          <w:szCs w:val="24"/>
        </w:rPr>
      </w:pPr>
      <w:r w:rsidRPr="00350E6E">
        <w:rPr>
          <w:sz w:val="24"/>
          <w:szCs w:val="24"/>
        </w:rPr>
        <w:t>разрабатывать бизнес-план;</w:t>
      </w:r>
    </w:p>
    <w:p w:rsidR="00942723" w:rsidRPr="00350E6E" w:rsidRDefault="00942723" w:rsidP="00B5786B">
      <w:pPr>
        <w:pStyle w:val="a0"/>
        <w:spacing w:line="240" w:lineRule="auto"/>
        <w:rPr>
          <w:sz w:val="24"/>
          <w:szCs w:val="24"/>
        </w:rPr>
      </w:pPr>
      <w:r w:rsidRPr="00350E6E">
        <w:rPr>
          <w:sz w:val="24"/>
          <w:szCs w:val="24"/>
        </w:rPr>
        <w:t>сравнивать рынки с интенсивной и несовершенной конкуренцией;</w:t>
      </w:r>
    </w:p>
    <w:p w:rsidR="00942723" w:rsidRPr="00350E6E" w:rsidRDefault="00942723" w:rsidP="00B5786B">
      <w:pPr>
        <w:pStyle w:val="a0"/>
        <w:spacing w:line="240" w:lineRule="auto"/>
        <w:rPr>
          <w:sz w:val="24"/>
          <w:szCs w:val="24"/>
        </w:rPr>
      </w:pPr>
      <w:r w:rsidRPr="00350E6E">
        <w:rPr>
          <w:sz w:val="24"/>
          <w:szCs w:val="24"/>
        </w:rPr>
        <w:t>называть цели антимонопольной политики государства;</w:t>
      </w:r>
    </w:p>
    <w:p w:rsidR="00942723" w:rsidRPr="00350E6E" w:rsidRDefault="00942723" w:rsidP="00B5786B">
      <w:pPr>
        <w:pStyle w:val="a0"/>
        <w:spacing w:line="240" w:lineRule="auto"/>
        <w:rPr>
          <w:sz w:val="24"/>
          <w:szCs w:val="24"/>
        </w:rPr>
      </w:pPr>
      <w:r w:rsidRPr="00350E6E">
        <w:rPr>
          <w:sz w:val="24"/>
          <w:szCs w:val="24"/>
        </w:rPr>
        <w:t>объяснять взаимосвязь факторов производства и факторов дохода;</w:t>
      </w:r>
    </w:p>
    <w:p w:rsidR="00942723" w:rsidRPr="00350E6E" w:rsidRDefault="00942723" w:rsidP="00B5786B">
      <w:pPr>
        <w:pStyle w:val="a0"/>
        <w:spacing w:line="240" w:lineRule="auto"/>
        <w:rPr>
          <w:sz w:val="24"/>
          <w:szCs w:val="24"/>
        </w:rPr>
      </w:pPr>
      <w:r w:rsidRPr="00350E6E">
        <w:rPr>
          <w:sz w:val="24"/>
          <w:szCs w:val="24"/>
        </w:rPr>
        <w:t>приводить примеры факторов, влияющих на производительность труда.</w:t>
      </w:r>
    </w:p>
    <w:p w:rsidR="00942723" w:rsidRPr="00350E6E" w:rsidRDefault="00942723"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Макроэкономика</w:t>
      </w:r>
    </w:p>
    <w:p w:rsidR="00942723" w:rsidRPr="00350E6E" w:rsidRDefault="00942723" w:rsidP="00B5786B">
      <w:pPr>
        <w:pStyle w:val="a0"/>
        <w:spacing w:line="240" w:lineRule="auto"/>
        <w:rPr>
          <w:sz w:val="24"/>
          <w:szCs w:val="24"/>
        </w:rPr>
      </w:pPr>
      <w:r w:rsidRPr="00350E6E">
        <w:rPr>
          <w:sz w:val="24"/>
          <w:szCs w:val="24"/>
        </w:rPr>
        <w:t>Объяснять на примерах различные роли государства в рыночной экономике;</w:t>
      </w:r>
    </w:p>
    <w:p w:rsidR="00942723" w:rsidRPr="00350E6E" w:rsidRDefault="00942723" w:rsidP="00B5786B">
      <w:pPr>
        <w:pStyle w:val="a0"/>
        <w:spacing w:line="240" w:lineRule="auto"/>
        <w:rPr>
          <w:sz w:val="24"/>
          <w:szCs w:val="24"/>
        </w:rPr>
      </w:pPr>
      <w:r w:rsidRPr="00350E6E">
        <w:rPr>
          <w:sz w:val="24"/>
          <w:szCs w:val="24"/>
        </w:rPr>
        <w:t>характеризовать доходную и расходную части государственного бюджета;</w:t>
      </w:r>
    </w:p>
    <w:p w:rsidR="00942723" w:rsidRPr="00350E6E" w:rsidRDefault="00942723" w:rsidP="00B5786B">
      <w:pPr>
        <w:pStyle w:val="a0"/>
        <w:spacing w:line="240" w:lineRule="auto"/>
        <w:rPr>
          <w:sz w:val="24"/>
          <w:szCs w:val="24"/>
        </w:rPr>
      </w:pPr>
      <w:r w:rsidRPr="00350E6E">
        <w:rPr>
          <w:sz w:val="24"/>
          <w:szCs w:val="24"/>
        </w:rPr>
        <w:t>определять основные виды налогов для различных субъектов и экономических моделей;</w:t>
      </w:r>
    </w:p>
    <w:p w:rsidR="00942723" w:rsidRPr="00350E6E" w:rsidRDefault="00942723" w:rsidP="00B5786B">
      <w:pPr>
        <w:pStyle w:val="a0"/>
        <w:spacing w:line="240" w:lineRule="auto"/>
        <w:rPr>
          <w:sz w:val="24"/>
          <w:szCs w:val="24"/>
        </w:rPr>
      </w:pPr>
      <w:r w:rsidRPr="00350E6E">
        <w:rPr>
          <w:sz w:val="24"/>
          <w:szCs w:val="24"/>
        </w:rPr>
        <w:t>указывать основные последствия макроэкономических проблем;</w:t>
      </w:r>
    </w:p>
    <w:p w:rsidR="00942723" w:rsidRPr="00350E6E" w:rsidRDefault="00942723" w:rsidP="00B5786B">
      <w:pPr>
        <w:pStyle w:val="a0"/>
        <w:spacing w:line="240" w:lineRule="auto"/>
        <w:rPr>
          <w:sz w:val="24"/>
          <w:szCs w:val="24"/>
        </w:rPr>
      </w:pPr>
      <w:r w:rsidRPr="00350E6E">
        <w:rPr>
          <w:sz w:val="24"/>
          <w:szCs w:val="24"/>
        </w:rPr>
        <w:t>объяснять макроэкономическое равновесие в модели «AD-AS»;</w:t>
      </w:r>
    </w:p>
    <w:p w:rsidR="00942723" w:rsidRPr="00350E6E" w:rsidRDefault="00942723" w:rsidP="00B5786B">
      <w:pPr>
        <w:pStyle w:val="a0"/>
        <w:spacing w:line="240" w:lineRule="auto"/>
        <w:rPr>
          <w:sz w:val="24"/>
          <w:szCs w:val="24"/>
        </w:rPr>
      </w:pPr>
      <w:r w:rsidRPr="00350E6E">
        <w:rPr>
          <w:sz w:val="24"/>
          <w:szCs w:val="24"/>
        </w:rPr>
        <w:t>приводить примеры сфер применения показателя ВВП;</w:t>
      </w:r>
    </w:p>
    <w:p w:rsidR="00942723" w:rsidRPr="00350E6E" w:rsidRDefault="00942723" w:rsidP="00B5786B">
      <w:pPr>
        <w:pStyle w:val="a0"/>
        <w:spacing w:line="240" w:lineRule="auto"/>
        <w:rPr>
          <w:sz w:val="24"/>
          <w:szCs w:val="24"/>
        </w:rPr>
      </w:pPr>
      <w:r w:rsidRPr="00350E6E">
        <w:rPr>
          <w:sz w:val="24"/>
          <w:szCs w:val="24"/>
        </w:rPr>
        <w:t>приводить примеры экономической функции денег в реальной жизни;</w:t>
      </w:r>
    </w:p>
    <w:p w:rsidR="00942723" w:rsidRPr="00350E6E" w:rsidRDefault="00942723" w:rsidP="00B5786B">
      <w:pPr>
        <w:pStyle w:val="a0"/>
        <w:spacing w:line="240" w:lineRule="auto"/>
        <w:rPr>
          <w:sz w:val="24"/>
          <w:szCs w:val="24"/>
        </w:rPr>
      </w:pPr>
      <w:r w:rsidRPr="00350E6E">
        <w:rPr>
          <w:sz w:val="24"/>
          <w:szCs w:val="24"/>
        </w:rPr>
        <w:t>различать сферы применения различных форм денег;</w:t>
      </w:r>
    </w:p>
    <w:p w:rsidR="00942723" w:rsidRPr="00350E6E" w:rsidRDefault="00942723" w:rsidP="00B5786B">
      <w:pPr>
        <w:pStyle w:val="a0"/>
        <w:spacing w:line="240" w:lineRule="auto"/>
        <w:ind w:left="709" w:hanging="425"/>
        <w:rPr>
          <w:sz w:val="24"/>
          <w:szCs w:val="24"/>
        </w:rPr>
      </w:pPr>
      <w:r w:rsidRPr="00350E6E">
        <w:rPr>
          <w:sz w:val="24"/>
          <w:szCs w:val="24"/>
        </w:rPr>
        <w:t>определять денежные агрегаты и факторы, влияющие на формирование величины денежной массы;</w:t>
      </w:r>
    </w:p>
    <w:p w:rsidR="00942723" w:rsidRPr="00350E6E" w:rsidRDefault="00942723" w:rsidP="00B5786B">
      <w:pPr>
        <w:pStyle w:val="a0"/>
        <w:spacing w:line="240" w:lineRule="auto"/>
        <w:rPr>
          <w:sz w:val="24"/>
          <w:szCs w:val="24"/>
        </w:rPr>
      </w:pPr>
      <w:r w:rsidRPr="00350E6E">
        <w:rPr>
          <w:sz w:val="24"/>
          <w:szCs w:val="24"/>
        </w:rPr>
        <w:t>объяснять взаимосвязь основных элементов банковской системы;</w:t>
      </w:r>
    </w:p>
    <w:p w:rsidR="00942723" w:rsidRPr="00350E6E" w:rsidRDefault="00942723" w:rsidP="00B5786B">
      <w:pPr>
        <w:pStyle w:val="a0"/>
        <w:spacing w:line="240" w:lineRule="auto"/>
        <w:rPr>
          <w:sz w:val="24"/>
          <w:szCs w:val="24"/>
        </w:rPr>
      </w:pPr>
      <w:r w:rsidRPr="00350E6E">
        <w:rPr>
          <w:sz w:val="24"/>
          <w:szCs w:val="24"/>
        </w:rPr>
        <w:t>приводить примеры, как банки делают деньги;</w:t>
      </w:r>
    </w:p>
    <w:p w:rsidR="00942723" w:rsidRPr="00350E6E" w:rsidRDefault="00942723" w:rsidP="00B5786B">
      <w:pPr>
        <w:pStyle w:val="a0"/>
        <w:spacing w:line="240" w:lineRule="auto"/>
        <w:rPr>
          <w:sz w:val="24"/>
          <w:szCs w:val="24"/>
        </w:rPr>
      </w:pPr>
      <w:r w:rsidRPr="00350E6E">
        <w:rPr>
          <w:sz w:val="24"/>
          <w:szCs w:val="24"/>
        </w:rPr>
        <w:t>приводить примеры различных видов инфляции;</w:t>
      </w:r>
    </w:p>
    <w:p w:rsidR="00942723" w:rsidRPr="00350E6E" w:rsidRDefault="00942723" w:rsidP="00B5786B">
      <w:pPr>
        <w:pStyle w:val="a0"/>
        <w:spacing w:line="240" w:lineRule="auto"/>
        <w:rPr>
          <w:sz w:val="24"/>
          <w:szCs w:val="24"/>
        </w:rPr>
      </w:pPr>
      <w:r w:rsidRPr="00350E6E">
        <w:rPr>
          <w:sz w:val="24"/>
          <w:szCs w:val="24"/>
        </w:rPr>
        <w:t>находить в реальных ситуациях последствия инфляции;</w:t>
      </w:r>
    </w:p>
    <w:p w:rsidR="00942723" w:rsidRPr="00350E6E" w:rsidRDefault="00942723" w:rsidP="00B5786B">
      <w:pPr>
        <w:pStyle w:val="a0"/>
        <w:spacing w:line="240" w:lineRule="auto"/>
        <w:rPr>
          <w:sz w:val="24"/>
          <w:szCs w:val="24"/>
        </w:rPr>
      </w:pPr>
      <w:r w:rsidRPr="00350E6E">
        <w:rPr>
          <w:sz w:val="24"/>
          <w:szCs w:val="24"/>
        </w:rPr>
        <w:t>применять способы анализа индекса потребительских цен;</w:t>
      </w:r>
    </w:p>
    <w:p w:rsidR="00942723" w:rsidRPr="00350E6E" w:rsidRDefault="00942723" w:rsidP="00B5786B">
      <w:pPr>
        <w:pStyle w:val="a0"/>
        <w:spacing w:line="240" w:lineRule="auto"/>
        <w:rPr>
          <w:sz w:val="24"/>
          <w:szCs w:val="24"/>
        </w:rPr>
      </w:pPr>
      <w:r w:rsidRPr="00350E6E">
        <w:rPr>
          <w:sz w:val="24"/>
          <w:szCs w:val="24"/>
        </w:rPr>
        <w:lastRenderedPageBreak/>
        <w:t>характеризовать основные направления антиинфляционной политики государства;</w:t>
      </w:r>
    </w:p>
    <w:p w:rsidR="00942723" w:rsidRPr="00350E6E" w:rsidRDefault="00942723" w:rsidP="00B5786B">
      <w:pPr>
        <w:pStyle w:val="a0"/>
        <w:spacing w:line="240" w:lineRule="auto"/>
        <w:rPr>
          <w:sz w:val="24"/>
          <w:szCs w:val="24"/>
        </w:rPr>
      </w:pPr>
      <w:r w:rsidRPr="00350E6E">
        <w:rPr>
          <w:sz w:val="24"/>
          <w:szCs w:val="24"/>
        </w:rPr>
        <w:t>различать виды безработицы;</w:t>
      </w:r>
    </w:p>
    <w:p w:rsidR="00942723" w:rsidRPr="00350E6E" w:rsidRDefault="00942723" w:rsidP="00B5786B">
      <w:pPr>
        <w:pStyle w:val="a0"/>
        <w:spacing w:line="240" w:lineRule="auto"/>
        <w:rPr>
          <w:sz w:val="24"/>
          <w:szCs w:val="24"/>
        </w:rPr>
      </w:pPr>
      <w:r w:rsidRPr="00350E6E">
        <w:rPr>
          <w:sz w:val="24"/>
          <w:szCs w:val="24"/>
        </w:rPr>
        <w:t>находить в реальных условиях причины и последствия безработицы;</w:t>
      </w:r>
    </w:p>
    <w:p w:rsidR="00942723" w:rsidRPr="00350E6E" w:rsidRDefault="00942723" w:rsidP="00B5786B">
      <w:pPr>
        <w:pStyle w:val="a0"/>
        <w:spacing w:line="240" w:lineRule="auto"/>
        <w:ind w:left="709" w:hanging="425"/>
        <w:rPr>
          <w:sz w:val="24"/>
          <w:szCs w:val="24"/>
        </w:rPr>
      </w:pPr>
      <w:r w:rsidRPr="00350E6E">
        <w:rPr>
          <w:sz w:val="24"/>
          <w:szCs w:val="24"/>
        </w:rPr>
        <w:t>определять целесообразность мер государственной политики для снижения уровня безработицы;</w:t>
      </w:r>
    </w:p>
    <w:p w:rsidR="00942723" w:rsidRPr="00350E6E" w:rsidRDefault="00942723" w:rsidP="00B5786B">
      <w:pPr>
        <w:pStyle w:val="a0"/>
        <w:spacing w:line="240" w:lineRule="auto"/>
        <w:rPr>
          <w:sz w:val="24"/>
          <w:szCs w:val="24"/>
        </w:rPr>
      </w:pPr>
      <w:r w:rsidRPr="00350E6E">
        <w:rPr>
          <w:sz w:val="24"/>
          <w:szCs w:val="24"/>
        </w:rPr>
        <w:t>приводить примеры факторов, влияющих на экономический рост;</w:t>
      </w:r>
    </w:p>
    <w:p w:rsidR="00942723" w:rsidRPr="00350E6E" w:rsidRDefault="00942723" w:rsidP="00B5786B">
      <w:pPr>
        <w:pStyle w:val="a0"/>
        <w:spacing w:line="240" w:lineRule="auto"/>
        <w:rPr>
          <w:sz w:val="24"/>
          <w:szCs w:val="24"/>
        </w:rPr>
      </w:pPr>
      <w:r w:rsidRPr="00350E6E">
        <w:rPr>
          <w:sz w:val="24"/>
          <w:szCs w:val="24"/>
        </w:rPr>
        <w:t>приводить примеры экономических циклов в разные исторические эпохи.</w:t>
      </w:r>
    </w:p>
    <w:p w:rsidR="00942723" w:rsidRPr="00350E6E" w:rsidRDefault="00942723"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Международная экономика</w:t>
      </w:r>
    </w:p>
    <w:p w:rsidR="00942723" w:rsidRPr="00350E6E" w:rsidRDefault="00942723" w:rsidP="00B5786B">
      <w:pPr>
        <w:pStyle w:val="a0"/>
        <w:spacing w:line="240" w:lineRule="auto"/>
        <w:rPr>
          <w:sz w:val="24"/>
          <w:szCs w:val="24"/>
        </w:rPr>
      </w:pPr>
      <w:r w:rsidRPr="00350E6E">
        <w:rPr>
          <w:sz w:val="24"/>
          <w:szCs w:val="24"/>
        </w:rPr>
        <w:t>Объяснять назначение международной торговли;</w:t>
      </w:r>
    </w:p>
    <w:p w:rsidR="00942723" w:rsidRPr="00350E6E" w:rsidRDefault="00942723" w:rsidP="00B5786B">
      <w:pPr>
        <w:pStyle w:val="a0"/>
        <w:spacing w:line="240" w:lineRule="auto"/>
        <w:rPr>
          <w:sz w:val="24"/>
          <w:szCs w:val="24"/>
        </w:rPr>
      </w:pPr>
      <w:r w:rsidRPr="00350E6E">
        <w:rPr>
          <w:sz w:val="24"/>
          <w:szCs w:val="24"/>
        </w:rPr>
        <w:t>анализировать систему регулирования внешней торговли на государственном уровне;</w:t>
      </w:r>
    </w:p>
    <w:p w:rsidR="00942723" w:rsidRPr="00350E6E" w:rsidRDefault="00942723" w:rsidP="00B5786B">
      <w:pPr>
        <w:pStyle w:val="a0"/>
        <w:spacing w:line="240" w:lineRule="auto"/>
        <w:rPr>
          <w:sz w:val="24"/>
          <w:szCs w:val="24"/>
        </w:rPr>
      </w:pPr>
      <w:r w:rsidRPr="00350E6E">
        <w:rPr>
          <w:sz w:val="24"/>
          <w:szCs w:val="24"/>
        </w:rPr>
        <w:t>различать экспорт и импорт;</w:t>
      </w:r>
    </w:p>
    <w:p w:rsidR="00942723" w:rsidRPr="00350E6E" w:rsidRDefault="00942723" w:rsidP="00B5786B">
      <w:pPr>
        <w:pStyle w:val="a0"/>
        <w:spacing w:line="240" w:lineRule="auto"/>
        <w:rPr>
          <w:sz w:val="24"/>
          <w:szCs w:val="24"/>
        </w:rPr>
      </w:pPr>
      <w:r w:rsidRPr="00350E6E">
        <w:rPr>
          <w:sz w:val="24"/>
          <w:szCs w:val="24"/>
        </w:rPr>
        <w:t>анализировать курсы мировых валют;</w:t>
      </w:r>
    </w:p>
    <w:p w:rsidR="00942723" w:rsidRPr="00350E6E" w:rsidRDefault="00942723" w:rsidP="00B5786B">
      <w:pPr>
        <w:pStyle w:val="a0"/>
        <w:spacing w:line="240" w:lineRule="auto"/>
        <w:rPr>
          <w:sz w:val="24"/>
          <w:szCs w:val="24"/>
        </w:rPr>
      </w:pPr>
      <w:r w:rsidRPr="00350E6E">
        <w:rPr>
          <w:sz w:val="24"/>
          <w:szCs w:val="24"/>
        </w:rPr>
        <w:t>объяснять влияние международных экономических факторов на валютный курс;</w:t>
      </w:r>
    </w:p>
    <w:p w:rsidR="00942723" w:rsidRPr="00350E6E" w:rsidRDefault="00942723" w:rsidP="00B5786B">
      <w:pPr>
        <w:pStyle w:val="a0"/>
        <w:spacing w:line="240" w:lineRule="auto"/>
        <w:rPr>
          <w:sz w:val="24"/>
          <w:szCs w:val="24"/>
        </w:rPr>
      </w:pPr>
      <w:r w:rsidRPr="00350E6E">
        <w:rPr>
          <w:sz w:val="24"/>
          <w:szCs w:val="24"/>
        </w:rPr>
        <w:t>различать виды международных расчетов;</w:t>
      </w:r>
    </w:p>
    <w:p w:rsidR="00942723" w:rsidRPr="00350E6E" w:rsidRDefault="00942723" w:rsidP="00B5786B">
      <w:pPr>
        <w:pStyle w:val="a0"/>
        <w:spacing w:line="240" w:lineRule="auto"/>
        <w:rPr>
          <w:sz w:val="24"/>
          <w:szCs w:val="24"/>
        </w:rPr>
      </w:pPr>
      <w:r w:rsidRPr="00350E6E">
        <w:rPr>
          <w:sz w:val="24"/>
          <w:szCs w:val="24"/>
        </w:rPr>
        <w:t>анализировать глобальные проблемы международных экономических отношений;</w:t>
      </w:r>
    </w:p>
    <w:p w:rsidR="00942723" w:rsidRPr="00350E6E" w:rsidRDefault="00942723" w:rsidP="00B5786B">
      <w:pPr>
        <w:pStyle w:val="a0"/>
        <w:spacing w:line="240" w:lineRule="auto"/>
        <w:ind w:left="709" w:hanging="425"/>
        <w:rPr>
          <w:sz w:val="24"/>
          <w:szCs w:val="24"/>
        </w:rPr>
      </w:pPr>
      <w:r w:rsidRPr="00350E6E">
        <w:rPr>
          <w:sz w:val="24"/>
          <w:szCs w:val="24"/>
        </w:rPr>
        <w:t>объяснять роль экономических организаций в социально-экономическом развитии общества;</w:t>
      </w:r>
    </w:p>
    <w:p w:rsidR="00942723" w:rsidRPr="00350E6E" w:rsidRDefault="00942723" w:rsidP="00B5786B">
      <w:pPr>
        <w:pStyle w:val="a0"/>
        <w:spacing w:line="240" w:lineRule="auto"/>
        <w:rPr>
          <w:sz w:val="24"/>
          <w:szCs w:val="24"/>
        </w:rPr>
      </w:pPr>
      <w:r w:rsidRPr="00350E6E">
        <w:rPr>
          <w:sz w:val="24"/>
          <w:szCs w:val="24"/>
        </w:rPr>
        <w:t>объяснять особенности современной экономики России.</w:t>
      </w:r>
    </w:p>
    <w:p w:rsidR="00942723" w:rsidRPr="00350E6E" w:rsidRDefault="00942723"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Выпускник на углубленном уровне получит возможность научиться:</w:t>
      </w:r>
    </w:p>
    <w:p w:rsidR="00942723" w:rsidRPr="00350E6E" w:rsidRDefault="00942723"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Основные концепции экономики</w:t>
      </w:r>
    </w:p>
    <w:p w:rsidR="00942723" w:rsidRPr="00350E6E" w:rsidRDefault="00942723" w:rsidP="00B5786B">
      <w:pPr>
        <w:pStyle w:val="a0"/>
        <w:spacing w:line="240" w:lineRule="auto"/>
        <w:ind w:left="709" w:hanging="425"/>
        <w:rPr>
          <w:sz w:val="24"/>
          <w:szCs w:val="24"/>
        </w:rPr>
      </w:pPr>
      <w:r w:rsidRPr="00350E6E">
        <w:rPr>
          <w:sz w:val="24"/>
          <w:szCs w:val="24"/>
        </w:rPr>
        <w:t>Критически осмысливать актуальную экономическую информацию, поступающую из разных источников, и формулировать на этой основе собственные заключения и оценочные суждения;</w:t>
      </w:r>
    </w:p>
    <w:p w:rsidR="00942723" w:rsidRPr="00350E6E" w:rsidRDefault="00942723" w:rsidP="00B5786B">
      <w:pPr>
        <w:pStyle w:val="a0"/>
        <w:spacing w:line="240" w:lineRule="auto"/>
        <w:ind w:left="709" w:hanging="425"/>
        <w:rPr>
          <w:sz w:val="24"/>
          <w:szCs w:val="24"/>
        </w:rPr>
      </w:pPr>
      <w:r w:rsidRPr="00350E6E">
        <w:rPr>
          <w:sz w:val="24"/>
          <w:szCs w:val="24"/>
        </w:rPr>
        <w:t>анализировать события общественной и политической жизни с экономической точки зрения, используя различные источники информации;</w:t>
      </w:r>
    </w:p>
    <w:p w:rsidR="00942723" w:rsidRPr="00350E6E" w:rsidRDefault="00942723" w:rsidP="00B5786B">
      <w:pPr>
        <w:pStyle w:val="a0"/>
        <w:spacing w:line="240" w:lineRule="auto"/>
        <w:ind w:left="709" w:hanging="425"/>
        <w:rPr>
          <w:sz w:val="24"/>
          <w:szCs w:val="24"/>
        </w:rPr>
      </w:pPr>
      <w:r w:rsidRPr="00350E6E">
        <w:rPr>
          <w:sz w:val="24"/>
          <w:szCs w:val="24"/>
        </w:rPr>
        <w:t>владеть приемами работы с аналитической экономической информацией;</w:t>
      </w:r>
    </w:p>
    <w:p w:rsidR="00942723" w:rsidRPr="00350E6E" w:rsidRDefault="00942723" w:rsidP="00B5786B">
      <w:pPr>
        <w:pStyle w:val="a0"/>
        <w:spacing w:line="240" w:lineRule="auto"/>
        <w:ind w:left="709" w:hanging="425"/>
        <w:rPr>
          <w:sz w:val="24"/>
          <w:szCs w:val="24"/>
        </w:rPr>
      </w:pPr>
      <w:r w:rsidRPr="00350E6E">
        <w:rPr>
          <w:sz w:val="24"/>
          <w:szCs w:val="24"/>
        </w:rPr>
        <w:t>оценивать происходящие события и поведение людей с экономической точки зрения;</w:t>
      </w:r>
    </w:p>
    <w:p w:rsidR="00942723" w:rsidRPr="00350E6E" w:rsidRDefault="00942723" w:rsidP="00B5786B">
      <w:pPr>
        <w:pStyle w:val="a0"/>
        <w:spacing w:line="240" w:lineRule="auto"/>
        <w:ind w:left="709" w:hanging="425"/>
        <w:rPr>
          <w:sz w:val="24"/>
          <w:szCs w:val="24"/>
        </w:rPr>
      </w:pPr>
      <w:r w:rsidRPr="00350E6E">
        <w:rPr>
          <w:sz w:val="24"/>
          <w:szCs w:val="24"/>
        </w:rPr>
        <w:t>использовать приобретенные знания для решения практических задач, основанных на ситуациях, связанных с описанием состояния российской экономики;</w:t>
      </w:r>
    </w:p>
    <w:p w:rsidR="00942723" w:rsidRPr="00350E6E" w:rsidRDefault="00942723" w:rsidP="00B5786B">
      <w:pPr>
        <w:pStyle w:val="a0"/>
        <w:spacing w:line="240" w:lineRule="auto"/>
        <w:ind w:left="709" w:hanging="425"/>
        <w:rPr>
          <w:sz w:val="24"/>
          <w:szCs w:val="24"/>
        </w:rPr>
      </w:pPr>
      <w:r w:rsidRPr="00350E6E">
        <w:rPr>
          <w:sz w:val="24"/>
          <w:szCs w:val="24"/>
        </w:rPr>
        <w:t>анализировать экономическую информацию по заданной теме в источниках различного типа и источниках, созданных в различных знаковых системах (текст, таблица, график, диаграмма, аудиовизуальный ряд и др.).</w:t>
      </w:r>
    </w:p>
    <w:p w:rsidR="00942723" w:rsidRPr="00350E6E" w:rsidRDefault="00942723" w:rsidP="00B5786B">
      <w:pPr>
        <w:spacing w:after="0" w:line="240" w:lineRule="auto"/>
        <w:ind w:left="709" w:hanging="425"/>
        <w:rPr>
          <w:rFonts w:ascii="Times New Roman" w:hAnsi="Times New Roman" w:cs="Times New Roman"/>
          <w:sz w:val="24"/>
          <w:szCs w:val="24"/>
        </w:rPr>
      </w:pPr>
    </w:p>
    <w:p w:rsidR="00942723" w:rsidRPr="00350E6E" w:rsidRDefault="00942723"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Микроэкономика</w:t>
      </w:r>
    </w:p>
    <w:p w:rsidR="00942723" w:rsidRPr="00350E6E" w:rsidRDefault="00942723" w:rsidP="00B5786B">
      <w:pPr>
        <w:pStyle w:val="a0"/>
        <w:spacing w:line="240" w:lineRule="auto"/>
        <w:ind w:left="709" w:hanging="425"/>
        <w:rPr>
          <w:sz w:val="24"/>
          <w:szCs w:val="24"/>
        </w:rPr>
      </w:pPr>
      <w:r w:rsidRPr="00350E6E">
        <w:rPr>
          <w:sz w:val="24"/>
          <w:szCs w:val="24"/>
        </w:rPr>
        <w:t>Применять полученные теоретические и практические знания для определения экономически рационального, правомерного и социально одобряемого поведения;</w:t>
      </w:r>
    </w:p>
    <w:p w:rsidR="00942723" w:rsidRPr="00350E6E" w:rsidRDefault="00942723" w:rsidP="00B5786B">
      <w:pPr>
        <w:pStyle w:val="a0"/>
        <w:spacing w:line="240" w:lineRule="auto"/>
        <w:ind w:left="709" w:hanging="425"/>
        <w:rPr>
          <w:sz w:val="24"/>
          <w:szCs w:val="24"/>
        </w:rPr>
      </w:pPr>
      <w:r w:rsidRPr="00350E6E">
        <w:rPr>
          <w:sz w:val="24"/>
          <w:szCs w:val="24"/>
        </w:rPr>
        <w:t>оценивать и принимать ответственность за рациональные решения и их возможные последствия для себя, своего окружения и общества в целом;</w:t>
      </w:r>
    </w:p>
    <w:p w:rsidR="00942723" w:rsidRPr="00350E6E" w:rsidRDefault="00942723" w:rsidP="00B5786B">
      <w:pPr>
        <w:pStyle w:val="a0"/>
        <w:spacing w:line="240" w:lineRule="auto"/>
        <w:ind w:left="709" w:hanging="425"/>
        <w:rPr>
          <w:sz w:val="24"/>
          <w:szCs w:val="24"/>
        </w:rPr>
      </w:pPr>
      <w:r w:rsidRPr="00350E6E">
        <w:rPr>
          <w:sz w:val="24"/>
          <w:szCs w:val="24"/>
        </w:rPr>
        <w:t>критически осмысливать актуальную экономическую информацию по микроэкономике, поступающую из разных источников, и формулировать на этой основе собственные заключения и оценочные суждения;</w:t>
      </w:r>
    </w:p>
    <w:p w:rsidR="00942723" w:rsidRPr="00350E6E" w:rsidRDefault="00942723" w:rsidP="00B5786B">
      <w:pPr>
        <w:pStyle w:val="a0"/>
        <w:spacing w:line="240" w:lineRule="auto"/>
        <w:ind w:left="709" w:hanging="425"/>
        <w:rPr>
          <w:sz w:val="24"/>
          <w:szCs w:val="24"/>
        </w:rPr>
      </w:pPr>
      <w:r w:rsidRPr="00350E6E">
        <w:rPr>
          <w:sz w:val="24"/>
          <w:szCs w:val="24"/>
        </w:rPr>
        <w:t>объективно оценивать и анализировать экономическую информацию, критически относиться к псевдонаучной информации, недобросовестной рекламе в средствах массовой информации;</w:t>
      </w:r>
    </w:p>
    <w:p w:rsidR="00942723" w:rsidRPr="00350E6E" w:rsidRDefault="00942723" w:rsidP="00B5786B">
      <w:pPr>
        <w:pStyle w:val="a0"/>
        <w:spacing w:line="240" w:lineRule="auto"/>
        <w:ind w:left="709" w:hanging="425"/>
        <w:rPr>
          <w:sz w:val="24"/>
          <w:szCs w:val="24"/>
        </w:rPr>
      </w:pPr>
      <w:r w:rsidRPr="00350E6E">
        <w:rPr>
          <w:sz w:val="24"/>
          <w:szCs w:val="24"/>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rsidR="00942723" w:rsidRPr="00350E6E" w:rsidRDefault="00942723" w:rsidP="00B5786B">
      <w:pPr>
        <w:pStyle w:val="a0"/>
        <w:spacing w:line="240" w:lineRule="auto"/>
        <w:ind w:left="709" w:hanging="425"/>
        <w:rPr>
          <w:sz w:val="24"/>
          <w:szCs w:val="24"/>
        </w:rPr>
      </w:pPr>
      <w:r w:rsidRPr="00350E6E">
        <w:rPr>
          <w:sz w:val="24"/>
          <w:szCs w:val="24"/>
        </w:rPr>
        <w:t>применять теоретические знания по микроэкономике для практической деятельности и повседневной жизни;</w:t>
      </w:r>
    </w:p>
    <w:p w:rsidR="00942723" w:rsidRPr="00350E6E" w:rsidRDefault="00942723" w:rsidP="00B5786B">
      <w:pPr>
        <w:pStyle w:val="a0"/>
        <w:spacing w:line="240" w:lineRule="auto"/>
        <w:ind w:left="709" w:hanging="425"/>
        <w:rPr>
          <w:sz w:val="24"/>
          <w:szCs w:val="24"/>
        </w:rPr>
      </w:pPr>
      <w:r w:rsidRPr="00350E6E">
        <w:rPr>
          <w:sz w:val="24"/>
          <w:szCs w:val="24"/>
        </w:rPr>
        <w:t>понимать необходимость соблюдения предписаний, предлагаемых в договорах по кредитам, ипотеке, вкладам и др.;</w:t>
      </w:r>
    </w:p>
    <w:p w:rsidR="00942723" w:rsidRPr="00350E6E" w:rsidRDefault="00942723" w:rsidP="00B5786B">
      <w:pPr>
        <w:pStyle w:val="a0"/>
        <w:spacing w:line="240" w:lineRule="auto"/>
        <w:ind w:left="709" w:hanging="425"/>
        <w:rPr>
          <w:sz w:val="24"/>
          <w:szCs w:val="24"/>
        </w:rPr>
      </w:pPr>
      <w:r w:rsidRPr="00350E6E">
        <w:rPr>
          <w:sz w:val="24"/>
          <w:szCs w:val="24"/>
        </w:rPr>
        <w:t>оценивать происходящие события и поведение людей с экономической точки зрения;</w:t>
      </w:r>
    </w:p>
    <w:p w:rsidR="00942723" w:rsidRPr="00350E6E" w:rsidRDefault="00942723" w:rsidP="00B5786B">
      <w:pPr>
        <w:pStyle w:val="a0"/>
        <w:spacing w:line="240" w:lineRule="auto"/>
        <w:ind w:left="709" w:hanging="425"/>
        <w:rPr>
          <w:sz w:val="24"/>
          <w:szCs w:val="24"/>
        </w:rPr>
      </w:pPr>
      <w:r w:rsidRPr="00350E6E">
        <w:rPr>
          <w:sz w:val="24"/>
          <w:szCs w:val="24"/>
        </w:rPr>
        <w:t>сопоставлять свои потребности и возможности, оптимально распределять свои материальные и трудовые ресурсы, составлять личный финансовый план;</w:t>
      </w:r>
    </w:p>
    <w:p w:rsidR="00942723" w:rsidRPr="00350E6E" w:rsidRDefault="00942723" w:rsidP="00B5786B">
      <w:pPr>
        <w:pStyle w:val="a0"/>
        <w:spacing w:line="240" w:lineRule="auto"/>
        <w:ind w:left="709" w:hanging="425"/>
        <w:rPr>
          <w:sz w:val="24"/>
          <w:szCs w:val="24"/>
        </w:rPr>
      </w:pPr>
      <w:r w:rsidRPr="00350E6E">
        <w:rPr>
          <w:sz w:val="24"/>
          <w:szCs w:val="24"/>
        </w:rPr>
        <w:lastRenderedPageBreak/>
        <w:t>рационально и экономно обращаться с деньгами в повседневной жизни;</w:t>
      </w:r>
    </w:p>
    <w:p w:rsidR="00942723" w:rsidRPr="00350E6E" w:rsidRDefault="00942723" w:rsidP="00B5786B">
      <w:pPr>
        <w:pStyle w:val="a0"/>
        <w:spacing w:line="240" w:lineRule="auto"/>
        <w:ind w:left="709" w:hanging="425"/>
        <w:rPr>
          <w:sz w:val="24"/>
          <w:szCs w:val="24"/>
        </w:rPr>
      </w:pPr>
      <w:r w:rsidRPr="00350E6E">
        <w:rPr>
          <w:sz w:val="24"/>
          <w:szCs w:val="24"/>
        </w:rPr>
        <w:t>создавать алгоритмы для совершенствования собственной познавательной деятельности творческого и поисково-исследовательского характера;</w:t>
      </w:r>
    </w:p>
    <w:p w:rsidR="00942723" w:rsidRPr="00350E6E" w:rsidRDefault="00942723" w:rsidP="00B5786B">
      <w:pPr>
        <w:pStyle w:val="a0"/>
        <w:spacing w:line="240" w:lineRule="auto"/>
        <w:ind w:left="709" w:hanging="425"/>
        <w:rPr>
          <w:sz w:val="24"/>
          <w:szCs w:val="24"/>
        </w:rPr>
      </w:pPr>
      <w:r w:rsidRPr="00350E6E">
        <w:rPr>
          <w:sz w:val="24"/>
          <w:szCs w:val="24"/>
        </w:rPr>
        <w:t>решать с опорой на полученные знания практические задачи, отражающие типичные жизненные ситуации;</w:t>
      </w:r>
    </w:p>
    <w:p w:rsidR="00942723" w:rsidRPr="00350E6E" w:rsidRDefault="00942723" w:rsidP="00B5786B">
      <w:pPr>
        <w:pStyle w:val="a0"/>
        <w:spacing w:line="240" w:lineRule="auto"/>
        <w:ind w:left="709" w:hanging="425"/>
        <w:rPr>
          <w:sz w:val="24"/>
          <w:szCs w:val="24"/>
        </w:rPr>
      </w:pPr>
      <w:r w:rsidRPr="00350E6E">
        <w:rPr>
          <w:sz w:val="24"/>
          <w:szCs w:val="24"/>
        </w:rPr>
        <w:t>грамотно применять полученные знания для исполнения типичных экономических ролей: в качестве потребителя, члена семьи и гражданина;</w:t>
      </w:r>
    </w:p>
    <w:p w:rsidR="00942723" w:rsidRPr="00350E6E" w:rsidRDefault="00942723" w:rsidP="00B5786B">
      <w:pPr>
        <w:pStyle w:val="a0"/>
        <w:spacing w:line="240" w:lineRule="auto"/>
        <w:ind w:left="709" w:hanging="425"/>
        <w:rPr>
          <w:sz w:val="24"/>
          <w:szCs w:val="24"/>
        </w:rPr>
      </w:pPr>
      <w:r w:rsidRPr="00350E6E">
        <w:rPr>
          <w:sz w:val="24"/>
          <w:szCs w:val="24"/>
        </w:rPr>
        <w:t>моделировать и рассчитывать проект индивидуального бизнес-плана.</w:t>
      </w:r>
    </w:p>
    <w:p w:rsidR="00942723" w:rsidRPr="00350E6E" w:rsidRDefault="00942723"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Макроэкономика</w:t>
      </w:r>
    </w:p>
    <w:p w:rsidR="00942723" w:rsidRPr="00350E6E" w:rsidRDefault="00942723" w:rsidP="00B5786B">
      <w:pPr>
        <w:pStyle w:val="a0"/>
        <w:spacing w:line="240" w:lineRule="auto"/>
        <w:ind w:left="709" w:hanging="425"/>
        <w:rPr>
          <w:sz w:val="24"/>
          <w:szCs w:val="24"/>
        </w:rPr>
      </w:pPr>
      <w:r w:rsidRPr="00350E6E">
        <w:rPr>
          <w:sz w:val="24"/>
          <w:szCs w:val="24"/>
        </w:rPr>
        <w:t>Объективно оценивать и анализировать экономическую информацию по макроэкономике, критически относиться к псевдонаучной информации;</w:t>
      </w:r>
    </w:p>
    <w:p w:rsidR="00942723" w:rsidRPr="00350E6E" w:rsidRDefault="00942723" w:rsidP="00B5786B">
      <w:pPr>
        <w:pStyle w:val="a0"/>
        <w:spacing w:line="240" w:lineRule="auto"/>
        <w:ind w:left="709" w:hanging="425"/>
        <w:rPr>
          <w:sz w:val="24"/>
          <w:szCs w:val="24"/>
        </w:rPr>
      </w:pPr>
      <w:r w:rsidRPr="00350E6E">
        <w:rPr>
          <w:sz w:val="24"/>
          <w:szCs w:val="24"/>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p>
    <w:p w:rsidR="00942723" w:rsidRPr="00350E6E" w:rsidRDefault="00942723" w:rsidP="00B5786B">
      <w:pPr>
        <w:pStyle w:val="a0"/>
        <w:spacing w:line="240" w:lineRule="auto"/>
        <w:ind w:left="709" w:hanging="425"/>
        <w:rPr>
          <w:sz w:val="24"/>
          <w:szCs w:val="24"/>
        </w:rPr>
      </w:pPr>
      <w:r w:rsidRPr="00350E6E">
        <w:rPr>
          <w:sz w:val="24"/>
          <w:szCs w:val="24"/>
        </w:rPr>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p>
    <w:p w:rsidR="00942723" w:rsidRPr="00350E6E" w:rsidRDefault="00942723" w:rsidP="00B5786B">
      <w:pPr>
        <w:pStyle w:val="a0"/>
        <w:spacing w:line="240" w:lineRule="auto"/>
        <w:ind w:left="709" w:hanging="425"/>
        <w:rPr>
          <w:sz w:val="24"/>
          <w:szCs w:val="24"/>
        </w:rPr>
      </w:pPr>
      <w:r w:rsidRPr="00350E6E">
        <w:rPr>
          <w:sz w:val="24"/>
          <w:szCs w:val="24"/>
        </w:rPr>
        <w:t>анализировать события общественной и политической жизни разных стран с экономической точки зрения, используя различные источники информации;</w:t>
      </w:r>
    </w:p>
    <w:p w:rsidR="00942723" w:rsidRPr="00350E6E" w:rsidRDefault="00942723" w:rsidP="00B5786B">
      <w:pPr>
        <w:pStyle w:val="a0"/>
        <w:spacing w:line="240" w:lineRule="auto"/>
        <w:ind w:left="709" w:hanging="425"/>
        <w:rPr>
          <w:sz w:val="24"/>
          <w:szCs w:val="24"/>
        </w:rPr>
      </w:pPr>
      <w:r w:rsidRPr="00350E6E">
        <w:rPr>
          <w:sz w:val="24"/>
          <w:szCs w:val="24"/>
        </w:rPr>
        <w:t>осознавать значение теоретических знаний по макроэкономике для практической деятельности и повседневной жизни;</w:t>
      </w:r>
    </w:p>
    <w:p w:rsidR="00942723" w:rsidRPr="00350E6E" w:rsidRDefault="00942723" w:rsidP="00B5786B">
      <w:pPr>
        <w:pStyle w:val="a0"/>
        <w:spacing w:line="240" w:lineRule="auto"/>
        <w:ind w:left="709" w:hanging="425"/>
        <w:rPr>
          <w:sz w:val="24"/>
          <w:szCs w:val="24"/>
        </w:rPr>
      </w:pPr>
      <w:r w:rsidRPr="00350E6E">
        <w:rPr>
          <w:sz w:val="24"/>
          <w:szCs w:val="24"/>
        </w:rPr>
        <w:t>оценивать происходящие мировые события и поведение людей с экономической точки зрения;</w:t>
      </w:r>
    </w:p>
    <w:p w:rsidR="00942723" w:rsidRPr="00350E6E" w:rsidRDefault="00942723" w:rsidP="00B5786B">
      <w:pPr>
        <w:pStyle w:val="a0"/>
        <w:spacing w:line="240" w:lineRule="auto"/>
        <w:ind w:left="709" w:hanging="425"/>
        <w:rPr>
          <w:sz w:val="24"/>
          <w:szCs w:val="24"/>
        </w:rPr>
      </w:pPr>
      <w:r w:rsidRPr="00350E6E">
        <w:rPr>
          <w:sz w:val="24"/>
          <w:szCs w:val="24"/>
        </w:rPr>
        <w:t>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w:t>
      </w:r>
    </w:p>
    <w:p w:rsidR="00942723" w:rsidRPr="00350E6E" w:rsidRDefault="00942723" w:rsidP="00B5786B">
      <w:pPr>
        <w:pStyle w:val="a0"/>
        <w:spacing w:line="240" w:lineRule="auto"/>
        <w:ind w:left="709" w:hanging="425"/>
        <w:rPr>
          <w:sz w:val="24"/>
          <w:szCs w:val="24"/>
        </w:rPr>
      </w:pPr>
      <w:r w:rsidRPr="00350E6E">
        <w:rPr>
          <w:sz w:val="24"/>
          <w:szCs w:val="24"/>
        </w:rPr>
        <w:t>анализировать динамику основных макроэкономических показателей и современной ситуации в экономике России;</w:t>
      </w:r>
    </w:p>
    <w:p w:rsidR="00942723" w:rsidRPr="00350E6E" w:rsidRDefault="00942723" w:rsidP="00B5786B">
      <w:pPr>
        <w:pStyle w:val="a0"/>
        <w:spacing w:line="240" w:lineRule="auto"/>
        <w:ind w:left="709" w:hanging="425"/>
        <w:rPr>
          <w:sz w:val="24"/>
          <w:szCs w:val="24"/>
        </w:rPr>
      </w:pPr>
      <w:r w:rsidRPr="00350E6E">
        <w:rPr>
          <w:sz w:val="24"/>
          <w:szCs w:val="24"/>
        </w:rPr>
        <w:t>решать с опорой на полученные знания практические задачи, отражающие типичные макроэкономические ситуации;</w:t>
      </w:r>
    </w:p>
    <w:p w:rsidR="00942723" w:rsidRPr="00350E6E" w:rsidRDefault="00942723" w:rsidP="00B5786B">
      <w:pPr>
        <w:pStyle w:val="a0"/>
        <w:spacing w:line="240" w:lineRule="auto"/>
        <w:ind w:left="709" w:hanging="425"/>
        <w:rPr>
          <w:sz w:val="24"/>
          <w:szCs w:val="24"/>
        </w:rPr>
      </w:pPr>
      <w:r w:rsidRPr="00350E6E">
        <w:rPr>
          <w:sz w:val="24"/>
          <w:szCs w:val="24"/>
        </w:rPr>
        <w:t>грамотно применять полученные знания для исполнения типичных экономических ролей: в качестве гражданина и налогоплательщика;</w:t>
      </w:r>
    </w:p>
    <w:p w:rsidR="00942723" w:rsidRPr="00350E6E" w:rsidRDefault="00942723" w:rsidP="00B5786B">
      <w:pPr>
        <w:pStyle w:val="a0"/>
        <w:spacing w:line="240" w:lineRule="auto"/>
        <w:ind w:left="709" w:hanging="425"/>
        <w:rPr>
          <w:sz w:val="24"/>
          <w:szCs w:val="24"/>
        </w:rPr>
      </w:pPr>
      <w:r w:rsidRPr="00350E6E">
        <w:rPr>
          <w:sz w:val="24"/>
          <w:szCs w:val="24"/>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w:t>
      </w:r>
    </w:p>
    <w:p w:rsidR="00942723" w:rsidRPr="00350E6E" w:rsidRDefault="00942723" w:rsidP="00B5786B">
      <w:pPr>
        <w:pStyle w:val="a0"/>
        <w:spacing w:line="240" w:lineRule="auto"/>
        <w:ind w:left="709" w:hanging="425"/>
        <w:rPr>
          <w:sz w:val="24"/>
          <w:szCs w:val="24"/>
        </w:rPr>
      </w:pPr>
      <w:r w:rsidRPr="00350E6E">
        <w:rPr>
          <w:sz w:val="24"/>
          <w:szCs w:val="24"/>
        </w:rPr>
        <w:t>аргументировать собственную точку зрения по экономическим проблемам, различным аспектам социально-экономической политики государства.</w:t>
      </w:r>
    </w:p>
    <w:p w:rsidR="00942723" w:rsidRPr="00350E6E" w:rsidRDefault="00942723"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Международная экономика</w:t>
      </w:r>
    </w:p>
    <w:p w:rsidR="00942723" w:rsidRPr="00350E6E" w:rsidRDefault="00942723" w:rsidP="00B5786B">
      <w:pPr>
        <w:pStyle w:val="a0"/>
        <w:spacing w:line="240" w:lineRule="auto"/>
        <w:ind w:left="709" w:hanging="567"/>
        <w:rPr>
          <w:sz w:val="24"/>
          <w:szCs w:val="24"/>
        </w:rPr>
      </w:pPr>
      <w:r w:rsidRPr="00350E6E">
        <w:rPr>
          <w:sz w:val="24"/>
          <w:szCs w:val="24"/>
        </w:rPr>
        <w:t>Работать 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942723" w:rsidRPr="00350E6E" w:rsidRDefault="00942723" w:rsidP="00B5786B">
      <w:pPr>
        <w:pStyle w:val="a0"/>
        <w:spacing w:line="240" w:lineRule="auto"/>
        <w:ind w:left="709" w:hanging="567"/>
        <w:rPr>
          <w:sz w:val="24"/>
          <w:szCs w:val="24"/>
        </w:rPr>
      </w:pPr>
      <w:r w:rsidRPr="00350E6E">
        <w:rPr>
          <w:sz w:val="24"/>
          <w:szCs w:val="24"/>
        </w:rPr>
        <w:t>анализировать социально значимые проблемы и процессы с экономической точки зрения, используя различные источники информации;</w:t>
      </w:r>
    </w:p>
    <w:p w:rsidR="00942723" w:rsidRPr="00350E6E" w:rsidRDefault="00942723" w:rsidP="00B5786B">
      <w:pPr>
        <w:pStyle w:val="a0"/>
        <w:spacing w:line="240" w:lineRule="auto"/>
        <w:ind w:left="709" w:hanging="567"/>
        <w:rPr>
          <w:sz w:val="24"/>
          <w:szCs w:val="24"/>
        </w:rPr>
      </w:pPr>
      <w:r w:rsidRPr="00350E6E">
        <w:rPr>
          <w:sz w:val="24"/>
          <w:szCs w:val="24"/>
        </w:rPr>
        <w:t>оценивать происходящие мировые события с экономической точки зрения;</w:t>
      </w:r>
    </w:p>
    <w:p w:rsidR="00942723" w:rsidRPr="00350E6E" w:rsidRDefault="00942723" w:rsidP="00B5786B">
      <w:pPr>
        <w:pStyle w:val="a0"/>
        <w:spacing w:line="240" w:lineRule="auto"/>
        <w:ind w:left="709" w:hanging="567"/>
        <w:rPr>
          <w:sz w:val="24"/>
          <w:szCs w:val="24"/>
        </w:rPr>
      </w:pPr>
      <w:r w:rsidRPr="00350E6E">
        <w:rPr>
          <w:sz w:val="24"/>
          <w:szCs w:val="24"/>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942723" w:rsidRPr="00350E6E" w:rsidRDefault="00942723" w:rsidP="00B5786B">
      <w:pPr>
        <w:pStyle w:val="a0"/>
        <w:spacing w:line="240" w:lineRule="auto"/>
        <w:ind w:left="709" w:hanging="567"/>
        <w:rPr>
          <w:sz w:val="24"/>
          <w:szCs w:val="24"/>
        </w:rPr>
      </w:pPr>
      <w:r w:rsidRPr="00350E6E">
        <w:rPr>
          <w:sz w:val="24"/>
          <w:szCs w:val="24"/>
        </w:rPr>
        <w:t>создавать алгоритмы для совершенствования собственной познавательной деятельности творческого и поискового характера;</w:t>
      </w:r>
    </w:p>
    <w:p w:rsidR="00942723" w:rsidRPr="00350E6E" w:rsidRDefault="00942723" w:rsidP="00B5786B">
      <w:pPr>
        <w:pStyle w:val="a0"/>
        <w:spacing w:line="240" w:lineRule="auto"/>
        <w:ind w:left="709" w:hanging="567"/>
        <w:rPr>
          <w:sz w:val="24"/>
          <w:szCs w:val="24"/>
        </w:rPr>
      </w:pPr>
      <w:r w:rsidRPr="00350E6E">
        <w:rPr>
          <w:sz w:val="24"/>
          <w:szCs w:val="24"/>
        </w:rPr>
        <w:t>решать с опорой на полученные знания практические задачи, отражающие типичные жизненные ситуации;</w:t>
      </w:r>
    </w:p>
    <w:p w:rsidR="00942723" w:rsidRPr="00350E6E" w:rsidRDefault="00942723" w:rsidP="00B5786B">
      <w:pPr>
        <w:pStyle w:val="a0"/>
        <w:spacing w:line="240" w:lineRule="auto"/>
        <w:ind w:left="709" w:hanging="567"/>
        <w:rPr>
          <w:sz w:val="24"/>
          <w:szCs w:val="24"/>
        </w:rPr>
      </w:pPr>
      <w:r w:rsidRPr="00350E6E">
        <w:rPr>
          <w:sz w:val="24"/>
          <w:szCs w:val="24"/>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rsidR="00942723" w:rsidRPr="00350E6E" w:rsidRDefault="00942723" w:rsidP="00B5786B">
      <w:pPr>
        <w:pStyle w:val="a0"/>
        <w:spacing w:line="240" w:lineRule="auto"/>
        <w:ind w:left="709" w:hanging="567"/>
        <w:rPr>
          <w:sz w:val="24"/>
          <w:szCs w:val="24"/>
        </w:rPr>
      </w:pPr>
      <w:r w:rsidRPr="00350E6E">
        <w:rPr>
          <w:sz w:val="24"/>
          <w:szCs w:val="24"/>
        </w:rPr>
        <w:lastRenderedPageBreak/>
        <w:t>использовать экономические знания и опыт самостоятельной исследовательской деятельности в области экономики;</w:t>
      </w:r>
    </w:p>
    <w:p w:rsidR="00942723" w:rsidRPr="00350E6E" w:rsidRDefault="00942723" w:rsidP="00B5786B">
      <w:pPr>
        <w:pStyle w:val="a0"/>
        <w:spacing w:line="240" w:lineRule="auto"/>
        <w:ind w:left="709" w:hanging="567"/>
        <w:rPr>
          <w:sz w:val="24"/>
          <w:szCs w:val="24"/>
        </w:rPr>
      </w:pPr>
      <w:r w:rsidRPr="00350E6E">
        <w:rPr>
          <w:sz w:val="24"/>
          <w:szCs w:val="24"/>
        </w:rPr>
        <w:t>владеть пониманием особенностей формирования рыночной экономики и роли государства в современном мире.</w:t>
      </w:r>
    </w:p>
    <w:p w:rsidR="00942723" w:rsidRPr="00350E6E" w:rsidRDefault="00B74E4D" w:rsidP="008767B1">
      <w:pPr>
        <w:pStyle w:val="1a"/>
      </w:pPr>
      <w:r w:rsidRPr="00350E6E">
        <w:t xml:space="preserve">            </w:t>
      </w:r>
      <w:bookmarkStart w:id="36" w:name="_Toc530052088"/>
      <w:r w:rsidR="00942723" w:rsidRPr="00350E6E">
        <w:t>Право</w:t>
      </w:r>
      <w:bookmarkEnd w:id="36"/>
    </w:p>
    <w:p w:rsidR="005B0CBF" w:rsidRPr="00350E6E" w:rsidRDefault="005B0CBF" w:rsidP="00B5786B">
      <w:pPr>
        <w:suppressAutoHyphens/>
        <w:spacing w:after="0" w:line="240" w:lineRule="auto"/>
        <w:ind w:left="709" w:firstLine="709"/>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В результате изучения учебного предмета «Право» на уровне среднего общего образования:</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Выпускник на углубленном уровне научится:</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содержание различных теорий происхождения государства;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сравнивать различные формы государства;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различных элементов государственного механизма и их место в общей структуре;</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соотносить основные черты гражданского общества и правового государства;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применять знания о принципах, источниках, нормах, институтах и отраслях права, необходимых для ориентации в российском нормативно-правовом материале, для эффективной реализации своих прав и законных интересов;</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роль и значение права как важного социального регулятора и элемента культуры общества;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сравнивать и выделять особенности и достоинства различных правовых систем (семей);</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сравнительный анализ правовых норм с другими социальными нормами, выявлять их соотношение, взаимосвязь и взаимовлияние;</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особенности системы российского права;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формы реализации права;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зависимость уровня правосознания от уровня правовой культуры;</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собственный возможный вклад в становление и развитие правопорядка и законности в Российской Федерации;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общественную опасность коррупции для гражданина, общества и государства;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целостно анализировать 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Конституции Российской Федерации;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сравнивать воинскую обязанность и альтернативную гражданскую службу;</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роль Уполномоченного по правам человека Российской Федерации в механизме защиты прав человека и гражданина в Российской Федерации;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систему органов государственной власти Российской Федерации в их единстве и системном взаимодействии;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правовой статус Президента Российской Федерации, выделять его основные функции и объяснять их внутри- и внешнеполитическое значение;</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дифференцировать функции Совета Федерации и Государственной Думы Российской Федерации;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Правительство Российской Федерации как главный орган исполнительной власти в государстве; раскрывать порядок формирования и структуру Правительства Российской Федерации;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характеризовать судебную систему и систему правоохранительных органов Российской Федерации; </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этапы законодательного процесса и субъектов законодательной инициативы;</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особенности избирательного процесса в Российской Федерации;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систему органов местного самоуправления как одну из основ конституционного строя Российской Федерации;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определять место международного права в отраслевой системе права; характеризовать субъектов международного права;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способы мирного разрешения споров;</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социальную значимость соблюдения прав человека;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сравнивать механизмы универсального и регионального сотрудничества и контроля в области международной защиты прав человека;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дифференцировать участников вооруженных конфликтов;</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защиту жертв войны и защиту гражданских объектов и культурных ценностей; называть виды запрещенных средств и методов ведения военных действий;</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структурные элементы системы российского законодательства;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различные гражданско-правовые явления, юридические факты и правоотношения в сфере гражданского права;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сравнительный анализ организационно-правовых форм предпринимательской деятельности, выявлять их преимущества и недостатки;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целостно описывать порядок заключения гражданско-правового договора;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формы наследования;</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виды и формы сделок в Российской Федерации;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способы защиты гражданских прав; характеризовать особенности защиты прав на результаты интеллектуальной деятельности;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условия вступления в брак, характеризовать порядок и условия регистрации и расторжения брака;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формы воспитания детей, оставшихся без попечения родителей;</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права и обязанности членов семьи;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характеризовать трудовое </w:t>
      </w:r>
      <w:proofErr w:type="gramStart"/>
      <w:r w:rsidRPr="00350E6E">
        <w:rPr>
          <w:rFonts w:ascii="Times New Roman" w:eastAsia="Calibri" w:hAnsi="Times New Roman" w:cs="Times New Roman"/>
          <w:sz w:val="24"/>
          <w:szCs w:val="24"/>
          <w:u w:color="000000"/>
          <w:bdr w:val="nil"/>
        </w:rPr>
        <w:t>право</w:t>
      </w:r>
      <w:proofErr w:type="gramEnd"/>
      <w:r w:rsidRPr="00350E6E">
        <w:rPr>
          <w:rFonts w:ascii="Times New Roman" w:eastAsia="Calibri" w:hAnsi="Times New Roman" w:cs="Times New Roman"/>
          <w:sz w:val="24"/>
          <w:szCs w:val="24"/>
          <w:u w:color="000000"/>
          <w:bdr w:val="nil"/>
        </w:rPr>
        <w:t xml:space="preserve"> как одну из ведущих отраслей российского права, определять правовой статус участников трудовых правоотношений;</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сравнительный анализ гражданско-правового и трудового договоров;</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рабочее время и время отдыха, разрешать трудовые споры правовыми способами;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дифференцировать уголовные и административные правонарушения и наказание за них;</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сравнительный анализ уголовного и административного видов ответственности; иллюстрировать примерами порядок и условия привлечения к уголовной и административной ответственности несовершеннолетних;</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целостно описывать структуру банковской системы Российской Федерации;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 практических ситуациях определять применимость налогового права Российской Федерации; выделять объекты и субъекты налоговых правоотношений;</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соотносить виды налоговых правонарушений с ответственностью за их совершение;</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применять нормы жилищного законодательства в процессе осуществления своего права на жилище;</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дифференцировать права и обязанности участников образовательного процесса;</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давать на примерах квалификацию возникающих в сфере процессуального права правоотношений;</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применять правовые знания для аргументации собственной позиции в конкретных правовых ситуациях с использованием нормативных актов;</w:t>
      </w:r>
    </w:p>
    <w:p w:rsidR="005B0CBF" w:rsidRPr="00350E6E" w:rsidRDefault="005B0CBF" w:rsidP="006C738D">
      <w:pPr>
        <w:pStyle w:val="ac"/>
        <w:numPr>
          <w:ilvl w:val="0"/>
          <w:numId w:val="127"/>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особенности и специфику различных юридических профессий.</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Выпускник на углубленном уровне получит возможность научиться:</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сравнительный анализ различных теорий государства и права;</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дифференцировать теории сущности государства по источнику государственной власти; </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сравнивать достоинства и недостатки различных видов и способов толкования права;</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тенденции развития государства и права на современном этапе;</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понимать необходимость правового воспитания и противодействия правовому нигилизму;</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классифицировать виды конституций по форме выражения, по субъектам принятия, по порядку принятия и изменения;</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толковать государственно-правовые явления и процессы;</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сравнительный анализ особенностей российской правовой системы и правовых систем других государств;</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принципы и виды правотворчества;</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этапы становления парламентаризма в России;</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сравнивать различные виды избирательных систем;</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с точки зрения международного права проблемы, возникающие в современных международных отношениях;</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институт международно-правового признания;</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особенности международно-правовой ответственности;</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основные международно-правовые акты, регулирующие отношения государств в рамках международного гуманитарного права;</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роль неправительственных организаций в деятельности по защите прав человека в условиях военного времени;</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формулировать особенности страхования в Российской Федерации, различать виды страхования;</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опеку и попечительство;</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находить наиболее оптимальные варианты разрешения правовых споров, возникающих в процессе трудовой деятельности;</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применимость норм финансового права в конкретной правовой ситуации;</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аудит как деятельность по проведению проверки финансовой отчетности;</w:t>
      </w:r>
    </w:p>
    <w:p w:rsidR="005B0CBF" w:rsidRPr="00350E6E" w:rsidRDefault="005B0CBF" w:rsidP="006C738D">
      <w:pPr>
        <w:pStyle w:val="ac"/>
        <w:numPr>
          <w:ilvl w:val="0"/>
          <w:numId w:val="128"/>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судебную компетенцию, стратегию и тактику ведения процесса.</w:t>
      </w:r>
    </w:p>
    <w:p w:rsidR="005B0CBF" w:rsidRPr="00350E6E" w:rsidRDefault="005B0CBF" w:rsidP="008767B1">
      <w:pPr>
        <w:pStyle w:val="1a"/>
      </w:pPr>
      <w:bookmarkStart w:id="37" w:name="_Toc453968155"/>
      <w:bookmarkStart w:id="38" w:name="_Toc530052089"/>
      <w:bookmarkStart w:id="39" w:name="_Toc434850674"/>
      <w:bookmarkStart w:id="40" w:name="_Toc435412683"/>
      <w:r w:rsidRPr="00350E6E">
        <w:t>Обществознание</w:t>
      </w:r>
      <w:bookmarkEnd w:id="37"/>
      <w:bookmarkEnd w:id="38"/>
    </w:p>
    <w:p w:rsidR="005B0CBF" w:rsidRPr="00350E6E" w:rsidRDefault="005B0CBF" w:rsidP="00B5786B">
      <w:pPr>
        <w:suppressAutoHyphens/>
        <w:spacing w:after="0" w:line="240" w:lineRule="auto"/>
        <w:ind w:left="709"/>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результате изучения учебного предмета «Обществознание» на уровне среднего общего образования:</w:t>
      </w:r>
    </w:p>
    <w:p w:rsidR="005B0CBF" w:rsidRPr="00350E6E" w:rsidRDefault="005B0CBF" w:rsidP="00B5786B">
      <w:pPr>
        <w:suppressAutoHyphens/>
        <w:spacing w:after="0" w:line="240" w:lineRule="auto"/>
        <w:ind w:firstLine="709"/>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Выпускник на базовом уровне научится:</w:t>
      </w:r>
    </w:p>
    <w:p w:rsidR="005B0CBF" w:rsidRPr="00350E6E" w:rsidRDefault="005B0CB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Человек. Человек в системе общественных отношений</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черты социальной сущности человека;</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роль духовных ценностей в обществе;</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распознавать формы культуры по их признакам, иллюстрировать их примерами;</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виды искусства;</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соотносить поступки и отношения с принятыми нормами морали;</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сущностные характеристики религии и ее роль в культурной жизни;</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роль агентов социализации на основных этапах социализации индивида;</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связь между мышлением и деятельностью;</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виды деятельности, приводить примеры основных видов деятельности;</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и соотносить цели, средства и результаты деятельности;</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анализировать различные ситуации свободного выбора, выявлять его основания и последствия; </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формы чувственного и рационального познания, поясняя их примерами;</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особенности научного познания;</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абсолютную и относительную истины;</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иллюстрировать конкретными примерами роль мировоззрения в жизни человека;</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5B0CBF" w:rsidRPr="00350E6E" w:rsidRDefault="005B0CBF" w:rsidP="006C738D">
      <w:pPr>
        <w:pStyle w:val="ac"/>
        <w:numPr>
          <w:ilvl w:val="0"/>
          <w:numId w:val="129"/>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выражать и аргументировать собственное отношение к роли образования и самообразования в жизни человека.</w:t>
      </w:r>
    </w:p>
    <w:p w:rsidR="005B0CBF" w:rsidRPr="00350E6E" w:rsidRDefault="005B0CBF" w:rsidP="00B5786B">
      <w:pPr>
        <w:suppressAutoHyphens/>
        <w:spacing w:after="0" w:line="240" w:lineRule="auto"/>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Общество как сложная динамическая система</w:t>
      </w:r>
    </w:p>
    <w:p w:rsidR="005B0CBF" w:rsidRPr="00350E6E" w:rsidRDefault="005B0CBF" w:rsidP="006C738D">
      <w:pPr>
        <w:pStyle w:val="ac"/>
        <w:numPr>
          <w:ilvl w:val="0"/>
          <w:numId w:val="130"/>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Характеризовать общество как целостную развивающуюся (динамическую) систему в единстве и взаимодействии его основных сфер и институтов;</w:t>
      </w:r>
    </w:p>
    <w:p w:rsidR="005B0CBF" w:rsidRPr="00350E6E" w:rsidRDefault="005B0CBF" w:rsidP="006C738D">
      <w:pPr>
        <w:pStyle w:val="ac"/>
        <w:numPr>
          <w:ilvl w:val="0"/>
          <w:numId w:val="130"/>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анализировать, систематизировать и оценивать информацию, иллюстрирующую многообразие и противоречивость социального развития;</w:t>
      </w:r>
    </w:p>
    <w:p w:rsidR="005B0CBF" w:rsidRPr="00350E6E" w:rsidRDefault="005B0CBF" w:rsidP="006C738D">
      <w:pPr>
        <w:pStyle w:val="ac"/>
        <w:numPr>
          <w:ilvl w:val="0"/>
          <w:numId w:val="130"/>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прогрессивных и регрессивных общественных изменений, аргументировать свои суждения, выводы;</w:t>
      </w:r>
    </w:p>
    <w:p w:rsidR="005B0CBF" w:rsidRPr="00350E6E" w:rsidRDefault="005B0CBF" w:rsidP="006C738D">
      <w:pPr>
        <w:pStyle w:val="ac"/>
        <w:numPr>
          <w:ilvl w:val="0"/>
          <w:numId w:val="130"/>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5B0CBF" w:rsidRPr="00350E6E" w:rsidRDefault="005B0CBF" w:rsidP="00B5786B">
      <w:pPr>
        <w:suppressAutoHyphens/>
        <w:spacing w:after="0" w:line="240" w:lineRule="auto"/>
        <w:ind w:left="709" w:hanging="425"/>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Экономика</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взаимосвязь экономики с другими сферами жизни общества;</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конкретизировать примерами основные факторы производства и факторные доходы;</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механизм свободного ценообразования, приводить примеры действия законов спроса и предложения;</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влияние конкуренции и монополии на экономическую жизнь, поведение основных участников экономики;</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формы бизнеса;</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извлекать социальную информацию из источников различного типа о тенденциях развития современной рыночной экономики;</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i/>
          <w:sz w:val="24"/>
          <w:szCs w:val="24"/>
          <w:u w:color="000000"/>
          <w:bdr w:val="nil"/>
        </w:rPr>
      </w:pPr>
      <w:r w:rsidRPr="00350E6E">
        <w:rPr>
          <w:rFonts w:ascii="Times New Roman" w:eastAsia="Calibri" w:hAnsi="Times New Roman" w:cs="Times New Roman"/>
          <w:sz w:val="24"/>
          <w:szCs w:val="24"/>
          <w:u w:color="000000"/>
          <w:bdr w:val="nil"/>
        </w:rPr>
        <w:t>различать экономические и бухгалтерские издержки;</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постоянных и переменных издержек производства;</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формы, виды проявления инфляции, оценивать последствия инфляции для экономики в целом и для различных социальных групп;</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объекты спроса и предложения на рынке труда, описывать механизм их взаимодействия;</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причины безработицы, различать ее виды;</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высказывать обоснованные суждения о направлениях государственной политики в области занятости; </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практические ситуации, связанные с реализацией гражданами своих экономических интересов;</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участия государства в регулировании рыночной экономики;</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5B0CBF" w:rsidRPr="00350E6E" w:rsidRDefault="005B0CBF" w:rsidP="006C738D">
      <w:pPr>
        <w:pStyle w:val="ac"/>
        <w:numPr>
          <w:ilvl w:val="0"/>
          <w:numId w:val="131"/>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и сравнивать пути достижения экономического роста.</w:t>
      </w:r>
    </w:p>
    <w:p w:rsidR="005B0CBF" w:rsidRPr="00350E6E" w:rsidRDefault="005B0CBF" w:rsidP="00B5786B">
      <w:pPr>
        <w:suppressAutoHyphens/>
        <w:spacing w:after="0" w:line="240" w:lineRule="auto"/>
        <w:ind w:left="709" w:hanging="42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Социальные отношения</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критерии социальной стратификации;</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социальную информацию из адаптированных источников о структуре общества и направлениях ее изменения;</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особенности молодежи как социально-демографической группы, раскрывать на примерах социальные роли юношества;</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высказывать обоснованное суждение о факторах, обеспечивающих успешность самореализации молодежи в условиях современного рынка труда;</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причины социальных конфликтов, моделировать ситуации разрешения конфликтов;</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конкретизировать примерами виды социальных норм;</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виды социального контроля и их социальную роль, различать санкции социального контроля;</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различать позитивные и негативные девиации, раскрывать на примерах последствия отклоняющегося поведения для человека и общества;</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и оценивать возможную модель собственного поведения в конкретной ситуации с точки зрения социальных норм;</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bCs/>
          <w:sz w:val="24"/>
          <w:szCs w:val="24"/>
          <w:u w:color="000000"/>
          <w:bdr w:val="nil"/>
        </w:rPr>
      </w:pPr>
      <w:r w:rsidRPr="00350E6E">
        <w:rPr>
          <w:rFonts w:ascii="Times New Roman" w:eastAsia="Calibri" w:hAnsi="Times New Roman" w:cs="Times New Roman"/>
          <w:sz w:val="24"/>
          <w:szCs w:val="24"/>
          <w:u w:color="000000"/>
          <w:bdr w:val="nil"/>
        </w:rPr>
        <w:t>различать виды социальной мобильности, конкретизировать примерами;</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причины и последствия этносоциальных конфликтов, приводить примеры способов их разрешения;</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основные принципы национальной политики России на современном этапе;</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характеризовать социальные институты семьи и брака; раскрывать факторы, влияющие на формирование института современной семьи; </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семью как социальный институт, раскрывать роль семьи в современном обществе;</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высказывать обоснованные суждения о факторах, влияющих на демографическую ситуацию в стране;</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5B0CBF" w:rsidRPr="00350E6E" w:rsidRDefault="005B0CBF" w:rsidP="006C738D">
      <w:pPr>
        <w:pStyle w:val="ac"/>
        <w:numPr>
          <w:ilvl w:val="0"/>
          <w:numId w:val="132"/>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собственные отношения и взаимодействие с другими людьми с позиций толерантности.</w:t>
      </w:r>
    </w:p>
    <w:p w:rsidR="005B0CBF" w:rsidRPr="00350E6E" w:rsidRDefault="005B0CBF" w:rsidP="00B5786B">
      <w:pPr>
        <w:suppressAutoHyphens/>
        <w:spacing w:after="0" w:line="240" w:lineRule="auto"/>
        <w:ind w:left="709" w:hanging="42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Политика</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субъектов политической деятельности и объекты политического воздействия;</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политическую власть и другие виды власти;</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устанавливать связи между социальными интересами, целями и методами политической деятельности;</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высказывать аргументированные суждения о соотношении средств и целей в политике;</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роль и функции политической системы;</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государство как центральный институт политической системы;</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типы политических режимов, давать оценку роли политических режимов различных типов в общественном развитии;</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обобщать и систематизировать информацию о сущности (ценностях, принципах, признаках, роли в общественном развитии) демократии;</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демократическую избирательную систему;</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мажоритарную, пропорциональную, смешанную избирательные системы;</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устанавливать взаимосвязь правового государства и гражданского общества, раскрывать ценностный смысл правового государства;</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роль политической элиты и политического лидера в современном обществе;</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конкретизировать примерами роль политической идеологии;</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на примерах функционирование различных партийных систем;</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формулировать суждение о значении многопартийности и идеологического плюрализма в современном обществе;</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роль СМИ в современной политической жизни;</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иллюстрировать примерами основные этапы политического процесса;</w:t>
      </w:r>
    </w:p>
    <w:p w:rsidR="005B0CBF" w:rsidRPr="00350E6E" w:rsidRDefault="005B0CBF" w:rsidP="006C738D">
      <w:pPr>
        <w:pStyle w:val="ac"/>
        <w:numPr>
          <w:ilvl w:val="0"/>
          <w:numId w:val="133"/>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5B0CBF" w:rsidRPr="00350E6E" w:rsidRDefault="005B0CBF" w:rsidP="00B5786B">
      <w:pPr>
        <w:suppressAutoHyphens/>
        <w:spacing w:after="0" w:line="240" w:lineRule="auto"/>
        <w:ind w:left="709" w:hanging="42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Правовое регулирование общественных отношений</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Сравнивать правовые нормы с другими социальными нормами;</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основные элементы системы права;</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выстраивать иерархию нормативных актов;</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основные стадии законотворческого процесса в Российской Федерации;</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аргументировать важность соблюдения норм экологического права и характеризовать способы защиты экологических прав;</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содержание гражданских правоотношений;</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применять полученные знания о нормах гражданского права в практических ситуациях, прогнозируя последствия принимаемых решений;</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организационно-правовые формы предприятий;</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порядок рассмотрения гражданских споров;</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условия заключения, изменения и расторжения трудового договора;</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иллюстрировать примерами виды социальной защиты и социального обеспечения;</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извлекать и анализировать информацию по заданной теме в адаптированных источниках различного типа (Конституция РФ, ГПК РФ, АПК РФ, УПК РФ);</w:t>
      </w:r>
    </w:p>
    <w:p w:rsidR="005B0CBF" w:rsidRPr="00350E6E" w:rsidRDefault="005B0CBF" w:rsidP="006C738D">
      <w:pPr>
        <w:pStyle w:val="ac"/>
        <w:numPr>
          <w:ilvl w:val="0"/>
          <w:numId w:val="134"/>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основные идеи международных документов, направленных на защиту прав человека.</w:t>
      </w:r>
    </w:p>
    <w:p w:rsidR="005B0CBF" w:rsidRPr="00350E6E" w:rsidRDefault="005B0CBF" w:rsidP="00B5786B">
      <w:pPr>
        <w:suppressAutoHyphens/>
        <w:spacing w:after="0" w:line="240" w:lineRule="auto"/>
        <w:ind w:left="709" w:hanging="425"/>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Выпускник на базовом уровне получит возможность научиться:</w:t>
      </w:r>
    </w:p>
    <w:p w:rsidR="005B0CBF" w:rsidRPr="00350E6E" w:rsidRDefault="005B0CBF" w:rsidP="00B5786B">
      <w:pPr>
        <w:suppressAutoHyphens/>
        <w:spacing w:after="0" w:line="240" w:lineRule="auto"/>
        <w:ind w:left="709" w:hanging="42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Человек. Человек в системе общественных отношений</w:t>
      </w:r>
    </w:p>
    <w:p w:rsidR="005B0CBF" w:rsidRPr="00350E6E" w:rsidRDefault="005B0CBF" w:rsidP="006C738D">
      <w:pPr>
        <w:pStyle w:val="ac"/>
        <w:numPr>
          <w:ilvl w:val="0"/>
          <w:numId w:val="135"/>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полученные знания о социальных ценностях и нормах в повседневной жизни, прогнозировать последствия принимаемых решений;</w:t>
      </w:r>
    </w:p>
    <w:p w:rsidR="005B0CBF" w:rsidRPr="00350E6E" w:rsidRDefault="005B0CBF" w:rsidP="006C738D">
      <w:pPr>
        <w:pStyle w:val="ac"/>
        <w:numPr>
          <w:ilvl w:val="0"/>
          <w:numId w:val="135"/>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применять знания о методах познания социальных явлений и процессов в учебной деятельности и повседневной жизни; </w:t>
      </w:r>
    </w:p>
    <w:p w:rsidR="005B0CBF" w:rsidRPr="00350E6E" w:rsidRDefault="005B0CBF" w:rsidP="006C738D">
      <w:pPr>
        <w:pStyle w:val="ac"/>
        <w:numPr>
          <w:ilvl w:val="0"/>
          <w:numId w:val="135"/>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разнообразные явления и процессы общественного развития;</w:t>
      </w:r>
    </w:p>
    <w:p w:rsidR="005B0CBF" w:rsidRPr="00350E6E" w:rsidRDefault="005B0CBF" w:rsidP="006C738D">
      <w:pPr>
        <w:pStyle w:val="ac"/>
        <w:numPr>
          <w:ilvl w:val="0"/>
          <w:numId w:val="135"/>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основные методы научного познания;</w:t>
      </w:r>
    </w:p>
    <w:p w:rsidR="005B0CBF" w:rsidRPr="00350E6E" w:rsidRDefault="005B0CBF" w:rsidP="006C738D">
      <w:pPr>
        <w:pStyle w:val="ac"/>
        <w:numPr>
          <w:ilvl w:val="0"/>
          <w:numId w:val="135"/>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особенности социального познания;</w:t>
      </w:r>
    </w:p>
    <w:p w:rsidR="005B0CBF" w:rsidRPr="00350E6E" w:rsidRDefault="005B0CBF" w:rsidP="006C738D">
      <w:pPr>
        <w:pStyle w:val="ac"/>
        <w:numPr>
          <w:ilvl w:val="0"/>
          <w:numId w:val="135"/>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типы мировоззрений;</w:t>
      </w:r>
    </w:p>
    <w:p w:rsidR="005B0CBF" w:rsidRPr="00350E6E" w:rsidRDefault="005B0CBF" w:rsidP="006C738D">
      <w:pPr>
        <w:pStyle w:val="ac"/>
        <w:numPr>
          <w:ilvl w:val="0"/>
          <w:numId w:val="135"/>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специфику взаимовлияния двух миров социального и природного в понимании природы человека и его мировоззрения;</w:t>
      </w:r>
    </w:p>
    <w:p w:rsidR="005B0CBF" w:rsidRPr="00350E6E" w:rsidRDefault="005B0CBF" w:rsidP="006C738D">
      <w:pPr>
        <w:pStyle w:val="ac"/>
        <w:numPr>
          <w:ilvl w:val="0"/>
          <w:numId w:val="135"/>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выражать собственную позицию по вопросу познаваемости мира и аргументировать ее.</w:t>
      </w:r>
    </w:p>
    <w:p w:rsidR="005B0CBF" w:rsidRPr="00350E6E" w:rsidRDefault="005B0CBF" w:rsidP="00B5786B">
      <w:pPr>
        <w:suppressAutoHyphens/>
        <w:spacing w:after="0" w:line="240" w:lineRule="auto"/>
        <w:ind w:left="709" w:hanging="42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Общество как сложная динамическая система</w:t>
      </w:r>
    </w:p>
    <w:p w:rsidR="005B0CBF" w:rsidRPr="00350E6E" w:rsidRDefault="005B0CBF" w:rsidP="006C738D">
      <w:pPr>
        <w:pStyle w:val="ac"/>
        <w:numPr>
          <w:ilvl w:val="0"/>
          <w:numId w:val="136"/>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Устанавливать причинно-следственные связи между состоянием различных сфер жизни общества и общественным развитием в целом;</w:t>
      </w:r>
    </w:p>
    <w:p w:rsidR="005B0CBF" w:rsidRPr="00350E6E" w:rsidRDefault="005B0CBF" w:rsidP="006C738D">
      <w:pPr>
        <w:pStyle w:val="ac"/>
        <w:numPr>
          <w:ilvl w:val="0"/>
          <w:numId w:val="136"/>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опираясь на теоретические положения и материалы СМИ, тенденции и перспективы общественного развития;</w:t>
      </w:r>
    </w:p>
    <w:p w:rsidR="005B0CBF" w:rsidRPr="00350E6E" w:rsidRDefault="005B0CBF" w:rsidP="006C738D">
      <w:pPr>
        <w:pStyle w:val="ac"/>
        <w:numPr>
          <w:ilvl w:val="0"/>
          <w:numId w:val="136"/>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5B0CBF" w:rsidRPr="00350E6E" w:rsidRDefault="005B0CBF" w:rsidP="00B5786B">
      <w:pPr>
        <w:suppressAutoHyphens/>
        <w:spacing w:after="0" w:line="240" w:lineRule="auto"/>
        <w:ind w:left="709" w:hanging="42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Экономика</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и формулировать характерные особенности рыночных структур;</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противоречия рынка;</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роль и место фондового рынка в рыночных структурах;</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возможности финансирования малых и крупных фирм;</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обосновывать выбор форм бизнеса в конкретных ситуациях;</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источники финансирования малых и крупных предприятий;</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практическое назначение основных функций менеджмента;</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место маркетинга в деятельности организации;</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применять полученные знания для выполнения социальных ролей работника и производителя;</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свои возможности трудоустройства в условиях рынка труда;</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фазы экономического цикла;</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5B0CBF" w:rsidRPr="00350E6E" w:rsidRDefault="005B0CBF" w:rsidP="006C738D">
      <w:pPr>
        <w:pStyle w:val="ac"/>
        <w:numPr>
          <w:ilvl w:val="0"/>
          <w:numId w:val="137"/>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извлекать информацию из различных источников для анализа тенденций общемирового экономического развития, экономического развития России.</w:t>
      </w:r>
    </w:p>
    <w:p w:rsidR="005B0CBF" w:rsidRPr="00350E6E" w:rsidRDefault="005B0CBF" w:rsidP="00B5786B">
      <w:pPr>
        <w:suppressAutoHyphens/>
        <w:spacing w:after="0" w:line="240" w:lineRule="auto"/>
        <w:ind w:left="709" w:hanging="42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Социальные отношения</w:t>
      </w:r>
    </w:p>
    <w:p w:rsidR="005B0CBF" w:rsidRPr="00350E6E" w:rsidRDefault="005B0CBF" w:rsidP="006C738D">
      <w:pPr>
        <w:pStyle w:val="ac"/>
        <w:numPr>
          <w:ilvl w:val="0"/>
          <w:numId w:val="138"/>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причины социального неравенства в истории и современном обществе;</w:t>
      </w:r>
    </w:p>
    <w:p w:rsidR="005B0CBF" w:rsidRPr="00350E6E" w:rsidRDefault="005B0CBF" w:rsidP="006C738D">
      <w:pPr>
        <w:pStyle w:val="ac"/>
        <w:numPr>
          <w:ilvl w:val="0"/>
          <w:numId w:val="138"/>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высказывать обоснованное суждение о факторах, обеспечивающих успешность самореализации молодежи в современных условиях;</w:t>
      </w:r>
    </w:p>
    <w:p w:rsidR="005B0CBF" w:rsidRPr="00350E6E" w:rsidRDefault="005B0CBF" w:rsidP="006C738D">
      <w:pPr>
        <w:pStyle w:val="ac"/>
        <w:numPr>
          <w:ilvl w:val="0"/>
          <w:numId w:val="138"/>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ситуации, связанные с различными способами разрешения социальных конфликтов;</w:t>
      </w:r>
    </w:p>
    <w:p w:rsidR="005B0CBF" w:rsidRPr="00350E6E" w:rsidRDefault="005B0CBF" w:rsidP="006C738D">
      <w:pPr>
        <w:pStyle w:val="ac"/>
        <w:numPr>
          <w:ilvl w:val="0"/>
          <w:numId w:val="138"/>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выражать собственное отношение к различным способам разрешения социальных конфликтов;</w:t>
      </w:r>
    </w:p>
    <w:p w:rsidR="005B0CBF" w:rsidRPr="00350E6E" w:rsidRDefault="005B0CBF" w:rsidP="006C738D">
      <w:pPr>
        <w:pStyle w:val="ac"/>
        <w:numPr>
          <w:ilvl w:val="0"/>
          <w:numId w:val="138"/>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5B0CBF" w:rsidRPr="00350E6E" w:rsidRDefault="005B0CBF" w:rsidP="006C738D">
      <w:pPr>
        <w:pStyle w:val="ac"/>
        <w:numPr>
          <w:ilvl w:val="0"/>
          <w:numId w:val="138"/>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находить и анализировать социальную информацию о тенденциях развития семьи в современном обществе;</w:t>
      </w:r>
    </w:p>
    <w:p w:rsidR="005B0CBF" w:rsidRPr="00350E6E" w:rsidRDefault="005B0CBF" w:rsidP="006C738D">
      <w:pPr>
        <w:pStyle w:val="ac"/>
        <w:numPr>
          <w:ilvl w:val="0"/>
          <w:numId w:val="138"/>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5B0CBF" w:rsidRPr="00350E6E" w:rsidRDefault="005B0CBF" w:rsidP="006C738D">
      <w:pPr>
        <w:pStyle w:val="ac"/>
        <w:numPr>
          <w:ilvl w:val="0"/>
          <w:numId w:val="138"/>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5B0CBF" w:rsidRPr="00350E6E" w:rsidRDefault="005B0CBF" w:rsidP="006C738D">
      <w:pPr>
        <w:pStyle w:val="ac"/>
        <w:numPr>
          <w:ilvl w:val="0"/>
          <w:numId w:val="138"/>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численность населения и динамику ее изменений в мире и в России.</w:t>
      </w:r>
    </w:p>
    <w:p w:rsidR="005B0CBF" w:rsidRPr="00350E6E" w:rsidRDefault="005B0CBF" w:rsidP="00B5786B">
      <w:pPr>
        <w:suppressAutoHyphens/>
        <w:spacing w:after="0" w:line="240" w:lineRule="auto"/>
        <w:ind w:left="709" w:hanging="42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Политика</w:t>
      </w:r>
    </w:p>
    <w:p w:rsidR="005B0CBF" w:rsidRPr="00350E6E" w:rsidRDefault="005B0CBF" w:rsidP="006C738D">
      <w:pPr>
        <w:pStyle w:val="ac"/>
        <w:numPr>
          <w:ilvl w:val="0"/>
          <w:numId w:val="139"/>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Находить, анализировать информацию о формировании правового государства и гражданского общества в Российской Федерации, выделять проблемы;</w:t>
      </w:r>
    </w:p>
    <w:p w:rsidR="005B0CBF" w:rsidRPr="00350E6E" w:rsidRDefault="005B0CBF" w:rsidP="006C738D">
      <w:pPr>
        <w:pStyle w:val="ac"/>
        <w:numPr>
          <w:ilvl w:val="0"/>
          <w:numId w:val="139"/>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основные этапы избирательной кампании;</w:t>
      </w:r>
    </w:p>
    <w:p w:rsidR="005B0CBF" w:rsidRPr="00350E6E" w:rsidRDefault="005B0CBF" w:rsidP="006C738D">
      <w:pPr>
        <w:pStyle w:val="ac"/>
        <w:numPr>
          <w:ilvl w:val="0"/>
          <w:numId w:val="139"/>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 перспективе осознанно участвовать в избирательных кампаниях;</w:t>
      </w:r>
    </w:p>
    <w:p w:rsidR="005B0CBF" w:rsidRPr="00350E6E" w:rsidRDefault="005B0CBF" w:rsidP="006C738D">
      <w:pPr>
        <w:pStyle w:val="ac"/>
        <w:numPr>
          <w:ilvl w:val="0"/>
          <w:numId w:val="139"/>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отбирать и систематизировать информацию СМИ о функциях и значении местного самоуправления;</w:t>
      </w:r>
    </w:p>
    <w:p w:rsidR="005B0CBF" w:rsidRPr="00350E6E" w:rsidRDefault="005B0CBF" w:rsidP="006C738D">
      <w:pPr>
        <w:pStyle w:val="ac"/>
        <w:numPr>
          <w:ilvl w:val="0"/>
          <w:numId w:val="139"/>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самостоятельно давать аргументированную оценку личных качеств и деятельности политических лидеров;</w:t>
      </w:r>
    </w:p>
    <w:p w:rsidR="005B0CBF" w:rsidRPr="00350E6E" w:rsidRDefault="005B0CBF" w:rsidP="006C738D">
      <w:pPr>
        <w:pStyle w:val="ac"/>
        <w:numPr>
          <w:ilvl w:val="0"/>
          <w:numId w:val="139"/>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особенности политического процесса в России;</w:t>
      </w:r>
    </w:p>
    <w:p w:rsidR="005B0CBF" w:rsidRPr="00350E6E" w:rsidRDefault="005B0CBF" w:rsidP="006C738D">
      <w:pPr>
        <w:pStyle w:val="ac"/>
        <w:numPr>
          <w:ilvl w:val="0"/>
          <w:numId w:val="139"/>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основные тенденции современного политического процесса.</w:t>
      </w:r>
    </w:p>
    <w:p w:rsidR="005B0CBF" w:rsidRPr="00350E6E" w:rsidRDefault="005B0CBF" w:rsidP="00B5786B">
      <w:pPr>
        <w:suppressAutoHyphens/>
        <w:spacing w:after="0" w:line="240" w:lineRule="auto"/>
        <w:ind w:left="709" w:hanging="425"/>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Правовое регулирование общественных отношений</w:t>
      </w:r>
    </w:p>
    <w:p w:rsidR="005B0CBF" w:rsidRPr="00350E6E" w:rsidRDefault="005B0CBF" w:rsidP="006C738D">
      <w:pPr>
        <w:pStyle w:val="ac"/>
        <w:numPr>
          <w:ilvl w:val="0"/>
          <w:numId w:val="140"/>
        </w:numPr>
        <w:suppressAutoHyphens/>
        <w:spacing w:after="0" w:line="240" w:lineRule="auto"/>
        <w:ind w:left="709" w:hanging="425"/>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Действовать в пределах правовых норм для успешного решения жизненных задач в разных сферах общественных отношений;</w:t>
      </w:r>
    </w:p>
    <w:p w:rsidR="005B0CBF" w:rsidRPr="00350E6E" w:rsidRDefault="005B0CBF" w:rsidP="006C738D">
      <w:pPr>
        <w:pStyle w:val="ac"/>
        <w:numPr>
          <w:ilvl w:val="0"/>
          <w:numId w:val="140"/>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перечислять участников законотворческого процесса и раскрывать их функции;</w:t>
      </w:r>
    </w:p>
    <w:p w:rsidR="005B0CBF" w:rsidRPr="00350E6E" w:rsidRDefault="005B0CBF" w:rsidP="006C738D">
      <w:pPr>
        <w:pStyle w:val="ac"/>
        <w:numPr>
          <w:ilvl w:val="0"/>
          <w:numId w:val="140"/>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механизм судебной защиты прав человека и гражданина в РФ;</w:t>
      </w:r>
    </w:p>
    <w:p w:rsidR="005B0CBF" w:rsidRPr="00350E6E" w:rsidRDefault="005B0CBF" w:rsidP="006C738D">
      <w:pPr>
        <w:pStyle w:val="ac"/>
        <w:numPr>
          <w:ilvl w:val="0"/>
          <w:numId w:val="140"/>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ориентироваться в предпринимательских правоотношениях;</w:t>
      </w:r>
    </w:p>
    <w:p w:rsidR="005B0CBF" w:rsidRPr="00350E6E" w:rsidRDefault="005B0CBF" w:rsidP="006C738D">
      <w:pPr>
        <w:pStyle w:val="ac"/>
        <w:numPr>
          <w:ilvl w:val="0"/>
          <w:numId w:val="140"/>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общественную опасность коррупции для гражданина, общества и государства;</w:t>
      </w:r>
    </w:p>
    <w:p w:rsidR="005B0CBF" w:rsidRPr="00350E6E" w:rsidRDefault="005B0CBF" w:rsidP="006C738D">
      <w:pPr>
        <w:pStyle w:val="ac"/>
        <w:numPr>
          <w:ilvl w:val="0"/>
          <w:numId w:val="140"/>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применять знание основных норм права в ситуациях повседневной жизни, прогнозировать последствия принимаемых решений;</w:t>
      </w:r>
    </w:p>
    <w:p w:rsidR="005B0CBF" w:rsidRPr="00350E6E" w:rsidRDefault="005B0CBF" w:rsidP="006C738D">
      <w:pPr>
        <w:pStyle w:val="ac"/>
        <w:numPr>
          <w:ilvl w:val="0"/>
          <w:numId w:val="140"/>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происходящие события и поведение людей с точки зрения соответствия закону;</w:t>
      </w:r>
    </w:p>
    <w:p w:rsidR="0054545D" w:rsidRPr="00350E6E" w:rsidRDefault="005B0CBF" w:rsidP="006C738D">
      <w:pPr>
        <w:pStyle w:val="ac"/>
        <w:numPr>
          <w:ilvl w:val="0"/>
          <w:numId w:val="140"/>
        </w:numPr>
        <w:suppressAutoHyphens/>
        <w:spacing w:after="0" w:line="240" w:lineRule="auto"/>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bookmarkEnd w:id="39"/>
      <w:bookmarkEnd w:id="40"/>
    </w:p>
    <w:p w:rsidR="00A60EFF" w:rsidRPr="00350E6E" w:rsidRDefault="00AF493A" w:rsidP="008767B1">
      <w:pPr>
        <w:pStyle w:val="1a"/>
        <w:rPr>
          <w:rFonts w:eastAsia="Times New Roman"/>
        </w:rPr>
      </w:pPr>
      <w:bookmarkStart w:id="41" w:name="_Toc530052090"/>
      <w:r w:rsidRPr="00350E6E">
        <w:rPr>
          <w:rFonts w:eastAsia="Times New Roman"/>
        </w:rPr>
        <w:lastRenderedPageBreak/>
        <w:t>1.2.5.</w:t>
      </w:r>
      <w:r w:rsidR="00984169" w:rsidRPr="00350E6E">
        <w:rPr>
          <w:rFonts w:eastAsia="Times New Roman"/>
        </w:rPr>
        <w:t>5</w:t>
      </w:r>
      <w:r w:rsidRPr="00350E6E">
        <w:rPr>
          <w:rFonts w:eastAsia="Times New Roman"/>
        </w:rPr>
        <w:t>. Предметная область "Математика и информатика"</w:t>
      </w:r>
      <w:bookmarkStart w:id="42" w:name="_Toc434850679"/>
      <w:bookmarkStart w:id="43" w:name="_Toc435412685"/>
      <w:bookmarkEnd w:id="41"/>
    </w:p>
    <w:p w:rsidR="00A60EFF" w:rsidRPr="00350E6E" w:rsidRDefault="004B4DF5" w:rsidP="00B5786B">
      <w:pPr>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результате изучения учебного предмета «Математика» на уровне среднего общего образования</w:t>
      </w:r>
    </w:p>
    <w:p w:rsidR="0030311E" w:rsidRPr="00350E6E" w:rsidRDefault="0030311E" w:rsidP="00B5786B">
      <w:pPr>
        <w:spacing w:after="0" w:line="240" w:lineRule="auto"/>
        <w:ind w:firstLine="567"/>
        <w:jc w:val="both"/>
        <w:rPr>
          <w:rFonts w:ascii="Times New Roman" w:eastAsia="Andale Sans UI" w:hAnsi="Times New Roman" w:cs="Times New Roman"/>
          <w:kern w:val="3"/>
          <w:sz w:val="24"/>
          <w:szCs w:val="24"/>
          <w:lang w:eastAsia="en-US" w:bidi="en-US"/>
        </w:rPr>
      </w:pPr>
      <w:r w:rsidRPr="00350E6E">
        <w:rPr>
          <w:rFonts w:ascii="Times New Roman" w:eastAsia="Andale Sans UI" w:hAnsi="Times New Roman" w:cs="Times New Roman"/>
          <w:kern w:val="3"/>
          <w:sz w:val="24"/>
          <w:szCs w:val="24"/>
          <w:lang w:eastAsia="en-US" w:bidi="en-US"/>
        </w:rPr>
        <w:t xml:space="preserve">Изучение </w:t>
      </w:r>
      <w:proofErr w:type="gramStart"/>
      <w:r w:rsidRPr="00350E6E">
        <w:rPr>
          <w:rFonts w:ascii="Times New Roman" w:eastAsia="Andale Sans UI" w:hAnsi="Times New Roman" w:cs="Times New Roman"/>
          <w:kern w:val="3"/>
          <w:sz w:val="24"/>
          <w:szCs w:val="24"/>
          <w:lang w:eastAsia="en-US" w:bidi="en-US"/>
        </w:rPr>
        <w:t>математики  по</w:t>
      </w:r>
      <w:proofErr w:type="gramEnd"/>
      <w:r w:rsidRPr="00350E6E">
        <w:rPr>
          <w:rFonts w:ascii="Times New Roman" w:eastAsia="Andale Sans UI" w:hAnsi="Times New Roman" w:cs="Times New Roman"/>
          <w:kern w:val="3"/>
          <w:sz w:val="24"/>
          <w:szCs w:val="24"/>
          <w:lang w:eastAsia="en-US" w:bidi="en-US"/>
        </w:rPr>
        <w:t xml:space="preserve"> данной программе способствует формированию у учащихся</w:t>
      </w:r>
      <w:r w:rsidRPr="00350E6E">
        <w:rPr>
          <w:rFonts w:ascii="Times New Roman" w:eastAsia="Andale Sans UI" w:hAnsi="Times New Roman" w:cs="Times New Roman"/>
          <w:bCs/>
          <w:kern w:val="3"/>
          <w:sz w:val="24"/>
          <w:szCs w:val="24"/>
          <w:lang w:eastAsia="en-US" w:bidi="en-US"/>
        </w:rPr>
        <w:t xml:space="preserve"> личностных, метапредметных</w:t>
      </w:r>
      <w:r w:rsidRPr="00350E6E">
        <w:rPr>
          <w:rFonts w:ascii="Times New Roman" w:eastAsia="Andale Sans UI" w:hAnsi="Times New Roman" w:cs="Times New Roman"/>
          <w:kern w:val="3"/>
          <w:sz w:val="24"/>
          <w:szCs w:val="24"/>
          <w:lang w:eastAsia="en-US" w:bidi="en-US"/>
        </w:rPr>
        <w:t xml:space="preserve"> и</w:t>
      </w:r>
      <w:r w:rsidRPr="00350E6E">
        <w:rPr>
          <w:rFonts w:ascii="Times New Roman" w:eastAsia="Andale Sans UI" w:hAnsi="Times New Roman" w:cs="Times New Roman"/>
          <w:bCs/>
          <w:kern w:val="3"/>
          <w:sz w:val="24"/>
          <w:szCs w:val="24"/>
          <w:lang w:eastAsia="en-US" w:bidi="en-US"/>
        </w:rPr>
        <w:t xml:space="preserve"> предметных результатов</w:t>
      </w:r>
      <w:r w:rsidRPr="00350E6E">
        <w:rPr>
          <w:rFonts w:ascii="Times New Roman" w:eastAsia="Andale Sans UI" w:hAnsi="Times New Roman" w:cs="Times New Roman"/>
          <w:kern w:val="3"/>
          <w:sz w:val="24"/>
          <w:szCs w:val="24"/>
          <w:lang w:eastAsia="en-US" w:bidi="en-US"/>
        </w:rPr>
        <w:t xml:space="preserve"> обучения, соответствующих требованиям федерального государственного обра</w:t>
      </w:r>
      <w:r w:rsidR="00CF63FF" w:rsidRPr="00350E6E">
        <w:rPr>
          <w:rFonts w:ascii="Times New Roman" w:eastAsia="Andale Sans UI" w:hAnsi="Times New Roman" w:cs="Times New Roman"/>
          <w:kern w:val="3"/>
          <w:sz w:val="24"/>
          <w:szCs w:val="24"/>
          <w:lang w:eastAsia="en-US" w:bidi="en-US"/>
        </w:rPr>
        <w:t>зовательного стандарта среднего</w:t>
      </w:r>
      <w:r w:rsidRPr="00350E6E">
        <w:rPr>
          <w:rFonts w:ascii="Times New Roman" w:eastAsia="Andale Sans UI" w:hAnsi="Times New Roman" w:cs="Times New Roman"/>
          <w:kern w:val="3"/>
          <w:sz w:val="24"/>
          <w:szCs w:val="24"/>
          <w:lang w:eastAsia="en-US" w:bidi="en-US"/>
        </w:rPr>
        <w:t xml:space="preserve"> общего образования.</w:t>
      </w:r>
    </w:p>
    <w:p w:rsidR="00B74E4D" w:rsidRPr="00350E6E" w:rsidRDefault="00B74E4D" w:rsidP="008767B1">
      <w:pPr>
        <w:pStyle w:val="1a"/>
        <w:rPr>
          <w:shd w:val="clear" w:color="auto" w:fill="FFFFFF"/>
        </w:rPr>
      </w:pPr>
      <w:bookmarkStart w:id="44" w:name="_Toc530052091"/>
      <w:r w:rsidRPr="00350E6E">
        <w:rPr>
          <w:shd w:val="clear" w:color="auto" w:fill="FFFFFF"/>
        </w:rPr>
        <w:t>Предметные результаты освоения обучающимися учебного предмета «Математика»</w:t>
      </w:r>
      <w:bookmarkEnd w:id="44"/>
    </w:p>
    <w:tbl>
      <w:tblPr>
        <w:tblW w:w="9873" w:type="dxa"/>
        <w:shd w:val="clear" w:color="auto" w:fill="FFFFFF"/>
        <w:tblCellMar>
          <w:top w:w="15" w:type="dxa"/>
          <w:left w:w="15" w:type="dxa"/>
          <w:bottom w:w="15" w:type="dxa"/>
          <w:right w:w="15" w:type="dxa"/>
        </w:tblCellMar>
        <w:tblLook w:val="04A0" w:firstRow="1" w:lastRow="0" w:firstColumn="1" w:lastColumn="0" w:noHBand="0" w:noVBand="1"/>
      </w:tblPr>
      <w:tblGrid>
        <w:gridCol w:w="1967"/>
        <w:gridCol w:w="3953"/>
        <w:gridCol w:w="3953"/>
      </w:tblGrid>
      <w:tr w:rsidR="00B74E4D" w:rsidRPr="00350E6E" w:rsidTr="0080725B">
        <w:trPr>
          <w:gridAfter w:val="2"/>
          <w:wAfter w:w="7906" w:type="dxa"/>
          <w:trHeight w:val="61"/>
        </w:trPr>
        <w:tc>
          <w:tcPr>
            <w:tcW w:w="1967" w:type="dxa"/>
            <w:tcBorders>
              <w:bottom w:val="single" w:sz="4" w:space="0" w:color="auto"/>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p>
        </w:tc>
      </w:tr>
      <w:tr w:rsidR="00B74E4D" w:rsidRPr="00350E6E" w:rsidTr="0080725B">
        <w:tc>
          <w:tcPr>
            <w:tcW w:w="19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Раздел</w:t>
            </w:r>
          </w:p>
        </w:tc>
        <w:tc>
          <w:tcPr>
            <w:tcW w:w="790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jc w:val="center"/>
              <w:rPr>
                <w:rFonts w:ascii="Times New Roman" w:hAnsi="Times New Roman" w:cs="Times New Roman"/>
                <w:color w:val="000000"/>
                <w:sz w:val="24"/>
                <w:szCs w:val="24"/>
              </w:rPr>
            </w:pPr>
            <w:r w:rsidRPr="00350E6E">
              <w:rPr>
                <w:rFonts w:ascii="Times New Roman" w:hAnsi="Times New Roman" w:cs="Times New Roman"/>
                <w:bCs/>
                <w:color w:val="000000"/>
                <w:sz w:val="24"/>
                <w:szCs w:val="24"/>
              </w:rPr>
              <w:t xml:space="preserve"> Выпускник получит возможность научиться</w:t>
            </w:r>
          </w:p>
        </w:tc>
      </w:tr>
      <w:tr w:rsidR="00B74E4D" w:rsidRPr="00350E6E" w:rsidTr="0080725B">
        <w:tc>
          <w:tcPr>
            <w:tcW w:w="19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Цели освоения предмета</w:t>
            </w:r>
          </w:p>
        </w:tc>
        <w:tc>
          <w:tcPr>
            <w:tcW w:w="790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color w:val="000000"/>
                <w:sz w:val="24"/>
                <w:szCs w:val="24"/>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B74E4D" w:rsidRPr="00350E6E" w:rsidTr="00B74E4D">
        <w:trPr>
          <w:gridAfter w:val="2"/>
          <w:wAfter w:w="7906" w:type="dxa"/>
        </w:trPr>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p>
        </w:tc>
      </w:tr>
      <w:tr w:rsidR="00B74E4D" w:rsidRPr="00350E6E" w:rsidTr="00B74E4D">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Элементы теории множеств и математической логики</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18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Свободно оперировать понятиями: конечное множество, элемент множества, подмножество, пересечение, объединение и разность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
          <w:p w:rsidR="00B74E4D" w:rsidRPr="00350E6E" w:rsidRDefault="00B74E4D" w:rsidP="006C738D">
            <w:pPr>
              <w:numPr>
                <w:ilvl w:val="0"/>
                <w:numId w:val="18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задавать множества перечислением и характеристическим свойством;</w:t>
            </w:r>
          </w:p>
          <w:p w:rsidR="00B74E4D" w:rsidRPr="00350E6E" w:rsidRDefault="00B74E4D" w:rsidP="006C738D">
            <w:pPr>
              <w:numPr>
                <w:ilvl w:val="0"/>
                <w:numId w:val="18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B74E4D" w:rsidRPr="00350E6E" w:rsidRDefault="00B74E4D" w:rsidP="006C738D">
            <w:pPr>
              <w:numPr>
                <w:ilvl w:val="0"/>
                <w:numId w:val="18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проверять принадлежность элемента множеству;</w:t>
            </w:r>
          </w:p>
          <w:p w:rsidR="00B74E4D" w:rsidRPr="00350E6E" w:rsidRDefault="00B74E4D" w:rsidP="006C738D">
            <w:pPr>
              <w:numPr>
                <w:ilvl w:val="0"/>
                <w:numId w:val="18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B74E4D" w:rsidRPr="00350E6E" w:rsidRDefault="00B74E4D" w:rsidP="006C738D">
            <w:pPr>
              <w:numPr>
                <w:ilvl w:val="0"/>
                <w:numId w:val="18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проводить доказательные рассуждения для обоснования истинности утверждений.</w:t>
            </w:r>
          </w:p>
          <w:p w:rsidR="00B74E4D" w:rsidRPr="00350E6E" w:rsidRDefault="00B74E4D" w:rsidP="00B5786B">
            <w:pPr>
              <w:spacing w:after="0" w:line="240" w:lineRule="auto"/>
              <w:ind w:left="358" w:hanging="358"/>
              <w:rPr>
                <w:rFonts w:ascii="Times New Roman" w:hAnsi="Times New Roman" w:cs="Times New Roman"/>
                <w:color w:val="000000"/>
                <w:sz w:val="24"/>
                <w:szCs w:val="24"/>
              </w:rPr>
            </w:pPr>
            <w:r w:rsidRPr="00350E6E">
              <w:rPr>
                <w:rFonts w:ascii="Times New Roman" w:hAnsi="Times New Roman" w:cs="Times New Roman"/>
                <w:color w:val="000000"/>
                <w:sz w:val="24"/>
                <w:szCs w:val="24"/>
              </w:rPr>
              <w:t>В повседневной жизни и при изучении других предметов:</w:t>
            </w:r>
          </w:p>
          <w:p w:rsidR="00B74E4D" w:rsidRPr="00350E6E" w:rsidRDefault="00B74E4D" w:rsidP="006C738D">
            <w:pPr>
              <w:numPr>
                <w:ilvl w:val="0"/>
                <w:numId w:val="18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использовать числовые множества на координатной прямой и на координатной плоскости для описания реальных процессов и явлений;</w:t>
            </w:r>
          </w:p>
          <w:p w:rsidR="00B74E4D" w:rsidRPr="00350E6E" w:rsidRDefault="00B74E4D" w:rsidP="006C738D">
            <w:pPr>
              <w:numPr>
                <w:ilvl w:val="0"/>
                <w:numId w:val="18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проводить доказательные рассуждения в ситуациях </w:t>
            </w:r>
            <w:r w:rsidRPr="00350E6E">
              <w:rPr>
                <w:rFonts w:ascii="Times New Roman" w:hAnsi="Times New Roman" w:cs="Times New Roman"/>
                <w:color w:val="000000"/>
                <w:sz w:val="24"/>
                <w:szCs w:val="24"/>
              </w:rPr>
              <w:lastRenderedPageBreak/>
              <w:t>повседневной жизни, при решении задач из других предметов</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18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lastRenderedPageBreak/>
              <w:t>оперировать понятием определения, основными видами определений, основными видами теорем;</w:t>
            </w:r>
          </w:p>
          <w:p w:rsidR="00B74E4D" w:rsidRPr="00350E6E" w:rsidRDefault="00B74E4D" w:rsidP="006C738D">
            <w:pPr>
              <w:numPr>
                <w:ilvl w:val="0"/>
                <w:numId w:val="18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понимать суть косвенного доказательства;</w:t>
            </w:r>
          </w:p>
          <w:p w:rsidR="00B74E4D" w:rsidRPr="00350E6E" w:rsidRDefault="00B74E4D" w:rsidP="006C738D">
            <w:pPr>
              <w:numPr>
                <w:ilvl w:val="0"/>
                <w:numId w:val="18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оперировать понятиями счетного и несчетного множества;</w:t>
            </w:r>
          </w:p>
          <w:p w:rsidR="00B74E4D" w:rsidRPr="00350E6E" w:rsidRDefault="00B74E4D" w:rsidP="006C738D">
            <w:pPr>
              <w:numPr>
                <w:ilvl w:val="0"/>
                <w:numId w:val="18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метод математической индукции для проведения рассуждений и доказательств и при решении задач.</w:t>
            </w:r>
          </w:p>
          <w:p w:rsidR="00B74E4D" w:rsidRPr="00350E6E" w:rsidRDefault="00B74E4D" w:rsidP="00B5786B">
            <w:pPr>
              <w:spacing w:after="0" w:line="240" w:lineRule="auto"/>
              <w:ind w:left="358" w:hanging="358"/>
              <w:rPr>
                <w:rFonts w:ascii="Times New Roman" w:hAnsi="Times New Roman" w:cs="Times New Roman"/>
                <w:color w:val="000000"/>
                <w:sz w:val="24"/>
                <w:szCs w:val="24"/>
              </w:rPr>
            </w:pPr>
            <w:r w:rsidRPr="00350E6E">
              <w:rPr>
                <w:rFonts w:ascii="Times New Roman" w:hAnsi="Times New Roman" w:cs="Times New Roman"/>
                <w:color w:val="000000"/>
                <w:sz w:val="24"/>
                <w:szCs w:val="24"/>
              </w:rPr>
              <w:t>В повседневной жизни и при изучении других предметов:</w:t>
            </w:r>
          </w:p>
          <w:p w:rsidR="00B74E4D" w:rsidRPr="00350E6E" w:rsidRDefault="00B74E4D" w:rsidP="006C738D">
            <w:pPr>
              <w:numPr>
                <w:ilvl w:val="0"/>
                <w:numId w:val="18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B74E4D" w:rsidRPr="00350E6E" w:rsidTr="00B74E4D">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Числа и выражения</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18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B74E4D" w:rsidRPr="00350E6E" w:rsidRDefault="00B74E4D" w:rsidP="006C738D">
            <w:pPr>
              <w:numPr>
                <w:ilvl w:val="0"/>
                <w:numId w:val="18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понимать и объяснять разницу между позиционной и непозиционной системами записи чисел;</w:t>
            </w:r>
          </w:p>
          <w:p w:rsidR="00B74E4D" w:rsidRPr="00350E6E" w:rsidRDefault="00B74E4D" w:rsidP="006C738D">
            <w:pPr>
              <w:numPr>
                <w:ilvl w:val="0"/>
                <w:numId w:val="18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переводить числа из одной системы записи (системы счисления) в другую;</w:t>
            </w:r>
          </w:p>
          <w:p w:rsidR="00B74E4D" w:rsidRPr="00350E6E" w:rsidRDefault="00B74E4D" w:rsidP="006C738D">
            <w:pPr>
              <w:numPr>
                <w:ilvl w:val="0"/>
                <w:numId w:val="18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доказывать и использовать признаки делимости суммы и произведения при выполнении вычислений и решении задач;</w:t>
            </w:r>
          </w:p>
          <w:p w:rsidR="00B74E4D" w:rsidRPr="00350E6E" w:rsidRDefault="00B74E4D" w:rsidP="006C738D">
            <w:pPr>
              <w:numPr>
                <w:ilvl w:val="0"/>
                <w:numId w:val="18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выполнять округление рациональных и иррациональных чисел с заданной точностью;</w:t>
            </w:r>
          </w:p>
          <w:p w:rsidR="00B74E4D" w:rsidRPr="00350E6E" w:rsidRDefault="00B74E4D" w:rsidP="006C738D">
            <w:pPr>
              <w:numPr>
                <w:ilvl w:val="0"/>
                <w:numId w:val="18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сравнивать действительные числа разными способами;</w:t>
            </w:r>
          </w:p>
          <w:p w:rsidR="00B74E4D" w:rsidRPr="00350E6E" w:rsidRDefault="00B74E4D" w:rsidP="006C738D">
            <w:pPr>
              <w:numPr>
                <w:ilvl w:val="0"/>
                <w:numId w:val="18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B74E4D" w:rsidRPr="00350E6E" w:rsidRDefault="00B74E4D" w:rsidP="006C738D">
            <w:pPr>
              <w:numPr>
                <w:ilvl w:val="0"/>
                <w:numId w:val="18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находить НОД и НОК разными способами и использовать их при решении задач;</w:t>
            </w:r>
          </w:p>
          <w:p w:rsidR="00B74E4D" w:rsidRPr="00350E6E" w:rsidRDefault="00B74E4D" w:rsidP="006C738D">
            <w:pPr>
              <w:numPr>
                <w:ilvl w:val="0"/>
                <w:numId w:val="18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выполнять вычисления и преобразования выражений, содержащих действительные числа, в том числе корни натуральных степеней;</w:t>
            </w:r>
          </w:p>
          <w:p w:rsidR="00B74E4D" w:rsidRPr="00350E6E" w:rsidRDefault="00B74E4D" w:rsidP="006C738D">
            <w:pPr>
              <w:numPr>
                <w:ilvl w:val="0"/>
                <w:numId w:val="18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выполнять стандартные тождественные преобразования </w:t>
            </w:r>
            <w:r w:rsidRPr="00350E6E">
              <w:rPr>
                <w:rFonts w:ascii="Times New Roman" w:hAnsi="Times New Roman" w:cs="Times New Roman"/>
                <w:color w:val="000000"/>
                <w:sz w:val="24"/>
                <w:szCs w:val="24"/>
              </w:rPr>
              <w:lastRenderedPageBreak/>
              <w:t>тригонометрических, логарифмических, степенных, иррациональных выражений.</w:t>
            </w:r>
          </w:p>
          <w:p w:rsidR="00B74E4D" w:rsidRPr="00350E6E" w:rsidRDefault="00B74E4D" w:rsidP="00B5786B">
            <w:pPr>
              <w:spacing w:after="0" w:line="240" w:lineRule="auto"/>
              <w:ind w:left="358" w:hanging="358"/>
              <w:rPr>
                <w:rFonts w:ascii="Times New Roman" w:hAnsi="Times New Roman" w:cs="Times New Roman"/>
                <w:color w:val="000000"/>
                <w:sz w:val="24"/>
                <w:szCs w:val="24"/>
              </w:rPr>
            </w:pPr>
            <w:r w:rsidRPr="00350E6E">
              <w:rPr>
                <w:rFonts w:ascii="Times New Roman" w:hAnsi="Times New Roman" w:cs="Times New Roman"/>
                <w:color w:val="000000"/>
                <w:sz w:val="24"/>
                <w:szCs w:val="24"/>
              </w:rPr>
              <w:t>В повседневной жизни и при изучении других предметов:</w:t>
            </w:r>
          </w:p>
          <w:p w:rsidR="00B74E4D" w:rsidRPr="00350E6E" w:rsidRDefault="00B74E4D" w:rsidP="006C738D">
            <w:pPr>
              <w:numPr>
                <w:ilvl w:val="0"/>
                <w:numId w:val="18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B74E4D" w:rsidRPr="00350E6E" w:rsidRDefault="00B74E4D" w:rsidP="006C738D">
            <w:pPr>
              <w:numPr>
                <w:ilvl w:val="0"/>
                <w:numId w:val="18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записывать, сравнивать, округлять числовые данные реальных величин с использованием разных систем измерения;</w:t>
            </w:r>
          </w:p>
          <w:p w:rsidR="00B74E4D" w:rsidRPr="00350E6E" w:rsidRDefault="00B74E4D" w:rsidP="006C738D">
            <w:pPr>
              <w:numPr>
                <w:ilvl w:val="0"/>
                <w:numId w:val="18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составлять и оценивать разными способами числовые выражения при решении практических задач и задач из других учебных предметов</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lastRenderedPageBreak/>
              <w:t>свободно оперировать числовыми множествами при решении задач;</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понимать причины и основные идеи расширения числовых множеств;</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основными понятиями теории делимости при решении стандартных задач</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базовые представления о множестве комплексных чисел;</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свободно выполнять тождественные преобразования тригонометрических, логарифмических, степенных выражений;</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формулой бинома Ньютона;</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теорему о линейном представлении НОД;</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Китайскую теорему об остатках;</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Малую теорему Ферма;</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выполнять запись числа в позиционной системе счисления;</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теоретико-числовые функции: число и сумма делителей, функцию Эйлера;</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цепные дроби;</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многочлены с действительными и целыми коэффициентами;</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приводимый и неприводимый многочлен и применять их при решении задач;</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Основную теорему алгебры;</w:t>
            </w:r>
          </w:p>
          <w:p w:rsidR="00B74E4D" w:rsidRPr="00350E6E" w:rsidRDefault="00B74E4D" w:rsidP="006C738D">
            <w:pPr>
              <w:numPr>
                <w:ilvl w:val="0"/>
                <w:numId w:val="18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простейшие функции комплексной переменной как геометрические преобразования</w:t>
            </w:r>
          </w:p>
        </w:tc>
      </w:tr>
      <w:tr w:rsidR="00B74E4D" w:rsidRPr="00350E6E" w:rsidTr="00B74E4D">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Уравнения и неравенства</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19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B74E4D" w:rsidRPr="00350E6E" w:rsidRDefault="00B74E4D" w:rsidP="006C738D">
            <w:pPr>
              <w:numPr>
                <w:ilvl w:val="0"/>
                <w:numId w:val="19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B74E4D" w:rsidRPr="00350E6E" w:rsidRDefault="00B74E4D" w:rsidP="006C738D">
            <w:pPr>
              <w:numPr>
                <w:ilvl w:val="0"/>
                <w:numId w:val="19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B74E4D" w:rsidRPr="00350E6E" w:rsidRDefault="00B74E4D" w:rsidP="006C738D">
            <w:pPr>
              <w:numPr>
                <w:ilvl w:val="0"/>
                <w:numId w:val="19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теорему Безу к решению уравнений;</w:t>
            </w:r>
          </w:p>
          <w:p w:rsidR="00B74E4D" w:rsidRPr="00350E6E" w:rsidRDefault="00B74E4D" w:rsidP="006C738D">
            <w:pPr>
              <w:numPr>
                <w:ilvl w:val="0"/>
                <w:numId w:val="19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теорему Виета для решения некоторых уравнений степени выше второй;</w:t>
            </w:r>
          </w:p>
          <w:p w:rsidR="00B74E4D" w:rsidRPr="00350E6E" w:rsidRDefault="00B74E4D" w:rsidP="006C738D">
            <w:pPr>
              <w:numPr>
                <w:ilvl w:val="0"/>
                <w:numId w:val="19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понимать смысл теорем о равносильных и неравносильных </w:t>
            </w:r>
            <w:r w:rsidRPr="00350E6E">
              <w:rPr>
                <w:rFonts w:ascii="Times New Roman" w:hAnsi="Times New Roman" w:cs="Times New Roman"/>
                <w:color w:val="000000"/>
                <w:sz w:val="24"/>
                <w:szCs w:val="24"/>
              </w:rPr>
              <w:lastRenderedPageBreak/>
              <w:t>преобразованиях уравнений и уметь их доказывать;</w:t>
            </w:r>
          </w:p>
          <w:p w:rsidR="00B74E4D" w:rsidRPr="00350E6E" w:rsidRDefault="00B74E4D" w:rsidP="006C738D">
            <w:pPr>
              <w:numPr>
                <w:ilvl w:val="0"/>
                <w:numId w:val="19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методами решения уравнений, неравенств и их систем, уметь выбирать метод решения и обосновывать свой выбор;</w:t>
            </w:r>
          </w:p>
          <w:p w:rsidR="00B74E4D" w:rsidRPr="00350E6E" w:rsidRDefault="00B74E4D" w:rsidP="006C738D">
            <w:pPr>
              <w:numPr>
                <w:ilvl w:val="0"/>
                <w:numId w:val="19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B74E4D" w:rsidRPr="00350E6E" w:rsidRDefault="00B74E4D" w:rsidP="006C738D">
            <w:pPr>
              <w:numPr>
                <w:ilvl w:val="0"/>
                <w:numId w:val="19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решать алгебраические уравнения и неравенства и их системы с параметрами алгебраическим и графическим методами;</w:t>
            </w:r>
          </w:p>
          <w:p w:rsidR="00B74E4D" w:rsidRPr="00350E6E" w:rsidRDefault="00B74E4D" w:rsidP="006C738D">
            <w:pPr>
              <w:numPr>
                <w:ilvl w:val="0"/>
                <w:numId w:val="19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разными методами доказательства неравенств;</w:t>
            </w:r>
          </w:p>
          <w:p w:rsidR="00B74E4D" w:rsidRPr="00350E6E" w:rsidRDefault="00B74E4D" w:rsidP="006C738D">
            <w:pPr>
              <w:numPr>
                <w:ilvl w:val="0"/>
                <w:numId w:val="19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решать уравнения в целых числах;</w:t>
            </w:r>
          </w:p>
          <w:p w:rsidR="00B74E4D" w:rsidRPr="00350E6E" w:rsidRDefault="00B74E4D" w:rsidP="006C738D">
            <w:pPr>
              <w:numPr>
                <w:ilvl w:val="0"/>
                <w:numId w:val="19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изображать множества на плоскости, задаваемые уравнениями, неравенствами и их системами;</w:t>
            </w:r>
          </w:p>
          <w:p w:rsidR="00B74E4D" w:rsidRPr="00350E6E" w:rsidRDefault="00B74E4D" w:rsidP="006C738D">
            <w:pPr>
              <w:numPr>
                <w:ilvl w:val="0"/>
                <w:numId w:val="19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свободно использовать тождественные преобразования при решении уравнений и систем уравнений</w:t>
            </w:r>
          </w:p>
          <w:p w:rsidR="00B74E4D" w:rsidRPr="00350E6E" w:rsidRDefault="00B74E4D" w:rsidP="00B5786B">
            <w:pPr>
              <w:spacing w:after="0" w:line="240" w:lineRule="auto"/>
              <w:ind w:left="358" w:hanging="358"/>
              <w:rPr>
                <w:rFonts w:ascii="Times New Roman" w:hAnsi="Times New Roman" w:cs="Times New Roman"/>
                <w:color w:val="000000"/>
                <w:sz w:val="24"/>
                <w:szCs w:val="24"/>
              </w:rPr>
            </w:pPr>
            <w:r w:rsidRPr="00350E6E">
              <w:rPr>
                <w:rFonts w:ascii="Times New Roman" w:hAnsi="Times New Roman" w:cs="Times New Roman"/>
                <w:color w:val="000000"/>
                <w:sz w:val="24"/>
                <w:szCs w:val="24"/>
              </w:rPr>
              <w:t>В повседневной жизни и при изучении других предметов:</w:t>
            </w:r>
          </w:p>
          <w:p w:rsidR="00B74E4D" w:rsidRPr="00350E6E" w:rsidRDefault="00B74E4D" w:rsidP="006C738D">
            <w:pPr>
              <w:numPr>
                <w:ilvl w:val="0"/>
                <w:numId w:val="19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составлять и решать уравнения, неравенства, их системы при решении задач других учебных предметов;</w:t>
            </w:r>
          </w:p>
          <w:p w:rsidR="00B74E4D" w:rsidRPr="00350E6E" w:rsidRDefault="00B74E4D" w:rsidP="006C738D">
            <w:pPr>
              <w:numPr>
                <w:ilvl w:val="0"/>
                <w:numId w:val="19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B74E4D" w:rsidRPr="00350E6E" w:rsidRDefault="00B74E4D" w:rsidP="006C738D">
            <w:pPr>
              <w:numPr>
                <w:ilvl w:val="0"/>
                <w:numId w:val="19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составлять и решать уравнения и неравенства с параметрами при решении задач других учебных предметов;</w:t>
            </w:r>
          </w:p>
          <w:p w:rsidR="00B74E4D" w:rsidRPr="00350E6E" w:rsidRDefault="00B74E4D" w:rsidP="006C738D">
            <w:pPr>
              <w:numPr>
                <w:ilvl w:val="0"/>
                <w:numId w:val="19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B74E4D" w:rsidRPr="00350E6E" w:rsidRDefault="00B74E4D" w:rsidP="006C738D">
            <w:pPr>
              <w:numPr>
                <w:ilvl w:val="0"/>
                <w:numId w:val="19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lastRenderedPageBreak/>
              <w:t> использовать программные средства при решении отдельных классов уравнений и неравенств</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19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lastRenderedPageBreak/>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B74E4D" w:rsidRPr="00350E6E" w:rsidRDefault="00B74E4D" w:rsidP="006C738D">
            <w:pPr>
              <w:numPr>
                <w:ilvl w:val="0"/>
                <w:numId w:val="19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свободно решать системы линейных уравнений;</w:t>
            </w:r>
          </w:p>
          <w:p w:rsidR="00B74E4D" w:rsidRPr="00350E6E" w:rsidRDefault="00B74E4D" w:rsidP="006C738D">
            <w:pPr>
              <w:numPr>
                <w:ilvl w:val="0"/>
                <w:numId w:val="19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решать основные типы уравнений и неравенств с параметрами;</w:t>
            </w:r>
          </w:p>
          <w:p w:rsidR="00B74E4D" w:rsidRPr="00350E6E" w:rsidRDefault="00B74E4D" w:rsidP="006C738D">
            <w:pPr>
              <w:numPr>
                <w:ilvl w:val="0"/>
                <w:numId w:val="19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неравенства Коши — Буняковского, Бернулли;</w:t>
            </w:r>
          </w:p>
          <w:p w:rsidR="00B74E4D" w:rsidRPr="00350E6E" w:rsidRDefault="00B74E4D" w:rsidP="006C738D">
            <w:pPr>
              <w:numPr>
                <w:ilvl w:val="0"/>
                <w:numId w:val="19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неравенствах между средними степенными</w:t>
            </w:r>
          </w:p>
        </w:tc>
      </w:tr>
      <w:tr w:rsidR="00B74E4D" w:rsidRPr="00350E6E" w:rsidTr="00B74E4D">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lastRenderedPageBreak/>
              <w:t>Функции</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19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B74E4D" w:rsidRPr="00350E6E" w:rsidRDefault="00B74E4D" w:rsidP="006C738D">
            <w:pPr>
              <w:numPr>
                <w:ilvl w:val="0"/>
                <w:numId w:val="19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понятием степенная функция; строить ее график и уметь применять свойства степенной функции при решении задач;</w:t>
            </w:r>
          </w:p>
          <w:p w:rsidR="00B74E4D" w:rsidRPr="00350E6E" w:rsidRDefault="00B74E4D" w:rsidP="006C738D">
            <w:pPr>
              <w:numPr>
                <w:ilvl w:val="0"/>
                <w:numId w:val="19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B74E4D" w:rsidRPr="00350E6E" w:rsidRDefault="00B74E4D" w:rsidP="006C738D">
            <w:pPr>
              <w:numPr>
                <w:ilvl w:val="0"/>
                <w:numId w:val="19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понятием логарифмическая функция; строить ее график и уметь применять свойства логарифмической функции при решении задач;</w:t>
            </w:r>
          </w:p>
          <w:p w:rsidR="00B74E4D" w:rsidRPr="00350E6E" w:rsidRDefault="00B74E4D" w:rsidP="006C738D">
            <w:pPr>
              <w:numPr>
                <w:ilvl w:val="0"/>
                <w:numId w:val="19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B74E4D" w:rsidRPr="00350E6E" w:rsidRDefault="00B74E4D" w:rsidP="006C738D">
            <w:pPr>
              <w:numPr>
                <w:ilvl w:val="0"/>
                <w:numId w:val="19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понятием обратная функция; применять это понятие при решении задач;</w:t>
            </w:r>
          </w:p>
          <w:p w:rsidR="00B74E4D" w:rsidRPr="00350E6E" w:rsidRDefault="00B74E4D" w:rsidP="006C738D">
            <w:pPr>
              <w:numPr>
                <w:ilvl w:val="0"/>
                <w:numId w:val="19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свойства функций: четность, периодичность, ограниченность;</w:t>
            </w:r>
          </w:p>
          <w:p w:rsidR="00B74E4D" w:rsidRPr="00350E6E" w:rsidRDefault="00B74E4D" w:rsidP="006C738D">
            <w:pPr>
              <w:numPr>
                <w:ilvl w:val="0"/>
                <w:numId w:val="19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lastRenderedPageBreak/>
              <w:t>применять при решении задач преобразования графиков функций;</w:t>
            </w:r>
          </w:p>
          <w:p w:rsidR="00B74E4D" w:rsidRPr="00350E6E" w:rsidRDefault="00B74E4D" w:rsidP="006C738D">
            <w:pPr>
              <w:numPr>
                <w:ilvl w:val="0"/>
                <w:numId w:val="19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числовая последовательность, арифметическая и геометрическая прогрессия;</w:t>
            </w:r>
          </w:p>
          <w:p w:rsidR="00B74E4D" w:rsidRPr="00350E6E" w:rsidRDefault="00B74E4D" w:rsidP="006C738D">
            <w:pPr>
              <w:numPr>
                <w:ilvl w:val="0"/>
                <w:numId w:val="19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свойства и признаки арифметической и геометрической прогрессий.</w:t>
            </w:r>
          </w:p>
          <w:p w:rsidR="00B74E4D" w:rsidRPr="00350E6E" w:rsidRDefault="00B74E4D" w:rsidP="00B5786B">
            <w:pPr>
              <w:spacing w:after="0" w:line="240" w:lineRule="auto"/>
              <w:ind w:left="358" w:hanging="358"/>
              <w:rPr>
                <w:rFonts w:ascii="Times New Roman" w:hAnsi="Times New Roman" w:cs="Times New Roman"/>
                <w:color w:val="000000"/>
                <w:sz w:val="24"/>
                <w:szCs w:val="24"/>
              </w:rPr>
            </w:pPr>
            <w:r w:rsidRPr="00350E6E">
              <w:rPr>
                <w:rFonts w:ascii="Times New Roman" w:hAnsi="Times New Roman" w:cs="Times New Roman"/>
                <w:color w:val="000000"/>
                <w:sz w:val="24"/>
                <w:szCs w:val="24"/>
              </w:rPr>
              <w:t>В повседневной жизни и при изучении других учебных предметов:</w:t>
            </w:r>
          </w:p>
          <w:p w:rsidR="00B74E4D" w:rsidRPr="00350E6E" w:rsidRDefault="00B74E4D" w:rsidP="006C738D">
            <w:pPr>
              <w:numPr>
                <w:ilvl w:val="0"/>
                <w:numId w:val="19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точки перегиба, период и т.п.);</w:t>
            </w:r>
          </w:p>
          <w:p w:rsidR="00B74E4D" w:rsidRPr="00350E6E" w:rsidRDefault="00B74E4D" w:rsidP="006C738D">
            <w:pPr>
              <w:numPr>
                <w:ilvl w:val="0"/>
                <w:numId w:val="19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интерпретировать свойства в контексте конкретной практической </w:t>
            </w:r>
            <w:proofErr w:type="gramStart"/>
            <w:r w:rsidRPr="00350E6E">
              <w:rPr>
                <w:rFonts w:ascii="Times New Roman" w:hAnsi="Times New Roman" w:cs="Times New Roman"/>
                <w:color w:val="000000"/>
                <w:sz w:val="24"/>
                <w:szCs w:val="24"/>
              </w:rPr>
              <w:t>ситуации;.</w:t>
            </w:r>
            <w:proofErr w:type="gramEnd"/>
          </w:p>
          <w:p w:rsidR="00B74E4D" w:rsidRPr="00350E6E" w:rsidRDefault="00B74E4D" w:rsidP="006C738D">
            <w:pPr>
              <w:numPr>
                <w:ilvl w:val="0"/>
                <w:numId w:val="19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19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lastRenderedPageBreak/>
              <w:t>владеть понятием асимптоты и уметь его применять при решении задач;</w:t>
            </w:r>
          </w:p>
          <w:p w:rsidR="00B74E4D" w:rsidRPr="00350E6E" w:rsidRDefault="00B74E4D" w:rsidP="006C738D">
            <w:pPr>
              <w:numPr>
                <w:ilvl w:val="0"/>
                <w:numId w:val="19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методы решения простейших дифференциальных уравнений первого и второго порядков</w:t>
            </w:r>
          </w:p>
          <w:p w:rsidR="00B74E4D" w:rsidRPr="00350E6E" w:rsidRDefault="00B74E4D" w:rsidP="00B5786B">
            <w:pPr>
              <w:spacing w:after="0" w:line="240" w:lineRule="auto"/>
              <w:ind w:left="360"/>
              <w:rPr>
                <w:rFonts w:ascii="Times New Roman" w:hAnsi="Times New Roman" w:cs="Times New Roman"/>
                <w:color w:val="000000"/>
                <w:sz w:val="24"/>
                <w:szCs w:val="24"/>
              </w:rPr>
            </w:pPr>
          </w:p>
        </w:tc>
      </w:tr>
      <w:tr w:rsidR="00B74E4D" w:rsidRPr="00350E6E" w:rsidTr="00B74E4D">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Элементы математического анализа</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19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понятием бесконечно убывающая геометрическая прогрессия и уметь применять его при решении задач;</w:t>
            </w:r>
          </w:p>
          <w:p w:rsidR="00B74E4D" w:rsidRPr="00350E6E" w:rsidRDefault="00B74E4D" w:rsidP="006C738D">
            <w:pPr>
              <w:numPr>
                <w:ilvl w:val="0"/>
                <w:numId w:val="19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для решения задач теорию пределов;</w:t>
            </w:r>
          </w:p>
          <w:p w:rsidR="00B74E4D" w:rsidRPr="00350E6E" w:rsidRDefault="00B74E4D" w:rsidP="006C738D">
            <w:pPr>
              <w:numPr>
                <w:ilvl w:val="0"/>
                <w:numId w:val="19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w:t>
            </w:r>
          </w:p>
          <w:p w:rsidR="00B74E4D" w:rsidRPr="00350E6E" w:rsidRDefault="00B74E4D" w:rsidP="006C738D">
            <w:pPr>
              <w:numPr>
                <w:ilvl w:val="0"/>
                <w:numId w:val="19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производная функции в точке, производная функции;</w:t>
            </w:r>
          </w:p>
          <w:p w:rsidR="00B74E4D" w:rsidRPr="00350E6E" w:rsidRDefault="00B74E4D" w:rsidP="006C738D">
            <w:pPr>
              <w:numPr>
                <w:ilvl w:val="0"/>
                <w:numId w:val="19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вычислять производные элементарных функций и их комбинаций;</w:t>
            </w:r>
          </w:p>
          <w:p w:rsidR="00B74E4D" w:rsidRPr="00350E6E" w:rsidRDefault="00B74E4D" w:rsidP="006C738D">
            <w:pPr>
              <w:numPr>
                <w:ilvl w:val="0"/>
                <w:numId w:val="19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исследовать функции на монотонность и экстремумы;</w:t>
            </w:r>
          </w:p>
          <w:p w:rsidR="00B74E4D" w:rsidRPr="00350E6E" w:rsidRDefault="00B74E4D" w:rsidP="006C738D">
            <w:pPr>
              <w:numPr>
                <w:ilvl w:val="0"/>
                <w:numId w:val="19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lastRenderedPageBreak/>
              <w:t>строить графики и применять к решению задач, в том числе с параметром;</w:t>
            </w:r>
          </w:p>
          <w:p w:rsidR="00B74E4D" w:rsidRPr="00350E6E" w:rsidRDefault="00B74E4D" w:rsidP="006C738D">
            <w:pPr>
              <w:numPr>
                <w:ilvl w:val="0"/>
                <w:numId w:val="19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понятием касательная к графику функции и уметь применять его при решении задач;</w:t>
            </w:r>
          </w:p>
          <w:p w:rsidR="00B74E4D" w:rsidRPr="00350E6E" w:rsidRDefault="00B74E4D" w:rsidP="006C738D">
            <w:pPr>
              <w:numPr>
                <w:ilvl w:val="0"/>
                <w:numId w:val="19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первообразная функция, определенный интеграл;</w:t>
            </w:r>
          </w:p>
          <w:p w:rsidR="00B74E4D" w:rsidRPr="00350E6E" w:rsidRDefault="00B74E4D" w:rsidP="006C738D">
            <w:pPr>
              <w:numPr>
                <w:ilvl w:val="0"/>
                <w:numId w:val="19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теорему Ньютона–Лейбница и ее следствия для решения задач.</w:t>
            </w:r>
          </w:p>
          <w:p w:rsidR="00B74E4D" w:rsidRPr="00350E6E" w:rsidRDefault="00B74E4D" w:rsidP="00B5786B">
            <w:pPr>
              <w:spacing w:after="0" w:line="240" w:lineRule="auto"/>
              <w:ind w:left="358" w:hanging="358"/>
              <w:rPr>
                <w:rFonts w:ascii="Times New Roman" w:hAnsi="Times New Roman" w:cs="Times New Roman"/>
                <w:color w:val="000000"/>
                <w:sz w:val="24"/>
                <w:szCs w:val="24"/>
              </w:rPr>
            </w:pPr>
            <w:r w:rsidRPr="00350E6E">
              <w:rPr>
                <w:rFonts w:ascii="Times New Roman" w:hAnsi="Times New Roman" w:cs="Times New Roman"/>
                <w:color w:val="000000"/>
                <w:sz w:val="24"/>
                <w:szCs w:val="24"/>
              </w:rPr>
              <w:t>В повседневной жизни и при изучении других учебных предметов:</w:t>
            </w:r>
          </w:p>
          <w:p w:rsidR="00B74E4D" w:rsidRPr="00350E6E" w:rsidRDefault="00B74E4D" w:rsidP="006C738D">
            <w:pPr>
              <w:numPr>
                <w:ilvl w:val="0"/>
                <w:numId w:val="19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решать прикладные задачи из биологии, физики, химии, экономики и других предметов, связанные с исследованием характеристик процессов;</w:t>
            </w:r>
          </w:p>
          <w:p w:rsidR="00B74E4D" w:rsidRPr="00350E6E" w:rsidRDefault="00B74E4D" w:rsidP="006C738D">
            <w:pPr>
              <w:numPr>
                <w:ilvl w:val="0"/>
                <w:numId w:val="19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 интерпретировать полученные результаты</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20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lastRenderedPageBreak/>
              <w:t>свободно владеть стандартным аппаратом математического анализа для вычисления производных функции одной переменной;</w:t>
            </w:r>
          </w:p>
          <w:p w:rsidR="00B74E4D" w:rsidRPr="00350E6E" w:rsidRDefault="00B74E4D" w:rsidP="006C738D">
            <w:pPr>
              <w:numPr>
                <w:ilvl w:val="0"/>
                <w:numId w:val="20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свободно применять аппарат математического анализа для исследования функций и построения графиков, в том числе исследования на выпуклость;</w:t>
            </w:r>
          </w:p>
          <w:p w:rsidR="00B74E4D" w:rsidRPr="00350E6E" w:rsidRDefault="00B74E4D" w:rsidP="006C738D">
            <w:pPr>
              <w:numPr>
                <w:ilvl w:val="0"/>
                <w:numId w:val="20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оперировать понятием первообразной функции для решения задач;</w:t>
            </w:r>
          </w:p>
          <w:p w:rsidR="00B74E4D" w:rsidRPr="00350E6E" w:rsidRDefault="00B74E4D" w:rsidP="006C738D">
            <w:pPr>
              <w:numPr>
                <w:ilvl w:val="0"/>
                <w:numId w:val="20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овладеть основными сведениями об интеграле Ньютона–Лейбница и его простейших применениях;</w:t>
            </w:r>
          </w:p>
          <w:p w:rsidR="00B74E4D" w:rsidRPr="00350E6E" w:rsidRDefault="00B74E4D" w:rsidP="006C738D">
            <w:pPr>
              <w:numPr>
                <w:ilvl w:val="0"/>
                <w:numId w:val="20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lastRenderedPageBreak/>
              <w:t>оперировать в стандартных ситуациях производными высших порядков;</w:t>
            </w:r>
          </w:p>
          <w:p w:rsidR="00B74E4D" w:rsidRPr="00350E6E" w:rsidRDefault="00B74E4D" w:rsidP="006C738D">
            <w:pPr>
              <w:numPr>
                <w:ilvl w:val="0"/>
                <w:numId w:val="20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применять при решении задач свойства непрерывных функций;</w:t>
            </w:r>
          </w:p>
          <w:p w:rsidR="00B74E4D" w:rsidRPr="00350E6E" w:rsidRDefault="00B74E4D" w:rsidP="006C738D">
            <w:pPr>
              <w:numPr>
                <w:ilvl w:val="0"/>
                <w:numId w:val="20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применять при решении задач теоремы Вейерштрасса;</w:t>
            </w:r>
          </w:p>
          <w:p w:rsidR="00B74E4D" w:rsidRPr="00350E6E" w:rsidRDefault="00B74E4D" w:rsidP="006C738D">
            <w:pPr>
              <w:numPr>
                <w:ilvl w:val="0"/>
                <w:numId w:val="20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выполнять приближенные вычисления (методы решения уравнений, вычисления определенного интеграла);</w:t>
            </w:r>
          </w:p>
          <w:p w:rsidR="00B74E4D" w:rsidRPr="00350E6E" w:rsidRDefault="00B74E4D" w:rsidP="006C738D">
            <w:pPr>
              <w:numPr>
                <w:ilvl w:val="0"/>
                <w:numId w:val="20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применять приложение производной и определенного интеграла к решению задач естествознания;</w:t>
            </w:r>
          </w:p>
          <w:p w:rsidR="00B74E4D" w:rsidRPr="00350E6E" w:rsidRDefault="00B74E4D" w:rsidP="006C738D">
            <w:pPr>
              <w:numPr>
                <w:ilvl w:val="0"/>
                <w:numId w:val="20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вторая производная, выпуклость графика функции и уметь исследовать функцию на выпуклость</w:t>
            </w:r>
          </w:p>
        </w:tc>
      </w:tr>
      <w:tr w:rsidR="00B74E4D" w:rsidRPr="00350E6E" w:rsidTr="00B74E4D">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Статистика и теория вероятностей, логика и комбинаторика</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20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Оперировать основными описательными характеристиками числового набора, понятием генеральная совокупность и выборкой из нее;</w:t>
            </w:r>
          </w:p>
          <w:p w:rsidR="00B74E4D" w:rsidRPr="00350E6E" w:rsidRDefault="00B74E4D" w:rsidP="006C738D">
            <w:pPr>
              <w:numPr>
                <w:ilvl w:val="0"/>
                <w:numId w:val="20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оперировать понятиями: частота и вероятность события, сумма и произведение вероятностей, вычислять вероятности событий на основе подсчета числа исходов;</w:t>
            </w:r>
          </w:p>
          <w:p w:rsidR="00B74E4D" w:rsidRPr="00350E6E" w:rsidRDefault="00B74E4D" w:rsidP="006C738D">
            <w:pPr>
              <w:numPr>
                <w:ilvl w:val="0"/>
                <w:numId w:val="20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основными понятиями комбинаторики и уметь их применять при решении задач;</w:t>
            </w:r>
          </w:p>
          <w:p w:rsidR="00B74E4D" w:rsidRPr="00350E6E" w:rsidRDefault="00B74E4D" w:rsidP="006C738D">
            <w:pPr>
              <w:numPr>
                <w:ilvl w:val="0"/>
                <w:numId w:val="20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об основах теории вероятностей;</w:t>
            </w:r>
          </w:p>
          <w:p w:rsidR="00B74E4D" w:rsidRPr="00350E6E" w:rsidRDefault="00B74E4D" w:rsidP="006C738D">
            <w:pPr>
              <w:numPr>
                <w:ilvl w:val="0"/>
                <w:numId w:val="20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иметь представление о дискретных и </w:t>
            </w:r>
            <w:proofErr w:type="gramStart"/>
            <w:r w:rsidRPr="00350E6E">
              <w:rPr>
                <w:rFonts w:ascii="Times New Roman" w:hAnsi="Times New Roman" w:cs="Times New Roman"/>
                <w:color w:val="000000"/>
                <w:sz w:val="24"/>
                <w:szCs w:val="24"/>
              </w:rPr>
              <w:t>непрерывных случайных величинах</w:t>
            </w:r>
            <w:proofErr w:type="gramEnd"/>
            <w:r w:rsidRPr="00350E6E">
              <w:rPr>
                <w:rFonts w:ascii="Times New Roman" w:hAnsi="Times New Roman" w:cs="Times New Roman"/>
                <w:color w:val="000000"/>
                <w:sz w:val="24"/>
                <w:szCs w:val="24"/>
              </w:rPr>
              <w:t xml:space="preserve"> и распределениях, о независимости случайных величин;</w:t>
            </w:r>
          </w:p>
          <w:p w:rsidR="00B74E4D" w:rsidRPr="00350E6E" w:rsidRDefault="00B74E4D" w:rsidP="006C738D">
            <w:pPr>
              <w:numPr>
                <w:ilvl w:val="0"/>
                <w:numId w:val="20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математическом ожидании и дисперсии случайных величин;</w:t>
            </w:r>
          </w:p>
          <w:p w:rsidR="00B74E4D" w:rsidRPr="00350E6E" w:rsidRDefault="00B74E4D" w:rsidP="006C738D">
            <w:pPr>
              <w:numPr>
                <w:ilvl w:val="0"/>
                <w:numId w:val="20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совместных распределениях случайных величин;</w:t>
            </w:r>
          </w:p>
          <w:p w:rsidR="00B74E4D" w:rsidRPr="00350E6E" w:rsidRDefault="00B74E4D" w:rsidP="006C738D">
            <w:pPr>
              <w:numPr>
                <w:ilvl w:val="0"/>
                <w:numId w:val="20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lastRenderedPageBreak/>
              <w:t>понимать суть закона больших чисел и выборочного метода измерения вероятностей;</w:t>
            </w:r>
          </w:p>
          <w:p w:rsidR="00B74E4D" w:rsidRPr="00350E6E" w:rsidRDefault="00B74E4D" w:rsidP="006C738D">
            <w:pPr>
              <w:numPr>
                <w:ilvl w:val="0"/>
                <w:numId w:val="20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нормальном распределении и примерах нормально распределенных случайных величин;</w:t>
            </w:r>
          </w:p>
          <w:p w:rsidR="00B74E4D" w:rsidRPr="00350E6E" w:rsidRDefault="00B74E4D" w:rsidP="006C738D">
            <w:pPr>
              <w:numPr>
                <w:ilvl w:val="0"/>
                <w:numId w:val="20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корреляции случайных величин.</w:t>
            </w:r>
          </w:p>
          <w:p w:rsidR="00B74E4D" w:rsidRPr="00350E6E" w:rsidRDefault="00B74E4D" w:rsidP="00B5786B">
            <w:pPr>
              <w:spacing w:after="0" w:line="240" w:lineRule="auto"/>
              <w:ind w:left="358" w:hanging="358"/>
              <w:rPr>
                <w:rFonts w:ascii="Times New Roman" w:hAnsi="Times New Roman" w:cs="Times New Roman"/>
                <w:color w:val="000000"/>
                <w:sz w:val="24"/>
                <w:szCs w:val="24"/>
              </w:rPr>
            </w:pPr>
            <w:r w:rsidRPr="00350E6E">
              <w:rPr>
                <w:rFonts w:ascii="Times New Roman" w:hAnsi="Times New Roman" w:cs="Times New Roman"/>
                <w:color w:val="000000"/>
                <w:sz w:val="24"/>
                <w:szCs w:val="24"/>
              </w:rPr>
              <w:t>В повседневной жизни и при изучении других предметов:</w:t>
            </w:r>
          </w:p>
          <w:p w:rsidR="00B74E4D" w:rsidRPr="00350E6E" w:rsidRDefault="00B74E4D" w:rsidP="006C738D">
            <w:pPr>
              <w:numPr>
                <w:ilvl w:val="0"/>
                <w:numId w:val="20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вычислять или оценивать вероятности событий в реальной жизни;</w:t>
            </w:r>
          </w:p>
          <w:p w:rsidR="00B74E4D" w:rsidRPr="00350E6E" w:rsidRDefault="00B74E4D" w:rsidP="006C738D">
            <w:pPr>
              <w:numPr>
                <w:ilvl w:val="0"/>
                <w:numId w:val="20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выбирать методы подходящего представления и обработки данных</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lastRenderedPageBreak/>
              <w:t>иметь представление о центральной предельной теореме;</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выборочном коэффициенте корреляции и линейной регрессии;</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статистических гипотезах и проверке статистической гипотезы, о статистике критерия и ее уровне значимости;</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связи эмпирических и теоретических распределений;</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кодировании, двоичной записи, двоичном дереве;</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владеть основными </w:t>
            </w:r>
            <w:proofErr w:type="gramStart"/>
            <w:r w:rsidRPr="00350E6E">
              <w:rPr>
                <w:rFonts w:ascii="Times New Roman" w:hAnsi="Times New Roman" w:cs="Times New Roman"/>
                <w:color w:val="000000"/>
                <w:sz w:val="24"/>
                <w:szCs w:val="24"/>
              </w:rPr>
              <w:t>понятиями  теории</w:t>
            </w:r>
            <w:proofErr w:type="gramEnd"/>
            <w:r w:rsidRPr="00350E6E">
              <w:rPr>
                <w:rFonts w:ascii="Times New Roman" w:hAnsi="Times New Roman" w:cs="Times New Roman"/>
                <w:color w:val="000000"/>
                <w:sz w:val="24"/>
                <w:szCs w:val="24"/>
              </w:rPr>
              <w:t xml:space="preserve"> графов (граф, вершина, ребро, степень вершины, путь в графе) и уметь применять их при решении задач;</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деревьях и уметь применять при решении задач;</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понятием связность и уметь применять компоненты связности при решении задач;</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lastRenderedPageBreak/>
              <w:t>уметь осуществлять пути по ребрам, обходы ребер и вершин графа;</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об эйлеровом и гамильтоновом пути, иметь представление о трудности задачи нахождения гамильтонова пути;</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конечные и счетные множества и уметь их применять при решении задач;</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применять метод математической индукции;</w:t>
            </w:r>
          </w:p>
          <w:p w:rsidR="00B74E4D" w:rsidRPr="00350E6E" w:rsidRDefault="00B74E4D" w:rsidP="006C738D">
            <w:pPr>
              <w:numPr>
                <w:ilvl w:val="0"/>
                <w:numId w:val="20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применять принцип Дирихле при решении задач</w:t>
            </w:r>
          </w:p>
        </w:tc>
      </w:tr>
      <w:tr w:rsidR="00B74E4D" w:rsidRPr="00350E6E" w:rsidTr="00B74E4D">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Текстовые задачи</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20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Решать разные задачи повышенной трудности;</w:t>
            </w:r>
          </w:p>
          <w:p w:rsidR="00B74E4D" w:rsidRPr="00350E6E" w:rsidRDefault="00B74E4D" w:rsidP="006C738D">
            <w:pPr>
              <w:numPr>
                <w:ilvl w:val="0"/>
                <w:numId w:val="20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анализировать условие задачи, выбирать оптимальный метод решения задачи, рассматривая различные методы;</w:t>
            </w:r>
          </w:p>
          <w:p w:rsidR="00B74E4D" w:rsidRPr="00350E6E" w:rsidRDefault="00B74E4D" w:rsidP="006C738D">
            <w:pPr>
              <w:numPr>
                <w:ilvl w:val="0"/>
                <w:numId w:val="20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строить модель решения задачи, проводить доказательные рассуждения при решении задачи;</w:t>
            </w:r>
          </w:p>
          <w:p w:rsidR="00B74E4D" w:rsidRPr="00350E6E" w:rsidRDefault="00B74E4D" w:rsidP="006C738D">
            <w:pPr>
              <w:numPr>
                <w:ilvl w:val="0"/>
                <w:numId w:val="20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решать задачи, требующие перебора вариантов, проверки условий, выбора оптимального результата;</w:t>
            </w:r>
          </w:p>
          <w:p w:rsidR="00B74E4D" w:rsidRPr="00350E6E" w:rsidRDefault="00B74E4D" w:rsidP="006C738D">
            <w:pPr>
              <w:numPr>
                <w:ilvl w:val="0"/>
                <w:numId w:val="20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  </w:t>
            </w:r>
          </w:p>
          <w:p w:rsidR="00B74E4D" w:rsidRPr="00350E6E" w:rsidRDefault="00B74E4D" w:rsidP="006C738D">
            <w:pPr>
              <w:numPr>
                <w:ilvl w:val="0"/>
                <w:numId w:val="204"/>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переводить при решении задачи информацию из одной формы записи в другую, используя при необходимости схемы, таблицы, графики, диаграммы.</w:t>
            </w:r>
          </w:p>
          <w:p w:rsidR="00B74E4D" w:rsidRPr="00350E6E" w:rsidRDefault="00B74E4D" w:rsidP="00B5786B">
            <w:pPr>
              <w:spacing w:after="0" w:line="240" w:lineRule="auto"/>
              <w:ind w:left="358" w:hanging="358"/>
              <w:rPr>
                <w:rFonts w:ascii="Times New Roman" w:hAnsi="Times New Roman" w:cs="Times New Roman"/>
                <w:color w:val="000000"/>
                <w:sz w:val="24"/>
                <w:szCs w:val="24"/>
              </w:rPr>
            </w:pPr>
            <w:r w:rsidRPr="00350E6E">
              <w:rPr>
                <w:rFonts w:ascii="Times New Roman" w:hAnsi="Times New Roman" w:cs="Times New Roman"/>
                <w:color w:val="000000"/>
                <w:sz w:val="24"/>
                <w:szCs w:val="24"/>
              </w:rPr>
              <w:t>В повседневной жизни и при изучении других предметов:</w:t>
            </w:r>
          </w:p>
          <w:p w:rsidR="00B74E4D" w:rsidRPr="00350E6E" w:rsidRDefault="00B74E4D" w:rsidP="006C738D">
            <w:pPr>
              <w:numPr>
                <w:ilvl w:val="0"/>
                <w:numId w:val="205"/>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решать практические задачи и задачи из других предметов</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74E4D" w:rsidRPr="00350E6E" w:rsidRDefault="00B74E4D" w:rsidP="00B5786B">
            <w:pPr>
              <w:spacing w:after="0" w:line="240" w:lineRule="auto"/>
              <w:ind w:left="360"/>
              <w:rPr>
                <w:rFonts w:ascii="Times New Roman" w:hAnsi="Times New Roman" w:cs="Times New Roman"/>
                <w:color w:val="000000"/>
                <w:sz w:val="24"/>
                <w:szCs w:val="24"/>
              </w:rPr>
            </w:pPr>
          </w:p>
        </w:tc>
      </w:tr>
      <w:tr w:rsidR="00B74E4D" w:rsidRPr="00350E6E" w:rsidTr="00B74E4D">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Геометрия</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геометрическими понятиями при решении задач и проведении математических рассуждений;</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самостоятельно формулировать определения геометрических фигур, выдвигать гипотезы о </w:t>
            </w:r>
            <w:r w:rsidRPr="00350E6E">
              <w:rPr>
                <w:rFonts w:ascii="Times New Roman" w:hAnsi="Times New Roman" w:cs="Times New Roman"/>
                <w:color w:val="000000"/>
                <w:sz w:val="24"/>
                <w:szCs w:val="24"/>
              </w:rPr>
              <w:lastRenderedPageBreak/>
              <w:t>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формулировать и доказывать геометрические утверждения;</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стереометрии: призма, параллелепипед, пирамида, тетраэдр;</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представления об аксиомах стереометрии и следствиях из них и уметь применять их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строить сечения многогранников с использованием различных методов, в том числе и метода следов;</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скрещивающихся прямых в пространстве и уметь находить угол и расстояние между ними;</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теоремы о параллельности прямых и плоскостей в пространстве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применять параллельное проектирование для изображения фигур;</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lastRenderedPageBreak/>
              <w:t>уметь применять перпендикулярности прямой и плоскости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ортогональное проектирование, наклонные и их проекции, уметь применять теорему о трех перпендикулярах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понятием угол между прямой и плоскостью и уметь применять его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двугранный угол, угол между плоскостями, перпендикулярные плоскости и уметь применять их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призма, параллелепипед и применять свойства параллелепипеда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понятием прямоугольный параллелепипед и применять его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пирамида, виды пирамид, элементы правильной пирамиды и уметь применять их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теореме Эйлера, правильных многогранниках;</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понятием площади поверхностей многогранников и уметь применять его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тела вращения (цилиндр, конус, шар и сфера), их сечения и уметь применять их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владеть понятиями касательные прямые и плоскости и уметь </w:t>
            </w:r>
            <w:r w:rsidRPr="00350E6E">
              <w:rPr>
                <w:rFonts w:ascii="Times New Roman" w:hAnsi="Times New Roman" w:cs="Times New Roman"/>
                <w:color w:val="000000"/>
                <w:sz w:val="24"/>
                <w:szCs w:val="24"/>
              </w:rPr>
              <w:lastRenderedPageBreak/>
              <w:t>применять из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представления о вписанных и описанных сферах и уметь применять их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объем, объемы многогранников, тел вращения и применять их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развертке цилиндра и конуса, площади поверхности цилиндра и конуса, уметь применять их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площади сферы и уметь применять его при решении задач;</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решать задачи на комбинации многогранников и тел вращения;</w:t>
            </w:r>
          </w:p>
          <w:p w:rsidR="00B74E4D" w:rsidRPr="00350E6E" w:rsidRDefault="00B74E4D" w:rsidP="006C738D">
            <w:pPr>
              <w:numPr>
                <w:ilvl w:val="0"/>
                <w:numId w:val="206"/>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подобии в пространстве и уметь решать задачи на отношение объемов и площадей поверхностей подобных фигур.</w:t>
            </w:r>
          </w:p>
          <w:p w:rsidR="00B74E4D" w:rsidRPr="00350E6E" w:rsidRDefault="00B74E4D" w:rsidP="00B5786B">
            <w:pPr>
              <w:spacing w:after="0" w:line="240" w:lineRule="auto"/>
              <w:ind w:left="358" w:hanging="358"/>
              <w:rPr>
                <w:rFonts w:ascii="Times New Roman" w:hAnsi="Times New Roman" w:cs="Times New Roman"/>
                <w:color w:val="000000"/>
                <w:sz w:val="24"/>
                <w:szCs w:val="24"/>
              </w:rPr>
            </w:pPr>
            <w:r w:rsidRPr="00350E6E">
              <w:rPr>
                <w:rFonts w:ascii="Times New Roman" w:hAnsi="Times New Roman" w:cs="Times New Roman"/>
                <w:color w:val="000000"/>
                <w:sz w:val="24"/>
                <w:szCs w:val="24"/>
              </w:rPr>
              <w:t>В повседневной жизни и при изучении других предметов:</w:t>
            </w:r>
          </w:p>
          <w:p w:rsidR="00B74E4D" w:rsidRPr="00350E6E" w:rsidRDefault="00B74E4D" w:rsidP="006C738D">
            <w:pPr>
              <w:numPr>
                <w:ilvl w:val="0"/>
                <w:numId w:val="207"/>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lastRenderedPageBreak/>
              <w:t>Иметь представление об аксиоматическом методе;</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понятием геометрические места точек в пространстве и уметь применять их для решения задач;</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lastRenderedPageBreak/>
              <w:t>уметь применять для решения задач свойства плоских и двугранных углов, трехгранного угла, теоремы косинусов и синусов для трехгранного угла;  </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понятием перпендикулярное сечение призмы и уметь применять его при решении задач;</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двойственности правильных многогранников;</w:t>
            </w:r>
            <w:r w:rsidRPr="00350E6E">
              <w:rPr>
                <w:rFonts w:ascii="Times New Roman" w:hAnsi="Times New Roman" w:cs="Times New Roman"/>
                <w:color w:val="BFBFBF"/>
                <w:sz w:val="24"/>
                <w:szCs w:val="24"/>
              </w:rPr>
              <w:t> </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центральное и параллельное проектирование и применять их при построении сечений многогранников методом проекций;</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развертке многогранника и кратчайшем пути на поверхности многогранника;</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конических сечениях;</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касающихся сферах и комбинации тел вращения и уметь применять их при решении задач;</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формулу расстояния от точки до плоскости;</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разными способами задания прямой уравнениями и уметь применять при решении задач;</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при решении задач и доказательстве теорем векторный метод и метод координат;</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об аксиомах объема, применять формулы объемов прямоугольного параллелепипеда, призмы и пирамиды, тетраэдра при решении задач;</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теоремы об отношениях объемов при решении задач;</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применять интеграл для вычисления объемов и поверхностей тел вращения, вычисления площади </w:t>
            </w:r>
            <w:r w:rsidRPr="00350E6E">
              <w:rPr>
                <w:rFonts w:ascii="Times New Roman" w:hAnsi="Times New Roman" w:cs="Times New Roman"/>
                <w:color w:val="000000"/>
                <w:sz w:val="24"/>
                <w:szCs w:val="24"/>
              </w:rPr>
              <w:lastRenderedPageBreak/>
              <w:t>сферического пояса и объема шарового слоя;</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площади ортогональной проекции;</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трехгранном и многогранном угле и применять свойства плоских углов многогранного угла при решении задач;</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представления о преобразовании подобия, гомотетии и уметь применять их при решении задач;</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 уметь решать задачи на плоскости методами стереометрии;</w:t>
            </w:r>
          </w:p>
          <w:p w:rsidR="00B74E4D" w:rsidRPr="00350E6E" w:rsidRDefault="00B74E4D" w:rsidP="006C738D">
            <w:pPr>
              <w:numPr>
                <w:ilvl w:val="0"/>
                <w:numId w:val="208"/>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применять формулы объемов при решении задач</w:t>
            </w:r>
          </w:p>
        </w:tc>
      </w:tr>
      <w:tr w:rsidR="00B74E4D" w:rsidRPr="00350E6E" w:rsidTr="00B74E4D">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lastRenderedPageBreak/>
              <w:t>Векторы и координаты в пространстве</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20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Владеть понятиями векторы и их координаты;</w:t>
            </w:r>
          </w:p>
          <w:p w:rsidR="00B74E4D" w:rsidRPr="00350E6E" w:rsidRDefault="00B74E4D" w:rsidP="006C738D">
            <w:pPr>
              <w:numPr>
                <w:ilvl w:val="0"/>
                <w:numId w:val="20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уметь выполнять операции над векторами;</w:t>
            </w:r>
          </w:p>
          <w:p w:rsidR="00B74E4D" w:rsidRPr="00350E6E" w:rsidRDefault="00B74E4D" w:rsidP="006C738D">
            <w:pPr>
              <w:numPr>
                <w:ilvl w:val="0"/>
                <w:numId w:val="20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использовать скалярное произведение векторов при решении задач;</w:t>
            </w:r>
          </w:p>
          <w:p w:rsidR="00B74E4D" w:rsidRPr="00350E6E" w:rsidRDefault="00B74E4D" w:rsidP="006C738D">
            <w:pPr>
              <w:numPr>
                <w:ilvl w:val="0"/>
                <w:numId w:val="20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уравнение плоскости, формулу расстояния между точками, уравнение сферы при решении задач;</w:t>
            </w:r>
          </w:p>
          <w:p w:rsidR="00B74E4D" w:rsidRPr="00350E6E" w:rsidRDefault="00B74E4D" w:rsidP="006C738D">
            <w:pPr>
              <w:numPr>
                <w:ilvl w:val="0"/>
                <w:numId w:val="209"/>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векторы и метод координат в пространстве при решении задач</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21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находить объем параллелепипеда и тетраэдра, заданных координатами своих вершин;</w:t>
            </w:r>
          </w:p>
          <w:p w:rsidR="00B74E4D" w:rsidRPr="00350E6E" w:rsidRDefault="00B74E4D" w:rsidP="006C738D">
            <w:pPr>
              <w:numPr>
                <w:ilvl w:val="0"/>
                <w:numId w:val="21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задавать прямую в пространстве;</w:t>
            </w:r>
          </w:p>
          <w:p w:rsidR="00B74E4D" w:rsidRPr="00350E6E" w:rsidRDefault="00B74E4D" w:rsidP="006C738D">
            <w:pPr>
              <w:numPr>
                <w:ilvl w:val="0"/>
                <w:numId w:val="21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находить расстояние от точки до плоскости в системе координат;</w:t>
            </w:r>
          </w:p>
          <w:p w:rsidR="00B74E4D" w:rsidRPr="00350E6E" w:rsidRDefault="00B74E4D" w:rsidP="006C738D">
            <w:pPr>
              <w:numPr>
                <w:ilvl w:val="0"/>
                <w:numId w:val="210"/>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находить расстояние между скрещивающимися прямыми, заданными в системе координат</w:t>
            </w:r>
          </w:p>
        </w:tc>
      </w:tr>
      <w:tr w:rsidR="00B74E4D" w:rsidRPr="00350E6E" w:rsidTr="00B74E4D">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История математики</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21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Иметь представление о вкладе выдающихся математиков в развитие науки;</w:t>
            </w:r>
          </w:p>
          <w:p w:rsidR="00B74E4D" w:rsidRPr="00350E6E" w:rsidRDefault="00B74E4D" w:rsidP="006C738D">
            <w:pPr>
              <w:numPr>
                <w:ilvl w:val="0"/>
                <w:numId w:val="211"/>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lastRenderedPageBreak/>
              <w:t>понимать роль математики в развитии России</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74E4D" w:rsidRPr="00350E6E" w:rsidRDefault="00B74E4D" w:rsidP="00B5786B">
            <w:pPr>
              <w:spacing w:after="0" w:line="240" w:lineRule="auto"/>
              <w:rPr>
                <w:rFonts w:ascii="Times New Roman" w:hAnsi="Times New Roman" w:cs="Times New Roman"/>
                <w:color w:val="000000"/>
                <w:sz w:val="24"/>
                <w:szCs w:val="24"/>
              </w:rPr>
            </w:pPr>
          </w:p>
        </w:tc>
      </w:tr>
      <w:tr w:rsidR="00B74E4D" w:rsidRPr="00350E6E" w:rsidTr="00B74E4D">
        <w:tc>
          <w:tcPr>
            <w:tcW w:w="1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B5786B">
            <w:pPr>
              <w:spacing w:after="0" w:line="240" w:lineRule="auto"/>
              <w:rPr>
                <w:rFonts w:ascii="Times New Roman" w:hAnsi="Times New Roman" w:cs="Times New Roman"/>
                <w:color w:val="000000"/>
                <w:sz w:val="24"/>
                <w:szCs w:val="24"/>
              </w:rPr>
            </w:pPr>
            <w:r w:rsidRPr="00350E6E">
              <w:rPr>
                <w:rFonts w:ascii="Times New Roman" w:hAnsi="Times New Roman" w:cs="Times New Roman"/>
                <w:bCs/>
                <w:color w:val="000000"/>
                <w:sz w:val="24"/>
                <w:szCs w:val="24"/>
              </w:rPr>
              <w:t>Методы математики</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21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Использовать основные методы доказательства, проводить доказательство и выполнять опровержение;</w:t>
            </w:r>
          </w:p>
          <w:p w:rsidR="00B74E4D" w:rsidRPr="00350E6E" w:rsidRDefault="00B74E4D" w:rsidP="006C738D">
            <w:pPr>
              <w:numPr>
                <w:ilvl w:val="0"/>
                <w:numId w:val="21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основные методы решения математических задач;</w:t>
            </w:r>
          </w:p>
          <w:p w:rsidR="00B74E4D" w:rsidRPr="00350E6E" w:rsidRDefault="00B74E4D" w:rsidP="006C738D">
            <w:pPr>
              <w:numPr>
                <w:ilvl w:val="0"/>
                <w:numId w:val="21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B74E4D" w:rsidRPr="00350E6E" w:rsidRDefault="00B74E4D" w:rsidP="006C738D">
            <w:pPr>
              <w:numPr>
                <w:ilvl w:val="0"/>
                <w:numId w:val="21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простейшие программные средства и электронно-коммуникационные системы при решении математических задач;</w:t>
            </w:r>
          </w:p>
          <w:p w:rsidR="00B74E4D" w:rsidRPr="00350E6E" w:rsidRDefault="00B74E4D" w:rsidP="006C738D">
            <w:pPr>
              <w:numPr>
                <w:ilvl w:val="0"/>
                <w:numId w:val="212"/>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пользоваться прикладными программами и программами символьных вычислений для исследования математических объектов</w:t>
            </w:r>
          </w:p>
        </w:tc>
        <w:tc>
          <w:tcPr>
            <w:tcW w:w="3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74E4D" w:rsidRPr="00350E6E" w:rsidRDefault="00B74E4D" w:rsidP="006C738D">
            <w:pPr>
              <w:numPr>
                <w:ilvl w:val="0"/>
                <w:numId w:val="213"/>
              </w:numPr>
              <w:spacing w:after="0" w:line="240" w:lineRule="auto"/>
              <w:ind w:left="360"/>
              <w:rPr>
                <w:rFonts w:ascii="Times New Roman" w:hAnsi="Times New Roman" w:cs="Times New Roman"/>
                <w:color w:val="000000"/>
                <w:sz w:val="24"/>
                <w:szCs w:val="24"/>
              </w:rPr>
            </w:pPr>
            <w:r w:rsidRPr="00350E6E">
              <w:rPr>
                <w:rFonts w:ascii="Times New Roman" w:hAnsi="Times New Roman" w:cs="Times New Roman"/>
                <w:color w:val="000000"/>
                <w:sz w:val="24"/>
                <w:szCs w:val="24"/>
              </w:rPr>
              <w:t>применять математические знания к исследованию окружающего мира (моделирование физических процессов, задачи экономики)</w:t>
            </w:r>
          </w:p>
        </w:tc>
      </w:tr>
    </w:tbl>
    <w:p w:rsidR="00B74E4D" w:rsidRPr="00350E6E" w:rsidRDefault="00B74E4D" w:rsidP="00B5786B">
      <w:pPr>
        <w:tabs>
          <w:tab w:val="left" w:pos="3195"/>
        </w:tabs>
        <w:spacing w:after="0" w:line="240" w:lineRule="auto"/>
        <w:ind w:right="-598"/>
        <w:jc w:val="center"/>
        <w:rPr>
          <w:rFonts w:ascii="Times New Roman" w:hAnsi="Times New Roman" w:cs="Times New Roman"/>
          <w:sz w:val="24"/>
          <w:szCs w:val="24"/>
        </w:rPr>
      </w:pPr>
    </w:p>
    <w:p w:rsidR="00A60EFF" w:rsidRPr="00350E6E" w:rsidRDefault="00CF6EA3" w:rsidP="008767B1">
      <w:pPr>
        <w:pStyle w:val="1a"/>
      </w:pPr>
      <w:bookmarkStart w:id="45" w:name="_Toc453968158"/>
      <w:bookmarkStart w:id="46" w:name="_Toc530052092"/>
      <w:bookmarkEnd w:id="42"/>
      <w:bookmarkEnd w:id="43"/>
      <w:r w:rsidRPr="00350E6E">
        <w:t>И</w:t>
      </w:r>
      <w:r w:rsidR="00A60EFF" w:rsidRPr="00350E6E">
        <w:t>нформатика</w:t>
      </w:r>
      <w:bookmarkEnd w:id="45"/>
      <w:bookmarkEnd w:id="46"/>
    </w:p>
    <w:p w:rsidR="00A60EFF" w:rsidRPr="00350E6E" w:rsidRDefault="00A60EFF" w:rsidP="00B5786B">
      <w:pPr>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результате изучения учебного предмета «Информатика» на уровне среднего общего образования:</w:t>
      </w:r>
    </w:p>
    <w:p w:rsidR="00A60EFF" w:rsidRPr="00350E6E" w:rsidRDefault="00A60EFF" w:rsidP="00B5786B">
      <w:pPr>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Выпускник на базовом уровне научится:</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определять информационный объем графических и звуковых данных при заданных условиях дискретизации;</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строить логическое выражение по заданной таблице истинности; решать несложные логические уравнения;</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находить оптимальный путь во взвешенном графе;</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готовые прикладные компьютерные программы в соответствии с типом решаемых задач и по выбранной специализации;</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понимать и использовать основные понятия, связанные со сложностью вычислений (время работы, размер используемой памяти); </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lastRenderedPageBreak/>
        <w:t>использовать электронные таблицы для выполнения учебных заданий из различных предметных областей;</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применять антивирусные программы для обеспечения стабильной работы технических средств ИКТ; </w:t>
      </w:r>
    </w:p>
    <w:p w:rsidR="00A60EFF" w:rsidRPr="00350E6E" w:rsidRDefault="00A60EFF" w:rsidP="006C738D">
      <w:pPr>
        <w:pStyle w:val="ac"/>
        <w:numPr>
          <w:ilvl w:val="0"/>
          <w:numId w:val="141"/>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соблюдать санитарно-гигиенические требования при работе за персональным компьютером в соответствии с нормами действующих СанПиН.</w:t>
      </w:r>
    </w:p>
    <w:p w:rsidR="00A60EFF" w:rsidRPr="00350E6E" w:rsidRDefault="00A60EFF"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Выпускник на базовом уровне получит возможность научиться:</w:t>
      </w:r>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знания о графах, деревьях и списках при описании реальных объектов и процессов;</w:t>
      </w:r>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w:t>
      </w:r>
      <w:proofErr w:type="gramStart"/>
      <w:r w:rsidRPr="00350E6E">
        <w:rPr>
          <w:rFonts w:ascii="Times New Roman" w:hAnsi="Times New Roman" w:cs="Times New Roman"/>
          <w:sz w:val="24"/>
          <w:szCs w:val="24"/>
        </w:rPr>
        <w:t>кодах ;</w:t>
      </w:r>
      <w:proofErr w:type="gramEnd"/>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 процессу;</w:t>
      </w:r>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классифицировать программное обеспечение в соответствии с кругом выполняемых задач;</w:t>
      </w:r>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A60EFF" w:rsidRPr="00350E6E" w:rsidRDefault="00A60EFF" w:rsidP="006C738D">
      <w:pPr>
        <w:pStyle w:val="ac"/>
        <w:numPr>
          <w:ilvl w:val="0"/>
          <w:numId w:val="142"/>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критически оценивать информацию, полученную из сети Интернет.</w:t>
      </w:r>
    </w:p>
    <w:p w:rsidR="00A60EFF" w:rsidRPr="00350E6E" w:rsidRDefault="00A60EFF"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Выпускник на углубленном уровне научится:</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w:t>
      </w:r>
      <w:r w:rsidRPr="00350E6E">
        <w:rPr>
          <w:rFonts w:ascii="Times New Roman" w:hAnsi="Times New Roman" w:cs="Times New Roman"/>
          <w:sz w:val="24"/>
          <w:szCs w:val="24"/>
        </w:rPr>
        <w:lastRenderedPageBreak/>
        <w:t>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строить дерево игры по заданному алгоритму; строить и обосновывать выигрышную стратегию игры;</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записывать действительные числа </w:t>
      </w:r>
      <w:proofErr w:type="gramStart"/>
      <w:r w:rsidRPr="00350E6E">
        <w:rPr>
          <w:rFonts w:ascii="Times New Roman" w:hAnsi="Times New Roman" w:cs="Times New Roman"/>
          <w:sz w:val="24"/>
          <w:szCs w:val="24"/>
        </w:rPr>
        <w:t>в  экспоненциальной</w:t>
      </w:r>
      <w:proofErr w:type="gramEnd"/>
      <w:r w:rsidRPr="00350E6E">
        <w:rPr>
          <w:rFonts w:ascii="Times New Roman" w:hAnsi="Times New Roman" w:cs="Times New Roman"/>
          <w:sz w:val="24"/>
          <w:szCs w:val="24"/>
        </w:rPr>
        <w:t xml:space="preserve"> форме; применять знания о представлении чисел в памяти компьютера;</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Черча–Тьюринга;</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анализировать предложенный алгоритм, </w:t>
      </w:r>
      <w:proofErr w:type="gramStart"/>
      <w:r w:rsidRPr="00350E6E">
        <w:rPr>
          <w:rFonts w:ascii="Times New Roman" w:hAnsi="Times New Roman" w:cs="Times New Roman"/>
          <w:sz w:val="24"/>
          <w:szCs w:val="24"/>
        </w:rPr>
        <w:t>например</w:t>
      </w:r>
      <w:proofErr w:type="gramEnd"/>
      <w:r w:rsidRPr="00350E6E">
        <w:rPr>
          <w:rFonts w:ascii="Times New Roman" w:hAnsi="Times New Roman" w:cs="Times New Roman"/>
          <w:sz w:val="24"/>
          <w:szCs w:val="24"/>
        </w:rPr>
        <w:t xml:space="preserve">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создавать собственные алгоритмы для решения прикладных задач на основе изученных алгоритмов и методов;</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применять алгоритмы поиска и сортировки при решении типовых задач;</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w:t>
      </w:r>
      <w:r w:rsidRPr="00350E6E">
        <w:rPr>
          <w:rFonts w:ascii="Times New Roman" w:hAnsi="Times New Roman" w:cs="Times New Roman"/>
          <w:sz w:val="24"/>
          <w:szCs w:val="24"/>
        </w:rPr>
        <w:lastRenderedPageBreak/>
        <w:t xml:space="preserve">внешние библиотеки программ; создавать многокомпонентные программные продукты в среде программирования; </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инсталлировать и деинсталлировать программные средства, необходимые для решения учебных задач по выбранной специализации;</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пользоваться навыками формализации задачи; создавать описания программ, инструкции по их использованию и отчеты по выполненным проектным работам; </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владеть принципами организации иерархических файловых систем и именования файлов; использовать шаблоны для описания группы файлов;</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на практике общие правила 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компьютерные сети для обмена данными при решении прикладных задач;</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организовывать на базовом уровне сетевое взаимодействие (настраивать работу протоколов сети TCP/IP и определять маску сети);</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понимать структуру доменных имен; принципы IP-адресации узлов сети;</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представлять общие принципы разработки и функционирования интернет-приложений (сайты, блоги и др.);</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rsidR="00A60EFF" w:rsidRPr="00350E6E" w:rsidRDefault="00A60EFF" w:rsidP="006C738D">
      <w:pPr>
        <w:pStyle w:val="ac"/>
        <w:numPr>
          <w:ilvl w:val="0"/>
          <w:numId w:val="143"/>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w:t>
      </w:r>
    </w:p>
    <w:p w:rsidR="00A60EFF" w:rsidRPr="00350E6E" w:rsidRDefault="00A60EFF"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Выпускник на углубленном уровне получит возможность научиться:</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применять коды, исправляющие ошибки, возникшие при передаче информации; определять пропускную способность и помехозащищенность канала связи, искажение информации при передаче по каналам связи, а также использовать алгоритмы сжатия данных (алгоритм LZW и др.);</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знания о методе «разделяй и властвуй»;</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lastRenderedPageBreak/>
        <w:t>использовать понятие универсального алгоритма и приводить примеры алгоритмически неразрешимых проблем;</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второй язык программирования; сравнивать преимущества и недостатки двух языков программирования;</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создавать программы для учебных или проектных задач средней сложности; </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осознанно подходить к выбору ИКТ-средств и программного обеспечения для решения задач, возникающих в ходе учебы и вне ее, для своих учебных и иных целей;</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использовать пакеты программ и сервисы обработки и представления данных, в том числе – статистической обработки;</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rsidR="00A60EFF" w:rsidRPr="00350E6E" w:rsidRDefault="00A60EFF" w:rsidP="006C738D">
      <w:pPr>
        <w:pStyle w:val="ac"/>
        <w:numPr>
          <w:ilvl w:val="0"/>
          <w:numId w:val="144"/>
        </w:numPr>
        <w:spacing w:after="0" w:line="240" w:lineRule="auto"/>
        <w:ind w:left="0"/>
        <w:jc w:val="both"/>
        <w:rPr>
          <w:rFonts w:ascii="Times New Roman" w:hAnsi="Times New Roman" w:cs="Times New Roman"/>
          <w:sz w:val="24"/>
          <w:szCs w:val="24"/>
        </w:rPr>
      </w:pPr>
      <w:r w:rsidRPr="00350E6E">
        <w:rPr>
          <w:rFonts w:ascii="Times New Roman" w:hAnsi="Times New Roman" w:cs="Times New Roman"/>
          <w:sz w:val="24"/>
          <w:szCs w:val="24"/>
        </w:rPr>
        <w:t>создавать многотабличные базы данных; работе с базами данных и справочными сис</w:t>
      </w:r>
      <w:r w:rsidR="00CF6EA3" w:rsidRPr="00350E6E">
        <w:rPr>
          <w:rFonts w:ascii="Times New Roman" w:hAnsi="Times New Roman" w:cs="Times New Roman"/>
          <w:sz w:val="24"/>
          <w:szCs w:val="24"/>
        </w:rPr>
        <w:t>темами с помощью веб-интерфейса.</w:t>
      </w:r>
    </w:p>
    <w:p w:rsidR="008A13AF" w:rsidRPr="00350E6E" w:rsidRDefault="008A13AF" w:rsidP="008767B1">
      <w:pPr>
        <w:pStyle w:val="1a"/>
        <w:rPr>
          <w:rFonts w:eastAsia="Times New Roman"/>
        </w:rPr>
      </w:pPr>
      <w:bookmarkStart w:id="47" w:name="_Toc530052093"/>
      <w:r w:rsidRPr="00350E6E">
        <w:rPr>
          <w:rFonts w:eastAsia="Times New Roman"/>
        </w:rPr>
        <w:t>1.2.5.6. Предметная область "Естественные науки"</w:t>
      </w:r>
      <w:bookmarkEnd w:id="47"/>
    </w:p>
    <w:p w:rsidR="008A13AF" w:rsidRPr="00350E6E" w:rsidRDefault="008A13AF" w:rsidP="008767B1">
      <w:pPr>
        <w:pStyle w:val="1a"/>
        <w:rPr>
          <w:rFonts w:eastAsia="Calibri"/>
        </w:rPr>
      </w:pPr>
      <w:bookmarkStart w:id="48" w:name="_Toc530052094"/>
      <w:r w:rsidRPr="00350E6E">
        <w:rPr>
          <w:rFonts w:eastAsia="Times New Roman"/>
        </w:rPr>
        <w:t>В результате изучения учебного предмета «Физика» на уровне среднего общего образования:</w:t>
      </w:r>
      <w:bookmarkEnd w:id="48"/>
    </w:p>
    <w:p w:rsidR="008A13AF" w:rsidRPr="00350E6E" w:rsidRDefault="008A13A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Выпускник на базовом уровне научится:</w:t>
      </w:r>
    </w:p>
    <w:p w:rsidR="008A13AF" w:rsidRPr="00350E6E" w:rsidRDefault="008A13AF" w:rsidP="006C738D">
      <w:pPr>
        <w:pStyle w:val="ac"/>
        <w:numPr>
          <w:ilvl w:val="0"/>
          <w:numId w:val="14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8A13AF" w:rsidRPr="00350E6E" w:rsidRDefault="008A13AF" w:rsidP="006C738D">
      <w:pPr>
        <w:pStyle w:val="ac"/>
        <w:numPr>
          <w:ilvl w:val="0"/>
          <w:numId w:val="14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демонстрировать на примерах взаимосвязь между физикой и другими естественными науками;</w:t>
      </w:r>
    </w:p>
    <w:p w:rsidR="008A13AF" w:rsidRPr="00350E6E" w:rsidRDefault="008A13AF" w:rsidP="006C738D">
      <w:pPr>
        <w:pStyle w:val="ac"/>
        <w:numPr>
          <w:ilvl w:val="0"/>
          <w:numId w:val="14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устанавливать взаимосвязь естественно-научных явлений и применять основные физические модели для их описания и объяснения;</w:t>
      </w:r>
    </w:p>
    <w:p w:rsidR="008A13AF" w:rsidRPr="00350E6E" w:rsidRDefault="008A13AF" w:rsidP="006C738D">
      <w:pPr>
        <w:pStyle w:val="ac"/>
        <w:numPr>
          <w:ilvl w:val="0"/>
          <w:numId w:val="14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8A13AF" w:rsidRPr="00350E6E" w:rsidRDefault="008A13AF" w:rsidP="006C738D">
      <w:pPr>
        <w:pStyle w:val="ac"/>
        <w:numPr>
          <w:ilvl w:val="0"/>
          <w:numId w:val="14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8A13AF" w:rsidRPr="00350E6E" w:rsidRDefault="008A13AF" w:rsidP="006C738D">
      <w:pPr>
        <w:pStyle w:val="ac"/>
        <w:numPr>
          <w:ilvl w:val="0"/>
          <w:numId w:val="14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8A13AF" w:rsidRPr="00350E6E" w:rsidRDefault="008A13AF" w:rsidP="006C738D">
      <w:pPr>
        <w:pStyle w:val="ac"/>
        <w:numPr>
          <w:ilvl w:val="0"/>
          <w:numId w:val="145"/>
        </w:numPr>
        <w:suppressAutoHyphens/>
        <w:spacing w:after="0" w:line="240" w:lineRule="auto"/>
        <w:ind w:left="0" w:hanging="426"/>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8A13AF" w:rsidRPr="00350E6E" w:rsidRDefault="008A13AF" w:rsidP="006C738D">
      <w:pPr>
        <w:pStyle w:val="ac"/>
        <w:numPr>
          <w:ilvl w:val="0"/>
          <w:numId w:val="145"/>
        </w:numPr>
        <w:suppressAutoHyphens/>
        <w:spacing w:after="0" w:line="240" w:lineRule="auto"/>
        <w:ind w:left="0" w:hanging="426"/>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для описания характера протекания физических процессов физические величины и демонстрировать взаимосвязь между ними;</w:t>
      </w:r>
    </w:p>
    <w:p w:rsidR="008A13AF" w:rsidRPr="00350E6E" w:rsidRDefault="008A13AF" w:rsidP="006C738D">
      <w:pPr>
        <w:pStyle w:val="ac"/>
        <w:numPr>
          <w:ilvl w:val="0"/>
          <w:numId w:val="145"/>
        </w:numPr>
        <w:suppressAutoHyphens/>
        <w:spacing w:after="0" w:line="240" w:lineRule="auto"/>
        <w:ind w:left="0" w:hanging="426"/>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для описания характера протекания физических процессов физические законы с учетом границ их применимости;</w:t>
      </w:r>
    </w:p>
    <w:p w:rsidR="008A13AF" w:rsidRPr="00350E6E" w:rsidRDefault="008A13AF" w:rsidP="006C738D">
      <w:pPr>
        <w:pStyle w:val="ac"/>
        <w:numPr>
          <w:ilvl w:val="0"/>
          <w:numId w:val="145"/>
        </w:numPr>
        <w:suppressAutoHyphens/>
        <w:spacing w:after="0" w:line="240" w:lineRule="auto"/>
        <w:ind w:left="0" w:hanging="426"/>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8A13AF" w:rsidRPr="00350E6E" w:rsidRDefault="008A13AF" w:rsidP="006C738D">
      <w:pPr>
        <w:pStyle w:val="ac"/>
        <w:numPr>
          <w:ilvl w:val="0"/>
          <w:numId w:val="145"/>
        </w:numPr>
        <w:suppressAutoHyphens/>
        <w:spacing w:after="0" w:line="240" w:lineRule="auto"/>
        <w:ind w:left="0" w:hanging="426"/>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8A13AF" w:rsidRPr="00350E6E" w:rsidRDefault="008A13AF" w:rsidP="006C738D">
      <w:pPr>
        <w:pStyle w:val="ac"/>
        <w:numPr>
          <w:ilvl w:val="0"/>
          <w:numId w:val="145"/>
        </w:numPr>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учитывать границы применения изученных физических моделей при решении физических и межпредметных задач;</w:t>
      </w:r>
    </w:p>
    <w:p w:rsidR="008A13AF" w:rsidRPr="00350E6E" w:rsidRDefault="008A13AF" w:rsidP="006C738D">
      <w:pPr>
        <w:pStyle w:val="ac"/>
        <w:numPr>
          <w:ilvl w:val="0"/>
          <w:numId w:val="145"/>
        </w:numPr>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информацию и применять знания о принципах работы и основных характеристиках</w:t>
      </w:r>
      <w:r w:rsidRPr="00350E6E">
        <w:rPr>
          <w:rFonts w:ascii="Times New Roman" w:eastAsia="Calibri" w:hAnsi="Times New Roman" w:cs="Times New Roman"/>
          <w:i/>
          <w:iCs/>
          <w:sz w:val="24"/>
          <w:szCs w:val="24"/>
          <w:u w:color="000000"/>
          <w:bdr w:val="nil"/>
        </w:rPr>
        <w:t xml:space="preserve"> </w:t>
      </w:r>
      <w:r w:rsidRPr="00350E6E">
        <w:rPr>
          <w:rFonts w:ascii="Times New Roman" w:eastAsia="Calibri" w:hAnsi="Times New Roman" w:cs="Times New Roman"/>
          <w:sz w:val="24"/>
          <w:szCs w:val="24"/>
          <w:u w:color="000000"/>
          <w:bdr w:val="nil"/>
        </w:rPr>
        <w:t>изученных машин, приборов и других технических устройств для решения практических, учебно-исследовательских и проектных задач;</w:t>
      </w:r>
    </w:p>
    <w:p w:rsidR="008A13AF" w:rsidRPr="00350E6E" w:rsidRDefault="008A13AF" w:rsidP="006C738D">
      <w:pPr>
        <w:pStyle w:val="ac"/>
        <w:numPr>
          <w:ilvl w:val="0"/>
          <w:numId w:val="145"/>
        </w:numPr>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8A13AF" w:rsidRPr="00350E6E" w:rsidRDefault="008A13A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Выпускник на базовом уровне получит возможность научиться:</w:t>
      </w:r>
    </w:p>
    <w:p w:rsidR="008A13AF" w:rsidRPr="00350E6E" w:rsidRDefault="008A13AF" w:rsidP="006C738D">
      <w:pPr>
        <w:pStyle w:val="ac"/>
        <w:numPr>
          <w:ilvl w:val="0"/>
          <w:numId w:val="14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понимать и объяснять целостность физической теории, различать границы ее применимости и место в ряду других физических теорий;</w:t>
      </w:r>
    </w:p>
    <w:p w:rsidR="008A13AF" w:rsidRPr="00350E6E" w:rsidRDefault="008A13AF" w:rsidP="006C738D">
      <w:pPr>
        <w:pStyle w:val="ac"/>
        <w:numPr>
          <w:ilvl w:val="0"/>
          <w:numId w:val="14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A13AF" w:rsidRPr="00350E6E" w:rsidRDefault="008A13AF" w:rsidP="006C738D">
      <w:pPr>
        <w:pStyle w:val="ac"/>
        <w:numPr>
          <w:ilvl w:val="0"/>
          <w:numId w:val="14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8A13AF" w:rsidRPr="00350E6E" w:rsidRDefault="008A13AF" w:rsidP="006C738D">
      <w:pPr>
        <w:pStyle w:val="ac"/>
        <w:numPr>
          <w:ilvl w:val="0"/>
          <w:numId w:val="14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выдвигать гипотезы на основе знания основополагающих физических закономерностей и законов;</w:t>
      </w:r>
    </w:p>
    <w:p w:rsidR="008A13AF" w:rsidRPr="00350E6E" w:rsidRDefault="008A13AF" w:rsidP="006C738D">
      <w:pPr>
        <w:pStyle w:val="ac"/>
        <w:numPr>
          <w:ilvl w:val="0"/>
          <w:numId w:val="14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самостоятельно планировать и проводить физические эксперименты;</w:t>
      </w:r>
    </w:p>
    <w:p w:rsidR="008A13AF" w:rsidRPr="00350E6E" w:rsidRDefault="008A13AF" w:rsidP="006C738D">
      <w:pPr>
        <w:pStyle w:val="ac"/>
        <w:numPr>
          <w:ilvl w:val="0"/>
          <w:numId w:val="14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8A13AF" w:rsidRPr="00350E6E" w:rsidRDefault="008A13AF" w:rsidP="006C738D">
      <w:pPr>
        <w:pStyle w:val="ac"/>
        <w:numPr>
          <w:ilvl w:val="0"/>
          <w:numId w:val="14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8A13AF" w:rsidRPr="00350E6E" w:rsidRDefault="008A13AF" w:rsidP="006C738D">
      <w:pPr>
        <w:pStyle w:val="ac"/>
        <w:numPr>
          <w:ilvl w:val="0"/>
          <w:numId w:val="14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принципы работы и характеристики изученных машин, приборов и технических устройств;</w:t>
      </w:r>
    </w:p>
    <w:p w:rsidR="008A13AF" w:rsidRPr="00350E6E" w:rsidRDefault="008A13AF" w:rsidP="006C738D">
      <w:pPr>
        <w:pStyle w:val="ac"/>
        <w:numPr>
          <w:ilvl w:val="0"/>
          <w:numId w:val="14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8A13AF" w:rsidRPr="00350E6E" w:rsidRDefault="008A13A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Выпускник на углубленном уровне научится:</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взаимосвязь между физикой и другими естественными науками;</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понимать и объяснять целостность физической теории, различать границы ее применимости и место в ряду других физических теорий;</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самостоятельно планировать и проводить физические эксперименты;</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 информацией;</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границы применения изученных физических моделей при решении физических и межпредметных задач;</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выдвигать гипотезы на основе знания основополагающих физических закономерностей и законов;</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глобальные проблемы, стоящие перед человечеством: энергетические, сырьевые, экологические, и роль физики в решении этих проблем;</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объяснять принципы работы и характеристики изученных машин, приборов и технических устройств;</w:t>
      </w:r>
    </w:p>
    <w:p w:rsidR="008A13AF" w:rsidRPr="00350E6E" w:rsidRDefault="008A13AF" w:rsidP="006C738D">
      <w:pPr>
        <w:pStyle w:val="ac"/>
        <w:numPr>
          <w:ilvl w:val="0"/>
          <w:numId w:val="147"/>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8A13AF" w:rsidRPr="00350E6E" w:rsidRDefault="008A13A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Выпускник на углубленном уровне получит возможность научиться:</w:t>
      </w:r>
    </w:p>
    <w:p w:rsidR="008A13AF" w:rsidRPr="00350E6E" w:rsidRDefault="008A13AF" w:rsidP="006C738D">
      <w:pPr>
        <w:pStyle w:val="ac"/>
        <w:numPr>
          <w:ilvl w:val="0"/>
          <w:numId w:val="148"/>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rsidR="008A13AF" w:rsidRPr="00350E6E" w:rsidRDefault="008A13AF" w:rsidP="006C738D">
      <w:pPr>
        <w:pStyle w:val="ac"/>
        <w:numPr>
          <w:ilvl w:val="0"/>
          <w:numId w:val="148"/>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и анализировать полученную в результате проведенных физических экспериментов информацию, определять ее достоверность;</w:t>
      </w:r>
    </w:p>
    <w:p w:rsidR="008A13AF" w:rsidRPr="00350E6E" w:rsidRDefault="008A13AF" w:rsidP="006C738D">
      <w:pPr>
        <w:pStyle w:val="ac"/>
        <w:numPr>
          <w:ilvl w:val="0"/>
          <w:numId w:val="148"/>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
    <w:p w:rsidR="008A13AF" w:rsidRPr="00350E6E" w:rsidRDefault="008A13AF" w:rsidP="006C738D">
      <w:pPr>
        <w:pStyle w:val="ac"/>
        <w:numPr>
          <w:ilvl w:val="0"/>
          <w:numId w:val="148"/>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решать экспериментальные</w:t>
      </w:r>
      <w:r w:rsidRPr="00350E6E">
        <w:rPr>
          <w:rFonts w:ascii="Times New Roman" w:eastAsia="Calibri" w:hAnsi="Times New Roman" w:cs="Times New Roman"/>
          <w:color w:val="20124D"/>
          <w:sz w:val="24"/>
          <w:szCs w:val="24"/>
          <w:u w:color="000000"/>
          <w:bdr w:val="nil"/>
        </w:rPr>
        <w:t>,</w:t>
      </w:r>
      <w:r w:rsidRPr="00350E6E">
        <w:rPr>
          <w:rFonts w:ascii="Times New Roman" w:eastAsia="Calibri" w:hAnsi="Times New Roman" w:cs="Times New Roman"/>
          <w:sz w:val="24"/>
          <w:szCs w:val="24"/>
          <w:u w:color="000000"/>
          <w:bdr w:val="nil"/>
        </w:rPr>
        <w:t xml:space="preserve"> 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rsidR="008A13AF" w:rsidRPr="00350E6E" w:rsidRDefault="008A13AF" w:rsidP="006C738D">
      <w:pPr>
        <w:pStyle w:val="ac"/>
        <w:numPr>
          <w:ilvl w:val="0"/>
          <w:numId w:val="148"/>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8A13AF" w:rsidRPr="00350E6E" w:rsidRDefault="008A13AF" w:rsidP="006C738D">
      <w:pPr>
        <w:pStyle w:val="ac"/>
        <w:numPr>
          <w:ilvl w:val="0"/>
          <w:numId w:val="148"/>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формулировать и решать новые задачи, возникающие в ходе учебно-исследовательской и проектной деятельности;</w:t>
      </w:r>
    </w:p>
    <w:p w:rsidR="008A13AF" w:rsidRPr="00350E6E" w:rsidRDefault="008A13AF" w:rsidP="006C738D">
      <w:pPr>
        <w:pStyle w:val="ac"/>
        <w:numPr>
          <w:ilvl w:val="0"/>
          <w:numId w:val="148"/>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усовершенствовать приборы и методы исследования в соответствии с поставленной задачей;</w:t>
      </w:r>
    </w:p>
    <w:p w:rsidR="008A13AF" w:rsidRPr="00350E6E" w:rsidRDefault="008A13AF" w:rsidP="006C738D">
      <w:pPr>
        <w:pStyle w:val="ac"/>
        <w:numPr>
          <w:ilvl w:val="0"/>
          <w:numId w:val="148"/>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методы математического моделирования, в том числе простейшие статистические методы для обработки результатов эксперимента.</w:t>
      </w:r>
    </w:p>
    <w:p w:rsidR="00357B3E" w:rsidRPr="00350E6E" w:rsidRDefault="00357B3E" w:rsidP="009D2678">
      <w:pPr>
        <w:pStyle w:val="1a"/>
        <w:rPr>
          <w:rFonts w:eastAsia="Calibri"/>
        </w:rPr>
      </w:pPr>
      <w:bookmarkStart w:id="49" w:name="_Toc530052095"/>
      <w:r w:rsidRPr="00350E6E">
        <w:rPr>
          <w:rFonts w:eastAsia="Calibri"/>
        </w:rPr>
        <w:t>В результате изучения учебного предмета «Химия» на уровне среднего общего образования:</w:t>
      </w:r>
      <w:bookmarkEnd w:id="49"/>
    </w:p>
    <w:p w:rsidR="008A13AF" w:rsidRPr="00350E6E" w:rsidRDefault="008A13A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научится:</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на примерах роль химии в формировании современной научной картины мира и в практической деятельности человека;</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демонстрировать на примерах взаимосвязь между химией и другими естественными науками;</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на примерах положения теории химического строения А.М. Бутлерова;</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причины многообразия веществ на основе общих представлений об их составе и строении;</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применять правила систематической международной номенклатуры как средства различения и идентификации веществ по их составу и строению;</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знания о составе, строении и химических свойствах веществ для безопасного применения в практической деятельности;</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владеть правилами и приемами безопасной работы с химическими веществами и лабораторным оборудованием;</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гидролиза солей в повседневной жизни человека;</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окислительно-восстановительных реакций в природе, производственных процессах и жизнедеятельности организмов;</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химических реакций, раскрывающих общие химические свойства простых веществ – металлов и неметаллов;</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владеть правилами безопасного обращения с едкими, горючими и токсичными веществами, средствами бытовой химии;</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осуществлять поиск химической информации по названиям, идентификаторам, структурным формулам веществ;</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8A13AF" w:rsidRPr="00350E6E" w:rsidRDefault="008A13AF" w:rsidP="006C738D">
      <w:pPr>
        <w:pStyle w:val="ac"/>
        <w:numPr>
          <w:ilvl w:val="0"/>
          <w:numId w:val="149"/>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8A13AF" w:rsidRPr="00350E6E" w:rsidRDefault="008A13A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получит возможность научиться:</w:t>
      </w:r>
    </w:p>
    <w:p w:rsidR="008A13AF" w:rsidRPr="00350E6E" w:rsidRDefault="008A13AF" w:rsidP="006C738D">
      <w:pPr>
        <w:pStyle w:val="ac"/>
        <w:numPr>
          <w:ilvl w:val="0"/>
          <w:numId w:val="150"/>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иллюстрировать на примерах становление и эволюцию органической химии как науки на различных исторических этапах ее развития;</w:t>
      </w:r>
    </w:p>
    <w:p w:rsidR="008A13AF" w:rsidRPr="00350E6E" w:rsidRDefault="008A13AF" w:rsidP="006C738D">
      <w:pPr>
        <w:pStyle w:val="ac"/>
        <w:numPr>
          <w:ilvl w:val="0"/>
          <w:numId w:val="150"/>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8A13AF" w:rsidRPr="00350E6E" w:rsidRDefault="008A13AF" w:rsidP="006C738D">
      <w:pPr>
        <w:pStyle w:val="ac"/>
        <w:numPr>
          <w:ilvl w:val="0"/>
          <w:numId w:val="150"/>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8A13AF" w:rsidRPr="00350E6E" w:rsidRDefault="008A13AF" w:rsidP="006C738D">
      <w:pPr>
        <w:pStyle w:val="ac"/>
        <w:numPr>
          <w:ilvl w:val="0"/>
          <w:numId w:val="150"/>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8A13AF" w:rsidRPr="00350E6E" w:rsidRDefault="008A13AF" w:rsidP="006C738D">
      <w:pPr>
        <w:pStyle w:val="ac"/>
        <w:numPr>
          <w:ilvl w:val="0"/>
          <w:numId w:val="150"/>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bookmarkStart w:id="50" w:name="_Toc434850688"/>
      <w:bookmarkStart w:id="51" w:name="_Toc435412688"/>
    </w:p>
    <w:p w:rsidR="00932E6F" w:rsidRPr="00350E6E" w:rsidRDefault="00932E6F" w:rsidP="00B5786B">
      <w:pPr>
        <w:keepNext/>
        <w:keepLines/>
        <w:suppressAutoHyphens/>
        <w:spacing w:after="0" w:line="240" w:lineRule="auto"/>
        <w:outlineLvl w:val="3"/>
        <w:rPr>
          <w:rFonts w:ascii="Times New Roman" w:eastAsia="Times New Roman" w:hAnsi="Times New Roman" w:cs="Times New Roman"/>
          <w:iCs/>
          <w:sz w:val="24"/>
          <w:szCs w:val="24"/>
          <w:lang w:eastAsia="en-US"/>
        </w:rPr>
      </w:pPr>
      <w:bookmarkStart w:id="52" w:name="_Toc453968161"/>
    </w:p>
    <w:p w:rsidR="008A13AF" w:rsidRPr="00350E6E" w:rsidRDefault="008A13AF" w:rsidP="008767B1">
      <w:pPr>
        <w:pStyle w:val="1a"/>
        <w:rPr>
          <w:rFonts w:eastAsia="Times New Roman"/>
        </w:rPr>
      </w:pPr>
      <w:bookmarkStart w:id="53" w:name="_Toc530052096"/>
      <w:r w:rsidRPr="00350E6E">
        <w:rPr>
          <w:rFonts w:eastAsia="Times New Roman"/>
        </w:rPr>
        <w:t>Биология</w:t>
      </w:r>
      <w:bookmarkEnd w:id="50"/>
      <w:bookmarkEnd w:id="51"/>
      <w:bookmarkEnd w:id="52"/>
      <w:bookmarkEnd w:id="53"/>
    </w:p>
    <w:p w:rsidR="008A13AF" w:rsidRPr="00350E6E" w:rsidRDefault="008A13AF" w:rsidP="00B5786B">
      <w:pPr>
        <w:suppressAutoHyphens/>
        <w:spacing w:after="0" w:line="240" w:lineRule="auto"/>
        <w:ind w:firstLine="709"/>
        <w:jc w:val="both"/>
        <w:rPr>
          <w:rFonts w:ascii="Times New Roman" w:eastAsia="Calibri" w:hAnsi="Times New Roman" w:cs="Times New Roman"/>
          <w:b/>
          <w:sz w:val="24"/>
          <w:szCs w:val="24"/>
          <w:lang w:eastAsia="en-US"/>
        </w:rPr>
      </w:pPr>
      <w:r w:rsidRPr="00350E6E">
        <w:rPr>
          <w:rFonts w:ascii="Times New Roman" w:eastAsia="Calibri" w:hAnsi="Times New Roman" w:cs="Times New Roman"/>
          <w:b/>
          <w:sz w:val="24"/>
          <w:szCs w:val="24"/>
          <w:lang w:eastAsia="en-US"/>
        </w:rPr>
        <w:t>В результате изучения учебного предмета «Биология» на уровне среднего общего образования:</w:t>
      </w:r>
    </w:p>
    <w:p w:rsidR="008A13AF" w:rsidRPr="00350E6E" w:rsidRDefault="008A13A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научится:</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на примерах роль биологии в формировании современной научной картины мира и в практической деятельности людей;</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понимать и описывать взаимосвязь между естественными науками: биологией, физикой, химией; устанавливать взаимосвязь природных явлений;</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формулировать гипотезы на основании предложенной биологической информации и предлагать варианты проверки гипотез;</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сравнивать биологические объекты между собой по заданным критериям, делать выводы и умозаключения на основе сравнения;</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веществ основных групп органических соединений клетки (белков, жиров, углеводов, нуклеиновых кислот);</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распознавать популяцию и биологический вид по основным признакам;</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фенотип многоклеточных растений и животных по морфологическому критерию;</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многообразие организмов, применяя эволюционную теорию;</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причины наследственных заболеваний;</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морфологические, физиологические, поведенческие адаптации организмов к среде обитания и действию экологических факторов;</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схемы переноса веществ и энергии в экосистеме (цепи питания);</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доказательства необходимости сохранения биоразнообразия для устойчивого развития и охраны окружающей среды;</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представлять биологическую информацию в виде текста, таблицы, графика, диаграммы и делать выводы на основании представленных данных;</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роль достижений генетики, селекции, биотехнологии в практической деятельности человека и в собственной жизни;</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негативное влияние веществ (алкоголя, никотина, наркотических веществ) на зародышевое развитие человека;</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последствия влияния мутагенов;</w:t>
      </w:r>
    </w:p>
    <w:p w:rsidR="008A13AF" w:rsidRPr="00350E6E" w:rsidRDefault="008A13AF" w:rsidP="006C738D">
      <w:pPr>
        <w:pStyle w:val="ac"/>
        <w:numPr>
          <w:ilvl w:val="0"/>
          <w:numId w:val="151"/>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возможные причины наследственных заболеваний.</w:t>
      </w:r>
    </w:p>
    <w:p w:rsidR="008A13AF" w:rsidRPr="00350E6E" w:rsidRDefault="008A13AF"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получит возможность научиться:</w:t>
      </w:r>
    </w:p>
    <w:p w:rsidR="008A13AF" w:rsidRPr="00350E6E" w:rsidRDefault="008A13AF" w:rsidP="006C738D">
      <w:pPr>
        <w:pStyle w:val="ac"/>
        <w:numPr>
          <w:ilvl w:val="0"/>
          <w:numId w:val="152"/>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8A13AF" w:rsidRPr="00350E6E" w:rsidRDefault="008A13AF" w:rsidP="006C738D">
      <w:pPr>
        <w:pStyle w:val="ac"/>
        <w:numPr>
          <w:ilvl w:val="0"/>
          <w:numId w:val="152"/>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современные направления в развитии биологии; описывать их возможное использование в практической деятельности;</w:t>
      </w:r>
    </w:p>
    <w:p w:rsidR="008A13AF" w:rsidRPr="00350E6E" w:rsidRDefault="008A13AF" w:rsidP="006C738D">
      <w:pPr>
        <w:pStyle w:val="ac"/>
        <w:numPr>
          <w:ilvl w:val="0"/>
          <w:numId w:val="152"/>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сравнивать способы деления клетки (митоз и мейоз);</w:t>
      </w:r>
    </w:p>
    <w:p w:rsidR="008A13AF" w:rsidRPr="00350E6E" w:rsidRDefault="008A13AF" w:rsidP="006C738D">
      <w:pPr>
        <w:pStyle w:val="ac"/>
        <w:numPr>
          <w:ilvl w:val="0"/>
          <w:numId w:val="152"/>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решать задачи на построение фрагмента второй цепи ДНК по предложенному фрагменту первой, иРНК (мРНК) по участку ДНК;</w:t>
      </w:r>
    </w:p>
    <w:p w:rsidR="008A13AF" w:rsidRPr="00350E6E" w:rsidRDefault="008A13AF" w:rsidP="006C738D">
      <w:pPr>
        <w:pStyle w:val="ac"/>
        <w:numPr>
          <w:ilvl w:val="0"/>
          <w:numId w:val="152"/>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8A13AF" w:rsidRPr="00350E6E" w:rsidRDefault="008A13AF" w:rsidP="006C738D">
      <w:pPr>
        <w:pStyle w:val="ac"/>
        <w:numPr>
          <w:ilvl w:val="0"/>
          <w:numId w:val="152"/>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8A13AF" w:rsidRPr="00350E6E" w:rsidRDefault="008A13AF" w:rsidP="006C738D">
      <w:pPr>
        <w:pStyle w:val="ac"/>
        <w:numPr>
          <w:ilvl w:val="0"/>
          <w:numId w:val="152"/>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устанавливать тип наследования и характер проявления признака по заданной схеме родословной, применяя законы наследственности;</w:t>
      </w:r>
    </w:p>
    <w:p w:rsidR="008A13AF" w:rsidRPr="00350E6E" w:rsidRDefault="008A13AF" w:rsidP="006C738D">
      <w:pPr>
        <w:pStyle w:val="ac"/>
        <w:numPr>
          <w:ilvl w:val="0"/>
          <w:numId w:val="152"/>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932E6F" w:rsidRPr="00350E6E" w:rsidRDefault="00932E6F" w:rsidP="00B5786B">
      <w:pPr>
        <w:suppressAutoHyphens/>
        <w:spacing w:after="0" w:line="240" w:lineRule="auto"/>
        <w:rPr>
          <w:rFonts w:ascii="Times New Roman" w:eastAsia="Calibri" w:hAnsi="Times New Roman" w:cs="Times New Roman"/>
          <w:sz w:val="24"/>
          <w:szCs w:val="24"/>
          <w:lang w:eastAsia="en-US"/>
        </w:rPr>
      </w:pPr>
    </w:p>
    <w:p w:rsidR="00FB079D" w:rsidRPr="00350E6E" w:rsidRDefault="00FB079D" w:rsidP="008767B1">
      <w:pPr>
        <w:pStyle w:val="1a"/>
        <w:rPr>
          <w:rFonts w:eastAsia="Calibri"/>
        </w:rPr>
      </w:pPr>
      <w:bookmarkStart w:id="54" w:name="_Toc530052097"/>
      <w:r w:rsidRPr="00350E6E">
        <w:rPr>
          <w:rFonts w:eastAsia="Calibri"/>
        </w:rPr>
        <w:t>Астрономия</w:t>
      </w:r>
      <w:bookmarkEnd w:id="54"/>
    </w:p>
    <w:p w:rsidR="004C3DC5" w:rsidRPr="00350E6E" w:rsidRDefault="00932E6F" w:rsidP="00B5786B">
      <w:pPr>
        <w:spacing w:after="0" w:line="240" w:lineRule="auto"/>
        <w:jc w:val="both"/>
        <w:outlineLvl w:val="1"/>
        <w:rPr>
          <w:rFonts w:ascii="Times New Roman" w:eastAsia="@Arial Unicode MS" w:hAnsi="Times New Roman" w:cs="Times New Roman"/>
          <w:b/>
          <w:sz w:val="24"/>
          <w:szCs w:val="24"/>
          <w:u w:val="single"/>
        </w:rPr>
      </w:pPr>
      <w:r w:rsidRPr="00350E6E">
        <w:rPr>
          <w:rFonts w:ascii="Times New Roman" w:hAnsi="Times New Roman" w:cs="Times New Roman"/>
          <w:sz w:val="24"/>
          <w:szCs w:val="24"/>
          <w:lang w:eastAsia="en-US"/>
        </w:rPr>
        <w:t xml:space="preserve">            </w:t>
      </w:r>
      <w:bookmarkStart w:id="55" w:name="_Toc529455982"/>
      <w:bookmarkStart w:id="56" w:name="_Toc529733496"/>
      <w:bookmarkStart w:id="57" w:name="_Toc530052098"/>
      <w:r w:rsidR="004B4DF5" w:rsidRPr="00350E6E">
        <w:rPr>
          <w:rFonts w:ascii="Times New Roman" w:hAnsi="Times New Roman" w:cs="Times New Roman"/>
          <w:b/>
          <w:sz w:val="24"/>
          <w:szCs w:val="24"/>
          <w:lang w:eastAsia="en-US"/>
        </w:rPr>
        <w:t>В результате изучения учебного предмета «Астрономия» на уровне среднего общего          образования</w:t>
      </w:r>
      <w:bookmarkEnd w:id="55"/>
      <w:bookmarkEnd w:id="56"/>
      <w:bookmarkEnd w:id="57"/>
      <w:r w:rsidR="004B4DF5" w:rsidRPr="00350E6E">
        <w:rPr>
          <w:rFonts w:ascii="Times New Roman" w:eastAsia="@Arial Unicode MS" w:hAnsi="Times New Roman" w:cs="Times New Roman"/>
          <w:b/>
          <w:sz w:val="24"/>
          <w:szCs w:val="24"/>
          <w:u w:val="single"/>
        </w:rPr>
        <w:t xml:space="preserve"> </w:t>
      </w:r>
      <w:bookmarkStart w:id="58" w:name="_Toc434850663"/>
      <w:bookmarkStart w:id="59" w:name="_Toc435412680"/>
      <w:bookmarkStart w:id="60" w:name="_Toc453968152"/>
    </w:p>
    <w:p w:rsidR="004C3DC5" w:rsidRPr="00350E6E" w:rsidRDefault="004C3DC5" w:rsidP="00B5786B">
      <w:pPr>
        <w:spacing w:after="0" w:line="240" w:lineRule="auto"/>
        <w:jc w:val="both"/>
        <w:outlineLvl w:val="1"/>
        <w:rPr>
          <w:rFonts w:ascii="Times New Roman" w:eastAsia="@Arial Unicode MS" w:hAnsi="Times New Roman" w:cs="Times New Roman"/>
          <w:sz w:val="24"/>
          <w:szCs w:val="24"/>
        </w:rPr>
      </w:pPr>
      <w:bookmarkStart w:id="61" w:name="_Toc529455983"/>
      <w:bookmarkStart w:id="62" w:name="_Toc529733497"/>
      <w:bookmarkStart w:id="63" w:name="_Toc530052099"/>
      <w:r w:rsidRPr="00350E6E">
        <w:rPr>
          <w:rFonts w:ascii="Times New Roman" w:eastAsia="@Arial Unicode MS" w:hAnsi="Times New Roman" w:cs="Times New Roman"/>
          <w:sz w:val="24"/>
          <w:szCs w:val="24"/>
        </w:rPr>
        <w:t>Выпускник на базовом уровне научится:</w:t>
      </w:r>
      <w:bookmarkEnd w:id="61"/>
      <w:bookmarkEnd w:id="62"/>
      <w:bookmarkEnd w:id="63"/>
    </w:p>
    <w:p w:rsidR="004C3DC5" w:rsidRPr="00350E6E" w:rsidRDefault="004C3DC5" w:rsidP="00B5786B">
      <w:pPr>
        <w:spacing w:after="0" w:line="240" w:lineRule="auto"/>
        <w:jc w:val="both"/>
        <w:outlineLvl w:val="1"/>
        <w:rPr>
          <w:rFonts w:ascii="Times New Roman" w:eastAsia="Times New Roman" w:hAnsi="Times New Roman" w:cs="Times New Roman"/>
          <w:iCs/>
          <w:sz w:val="24"/>
          <w:szCs w:val="24"/>
          <w:lang w:eastAsia="en-US"/>
        </w:rPr>
      </w:pPr>
      <w:bookmarkStart w:id="64" w:name="_Toc529455984"/>
      <w:bookmarkStart w:id="65" w:name="_Toc529733498"/>
      <w:bookmarkStart w:id="66" w:name="_Toc530052100"/>
      <w:r w:rsidRPr="00350E6E">
        <w:rPr>
          <w:rFonts w:ascii="Times New Roman" w:eastAsia="Times New Roman" w:hAnsi="Times New Roman" w:cs="Times New Roman"/>
          <w:iCs/>
          <w:sz w:val="24"/>
          <w:szCs w:val="24"/>
          <w:lang w:eastAsia="en-US"/>
        </w:rPr>
        <w:t>-понимать: 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метеороид,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 смысл физических величин: парсек, световой год, астрономическая единица, звездная величина; смысл физического закона Хаббла; основные этапы освоения космического пространства; гипотезы происхождения Солнечной системы; основные характеристики и строение Солнца, солнечной атмосферы; размеры Галактики, положение и период обращения Солнца относительно центра Галактики;</w:t>
      </w:r>
      <w:bookmarkEnd w:id="64"/>
      <w:bookmarkEnd w:id="65"/>
      <w:bookmarkEnd w:id="66"/>
      <w:r w:rsidRPr="00350E6E">
        <w:rPr>
          <w:rFonts w:ascii="Times New Roman" w:eastAsia="Times New Roman" w:hAnsi="Times New Roman" w:cs="Times New Roman"/>
          <w:iCs/>
          <w:sz w:val="24"/>
          <w:szCs w:val="24"/>
          <w:lang w:eastAsia="en-US"/>
        </w:rPr>
        <w:t xml:space="preserve"> </w:t>
      </w:r>
    </w:p>
    <w:p w:rsidR="004C3DC5" w:rsidRPr="00350E6E" w:rsidRDefault="004C3DC5" w:rsidP="00B5786B">
      <w:pPr>
        <w:spacing w:after="0" w:line="240" w:lineRule="auto"/>
        <w:jc w:val="both"/>
        <w:outlineLvl w:val="1"/>
        <w:rPr>
          <w:rFonts w:ascii="Times New Roman" w:eastAsia="Times New Roman" w:hAnsi="Times New Roman" w:cs="Times New Roman"/>
          <w:iCs/>
          <w:sz w:val="24"/>
          <w:szCs w:val="24"/>
          <w:lang w:eastAsia="en-US"/>
        </w:rPr>
      </w:pPr>
      <w:bookmarkStart w:id="67" w:name="_Toc529455985"/>
      <w:bookmarkStart w:id="68" w:name="_Toc529733499"/>
      <w:bookmarkStart w:id="69" w:name="_Toc530052101"/>
      <w:r w:rsidRPr="00350E6E">
        <w:rPr>
          <w:rFonts w:ascii="Times New Roman" w:eastAsia="Times New Roman" w:hAnsi="Times New Roman" w:cs="Times New Roman"/>
          <w:iCs/>
          <w:sz w:val="24"/>
          <w:szCs w:val="24"/>
          <w:lang w:eastAsia="en-US"/>
        </w:rPr>
        <w:t>Выпускник на базовом уровне получит возможность научиться:</w:t>
      </w:r>
      <w:bookmarkEnd w:id="67"/>
      <w:bookmarkEnd w:id="68"/>
      <w:bookmarkEnd w:id="69"/>
    </w:p>
    <w:p w:rsidR="00932E6F" w:rsidRPr="00350E6E" w:rsidRDefault="004C3DC5" w:rsidP="00B5786B">
      <w:pPr>
        <w:spacing w:after="0" w:line="240" w:lineRule="auto"/>
        <w:jc w:val="both"/>
        <w:outlineLvl w:val="1"/>
        <w:rPr>
          <w:rFonts w:ascii="Times New Roman" w:eastAsia="Times New Roman" w:hAnsi="Times New Roman" w:cs="Times New Roman"/>
          <w:b/>
          <w:iCs/>
          <w:sz w:val="24"/>
          <w:szCs w:val="24"/>
          <w:lang w:eastAsia="en-US"/>
        </w:rPr>
      </w:pPr>
      <w:bookmarkStart w:id="70" w:name="_Toc529455986"/>
      <w:bookmarkStart w:id="71" w:name="_Toc529733500"/>
      <w:bookmarkStart w:id="72" w:name="_Toc530052102"/>
      <w:r w:rsidRPr="00350E6E">
        <w:rPr>
          <w:rFonts w:ascii="Times New Roman" w:eastAsia="Times New Roman" w:hAnsi="Times New Roman" w:cs="Times New Roman"/>
          <w:iCs/>
          <w:sz w:val="24"/>
          <w:szCs w:val="24"/>
          <w:lang w:eastAsia="en-US"/>
        </w:rPr>
        <w:t>- 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 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 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 находить на небе основные созвездия Северного полушария, в том числе: Большая Медведица, Малая Медведица, Волопас, Лебедь, Кассиопея, Орион; самые яркие звезды, в том числе: Полярная звезда, Арктур, Вега, Капелла, Сириус, Бетельгейзе; использовать компьютерные приложения для определения положения Солнца, Луны и звезд на любую дату и время суток для данного населенного пункта; использовать приобретенные знания и умения в практической деятельности и повседневной жизни для: понимания взаимосвязи астрономии с другими науками, в основе которых лежат знания по астрономии, отделение ее от лженаук; оценивания информации, содержащейся в сообщениях СМИ, Интернете, научно-популярных статьях.</w:t>
      </w:r>
      <w:bookmarkEnd w:id="70"/>
      <w:bookmarkEnd w:id="71"/>
      <w:bookmarkEnd w:id="72"/>
    </w:p>
    <w:p w:rsidR="00932E6F" w:rsidRPr="00350E6E" w:rsidRDefault="00932E6F" w:rsidP="00B5786B">
      <w:pPr>
        <w:spacing w:after="0" w:line="240" w:lineRule="auto"/>
        <w:jc w:val="both"/>
        <w:outlineLvl w:val="1"/>
        <w:rPr>
          <w:rFonts w:ascii="Times New Roman" w:eastAsia="Times New Roman" w:hAnsi="Times New Roman" w:cs="Times New Roman"/>
          <w:b/>
          <w:iCs/>
          <w:sz w:val="24"/>
          <w:szCs w:val="24"/>
          <w:lang w:eastAsia="en-US"/>
        </w:rPr>
      </w:pPr>
    </w:p>
    <w:p w:rsidR="00285EE7" w:rsidRPr="00350E6E" w:rsidRDefault="00285EE7" w:rsidP="008767B1">
      <w:pPr>
        <w:pStyle w:val="1a"/>
        <w:rPr>
          <w:rFonts w:eastAsia="Times New Roman"/>
        </w:rPr>
      </w:pPr>
      <w:bookmarkStart w:id="73" w:name="_Toc530052103"/>
      <w:r w:rsidRPr="00350E6E">
        <w:rPr>
          <w:rFonts w:eastAsia="Times New Roman"/>
        </w:rPr>
        <w:t>География</w:t>
      </w:r>
      <w:bookmarkEnd w:id="58"/>
      <w:bookmarkEnd w:id="59"/>
      <w:bookmarkEnd w:id="60"/>
      <w:bookmarkEnd w:id="73"/>
    </w:p>
    <w:p w:rsidR="00285EE7" w:rsidRPr="00350E6E" w:rsidRDefault="00285EE7" w:rsidP="00B5786B">
      <w:pPr>
        <w:suppressAutoHyphens/>
        <w:spacing w:after="0" w:line="240" w:lineRule="auto"/>
        <w:jc w:val="both"/>
        <w:rPr>
          <w:rFonts w:ascii="Times New Roman" w:eastAsia="Calibri" w:hAnsi="Times New Roman" w:cs="Times New Roman"/>
          <w:b/>
          <w:sz w:val="24"/>
          <w:szCs w:val="24"/>
          <w:lang w:eastAsia="en-US"/>
        </w:rPr>
      </w:pPr>
      <w:r w:rsidRPr="00350E6E">
        <w:rPr>
          <w:rFonts w:ascii="Times New Roman" w:eastAsia="Calibri" w:hAnsi="Times New Roman" w:cs="Times New Roman"/>
          <w:b/>
          <w:sz w:val="24"/>
          <w:szCs w:val="24"/>
          <w:lang w:eastAsia="en-US"/>
        </w:rPr>
        <w:t>В результате изучения учебного предмета «География» на уровне среднего общего образования:</w:t>
      </w:r>
    </w:p>
    <w:p w:rsidR="00285EE7" w:rsidRPr="00350E6E" w:rsidRDefault="00285EE7"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научится:</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понимать значение географии как науки и объяснять ее роль в решении проблем человечества;</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сравнивать географические объекты между собой по заданным критериям;</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причинно-следственные связи природно-хозяйственных явлений и процессов;</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и объяснять существенные признаки географических объектов и явлений;</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и объяснять географические аспекты различных текущих событий и ситуаций;</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bookmarkStart w:id="74" w:name="h.2suumq8qn9ny" w:colFirst="0" w:colLast="0"/>
      <w:bookmarkEnd w:id="74"/>
      <w:r w:rsidRPr="00350E6E">
        <w:rPr>
          <w:rFonts w:ascii="Times New Roman" w:eastAsia="Calibri" w:hAnsi="Times New Roman" w:cs="Times New Roman"/>
          <w:sz w:val="24"/>
          <w:szCs w:val="24"/>
          <w:u w:color="000000"/>
          <w:bdr w:val="nil"/>
        </w:rPr>
        <w:t>описывать изменения геосистем в результате природных и антропогенных воздействий;</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bookmarkStart w:id="75" w:name="h.acvnlygo8lhv" w:colFirst="0" w:colLast="0"/>
      <w:bookmarkEnd w:id="75"/>
      <w:r w:rsidRPr="00350E6E">
        <w:rPr>
          <w:rFonts w:ascii="Times New Roman" w:eastAsia="Calibri" w:hAnsi="Times New Roman" w:cs="Times New Roman"/>
          <w:sz w:val="24"/>
          <w:szCs w:val="24"/>
          <w:u w:color="000000"/>
          <w:bdr w:val="nil"/>
        </w:rPr>
        <w:t>решать задачи по определению состояния окружающей среды, ее пригодности для жизни человека;</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демографическую ситуацию, процессы урбанизации, миграции в странах и регионах мира;</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состав, структуру и закономерности размещения населения мира, регионов, стран и их частей;</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географию рынка труда;</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рассчитывать численность населения с учетом естественного движения и миграции населения стран, регионов мира;</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факторы и объяснять закономерности размещения отраслей хозяйства отдельных стран и регионов мира;</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отраслевую структуру хозяйства отдельных стран и регионов мира;</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объясняющие географическое разделение труда;</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принадлежность стран к одному из уровней экономического развития, используя показатель внутреннего валового продукта;</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место отдельных стран и регионов в мировом хозяйстве;</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роль России в мировом хозяйстве, системе международных финансово-экономических и политических отношений;</w:t>
      </w:r>
    </w:p>
    <w:p w:rsidR="00285EE7" w:rsidRPr="00350E6E" w:rsidRDefault="00285EE7" w:rsidP="006C738D">
      <w:pPr>
        <w:pStyle w:val="ac"/>
        <w:numPr>
          <w:ilvl w:val="0"/>
          <w:numId w:val="125"/>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влияние глобальных проблем человечества на жизнь населения и развитие мирового хозяйства.</w:t>
      </w:r>
    </w:p>
    <w:p w:rsidR="00285EE7" w:rsidRPr="00350E6E" w:rsidRDefault="00285EE7"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получит возможность научиться:</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процессы, происходящие в географической среде; сравнивать процессы между собой, делать выводы на основе сравнения;</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географические описания населения, хозяйства и экологической обстановки отдельных стран и регионов мира;</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делать прогнозы развития географических систем и комплексов в результате изменения их компонентов;</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выделять наиболее важные экологические, социально-экономические проблемы;</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давать научное объяснение процессам, явлениям, закономерностям, протекающим в географической оболочке;</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понимать и характеризовать причины возникновения процессов и явлений, влияющих на безопасность окружающей среды;</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сущность интеграционных процессов в мировом сообществе;</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прогнозировать и оценивать изменения политической карты мира под влиянием международных отношений;</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социально-экономические последствия изменения современной политической карты мира;</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геополитические риски, вызванные социально-экономическими и геоэкологическими процессами, происходящими в мире;</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изменение отраслевой структуры отдельных стран и регионов мира;</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оценивать влияние отдельных стран и регионов на мировое хозяйство;</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региональную политику отдельных стран и регионов;</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основные направления международных исследований малоизученных территорий;</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285EE7" w:rsidRPr="00350E6E" w:rsidRDefault="00285EE7" w:rsidP="006C738D">
      <w:pPr>
        <w:pStyle w:val="ac"/>
        <w:numPr>
          <w:ilvl w:val="0"/>
          <w:numId w:val="126"/>
        </w:numPr>
        <w:suppressAutoHyphens/>
        <w:spacing w:after="0" w:line="240" w:lineRule="auto"/>
        <w:ind w:left="0"/>
        <w:jc w:val="both"/>
        <w:rPr>
          <w:rFonts w:ascii="Times New Roman" w:eastAsia="Calibri" w:hAnsi="Times New Roman" w:cs="Times New Roman"/>
          <w:sz w:val="24"/>
          <w:szCs w:val="24"/>
          <w:u w:color="000000"/>
          <w:bdr w:val="nil"/>
        </w:rPr>
      </w:pPr>
      <w:bookmarkStart w:id="76" w:name="h.6t3mrq4bbd2k" w:colFirst="0" w:colLast="0"/>
      <w:bookmarkEnd w:id="76"/>
      <w:r w:rsidRPr="00350E6E">
        <w:rPr>
          <w:rFonts w:ascii="Times New Roman" w:eastAsia="Calibri" w:hAnsi="Times New Roman" w:cs="Times New Roman"/>
          <w:sz w:val="24"/>
          <w:szCs w:val="24"/>
          <w:u w:color="000000"/>
          <w:bdr w:val="nil"/>
        </w:rPr>
        <w:t>давать оценку международной деятельности, направленной на решение глобальных проблем человечества</w:t>
      </w:r>
      <w:bookmarkStart w:id="77" w:name="h.msinstug8ch5" w:colFirst="0" w:colLast="0"/>
      <w:bookmarkEnd w:id="77"/>
      <w:r w:rsidR="004519CB" w:rsidRPr="00350E6E">
        <w:rPr>
          <w:rFonts w:ascii="Times New Roman" w:eastAsia="Calibri" w:hAnsi="Times New Roman" w:cs="Times New Roman"/>
          <w:sz w:val="24"/>
          <w:szCs w:val="24"/>
          <w:u w:color="000000"/>
          <w:bdr w:val="nil"/>
        </w:rPr>
        <w:t>.</w:t>
      </w:r>
    </w:p>
    <w:p w:rsidR="004519CB" w:rsidRPr="00350E6E" w:rsidRDefault="004519CB" w:rsidP="00B5786B">
      <w:pPr>
        <w:suppressAutoHyphens/>
        <w:spacing w:after="0" w:line="240" w:lineRule="auto"/>
        <w:jc w:val="both"/>
        <w:rPr>
          <w:rFonts w:ascii="Times New Roman" w:eastAsia="Calibri" w:hAnsi="Times New Roman" w:cs="Times New Roman"/>
          <w:sz w:val="24"/>
          <w:szCs w:val="24"/>
          <w:u w:color="000000"/>
          <w:bdr w:val="nil"/>
        </w:rPr>
      </w:pPr>
    </w:p>
    <w:p w:rsidR="00285EE7" w:rsidRPr="00350E6E" w:rsidRDefault="004519CB" w:rsidP="008767B1">
      <w:pPr>
        <w:pStyle w:val="1a"/>
      </w:pPr>
      <w:bookmarkStart w:id="78" w:name="_Toc530052104"/>
      <w:r w:rsidRPr="00350E6E">
        <w:rPr>
          <w:w w:val="96"/>
        </w:rPr>
        <w:t xml:space="preserve">1.2.5.7. </w:t>
      </w:r>
      <w:r w:rsidRPr="00350E6E">
        <w:t>Предметная область "Физическая культура, экология и основы безопасности жизнедеятельности»</w:t>
      </w:r>
      <w:bookmarkEnd w:id="78"/>
    </w:p>
    <w:p w:rsidR="00281342" w:rsidRPr="00350E6E" w:rsidRDefault="00281342" w:rsidP="008767B1">
      <w:pPr>
        <w:pStyle w:val="1a"/>
        <w:rPr>
          <w:rFonts w:eastAsia="Times New Roman"/>
        </w:rPr>
      </w:pPr>
      <w:bookmarkStart w:id="79" w:name="_Toc434850693"/>
      <w:bookmarkStart w:id="80" w:name="_Toc435412690"/>
      <w:bookmarkStart w:id="81" w:name="_Toc453968163"/>
      <w:bookmarkStart w:id="82" w:name="_Toc530052105"/>
      <w:r w:rsidRPr="00350E6E">
        <w:rPr>
          <w:rFonts w:eastAsia="Times New Roman"/>
        </w:rPr>
        <w:t>Физическая культура</w:t>
      </w:r>
      <w:bookmarkEnd w:id="79"/>
      <w:bookmarkEnd w:id="80"/>
      <w:bookmarkEnd w:id="81"/>
      <w:bookmarkEnd w:id="82"/>
    </w:p>
    <w:p w:rsidR="004B4DF5" w:rsidRPr="00350E6E" w:rsidRDefault="00281342" w:rsidP="00B5786B">
      <w:pPr>
        <w:suppressAutoHyphens/>
        <w:spacing w:after="0" w:line="240" w:lineRule="auto"/>
        <w:ind w:firstLine="709"/>
        <w:jc w:val="both"/>
        <w:rPr>
          <w:rFonts w:ascii="Times New Roman" w:eastAsia="Calibri" w:hAnsi="Times New Roman" w:cs="Times New Roman"/>
          <w:b/>
          <w:sz w:val="24"/>
          <w:szCs w:val="24"/>
          <w:lang w:eastAsia="en-US"/>
        </w:rPr>
      </w:pPr>
      <w:r w:rsidRPr="00350E6E">
        <w:rPr>
          <w:rFonts w:ascii="Times New Roman" w:eastAsia="Calibri" w:hAnsi="Times New Roman" w:cs="Times New Roman"/>
          <w:b/>
          <w:sz w:val="24"/>
          <w:szCs w:val="24"/>
          <w:lang w:eastAsia="en-US"/>
        </w:rPr>
        <w:t>В результате изучения учебного предмета «Физическая культура» на уров</w:t>
      </w:r>
      <w:r w:rsidR="00D37D05" w:rsidRPr="00350E6E">
        <w:rPr>
          <w:rFonts w:ascii="Times New Roman" w:eastAsia="Calibri" w:hAnsi="Times New Roman" w:cs="Times New Roman"/>
          <w:b/>
          <w:sz w:val="24"/>
          <w:szCs w:val="24"/>
          <w:lang w:eastAsia="en-US"/>
        </w:rPr>
        <w:t>не среднего общего образования:</w:t>
      </w:r>
    </w:p>
    <w:p w:rsidR="00281342" w:rsidRPr="00350E6E" w:rsidRDefault="00281342"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научится:</w:t>
      </w:r>
    </w:p>
    <w:p w:rsidR="00281342" w:rsidRPr="00350E6E" w:rsidRDefault="00281342" w:rsidP="006C738D">
      <w:pPr>
        <w:numPr>
          <w:ilvl w:val="0"/>
          <w:numId w:val="153"/>
        </w:numPr>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281342" w:rsidRPr="00350E6E" w:rsidRDefault="00281342" w:rsidP="006C738D">
      <w:pPr>
        <w:numPr>
          <w:ilvl w:val="0"/>
          <w:numId w:val="153"/>
        </w:numPr>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знать способы контроля и оценки физического развития и физической подготовленности;</w:t>
      </w:r>
    </w:p>
    <w:p w:rsidR="00281342" w:rsidRPr="00350E6E" w:rsidRDefault="00281342" w:rsidP="006C738D">
      <w:pPr>
        <w:numPr>
          <w:ilvl w:val="0"/>
          <w:numId w:val="153"/>
        </w:numPr>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281342" w:rsidRPr="00350E6E" w:rsidRDefault="00281342" w:rsidP="006C738D">
      <w:pPr>
        <w:numPr>
          <w:ilvl w:val="0"/>
          <w:numId w:val="153"/>
        </w:numPr>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индивидуальные особенности физического и психического развития;</w:t>
      </w:r>
    </w:p>
    <w:p w:rsidR="00281342" w:rsidRPr="00350E6E" w:rsidRDefault="00281342" w:rsidP="006C738D">
      <w:pPr>
        <w:numPr>
          <w:ilvl w:val="0"/>
          <w:numId w:val="153"/>
        </w:numPr>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281342" w:rsidRPr="00350E6E" w:rsidRDefault="00281342" w:rsidP="006C738D">
      <w:pPr>
        <w:numPr>
          <w:ilvl w:val="0"/>
          <w:numId w:val="15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и выполнять индивидуально ориентированные комплексы оздоровительной и адаптивной физической культуры;</w:t>
      </w:r>
    </w:p>
    <w:p w:rsidR="00281342" w:rsidRPr="00350E6E" w:rsidRDefault="00281342" w:rsidP="006C738D">
      <w:pPr>
        <w:numPr>
          <w:ilvl w:val="0"/>
          <w:numId w:val="15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комплексы упражнений традиционных и современных оздоровительных систем физического воспитания;</w:t>
      </w:r>
    </w:p>
    <w:p w:rsidR="00281342" w:rsidRPr="00350E6E" w:rsidRDefault="00281342" w:rsidP="006C738D">
      <w:pPr>
        <w:numPr>
          <w:ilvl w:val="0"/>
          <w:numId w:val="15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технические действия и тактические приемы базовых видов спорта, применять их в игровой и соревновательной деятельности;</w:t>
      </w:r>
    </w:p>
    <w:p w:rsidR="00281342" w:rsidRPr="00350E6E" w:rsidRDefault="00281342" w:rsidP="006C738D">
      <w:pPr>
        <w:numPr>
          <w:ilvl w:val="0"/>
          <w:numId w:val="15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практически использовать приемы самомассажа и релаксации;</w:t>
      </w:r>
    </w:p>
    <w:p w:rsidR="00281342" w:rsidRPr="00350E6E" w:rsidRDefault="00281342" w:rsidP="006C738D">
      <w:pPr>
        <w:numPr>
          <w:ilvl w:val="0"/>
          <w:numId w:val="15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практически использовать приемы защиты и самообороны;</w:t>
      </w:r>
    </w:p>
    <w:p w:rsidR="00281342" w:rsidRPr="00350E6E" w:rsidRDefault="00281342" w:rsidP="006C738D">
      <w:pPr>
        <w:numPr>
          <w:ilvl w:val="0"/>
          <w:numId w:val="15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и проводить комплексы физических упражнений различной направленности;</w:t>
      </w:r>
    </w:p>
    <w:p w:rsidR="00281342" w:rsidRPr="00350E6E" w:rsidRDefault="00281342" w:rsidP="006C738D">
      <w:pPr>
        <w:numPr>
          <w:ilvl w:val="0"/>
          <w:numId w:val="15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уровни индивидуального физического развития и развития физических качеств;</w:t>
      </w:r>
    </w:p>
    <w:p w:rsidR="00281342" w:rsidRPr="00350E6E" w:rsidRDefault="00281342" w:rsidP="006C738D">
      <w:pPr>
        <w:numPr>
          <w:ilvl w:val="0"/>
          <w:numId w:val="153"/>
        </w:numPr>
        <w:tabs>
          <w:tab w:val="clear" w:pos="1701"/>
        </w:tabs>
        <w:suppressAutoHyphens/>
        <w:spacing w:after="0" w:line="240" w:lineRule="auto"/>
        <w:ind w:left="142" w:hanging="426"/>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мероприятия по профилактике травматизма во время занятий физическими упражнениями;</w:t>
      </w:r>
    </w:p>
    <w:p w:rsidR="00281342" w:rsidRPr="00350E6E" w:rsidRDefault="00281342" w:rsidP="006C738D">
      <w:pPr>
        <w:numPr>
          <w:ilvl w:val="0"/>
          <w:numId w:val="153"/>
        </w:numPr>
        <w:tabs>
          <w:tab w:val="clear" w:pos="1701"/>
        </w:tabs>
        <w:suppressAutoHyphens/>
        <w:spacing w:after="0" w:line="240" w:lineRule="auto"/>
        <w:ind w:left="142" w:hanging="426"/>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владеть техникой выполнения тестовых испытаний Всероссийского физкультурно-спортивного комплекса «Готов к труду и обороне» (ГТО).</w:t>
      </w:r>
    </w:p>
    <w:p w:rsidR="00281342" w:rsidRPr="00350E6E" w:rsidRDefault="00281342" w:rsidP="00B5786B">
      <w:pPr>
        <w:suppressAutoHyphens/>
        <w:spacing w:after="0" w:line="240" w:lineRule="auto"/>
        <w:ind w:firstLine="709"/>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получит возможность научиться:</w:t>
      </w:r>
    </w:p>
    <w:p w:rsidR="00281342" w:rsidRPr="00350E6E" w:rsidRDefault="00281342" w:rsidP="006C738D">
      <w:pPr>
        <w:numPr>
          <w:ilvl w:val="0"/>
          <w:numId w:val="13"/>
        </w:numPr>
        <w:tabs>
          <w:tab w:val="clear" w:pos="1701"/>
        </w:tabs>
        <w:suppressAutoHyphens/>
        <w:spacing w:after="0" w:line="240" w:lineRule="auto"/>
        <w:ind w:left="284" w:hanging="568"/>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281342" w:rsidRPr="00350E6E" w:rsidRDefault="00281342" w:rsidP="006C738D">
      <w:pPr>
        <w:numPr>
          <w:ilvl w:val="0"/>
          <w:numId w:val="13"/>
        </w:numPr>
        <w:tabs>
          <w:tab w:val="clear" w:pos="1701"/>
        </w:tabs>
        <w:suppressAutoHyphens/>
        <w:spacing w:after="0" w:line="240" w:lineRule="auto"/>
        <w:ind w:left="284" w:hanging="568"/>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281342" w:rsidRPr="00350E6E" w:rsidRDefault="00281342" w:rsidP="006C738D">
      <w:pPr>
        <w:numPr>
          <w:ilvl w:val="0"/>
          <w:numId w:val="13"/>
        </w:numPr>
        <w:tabs>
          <w:tab w:val="clear" w:pos="1701"/>
        </w:tabs>
        <w:suppressAutoHyphens/>
        <w:spacing w:after="0" w:line="240" w:lineRule="auto"/>
        <w:ind w:left="284" w:hanging="568"/>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281342" w:rsidRPr="00350E6E" w:rsidRDefault="00281342" w:rsidP="006C738D">
      <w:pPr>
        <w:numPr>
          <w:ilvl w:val="0"/>
          <w:numId w:val="13"/>
        </w:numPr>
        <w:tabs>
          <w:tab w:val="clear" w:pos="1701"/>
        </w:tabs>
        <w:suppressAutoHyphens/>
        <w:spacing w:after="0" w:line="240" w:lineRule="auto"/>
        <w:ind w:left="284" w:hanging="568"/>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технические приемы и тактические действия национальных видов спорта;</w:t>
      </w:r>
    </w:p>
    <w:p w:rsidR="00281342" w:rsidRPr="00350E6E" w:rsidRDefault="00281342" w:rsidP="006C738D">
      <w:pPr>
        <w:numPr>
          <w:ilvl w:val="0"/>
          <w:numId w:val="13"/>
        </w:numPr>
        <w:tabs>
          <w:tab w:val="clear" w:pos="1701"/>
        </w:tabs>
        <w:suppressAutoHyphens/>
        <w:spacing w:after="0" w:line="240" w:lineRule="auto"/>
        <w:ind w:left="284" w:hanging="568"/>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нормативные требования испытаний (тестов) Всероссийского физкультурно-спортивного комплекса «Готов к труду и обороне» (ГТО);</w:t>
      </w:r>
    </w:p>
    <w:p w:rsidR="00281342" w:rsidRPr="00350E6E" w:rsidRDefault="00281342" w:rsidP="006C738D">
      <w:pPr>
        <w:numPr>
          <w:ilvl w:val="0"/>
          <w:numId w:val="13"/>
        </w:numPr>
        <w:tabs>
          <w:tab w:val="clear" w:pos="1701"/>
        </w:tabs>
        <w:suppressAutoHyphens/>
        <w:spacing w:after="0" w:line="240" w:lineRule="auto"/>
        <w:ind w:left="284" w:hanging="568"/>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осуществлять судейство в избранном виде спорта;</w:t>
      </w:r>
    </w:p>
    <w:p w:rsidR="00932E6F" w:rsidRPr="00350E6E" w:rsidRDefault="00281342" w:rsidP="006C738D">
      <w:pPr>
        <w:numPr>
          <w:ilvl w:val="0"/>
          <w:numId w:val="13"/>
        </w:numPr>
        <w:tabs>
          <w:tab w:val="clear" w:pos="1701"/>
        </w:tabs>
        <w:suppressAutoHyphens/>
        <w:spacing w:after="0" w:line="240" w:lineRule="auto"/>
        <w:ind w:left="284" w:hanging="568"/>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и выполнять комплексы специальной физической подготовки.</w:t>
      </w:r>
      <w:bookmarkStart w:id="83" w:name="_Toc434850697"/>
      <w:bookmarkStart w:id="84" w:name="_Toc435412692"/>
      <w:bookmarkStart w:id="85" w:name="_Toc453968165"/>
    </w:p>
    <w:p w:rsidR="00281342" w:rsidRPr="00350E6E" w:rsidRDefault="00281342" w:rsidP="008767B1">
      <w:pPr>
        <w:pStyle w:val="1a"/>
        <w:rPr>
          <w:rFonts w:eastAsia="Calibri"/>
          <w:u w:color="000000"/>
          <w:bdr w:val="nil"/>
        </w:rPr>
      </w:pPr>
      <w:bookmarkStart w:id="86" w:name="_Toc530052106"/>
      <w:r w:rsidRPr="00350E6E">
        <w:rPr>
          <w:rFonts w:eastAsia="Times New Roman"/>
        </w:rPr>
        <w:t>Основы безопасности жизнедеятельности</w:t>
      </w:r>
      <w:bookmarkEnd w:id="83"/>
      <w:bookmarkEnd w:id="84"/>
      <w:bookmarkEnd w:id="85"/>
      <w:bookmarkEnd w:id="86"/>
    </w:p>
    <w:p w:rsidR="00281342" w:rsidRPr="00350E6E" w:rsidRDefault="00281342" w:rsidP="00B5786B">
      <w:pPr>
        <w:suppressAutoHyphens/>
        <w:spacing w:after="0" w:line="240" w:lineRule="auto"/>
        <w:ind w:firstLine="709"/>
        <w:jc w:val="both"/>
        <w:rPr>
          <w:rFonts w:ascii="Times New Roman" w:eastAsia="Calibri" w:hAnsi="Times New Roman" w:cs="Times New Roman"/>
          <w:b/>
          <w:sz w:val="24"/>
          <w:szCs w:val="24"/>
          <w:lang w:eastAsia="en-US"/>
        </w:rPr>
      </w:pPr>
      <w:r w:rsidRPr="00350E6E">
        <w:rPr>
          <w:rFonts w:ascii="Times New Roman" w:eastAsia="Calibri" w:hAnsi="Times New Roman" w:cs="Times New Roman"/>
          <w:b/>
          <w:sz w:val="24"/>
          <w:szCs w:val="24"/>
          <w:lang w:eastAsia="en-US"/>
        </w:rPr>
        <w:t>В результате изучения учебного предмета «Основы безопасности жизнедеятельности» на уровне среднего общего образования:</w:t>
      </w:r>
    </w:p>
    <w:p w:rsidR="00281342" w:rsidRPr="00350E6E" w:rsidRDefault="00281342" w:rsidP="00B5786B">
      <w:pPr>
        <w:spacing w:after="0" w:line="240" w:lineRule="auto"/>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Выпускник на базовом уровне научится:</w:t>
      </w:r>
    </w:p>
    <w:p w:rsidR="00281342" w:rsidRPr="00350E6E" w:rsidRDefault="00281342" w:rsidP="00B5786B">
      <w:pPr>
        <w:suppressAutoHyphens/>
        <w:spacing w:after="0" w:line="240" w:lineRule="auto"/>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Основы комплексной безопасности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Комментировать назначение основных нормативных правовых актов, определяющих правила и безопасность дорожного движения;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оперировать основными понятиями в области безопасности дорожного движения;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назначение предметов экипировки для обеспечения безопасности при управлении двухколесным транспортным средством;</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действовать согласно указанию на дорожных знаках;</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пользоваться официальными источниками для получения информации в области безопасности дорожного движения;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комментировать назначение нормативных правовых актов в области охраны окружающей среды;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оперировать основными понятиями в области охраны окружающей среды;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распознавать наиболее неблагоприятные территории в районе проживания;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факторы экориска, объяснять, как снизить последствия их воздействия;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опознавать, для чего применяются и используются экологические знаки;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пользоваться официальными источниками для получения информации об экологической безопасности и охране окружающей среды;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прогнозировать и оценивать свои действия в области охраны окружающей среды;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модель личного безопасного поведения в повседневной жизнедеятельности и при ухудшении экологической обстановки;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распознавать явные и скрытые опасности в современных молодежных хобби;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соблюдать правила безопасности в увлечениях, не противоречащих законодательству РФ;</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прогнозировать и оценивать последствия своего поведения во время занятий современными молодежными хобби;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применять правила и рекомендации для составления модели личного безопасного поведения во время занятий современными молодежными хобби;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использовать нормативные правовые акты для определения ответственности за асоциальное поведение на транспорте;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пользоваться официальными источниками для получения информации о правилах и рекомендациях по обеспечению безопасности на транспорте;</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прогнозировать и оценивать последствия своего поведения на транспорте;</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модель личного безопасного поведения в повседневной жизнедеятельности и в опасных и чрезвычайных ситуациях на транспорте.</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Защита населения Российской Федерации от опасных и чрезвычайных ситуаций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составляющие государственной системы, направленной на защиту населения от опасных и чрезвычайных ситуаций;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приводить примеры потенциальных опасностей природного, техногенного и социального характера, характерных для региона проживания, и </w:t>
      </w:r>
      <w:proofErr w:type="gramStart"/>
      <w:r w:rsidRPr="00350E6E">
        <w:rPr>
          <w:rFonts w:ascii="Times New Roman" w:eastAsia="Calibri" w:hAnsi="Times New Roman" w:cs="Times New Roman"/>
          <w:sz w:val="24"/>
          <w:szCs w:val="24"/>
          <w:u w:color="000000"/>
          <w:bdr w:val="nil"/>
        </w:rPr>
        <w:t>опасностей</w:t>
      </w:r>
      <w:proofErr w:type="gramEnd"/>
      <w:r w:rsidRPr="00350E6E">
        <w:rPr>
          <w:rFonts w:ascii="Times New Roman" w:eastAsia="Calibri" w:hAnsi="Times New Roman" w:cs="Times New Roman"/>
          <w:sz w:val="24"/>
          <w:szCs w:val="24"/>
          <w:u w:color="000000"/>
          <w:bdr w:val="nil"/>
        </w:rPr>
        <w:t xml:space="preserve"> и чрезвычайных ситуаций, возникающих при ведении военных действий или вследствие этих действий;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причины их возникновения, характеристики, поражающие факторы, особенности и последствия;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средства индивидуальной, коллективной защиты и приборы индивидуального дозиметрического контроля;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действовать согласно обозначению на знаках безопасности и плане эвакуации;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вызывать в случае необходимости службы экстренной помощи;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модель личного безопасного поведения в условиях опасных и чрезвычайных ситуаций мирного и военного времени.</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Основы противодействия экстремизму, терроризму и наркотизму в Российской Федерации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особенности экстремизма, терроризма и наркотизма в Российской Федерации;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взаимосвязь экстремизма, терроризма и наркотизма;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оперировать основными понятиями в области противодействия экстремизму, терроризму и наркотизму в Российской Федерации;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предназначение общегосударственной системы противодействия экстремизму, терроризму и наркотизму;</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основные принципы и направления противодействия экстремистской, террористической деятельности и наркотизму;</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органы исполнительной власти, осуществляющие противодействие экстремизму, терроризму и наркотизму в Российской Федерации;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распознавать признаки вовлечения в экстремистскую и террористическую деятельность;</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распознавать симптомы употребления наркотических средств;</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действия граждан при установлении уровней террористической опасности;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правила и рекомендации в случае проведения террористической акции;</w:t>
      </w:r>
    </w:p>
    <w:p w:rsidR="004B4DF5"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Основы здорового образа жизни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Комментировать назначение основных нормативных правовых актов в области здорового образа жизни;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основные нормативные правовые акты в области здорового образа жизни для изучения и реализации своих прав;</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оперировать основными понятиями в области здорового образа жизни;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факторы здорового образа жизни;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преимущества здорового образа жизни;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значение здорового образа жизни для благополучия общества и государства;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описывать основные факторы и привычки, пагубно влияющие на здоровье человека;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сущность репродуктивного здоровья;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распознавать факторы, положительно и отрицательно влияющие на репродуктивное здоровье;</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color w:val="000000"/>
          <w:sz w:val="24"/>
          <w:szCs w:val="24"/>
          <w:u w:color="000000"/>
          <w:bdr w:val="nil"/>
        </w:rPr>
        <w:t xml:space="preserve">пользоваться официальными источниками для получения </w:t>
      </w:r>
      <w:proofErr w:type="gramStart"/>
      <w:r w:rsidRPr="00350E6E">
        <w:rPr>
          <w:rFonts w:ascii="Times New Roman" w:eastAsia="Calibri" w:hAnsi="Times New Roman" w:cs="Times New Roman"/>
          <w:color w:val="000000"/>
          <w:sz w:val="24"/>
          <w:szCs w:val="24"/>
          <w:u w:color="000000"/>
          <w:bdr w:val="nil"/>
        </w:rPr>
        <w:t>информации  о</w:t>
      </w:r>
      <w:proofErr w:type="gramEnd"/>
      <w:r w:rsidRPr="00350E6E">
        <w:rPr>
          <w:rFonts w:ascii="Times New Roman" w:eastAsia="Calibri" w:hAnsi="Times New Roman" w:cs="Times New Roman"/>
          <w:color w:val="000000"/>
          <w:sz w:val="24"/>
          <w:szCs w:val="24"/>
          <w:u w:color="000000"/>
          <w:bdr w:val="nil"/>
        </w:rPr>
        <w:t xml:space="preserve"> здоровье, здоровом образе жизни, сохранении и укреплении репродуктивного здоровья</w:t>
      </w:r>
      <w:r w:rsidRPr="00350E6E">
        <w:rPr>
          <w:rFonts w:ascii="Times New Roman" w:eastAsia="Calibri" w:hAnsi="Times New Roman" w:cs="Times New Roman"/>
          <w:sz w:val="24"/>
          <w:szCs w:val="24"/>
          <w:u w:color="000000"/>
          <w:bdr w:val="nil"/>
        </w:rPr>
        <w:t>.</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Основы медицинских знаний и оказание первой помощи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Комментировать назначение основных нормативных правовых актов в области оказания первой помощи;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оперировать основными понятиями в области оказания первой помощи;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отличать первую помощь от медицинской помощи;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распознавать состояния, при которых оказывается первая помощь, и определять мероприятия по ее оказанию;</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оказывать первую помощь при неотложных состояниях;</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вызывать в случае необходимости службы экстренной помощи;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действовать согласно указанию на знаках безопасности медицинского и санитарного назначения;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составлять модель личного безопасного поведения при оказании первой помощи пострадавшему;</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комментировать назначение основных нормативных правовых актов в сфере санитарно-эпидемиологическом благополучия населения;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классифицировать основные инфекционные болезни;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меры, направленные на предупреждение возникновения и распространения инфекционных заболеваний;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действовать в порядке и по правилам поведения в случае возникновения эпидемиологического или бактериологического очага.</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Основы обороны государства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Комментировать назначение основных нормативных правовых актов в области обороны государства;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состояние и тенденции развития современного мира и России;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национальные интересы РФ и стратегические национальные приоритеты;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приводить примеры основных внешних и внутренних опасностей;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разъяснять основные направления обеспечения национальной безопасности и обороны РФ;</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оперировать основными понятиями в области обороны государства;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основы и организацию обороны РФ;</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предназначение и использование ВС РФ в области обороны;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направление военной политики РФ в современных условиях;</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предназначение и задачи Вооруженных Сил РФ, других войск, воинских формирований и органов в мирное и военное время;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историю создания ВС РФ;</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структуру ВС РФ;</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виды и рода войск ВС РФ, их предназначение и задачи;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распознавать символы ВС РФ;</w:t>
      </w:r>
    </w:p>
    <w:p w:rsidR="00D37D05"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воинских традиций и ритуалов ВС РФ.</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Правовые основы военной службы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Комментировать назначение основных нормативных правовых актов в области воинской обязанности граждан и военной службы;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оперировать основными понятиями в области воинской обязанности граждан и военной службы;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сущность военной службы и составляющие воинской обязанности гражданина РФ;</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обязательную и добровольную подготовку к военной службе;</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организацию воинского учета;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комментировать назначение Общевоинских уставов ВС РФ;</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Общевоинские уставы ВС РФ при подготовке к прохождению военной службы по призыву, контракту;</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порядок и сроки прохождения службы по призыву, контракту и альтернативной гражданской службы;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порядок назначения на воинскую должность, присвоения и лишения воинского звания;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pacing w:val="-8"/>
          <w:sz w:val="24"/>
          <w:szCs w:val="24"/>
          <w:u w:color="000000"/>
          <w:bdr w:val="nil"/>
        </w:rPr>
      </w:pPr>
      <w:r w:rsidRPr="00350E6E">
        <w:rPr>
          <w:rFonts w:ascii="Times New Roman" w:eastAsia="Calibri" w:hAnsi="Times New Roman" w:cs="Times New Roman"/>
          <w:spacing w:val="-8"/>
          <w:sz w:val="24"/>
          <w:szCs w:val="24"/>
          <w:u w:color="000000"/>
          <w:bdr w:val="nil"/>
        </w:rPr>
        <w:t>различать военную форму одежды и знаки различия военнослужащих ВС РФ;</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основание увольнения с военной службы;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раскрывать предназначение запаса;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объяснять порядок зачисления и пребывания в запасе;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предназначение мобилизационного резерва;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порядок заключения контракта и сроки пребывания в резерве.</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Элементы начальной военной подготовки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Комментировать назначение Строевого устава ВС РФ;</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Строевой устав ВС РФ при обучении элементам строевой подготовки;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оперировать основными понятиями Строевого устава ВС РФ;</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строевые приемы и движение без оружия;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воинское приветствие без оружия на месте и в движении, выход из строя и возвращение в строй, подход к начальнику и отход от него;</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строевые приемы в составе отделения на месте и в движении;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команд управления строем с помощью голоса;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назначение, боевые свойства и общее устройство автомата Калашникова;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неполную разборку и сборку автомата Калашникова для чистки и смазки;</w:t>
      </w:r>
      <w:r w:rsidRPr="00350E6E">
        <w:rPr>
          <w:rFonts w:ascii="Times New Roman" w:eastAsia="Calibri" w:hAnsi="Times New Roman" w:cs="Times New Roman"/>
          <w:sz w:val="24"/>
          <w:szCs w:val="24"/>
          <w:u w:color="000000"/>
          <w:bdr w:val="nil"/>
        </w:rPr>
        <w:tab/>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порядок хранения автомата;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составляющие патрона;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снаряжать магазин патронами;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явление выстрела и его практическое значение;</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значение начальной скорости пули, траектории полета пули, пробивного и убойного действия пули при поражении противника;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влияние отдачи оружия на результат выстрела;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выбирать прицел и правильную точку прицеливания для стрельбы по неподвижным целям;</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ошибки прицеливания по результатам стрельбы;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изготовку к стрельбе;</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производить стрельбу;</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назначение и боевые свойства гранат;</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различать наступательные и оборонительные гранаты;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описывать устройство ручных осколочных гранат; </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приемы и правила снаряжения и метания ручных гранат;</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меры безопасности при обращении с гранатами;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предназначение современного общевойскового боя;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современный общевойсковой бой;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элементы инженерного оборудования позиции солдата и порядок их оборудования;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приемы «К бою», «Встать»;</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в каких случаях используются перебежки и переползания;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перебежки и переползания (по-пластунски, на получетвереньках, на боку);</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стороны горизонта по компасу, солнцу и часам, по Полярной звезде и признакам местных предметов;</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передвигаться по азимутам;</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применять средства индивидуальной защиты;</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описывать состав и область применения аптечки индивидуальной;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особенности оказания первой помощи в бою;</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приемы по выносу раненых с поля боя.</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Военно-профессиональная деятельность</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Раскрывать сущность военно-профессиональной деятельности;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порядок подготовки граждан по военно-учетным специальностям;</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оценивать уровень своей подготовки и осуществлять осознанное самоопределение по отношению к военно-профессиональной деятельности;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характеризовать особенности подготовки офицеров в различных учебных и военно-учебных заведениях;</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Выпускник на базовом уровне получит возможность научиться:</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Основы комплексной безопасности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как экологическая безопасность связана с национальной безопасностью и влияет на нее.</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Защита</w:t>
      </w:r>
      <w:r w:rsidRPr="00350E6E">
        <w:rPr>
          <w:rFonts w:ascii="Times New Roman" w:eastAsia="Times New Roman" w:hAnsi="Times New Roman" w:cs="Times New Roman"/>
          <w:sz w:val="24"/>
          <w:szCs w:val="24"/>
          <w:lang w:eastAsia="en-US"/>
        </w:rPr>
        <w:t xml:space="preserve"> населения Российской Федерации от опасных и чрезвычайных ситуаций</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Основы</w:t>
      </w:r>
      <w:r w:rsidRPr="00350E6E">
        <w:rPr>
          <w:rFonts w:ascii="Times New Roman" w:eastAsia="Times New Roman" w:hAnsi="Times New Roman" w:cs="Times New Roman"/>
          <w:sz w:val="24"/>
          <w:szCs w:val="24"/>
          <w:lang w:eastAsia="en-US"/>
        </w:rPr>
        <w:t xml:space="preserve"> обороны государства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Объяснять основные задачи и направления развития, строительства, оснащения и модернизации ВС РФ;</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Элементы начальной военной подготовки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Приводить примеры сигналов управления строем с помощью рук, флажков и фонаря;</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назначение, устройство частей и механизмов автомата Калашникова;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чистку и смазку автомата Калашникова;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нормативы неполной разборки и сборки автомата Калашникова;</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работу частей и механизмов автомата Калашникова при стрельбе;</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норматив снаряжения магазина автомата Калашникова патронами;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описывать работу частей и механизмов гранаты при метании;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нормативы надевания противогаза, респиратора и общевойскового защитного комплекта (ОЗК).</w:t>
      </w:r>
    </w:p>
    <w:p w:rsidR="00281342" w:rsidRPr="00350E6E" w:rsidRDefault="00281342"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Военно-профессиональная деятельность</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281342" w:rsidRPr="00350E6E" w:rsidRDefault="00281342"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5578AE" w:rsidRPr="00350E6E" w:rsidRDefault="005578AE" w:rsidP="00B5786B">
      <w:pPr>
        <w:keepNext/>
        <w:keepLines/>
        <w:suppressAutoHyphens/>
        <w:spacing w:after="0" w:line="240" w:lineRule="auto"/>
        <w:ind w:hanging="284"/>
        <w:jc w:val="both"/>
        <w:outlineLvl w:val="3"/>
        <w:rPr>
          <w:rFonts w:ascii="Times New Roman" w:eastAsia="Times New Roman" w:hAnsi="Times New Roman" w:cs="Times New Roman"/>
          <w:iCs/>
          <w:sz w:val="24"/>
          <w:szCs w:val="24"/>
          <w:lang w:eastAsia="en-US"/>
        </w:rPr>
      </w:pPr>
      <w:bookmarkStart w:id="87" w:name="_Toc434850695"/>
      <w:bookmarkStart w:id="88" w:name="_Toc435412691"/>
      <w:bookmarkStart w:id="89" w:name="_Toc453968164"/>
    </w:p>
    <w:p w:rsidR="004519CB" w:rsidRPr="00350E6E" w:rsidRDefault="004519CB" w:rsidP="008767B1">
      <w:pPr>
        <w:pStyle w:val="1a"/>
        <w:rPr>
          <w:rFonts w:eastAsia="Times New Roman"/>
        </w:rPr>
      </w:pPr>
      <w:bookmarkStart w:id="90" w:name="_Toc530052107"/>
      <w:r w:rsidRPr="00350E6E">
        <w:rPr>
          <w:rFonts w:eastAsia="Times New Roman"/>
        </w:rPr>
        <w:t>Экология</w:t>
      </w:r>
      <w:bookmarkEnd w:id="87"/>
      <w:bookmarkEnd w:id="88"/>
      <w:bookmarkEnd w:id="89"/>
      <w:bookmarkEnd w:id="90"/>
    </w:p>
    <w:p w:rsidR="004519CB" w:rsidRPr="00350E6E" w:rsidRDefault="004519CB" w:rsidP="00B5786B">
      <w:pPr>
        <w:suppressAutoHyphens/>
        <w:spacing w:after="0" w:line="240" w:lineRule="auto"/>
        <w:ind w:hanging="284"/>
        <w:jc w:val="both"/>
        <w:rPr>
          <w:rFonts w:ascii="Times New Roman" w:eastAsia="Times New Roman" w:hAnsi="Times New Roman" w:cs="Times New Roman"/>
          <w:b/>
          <w:sz w:val="24"/>
          <w:szCs w:val="24"/>
          <w:lang w:eastAsia="en-US"/>
        </w:rPr>
      </w:pPr>
      <w:r w:rsidRPr="00350E6E">
        <w:rPr>
          <w:rFonts w:ascii="Times New Roman" w:eastAsia="Times New Roman" w:hAnsi="Times New Roman" w:cs="Times New Roman"/>
          <w:b/>
          <w:sz w:val="24"/>
          <w:szCs w:val="24"/>
          <w:lang w:eastAsia="en-US"/>
        </w:rPr>
        <w:t>В результате изучения учебного предмета «Экология» на уровне среднего общего образования:</w:t>
      </w:r>
    </w:p>
    <w:p w:rsidR="004519CB" w:rsidRPr="00350E6E" w:rsidRDefault="004519CB"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Выпускник на базовом уровне научится:</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понятие «экологическая культура» для объяснения экологических связей в системе «человек–общество–природа» и достижения устойчивого развития общества и природы;</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определять разумные потребности человека при использовании продуктов и товаров отдельными людьми, сообществами;</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lastRenderedPageBreak/>
        <w:t>анализировать влияние социально-экономических процессов на состояние природной среды;</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маркировку 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последствия нерационального использования энергоресурсов;</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различные ситуации с точки зрения наступления случая экологического правонарушения;</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 xml:space="preserve">оценивать опасность отходов для окружающей </w:t>
      </w:r>
      <w:proofErr w:type="gramStart"/>
      <w:r w:rsidRPr="00350E6E">
        <w:rPr>
          <w:rFonts w:ascii="Times New Roman" w:eastAsia="Calibri" w:hAnsi="Times New Roman" w:cs="Times New Roman"/>
          <w:sz w:val="24"/>
          <w:szCs w:val="24"/>
          <w:u w:color="000000"/>
          <w:bdr w:val="nil"/>
        </w:rPr>
        <w:t>среды  и</w:t>
      </w:r>
      <w:proofErr w:type="gramEnd"/>
      <w:r w:rsidRPr="00350E6E">
        <w:rPr>
          <w:rFonts w:ascii="Times New Roman" w:eastAsia="Calibri" w:hAnsi="Times New Roman" w:cs="Times New Roman"/>
          <w:sz w:val="24"/>
          <w:szCs w:val="24"/>
          <w:u w:color="000000"/>
          <w:bdr w:val="nil"/>
        </w:rPr>
        <w:t xml:space="preserve"> предлагать способы сокращения и утилизации отходов в конкретных ситуациях;</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выявлять причины, приводящие к возникновению локальных, региональных и глобальных экологических проблем.</w:t>
      </w:r>
    </w:p>
    <w:p w:rsidR="004519CB" w:rsidRPr="00350E6E" w:rsidRDefault="004519CB"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Выпускник на базовом уровне получит возможность научиться:</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анализировать и оценивать экологические последствия хозяйственной деятельности человека в разных сферах деятельности;</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прогнозировать экологические последствия деятельности человека в конкретной экологической ситуации;</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моделировать поля концентрации загрязняющих веществ производственных и бытовых объектов;</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разрабатывать меры, предотвращающие экологические правонарушения;</w:t>
      </w:r>
    </w:p>
    <w:p w:rsidR="004519CB" w:rsidRPr="00350E6E" w:rsidRDefault="004519CB" w:rsidP="006C738D">
      <w:pPr>
        <w:numPr>
          <w:ilvl w:val="0"/>
          <w:numId w:val="13"/>
        </w:numPr>
        <w:tabs>
          <w:tab w:val="clear" w:pos="1701"/>
        </w:tabs>
        <w:suppressAutoHyphens/>
        <w:spacing w:after="0" w:line="240" w:lineRule="auto"/>
        <w:ind w:left="0" w:hanging="284"/>
        <w:jc w:val="both"/>
        <w:rPr>
          <w:rFonts w:ascii="Times New Roman" w:eastAsia="Calibri" w:hAnsi="Times New Roman" w:cs="Times New Roman"/>
          <w:sz w:val="24"/>
          <w:szCs w:val="24"/>
          <w:u w:color="000000"/>
          <w:bdr w:val="nil"/>
        </w:rPr>
      </w:pPr>
      <w:r w:rsidRPr="00350E6E">
        <w:rPr>
          <w:rFonts w:ascii="Times New Roman" w:eastAsia="Calibri" w:hAnsi="Times New Roman" w:cs="Times New Roman"/>
          <w:sz w:val="24"/>
          <w:szCs w:val="24"/>
          <w:u w:color="000000"/>
          <w:bdr w:val="nil"/>
        </w:rPr>
        <w:t>выполнять учебный проект, связанный с экологической безопасностью окружающей среды, здоровьем и экологическим просвещением людей.</w:t>
      </w:r>
    </w:p>
    <w:p w:rsidR="004519CB" w:rsidRPr="00350E6E" w:rsidRDefault="004519CB" w:rsidP="00B5786B">
      <w:pPr>
        <w:suppressAutoHyphens/>
        <w:spacing w:after="0" w:line="240" w:lineRule="auto"/>
        <w:ind w:hanging="284"/>
        <w:jc w:val="both"/>
        <w:rPr>
          <w:rFonts w:ascii="Times New Roman" w:eastAsia="Calibri" w:hAnsi="Times New Roman" w:cs="Times New Roman"/>
          <w:sz w:val="24"/>
          <w:szCs w:val="24"/>
          <w:u w:color="000000"/>
          <w:bdr w:val="nil"/>
        </w:rPr>
      </w:pPr>
    </w:p>
    <w:p w:rsidR="004519CB" w:rsidRPr="00350E6E" w:rsidRDefault="004519CB" w:rsidP="008767B1">
      <w:pPr>
        <w:pStyle w:val="1a"/>
      </w:pPr>
      <w:bookmarkStart w:id="91" w:name="_Toc530052108"/>
      <w:r w:rsidRPr="00350E6E">
        <w:t xml:space="preserve">1.2.5.8. </w:t>
      </w:r>
      <w:r w:rsidR="009D2678" w:rsidRPr="00350E6E">
        <w:t xml:space="preserve">Дополнительные </w:t>
      </w:r>
      <w:proofErr w:type="gramStart"/>
      <w:r w:rsidR="009D2678" w:rsidRPr="00350E6E">
        <w:t>учебные</w:t>
      </w:r>
      <w:r w:rsidR="00006B7D" w:rsidRPr="00350E6E">
        <w:t xml:space="preserve">  предмет</w:t>
      </w:r>
      <w:r w:rsidR="009D2678" w:rsidRPr="00350E6E">
        <w:t>ы</w:t>
      </w:r>
      <w:proofErr w:type="gramEnd"/>
      <w:r w:rsidR="00006B7D" w:rsidRPr="00350E6E">
        <w:t>, курс</w:t>
      </w:r>
      <w:r w:rsidR="009D2678" w:rsidRPr="00350E6E">
        <w:t>ы</w:t>
      </w:r>
      <w:r w:rsidRPr="00350E6E">
        <w:t xml:space="preserve"> по выбору</w:t>
      </w:r>
      <w:bookmarkEnd w:id="91"/>
    </w:p>
    <w:p w:rsidR="009D2678" w:rsidRPr="00350E6E" w:rsidRDefault="009D2678" w:rsidP="00006B7D">
      <w:pPr>
        <w:spacing w:after="0"/>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Изучение дополнительных </w:t>
      </w:r>
      <w:proofErr w:type="gramStart"/>
      <w:r w:rsidRPr="00350E6E">
        <w:rPr>
          <w:rFonts w:ascii="Times New Roman" w:hAnsi="Times New Roman" w:cs="Times New Roman"/>
          <w:sz w:val="24"/>
          <w:szCs w:val="24"/>
          <w:lang w:eastAsia="en-US"/>
        </w:rPr>
        <w:t>учебных  предметов</w:t>
      </w:r>
      <w:proofErr w:type="gramEnd"/>
      <w:r w:rsidRPr="00350E6E">
        <w:rPr>
          <w:rFonts w:ascii="Times New Roman" w:hAnsi="Times New Roman" w:cs="Times New Roman"/>
          <w:sz w:val="24"/>
          <w:szCs w:val="24"/>
          <w:lang w:eastAsia="en-US"/>
        </w:rPr>
        <w:t>, курсов по выбору призвано обеспечить обучающимся:</w:t>
      </w:r>
    </w:p>
    <w:p w:rsidR="007C14A9" w:rsidRPr="00350E6E" w:rsidRDefault="007C14A9" w:rsidP="00006B7D">
      <w:pPr>
        <w:suppressAutoHyphens/>
        <w:spacing w:after="0" w:line="240" w:lineRule="auto"/>
        <w:ind w:hanging="284"/>
        <w:jc w:val="both"/>
        <w:rPr>
          <w:rFonts w:ascii="Times New Roman" w:hAnsi="Times New Roman" w:cs="Times New Roman"/>
          <w:color w:val="000000"/>
          <w:sz w:val="24"/>
          <w:szCs w:val="24"/>
        </w:rPr>
      </w:pPr>
      <w:r w:rsidRPr="00350E6E">
        <w:rPr>
          <w:rFonts w:ascii="Times New Roman" w:eastAsia="Calibri" w:hAnsi="Times New Roman" w:cs="Times New Roman"/>
          <w:sz w:val="24"/>
          <w:szCs w:val="24"/>
          <w:lang w:eastAsia="en-US"/>
        </w:rPr>
        <w:t>-</w:t>
      </w:r>
      <w:r w:rsidR="00FA3009" w:rsidRPr="00350E6E">
        <w:rPr>
          <w:rFonts w:ascii="Times New Roman" w:eastAsia="Calibri" w:hAnsi="Times New Roman" w:cs="Times New Roman"/>
          <w:sz w:val="24"/>
          <w:szCs w:val="24"/>
          <w:lang w:eastAsia="en-US"/>
        </w:rPr>
        <w:t xml:space="preserve"> </w:t>
      </w:r>
      <w:r w:rsidRPr="00350E6E">
        <w:rPr>
          <w:rFonts w:ascii="Times New Roman" w:eastAsia="Calibri" w:hAnsi="Times New Roman" w:cs="Times New Roman"/>
          <w:sz w:val="24"/>
          <w:szCs w:val="24"/>
          <w:lang w:eastAsia="en-US"/>
        </w:rPr>
        <w:t xml:space="preserve">развитие общей культуры </w:t>
      </w:r>
      <w:r w:rsidR="004519CB" w:rsidRPr="00350E6E">
        <w:rPr>
          <w:rFonts w:ascii="Times New Roman" w:eastAsia="Calibri" w:hAnsi="Times New Roman" w:cs="Times New Roman"/>
          <w:sz w:val="24"/>
          <w:szCs w:val="24"/>
          <w:lang w:eastAsia="en-US"/>
        </w:rPr>
        <w:t>обучающихся</w:t>
      </w:r>
      <w:r w:rsidRPr="00350E6E">
        <w:rPr>
          <w:rFonts w:ascii="Times New Roman" w:eastAsia="Calibri" w:hAnsi="Times New Roman" w:cs="Times New Roman"/>
          <w:sz w:val="24"/>
          <w:szCs w:val="24"/>
          <w:lang w:eastAsia="en-US"/>
        </w:rPr>
        <w:t xml:space="preserve">, их мировоззрения, ценностно-смысловых </w:t>
      </w:r>
      <w:r w:rsidRPr="00350E6E">
        <w:rPr>
          <w:rFonts w:ascii="Times New Roman" w:hAnsi="Times New Roman" w:cs="Times New Roman"/>
          <w:color w:val="000000"/>
          <w:sz w:val="24"/>
          <w:szCs w:val="24"/>
        </w:rPr>
        <w:t>установок, готовности и способности к саморазвитию и профессиональному самоопределению;</w:t>
      </w:r>
    </w:p>
    <w:p w:rsidR="007C14A9" w:rsidRPr="00350E6E" w:rsidRDefault="007C14A9" w:rsidP="00B5786B">
      <w:pPr>
        <w:suppressAutoHyphens/>
        <w:spacing w:after="0" w:line="240" w:lineRule="auto"/>
        <w:ind w:hanging="284"/>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овладение систематическими знаниями и приобретения опыта осуществления целесообразной и результативной деятельности;</w:t>
      </w:r>
    </w:p>
    <w:p w:rsidR="00C21169" w:rsidRPr="00350E6E" w:rsidRDefault="007C14A9" w:rsidP="00B5786B">
      <w:pPr>
        <w:suppressAutoHyphens/>
        <w:spacing w:after="0" w:line="240" w:lineRule="auto"/>
        <w:ind w:hanging="284"/>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формирование умений самостоятельного приобретения и интеграции знаний, коммуникации и сотрудничества</w:t>
      </w:r>
      <w:r w:rsidR="00C21169" w:rsidRPr="00350E6E">
        <w:rPr>
          <w:rFonts w:ascii="Times New Roman" w:hAnsi="Times New Roman" w:cs="Times New Roman"/>
          <w:color w:val="000000"/>
          <w:sz w:val="24"/>
          <w:szCs w:val="24"/>
        </w:rPr>
        <w:t>, эффективного решения (разрешения) проблем, осознанного использования информационных и коммуникативных технологий, самоорганизации и саморегуляции;</w:t>
      </w:r>
    </w:p>
    <w:p w:rsidR="007C14A9" w:rsidRPr="00350E6E" w:rsidRDefault="00C21169" w:rsidP="00B5786B">
      <w:pPr>
        <w:suppressAutoHyphens/>
        <w:spacing w:after="0" w:line="240" w:lineRule="auto"/>
        <w:ind w:hanging="284"/>
        <w:jc w:val="both"/>
        <w:rPr>
          <w:rFonts w:ascii="Times New Roman" w:eastAsia="Calibri" w:hAnsi="Times New Roman" w:cs="Times New Roman"/>
          <w:sz w:val="24"/>
          <w:szCs w:val="24"/>
          <w:lang w:eastAsia="en-US"/>
        </w:rPr>
      </w:pPr>
      <w:r w:rsidRPr="00350E6E">
        <w:rPr>
          <w:rFonts w:ascii="Times New Roman" w:hAnsi="Times New Roman" w:cs="Times New Roman"/>
          <w:color w:val="000000"/>
          <w:sz w:val="24"/>
          <w:szCs w:val="24"/>
        </w:rPr>
        <w:t xml:space="preserve">-академическую модель и развитие </w:t>
      </w:r>
      <w:proofErr w:type="gramStart"/>
      <w:r w:rsidRPr="00350E6E">
        <w:rPr>
          <w:rFonts w:ascii="Times New Roman" w:hAnsi="Times New Roman" w:cs="Times New Roman"/>
          <w:color w:val="000000"/>
          <w:sz w:val="24"/>
          <w:szCs w:val="24"/>
        </w:rPr>
        <w:t>способности</w:t>
      </w:r>
      <w:r w:rsidR="007C14A9" w:rsidRPr="00350E6E">
        <w:rPr>
          <w:rFonts w:ascii="Times New Roman" w:hAnsi="Times New Roman" w:cs="Times New Roman"/>
          <w:color w:val="000000"/>
          <w:sz w:val="24"/>
          <w:szCs w:val="24"/>
        </w:rPr>
        <w:t xml:space="preserve">  </w:t>
      </w:r>
      <w:r w:rsidRPr="00350E6E">
        <w:rPr>
          <w:rFonts w:ascii="Times New Roman" w:hAnsi="Times New Roman" w:cs="Times New Roman"/>
          <w:color w:val="000000"/>
          <w:sz w:val="24"/>
          <w:szCs w:val="24"/>
        </w:rPr>
        <w:t>поддерживать</w:t>
      </w:r>
      <w:proofErr w:type="gramEnd"/>
      <w:r w:rsidRPr="00350E6E">
        <w:rPr>
          <w:rFonts w:ascii="Times New Roman" w:hAnsi="Times New Roman" w:cs="Times New Roman"/>
          <w:color w:val="000000"/>
          <w:sz w:val="24"/>
          <w:szCs w:val="24"/>
        </w:rPr>
        <w:t xml:space="preserve"> избранное направление образования.</w:t>
      </w:r>
    </w:p>
    <w:p w:rsidR="00FA3009" w:rsidRPr="00350E6E" w:rsidRDefault="00FA3009" w:rsidP="00B5786B">
      <w:pPr>
        <w:tabs>
          <w:tab w:val="left" w:pos="1102"/>
        </w:tabs>
        <w:spacing w:after="0" w:line="240" w:lineRule="auto"/>
        <w:ind w:left="563"/>
        <w:rPr>
          <w:rFonts w:ascii="Times New Roman" w:eastAsia="Times New Roman" w:hAnsi="Times New Roman" w:cs="Times New Roman"/>
          <w:bCs/>
          <w:sz w:val="24"/>
          <w:szCs w:val="24"/>
        </w:rPr>
      </w:pPr>
    </w:p>
    <w:p w:rsidR="0054545D" w:rsidRPr="00350E6E" w:rsidRDefault="00AF493A" w:rsidP="008767B1">
      <w:pPr>
        <w:pStyle w:val="1a"/>
      </w:pPr>
      <w:bookmarkStart w:id="92" w:name="_Toc530052109"/>
      <w:r w:rsidRPr="00350E6E">
        <w:rPr>
          <w:rFonts w:eastAsia="Times New Roman"/>
        </w:rPr>
        <w:t>1.3.</w:t>
      </w:r>
      <w:r w:rsidRPr="00350E6E">
        <w:tab/>
      </w:r>
      <w:r w:rsidRPr="00350E6E">
        <w:rPr>
          <w:rFonts w:eastAsia="Times New Roman"/>
        </w:rPr>
        <w:t xml:space="preserve">Система оценки </w:t>
      </w:r>
      <w:r w:rsidR="004B4DF5" w:rsidRPr="00350E6E">
        <w:rPr>
          <w:rFonts w:eastAsia="Times New Roman"/>
        </w:rPr>
        <w:t xml:space="preserve">достижения планируемых результатов </w:t>
      </w:r>
      <w:r w:rsidRPr="00350E6E">
        <w:rPr>
          <w:rFonts w:eastAsia="Times New Roman"/>
        </w:rPr>
        <w:t xml:space="preserve">освоения </w:t>
      </w:r>
      <w:r w:rsidR="004B4DF5" w:rsidRPr="00350E6E">
        <w:rPr>
          <w:rFonts w:eastAsia="Times New Roman"/>
        </w:rPr>
        <w:t>ООП СОО</w:t>
      </w:r>
      <w:bookmarkEnd w:id="92"/>
    </w:p>
    <w:p w:rsidR="0054545D" w:rsidRPr="00350E6E" w:rsidRDefault="00AF493A" w:rsidP="008767B1">
      <w:pPr>
        <w:pStyle w:val="1a"/>
      </w:pPr>
      <w:bookmarkStart w:id="93" w:name="_Toc530052110"/>
      <w:r w:rsidRPr="00350E6E">
        <w:rPr>
          <w:rFonts w:eastAsia="Times New Roman"/>
        </w:rPr>
        <w:t>1.3.1. Общие положения</w:t>
      </w:r>
      <w:bookmarkEnd w:id="93"/>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Основными направлениями и целями оценочной деятельности в соответствии с требованиями ФГОС СОО являются:</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  оценка результатов деятельности педагогических кадровкак основа аттестационных процедур;</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оценка результатов деятельности образовательной организациикак основа аккредитационных процедур.</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Система оценки включает процедуры внутренней и внешней оценки.</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Внутренняя оценка включает:</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стартовую диагностику,</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текущую и тематическую оценку,</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портфолио,</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внутришкольный мониторинг образовательных достижений,</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промежуточную и итоговую аттестацию обучающихся.</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 внешним процедурам относятся:</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государственная итоговая аттестация (осуществляется в соответствии со статьей №92 Федерального закона «Об образовании в Российской Федерации»);</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независимая оценка качества образования (осуществляется в соответствии со статьей №95 Федерального закона «Об образовании в Российской Федерации»);</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мониторинговые исследования муниципального, регионального и федерального уровней (осуществляется в соответствии со статьей №97 Федерального закона «Об образовании в Российской Федерации»).</w:t>
      </w:r>
    </w:p>
    <w:p w:rsidR="007E5E94" w:rsidRPr="00350E6E" w:rsidRDefault="0066012A"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соответствии с ФГОС С</w:t>
      </w:r>
      <w:r w:rsidR="007E5E94" w:rsidRPr="00350E6E">
        <w:rPr>
          <w:rFonts w:ascii="Times New Roman" w:hAnsi="Times New Roman" w:cs="Times New Roman"/>
          <w:sz w:val="24"/>
          <w:szCs w:val="24"/>
          <w:lang w:eastAsia="en-US"/>
        </w:rPr>
        <w:t>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Комплексный подход к оценке образовательных достижений реализуется путем</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7E5E94" w:rsidRPr="00350E6E" w:rsidRDefault="007E5E94" w:rsidP="008767B1">
      <w:pPr>
        <w:pStyle w:val="1a"/>
      </w:pPr>
      <w:bookmarkStart w:id="94" w:name="_Toc529299406"/>
      <w:bookmarkStart w:id="95" w:name="_Toc530052111"/>
      <w:r w:rsidRPr="00350E6E">
        <w:t>1.3.2.  Особенности оценки личностных результатов в Учреждении</w:t>
      </w:r>
      <w:bookmarkEnd w:id="94"/>
      <w:bookmarkEnd w:id="95"/>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личностных результатов в Учреждении осуществляется в соответствии с особенностями выпускника, представленными в портрете выпускника.</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личностных результатов в Учреждении обеспечивается в ходе реализации всех компонентов образовательного процесса, включая внеурочную деятельность, реализуемую семьёй и Учреждением.</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сформированность основ гражданской идентичности личности;</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Учреждения.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Выводы мониторинговых исследований личностных результатов являются основанием для принятия различных управленческих решений.</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текущем учебном процессе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обучающихся.</w:t>
      </w:r>
    </w:p>
    <w:p w:rsidR="007E5E94" w:rsidRPr="00350E6E" w:rsidRDefault="007E5E94" w:rsidP="00B5786B">
      <w:pPr>
        <w:tabs>
          <w:tab w:val="left" w:pos="567"/>
        </w:tabs>
        <w:spacing w:after="0" w:line="240" w:lineRule="auto"/>
        <w:ind w:firstLine="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w:t>
      </w:r>
    </w:p>
    <w:p w:rsidR="0066012A" w:rsidRPr="00350E6E" w:rsidRDefault="0066012A"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96" w:name="_Toc529299407"/>
    </w:p>
    <w:p w:rsidR="007E5E94" w:rsidRPr="00350E6E" w:rsidRDefault="007E5E94" w:rsidP="008767B1">
      <w:pPr>
        <w:pStyle w:val="1a"/>
      </w:pPr>
      <w:bookmarkStart w:id="97" w:name="_Toc530052112"/>
      <w:r w:rsidRPr="00350E6E">
        <w:t>1.3.3.  Особенности оценки метапредметных результатов</w:t>
      </w:r>
      <w:bookmarkEnd w:id="96"/>
      <w:bookmarkEnd w:id="97"/>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в Учреждении.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Формирование метапредметных результатов обеспечивается за счёт: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основных компонентов образовательного процесса — учебных предметов; внеурочной деятельности.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Основным объектом оценки метапредметных результатов является: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способность и готовность к освоению систематических знаний, их самостоятельному пополнению, переносу и интеграции;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способность к сотрудничеству и коммуникации;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способность к решению личностно и социально значимых проблем и воплощению найденных решений в практику;</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способность и готовность к использованию ИКТ в целях обучения и развития;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способность к самоорганизации, саморегуляции и рефлексии.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достижения метапредметных результатов осуществляется администрацией Учреждения в ходе внутришкольного мониторинга. Содержание и периодичность внутришкольного мониторинга устанавливается решением педагогического совета.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Наиболее адекватными формами оценки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читательской грамотности служит письменная работа на межпредметной основе;</w:t>
      </w:r>
    </w:p>
    <w:p w:rsidR="007E5E94"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ИКТ-компетентности – практическая работа в сочетании с письменной (компьютеризованной) частью;</w:t>
      </w:r>
    </w:p>
    <w:p w:rsidR="001C2A50" w:rsidRDefault="001C2A50" w:rsidP="001C2A50">
      <w:pPr>
        <w:spacing w:after="0" w:line="240" w:lineRule="auto"/>
        <w:rPr>
          <w:rFonts w:ascii="TimesNewRomanPSMT" w:eastAsia="Times New Roman" w:hAnsi="TimesNewRomanPSMT" w:cs="Times New Roman"/>
          <w:color w:val="000000"/>
          <w:sz w:val="28"/>
          <w:szCs w:val="28"/>
        </w:rPr>
      </w:pPr>
      <w:r>
        <w:rPr>
          <w:rFonts w:ascii="Times New Roman" w:hAnsi="Times New Roman" w:cs="Times New Roman"/>
          <w:sz w:val="24"/>
          <w:szCs w:val="24"/>
          <w:lang w:eastAsia="en-US"/>
        </w:rPr>
        <w:t xml:space="preserve">- </w:t>
      </w:r>
      <w:r>
        <w:rPr>
          <w:rFonts w:ascii="TimesNewRomanPSMT" w:eastAsia="Times New Roman" w:hAnsi="TimesNewRomanPSMT" w:cs="Times New Roman"/>
          <w:color w:val="000000"/>
          <w:sz w:val="24"/>
          <w:szCs w:val="24"/>
        </w:rPr>
        <w:t>о</w:t>
      </w:r>
      <w:r w:rsidRPr="001C2A50">
        <w:rPr>
          <w:rFonts w:ascii="TimesNewRomanPSMT" w:eastAsia="Times New Roman" w:hAnsi="TimesNewRomanPSMT" w:cs="Times New Roman"/>
          <w:color w:val="000000"/>
          <w:sz w:val="24"/>
          <w:szCs w:val="24"/>
        </w:rPr>
        <w:t>дни</w:t>
      </w:r>
      <w:r>
        <w:rPr>
          <w:rFonts w:ascii="TimesNewRomanPSMT" w:eastAsia="Times New Roman" w:hAnsi="TimesNewRomanPSMT" w:cs="Times New Roman"/>
          <w:color w:val="000000"/>
          <w:sz w:val="24"/>
          <w:szCs w:val="24"/>
        </w:rPr>
        <w:t xml:space="preserve">м из объектов оценки личностных </w:t>
      </w:r>
      <w:r w:rsidRPr="001C2A50">
        <w:rPr>
          <w:rFonts w:ascii="TimesNewRomanPSMT" w:eastAsia="Times New Roman" w:hAnsi="TimesNewRomanPSMT" w:cs="Times New Roman"/>
          <w:color w:val="000000"/>
          <w:sz w:val="24"/>
          <w:szCs w:val="24"/>
        </w:rPr>
        <w:t>результатов в</w:t>
      </w:r>
      <w:r>
        <w:rPr>
          <w:rFonts w:ascii="TimesNewRomanPSMT" w:eastAsia="Times New Roman" w:hAnsi="TimesNewRomanPSMT" w:cs="Times New Roman"/>
          <w:color w:val="000000"/>
          <w:sz w:val="24"/>
          <w:szCs w:val="24"/>
        </w:rPr>
        <w:t xml:space="preserve"> </w:t>
      </w:r>
      <w:r w:rsidRPr="001C2A50">
        <w:rPr>
          <w:rFonts w:ascii="TimesNewRomanPSMT" w:eastAsia="Times New Roman" w:hAnsi="TimesNewRomanPSMT" w:cs="Times New Roman"/>
          <w:color w:val="000000"/>
          <w:sz w:val="24"/>
          <w:szCs w:val="24"/>
        </w:rPr>
        <w:t>средней школе является:</w:t>
      </w:r>
      <w:r w:rsidRPr="001C2A50">
        <w:rPr>
          <w:rFonts w:ascii="TimesNewRomanPSMT" w:eastAsia="Times New Roman" w:hAnsi="TimesNewRomanPSMT" w:cs="Times New Roman"/>
          <w:color w:val="000000"/>
          <w:sz w:val="24"/>
          <w:szCs w:val="24"/>
        </w:rPr>
        <w:br/>
        <w:t>сформированность социальных</w:t>
      </w:r>
      <w:r>
        <w:rPr>
          <w:rFonts w:ascii="TimesNewRomanPSMT" w:eastAsia="Times New Roman" w:hAnsi="TimesNewRomanPSMT" w:cs="Times New Roman"/>
          <w:color w:val="000000"/>
          <w:sz w:val="24"/>
          <w:szCs w:val="24"/>
        </w:rPr>
        <w:t xml:space="preserve"> </w:t>
      </w:r>
      <w:r w:rsidRPr="001C2A50">
        <w:rPr>
          <w:rFonts w:ascii="TimesNewRomanPSMT" w:eastAsia="Times New Roman" w:hAnsi="TimesNewRomanPSMT" w:cs="Times New Roman"/>
          <w:color w:val="000000"/>
          <w:sz w:val="24"/>
          <w:szCs w:val="24"/>
        </w:rPr>
        <w:t xml:space="preserve">компетенций, </w:t>
      </w:r>
      <w:r w:rsidRPr="001C2A50">
        <w:rPr>
          <w:rFonts w:ascii="TimesNewRomanPS-ItalicMT" w:eastAsia="Times New Roman" w:hAnsi="TimesNewRomanPS-ItalicMT" w:cs="Times New Roman"/>
          <w:iCs/>
          <w:color w:val="000000"/>
          <w:sz w:val="24"/>
          <w:szCs w:val="24"/>
        </w:rPr>
        <w:t>включая</w:t>
      </w:r>
      <w:r w:rsidRPr="001C2A50">
        <w:rPr>
          <w:rFonts w:ascii="TimesNewRomanPS-ItalicMT" w:eastAsia="Times New Roman" w:hAnsi="TimesNewRomanPS-ItalicMT" w:cs="Times New Roman"/>
          <w:iCs/>
          <w:color w:val="000000"/>
          <w:sz w:val="24"/>
          <w:szCs w:val="24"/>
        </w:rPr>
        <w:t xml:space="preserve"> </w:t>
      </w:r>
      <w:r w:rsidRPr="001C2A50">
        <w:rPr>
          <w:rFonts w:ascii="TimesNewRomanPS-ItalicMT" w:eastAsia="Times New Roman" w:hAnsi="TimesNewRomanPS-ItalicMT" w:cs="Times New Roman"/>
          <w:iCs/>
          <w:color w:val="000000"/>
          <w:sz w:val="24"/>
          <w:szCs w:val="24"/>
        </w:rPr>
        <w:t>функциональную грамотность</w:t>
      </w:r>
    </w:p>
    <w:p w:rsidR="001C2A50" w:rsidRPr="001C2A50" w:rsidRDefault="001C2A50" w:rsidP="001C2A50">
      <w:pPr>
        <w:spacing w:after="0" w:line="240" w:lineRule="auto"/>
        <w:rPr>
          <w:rFonts w:ascii="TimesNewRomanPSMT" w:eastAsia="Times New Roman" w:hAnsi="TimesNewRomanPSMT" w:cs="Times New Roman"/>
          <w:color w:val="000000"/>
          <w:sz w:val="24"/>
          <w:szCs w:val="24"/>
        </w:rPr>
      </w:pPr>
      <w:r w:rsidRPr="001C2A50">
        <w:rPr>
          <w:rFonts w:ascii="TimesNewRomanPSMT" w:eastAsia="Times New Roman" w:hAnsi="TimesNewRomanPSMT" w:cs="Times New Roman"/>
          <w:color w:val="000000"/>
          <w:sz w:val="24"/>
          <w:szCs w:val="24"/>
        </w:rPr>
        <w:t>Наиболее адекватными формами</w:t>
      </w:r>
      <w:r w:rsidRPr="001C2A50">
        <w:rPr>
          <w:rFonts w:ascii="TimesNewRomanPSMT" w:eastAsia="Times New Roman" w:hAnsi="TimesNewRomanPSMT" w:cs="Times New Roman"/>
          <w:color w:val="000000"/>
          <w:sz w:val="24"/>
          <w:szCs w:val="24"/>
        </w:rPr>
        <w:t xml:space="preserve"> </w:t>
      </w:r>
      <w:r>
        <w:rPr>
          <w:rFonts w:ascii="TimesNewRomanPSMT" w:eastAsia="Times New Roman" w:hAnsi="TimesNewRomanPSMT" w:cs="Times New Roman"/>
          <w:color w:val="000000"/>
          <w:sz w:val="24"/>
          <w:szCs w:val="24"/>
        </w:rPr>
        <w:t xml:space="preserve">оценки </w:t>
      </w:r>
      <w:r w:rsidRPr="001C2A50">
        <w:rPr>
          <w:rFonts w:ascii="TimesNewRomanPS-ItalicMT" w:eastAsia="Times New Roman" w:hAnsi="TimesNewRomanPS-ItalicMT" w:cs="Times New Roman"/>
          <w:iCs/>
          <w:color w:val="000000"/>
          <w:sz w:val="24"/>
          <w:szCs w:val="24"/>
        </w:rPr>
        <w:t>функциональной</w:t>
      </w:r>
      <w:r w:rsidRPr="001C2A50">
        <w:rPr>
          <w:rFonts w:ascii="TimesNewRomanPS-ItalicMT" w:eastAsia="Times New Roman" w:hAnsi="TimesNewRomanPS-ItalicMT" w:cs="Times New Roman"/>
          <w:iCs/>
          <w:color w:val="000000"/>
          <w:sz w:val="24"/>
          <w:szCs w:val="24"/>
        </w:rPr>
        <w:t xml:space="preserve"> </w:t>
      </w:r>
      <w:r w:rsidRPr="001C2A50">
        <w:rPr>
          <w:rFonts w:ascii="TimesNewRomanPS-ItalicMT" w:eastAsia="Times New Roman" w:hAnsi="TimesNewRomanPS-ItalicMT" w:cs="Times New Roman"/>
          <w:iCs/>
          <w:color w:val="000000"/>
          <w:sz w:val="24"/>
          <w:szCs w:val="24"/>
        </w:rPr>
        <w:t>грамотности служит письменная</w:t>
      </w:r>
      <w:r w:rsidRPr="001C2A50">
        <w:rPr>
          <w:rFonts w:ascii="TimesNewRomanPS-ItalicMT" w:eastAsia="Times New Roman" w:hAnsi="TimesNewRomanPS-ItalicMT" w:cs="Times New Roman"/>
          <w:iCs/>
          <w:color w:val="000000"/>
          <w:sz w:val="24"/>
          <w:szCs w:val="24"/>
        </w:rPr>
        <w:t xml:space="preserve"> </w:t>
      </w:r>
      <w:r w:rsidRPr="001C2A50">
        <w:rPr>
          <w:rFonts w:ascii="TimesNewRomanPS-ItalicMT" w:eastAsia="Times New Roman" w:hAnsi="TimesNewRomanPS-ItalicMT" w:cs="Times New Roman"/>
          <w:iCs/>
          <w:color w:val="000000"/>
          <w:sz w:val="24"/>
          <w:szCs w:val="24"/>
        </w:rPr>
        <w:t>работа на межпредметной</w:t>
      </w:r>
      <w:r w:rsidRPr="001C2A50">
        <w:rPr>
          <w:rFonts w:ascii="TimesNewRomanPS-ItalicMT" w:eastAsia="Times New Roman" w:hAnsi="TimesNewRomanPS-ItalicMT" w:cs="Times New Roman"/>
          <w:iCs/>
          <w:color w:val="000000"/>
          <w:sz w:val="24"/>
          <w:szCs w:val="24"/>
        </w:rPr>
        <w:t xml:space="preserve"> </w:t>
      </w:r>
      <w:r w:rsidRPr="001C2A50">
        <w:rPr>
          <w:rFonts w:ascii="TimesNewRomanPS-ItalicMT" w:eastAsia="Times New Roman" w:hAnsi="TimesNewRomanPS-ItalicMT" w:cs="Times New Roman"/>
          <w:iCs/>
          <w:color w:val="000000"/>
          <w:sz w:val="24"/>
          <w:szCs w:val="24"/>
        </w:rPr>
        <w:t>основе</w:t>
      </w:r>
      <w:r w:rsidRPr="001C2A50">
        <w:rPr>
          <w:rFonts w:ascii="TimesNewRomanPSMT" w:eastAsia="Times New Roman" w:hAnsi="TimesNewRomanPSMT" w:cs="Times New Roman"/>
          <w:color w:val="000000"/>
          <w:sz w:val="24"/>
          <w:szCs w:val="24"/>
        </w:rPr>
        <w:t>.</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сформированности регулятивных, коммуникативных и познавательных учебных действий – наблюдение за ходом выполнения групповых и </w:t>
      </w:r>
      <w:proofErr w:type="gramStart"/>
      <w:r w:rsidRPr="00350E6E">
        <w:rPr>
          <w:rFonts w:ascii="Times New Roman" w:hAnsi="Times New Roman" w:cs="Times New Roman"/>
          <w:sz w:val="24"/>
          <w:szCs w:val="24"/>
          <w:lang w:eastAsia="en-US"/>
        </w:rPr>
        <w:t>индивидуальных учебных исследований</w:t>
      </w:r>
      <w:proofErr w:type="gramEnd"/>
      <w:r w:rsidRPr="00350E6E">
        <w:rPr>
          <w:rFonts w:ascii="Times New Roman" w:hAnsi="Times New Roman" w:cs="Times New Roman"/>
          <w:sz w:val="24"/>
          <w:szCs w:val="24"/>
          <w:lang w:eastAsia="en-US"/>
        </w:rPr>
        <w:t xml:space="preserve"> и проектов.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Каждый из перечисленных видов диагностик проводится с периодичностью не менее чем один раз в два года.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Основной процедурой итоговой оценки достижения метапредметных результатов является защита итогового индивидуального проекта.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Итоговой </w:t>
      </w:r>
      <w:r w:rsidR="0066012A" w:rsidRPr="00350E6E">
        <w:rPr>
          <w:rFonts w:ascii="Times New Roman" w:hAnsi="Times New Roman" w:cs="Times New Roman"/>
          <w:sz w:val="24"/>
          <w:szCs w:val="24"/>
          <w:lang w:eastAsia="en-US"/>
        </w:rPr>
        <w:t xml:space="preserve">индивидуальный </w:t>
      </w:r>
      <w:r w:rsidRPr="00350E6E">
        <w:rPr>
          <w:rFonts w:ascii="Times New Roman" w:hAnsi="Times New Roman" w:cs="Times New Roman"/>
          <w:sz w:val="24"/>
          <w:szCs w:val="24"/>
          <w:lang w:eastAsia="en-US"/>
        </w:rPr>
        <w:t>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Результатом (продуктом) проектной деятельности может быть любая из следующих работ: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а) письменная работа (эссе, реферат, аналитические материалы, обзорные материалы,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отчеты о проведенных исследованиях, стендовый доклад и др.);</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материальный объект, макет, иное конструкторское изделие;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г) отчетные материалы по социальному проекту, которые могут включать как тексты, так и мультимедийные продукты.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Защита проекта осуществляется в процессе специально организованной деятельности комиссии Учреждения или на школьной </w:t>
      </w:r>
      <w:r w:rsidR="0066012A" w:rsidRPr="00350E6E">
        <w:rPr>
          <w:rFonts w:ascii="Times New Roman" w:hAnsi="Times New Roman" w:cs="Times New Roman"/>
          <w:sz w:val="24"/>
          <w:szCs w:val="24"/>
          <w:lang w:eastAsia="en-US"/>
        </w:rPr>
        <w:t xml:space="preserve">научно-практической </w:t>
      </w:r>
      <w:r w:rsidRPr="00350E6E">
        <w:rPr>
          <w:rFonts w:ascii="Times New Roman" w:hAnsi="Times New Roman" w:cs="Times New Roman"/>
          <w:sz w:val="24"/>
          <w:szCs w:val="24"/>
          <w:lang w:eastAsia="en-US"/>
        </w:rPr>
        <w:t>конференции.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Лучшие </w:t>
      </w:r>
      <w:r w:rsidR="0066012A" w:rsidRPr="00350E6E">
        <w:rPr>
          <w:rFonts w:ascii="Times New Roman" w:hAnsi="Times New Roman" w:cs="Times New Roman"/>
          <w:sz w:val="24"/>
          <w:szCs w:val="24"/>
          <w:lang w:eastAsia="en-US"/>
        </w:rPr>
        <w:t>индивидуальные проекты м</w:t>
      </w:r>
      <w:r w:rsidRPr="00350E6E">
        <w:rPr>
          <w:rFonts w:ascii="Times New Roman" w:hAnsi="Times New Roman" w:cs="Times New Roman"/>
          <w:sz w:val="24"/>
          <w:szCs w:val="24"/>
          <w:lang w:eastAsia="en-US"/>
        </w:rPr>
        <w:t>огут быть рекомендованы для участия в конкурсных мероприятиях внешкольного уровня. Обучающиеся по согласованию с руководителем могут направлять завершенные</w:t>
      </w:r>
      <w:r w:rsidR="0066012A" w:rsidRPr="00350E6E">
        <w:rPr>
          <w:rFonts w:ascii="Times New Roman" w:hAnsi="Times New Roman" w:cs="Times New Roman"/>
          <w:sz w:val="24"/>
          <w:szCs w:val="24"/>
        </w:rPr>
        <w:t xml:space="preserve"> </w:t>
      </w:r>
      <w:r w:rsidR="0066012A" w:rsidRPr="00350E6E">
        <w:rPr>
          <w:rFonts w:ascii="Times New Roman" w:hAnsi="Times New Roman" w:cs="Times New Roman"/>
          <w:sz w:val="24"/>
          <w:szCs w:val="24"/>
          <w:lang w:eastAsia="en-US"/>
        </w:rPr>
        <w:t>индивидуальные проекты</w:t>
      </w:r>
      <w:r w:rsidRPr="00350E6E">
        <w:rPr>
          <w:rFonts w:ascii="Times New Roman" w:hAnsi="Times New Roman" w:cs="Times New Roman"/>
          <w:sz w:val="24"/>
          <w:szCs w:val="24"/>
          <w:lang w:eastAsia="en-US"/>
        </w:rPr>
        <w:t xml:space="preserve"> на конкурсы различного уровня, проводимые по соответствующей тематике.</w:t>
      </w:r>
    </w:p>
    <w:p w:rsidR="007E5E94"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Для обучающихся – авторов </w:t>
      </w:r>
      <w:r w:rsidR="0066012A" w:rsidRPr="00350E6E">
        <w:rPr>
          <w:rFonts w:ascii="Times New Roman" w:hAnsi="Times New Roman" w:cs="Times New Roman"/>
          <w:sz w:val="24"/>
          <w:szCs w:val="24"/>
          <w:lang w:eastAsia="en-US"/>
        </w:rPr>
        <w:t xml:space="preserve">индивидуальных </w:t>
      </w:r>
      <w:r w:rsidRPr="00350E6E">
        <w:rPr>
          <w:rFonts w:ascii="Times New Roman" w:hAnsi="Times New Roman" w:cs="Times New Roman"/>
          <w:sz w:val="24"/>
          <w:szCs w:val="24"/>
          <w:lang w:eastAsia="en-US"/>
        </w:rPr>
        <w:t xml:space="preserve">проектных работ, ставших победителями и призерами городских, региональных, республиканских или международных конкурсов, результат участия в конкурсе приравнивается к процедуре публичной защиты </w:t>
      </w:r>
      <w:r w:rsidR="0066012A" w:rsidRPr="00350E6E">
        <w:rPr>
          <w:rFonts w:ascii="Times New Roman" w:hAnsi="Times New Roman" w:cs="Times New Roman"/>
          <w:sz w:val="24"/>
          <w:szCs w:val="24"/>
          <w:lang w:eastAsia="en-US"/>
        </w:rPr>
        <w:t xml:space="preserve">индивидуального </w:t>
      </w:r>
      <w:r w:rsidRPr="00350E6E">
        <w:rPr>
          <w:rFonts w:ascii="Times New Roman" w:hAnsi="Times New Roman" w:cs="Times New Roman"/>
          <w:sz w:val="24"/>
          <w:szCs w:val="24"/>
          <w:lang w:eastAsia="en-US"/>
        </w:rPr>
        <w:t>проекта.</w:t>
      </w:r>
    </w:p>
    <w:p w:rsidR="001C2A50" w:rsidRPr="001C2A50" w:rsidRDefault="001C2A50" w:rsidP="001C2A50">
      <w:pPr>
        <w:spacing w:after="0" w:line="240" w:lineRule="auto"/>
        <w:jc w:val="both"/>
        <w:rPr>
          <w:rFonts w:ascii="TimesNewRomanPSMT" w:eastAsia="Times New Roman" w:hAnsi="TimesNewRomanPSMT" w:cs="Times New Roman"/>
          <w:color w:val="000000"/>
          <w:sz w:val="24"/>
          <w:szCs w:val="24"/>
        </w:rPr>
      </w:pPr>
      <w:r>
        <w:rPr>
          <w:rFonts w:ascii="TimesNewRomanPSMT" w:eastAsia="Times New Roman" w:hAnsi="TimesNewRomanPSMT" w:cs="Times New Roman"/>
          <w:color w:val="000000"/>
          <w:sz w:val="28"/>
          <w:szCs w:val="28"/>
        </w:rPr>
        <w:t xml:space="preserve">  </w:t>
      </w:r>
      <w:r w:rsidRPr="001C2A50">
        <w:rPr>
          <w:rFonts w:ascii="TimesNewRomanPSMT" w:eastAsia="Times New Roman" w:hAnsi="TimesNewRomanPSMT" w:cs="Times New Roman"/>
          <w:color w:val="000000"/>
          <w:sz w:val="24"/>
          <w:szCs w:val="24"/>
        </w:rPr>
        <w:t xml:space="preserve">В период дистанционного обучения система контроля должна носить систематический характер и строиться как на основе оперативной обратной связи (предусмотренной в структуре учебного материала, оперативного обращения к учителю в любое удобное для обучаемого время), автоматического контроля (через системы тестирования) так и отсроченного контроля (например, при очном тестировании после перехода в обычный режим обучения). На первом этапе можно разделить контроль и оцениванию. В первое время будет достаточно контролировать сам факт участия </w:t>
      </w:r>
      <w:proofErr w:type="gramStart"/>
      <w:r w:rsidRPr="001C2A50">
        <w:rPr>
          <w:rFonts w:ascii="TimesNewRomanPSMT" w:eastAsia="Times New Roman" w:hAnsi="TimesNewRomanPSMT" w:cs="Times New Roman"/>
          <w:color w:val="000000"/>
          <w:sz w:val="24"/>
          <w:szCs w:val="24"/>
        </w:rPr>
        <w:t>обучающихся  в</w:t>
      </w:r>
      <w:proofErr w:type="gramEnd"/>
      <w:r w:rsidRPr="001C2A50">
        <w:rPr>
          <w:rFonts w:ascii="TimesNewRomanPSMT" w:eastAsia="Times New Roman" w:hAnsi="TimesNewRomanPSMT" w:cs="Times New Roman"/>
          <w:color w:val="000000"/>
          <w:sz w:val="24"/>
          <w:szCs w:val="24"/>
        </w:rPr>
        <w:t xml:space="preserve"> дистанционном обучении. Главный критерий в этом случае – соблюдение сроков. Если работа не была выполнена в обозначенный срок, то ученик получает сообщение и имеет возможность в определенный период выполнить пропущенное задание. В качестве обратной связи с обучающимися рекомендуется использовать возможности электронного журнала, электронной посты и чатов в электронных образовательных ресурсах.</w:t>
      </w:r>
    </w:p>
    <w:p w:rsidR="001C2A50" w:rsidRPr="001C2A50" w:rsidRDefault="001C2A50" w:rsidP="001C2A50">
      <w:pPr>
        <w:tabs>
          <w:tab w:val="left" w:pos="567"/>
        </w:tabs>
        <w:spacing w:after="0" w:line="240" w:lineRule="auto"/>
        <w:ind w:firstLine="567"/>
        <w:jc w:val="both"/>
        <w:rPr>
          <w:rFonts w:ascii="Times New Roman" w:hAnsi="Times New Roman" w:cs="Times New Roman"/>
          <w:sz w:val="24"/>
          <w:szCs w:val="24"/>
          <w:lang w:eastAsia="en-US"/>
        </w:rPr>
      </w:pPr>
      <w:r w:rsidRPr="001C2A50">
        <w:rPr>
          <w:rFonts w:ascii="TimesNewRomanPSMT" w:eastAsia="Times New Roman" w:hAnsi="TimesNewRomanPSMT" w:cs="Times New Roman"/>
          <w:color w:val="000000"/>
          <w:sz w:val="24"/>
          <w:szCs w:val="24"/>
        </w:rPr>
        <w:t xml:space="preserve">  Оценка за выполненные тесты урока заносится в электронный журнал автоматически, отметка за ответы на задания с открытым ответом, творческие, исследовательские и проектные работы, а также домашнее задание выставляется в электронный журнал учителем в соответствии с нормой оценивания.</w:t>
      </w:r>
    </w:p>
    <w:p w:rsidR="001C2A50" w:rsidRPr="00350E6E" w:rsidRDefault="001C2A50" w:rsidP="00B5786B">
      <w:pPr>
        <w:tabs>
          <w:tab w:val="left" w:pos="567"/>
        </w:tabs>
        <w:spacing w:after="0" w:line="240" w:lineRule="auto"/>
        <w:ind w:firstLine="567"/>
        <w:jc w:val="both"/>
        <w:rPr>
          <w:rFonts w:ascii="Times New Roman" w:hAnsi="Times New Roman" w:cs="Times New Roman"/>
          <w:sz w:val="24"/>
          <w:szCs w:val="24"/>
          <w:lang w:eastAsia="en-US"/>
        </w:rPr>
      </w:pPr>
    </w:p>
    <w:p w:rsidR="0066012A" w:rsidRPr="00350E6E" w:rsidRDefault="0066012A" w:rsidP="00B5786B">
      <w:pPr>
        <w:tabs>
          <w:tab w:val="left" w:pos="567"/>
        </w:tabs>
        <w:spacing w:after="0" w:line="240" w:lineRule="auto"/>
        <w:ind w:firstLine="567"/>
        <w:jc w:val="both"/>
        <w:rPr>
          <w:rFonts w:ascii="Times New Roman" w:hAnsi="Times New Roman" w:cs="Times New Roman"/>
          <w:sz w:val="24"/>
          <w:szCs w:val="24"/>
          <w:lang w:eastAsia="en-US"/>
        </w:rPr>
      </w:pPr>
    </w:p>
    <w:p w:rsidR="007E5E94" w:rsidRPr="00350E6E" w:rsidRDefault="007E5E94" w:rsidP="008767B1">
      <w:pPr>
        <w:pStyle w:val="1a"/>
      </w:pPr>
      <w:bookmarkStart w:id="98" w:name="_Toc529299408"/>
      <w:bookmarkStart w:id="99" w:name="_Toc530052113"/>
      <w:r w:rsidRPr="00350E6E">
        <w:t>1.3.4.  Особенности оценки предметных результатов</w:t>
      </w:r>
      <w:bookmarkEnd w:id="98"/>
      <w:bookmarkEnd w:id="99"/>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предметных результатов представляет собой оценку достижения обучающимся планируемых результатов по отдельным предметам.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этих результатов обеспечивается за счёт основных компонентов образовательного процесса — учебных предметов.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7E5E94" w:rsidRPr="00350E6E" w:rsidRDefault="007E5E94" w:rsidP="006C738D">
      <w:pPr>
        <w:numPr>
          <w:ilvl w:val="0"/>
          <w:numId w:val="257"/>
        </w:numPr>
        <w:tabs>
          <w:tab w:val="left" w:pos="567"/>
        </w:tabs>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7E5E94" w:rsidRPr="00350E6E" w:rsidRDefault="007E5E94" w:rsidP="006C738D">
      <w:pPr>
        <w:numPr>
          <w:ilvl w:val="0"/>
          <w:numId w:val="257"/>
        </w:numPr>
        <w:tabs>
          <w:tab w:val="left" w:pos="567"/>
        </w:tabs>
        <w:spacing w:after="0" w:line="240" w:lineRule="auto"/>
        <w:contextualSpacing/>
        <w:jc w:val="both"/>
        <w:rPr>
          <w:rFonts w:ascii="Times New Roman" w:hAnsi="Times New Roman" w:cs="Times New Roman"/>
          <w:sz w:val="24"/>
          <w:szCs w:val="24"/>
          <w:lang w:eastAsia="en-US"/>
        </w:rPr>
      </w:pPr>
      <w:proofErr w:type="gramStart"/>
      <w:r w:rsidRPr="00350E6E">
        <w:rPr>
          <w:rFonts w:ascii="Times New Roman" w:hAnsi="Times New Roman" w:cs="Times New Roman"/>
          <w:sz w:val="24"/>
          <w:szCs w:val="24"/>
          <w:lang w:eastAsia="en-US"/>
        </w:rPr>
        <w:lastRenderedPageBreak/>
        <w:t>требования  к</w:t>
      </w:r>
      <w:proofErr w:type="gramEnd"/>
      <w:r w:rsidRPr="00350E6E">
        <w:rPr>
          <w:rFonts w:ascii="Times New Roman" w:hAnsi="Times New Roman" w:cs="Times New Roman"/>
          <w:sz w:val="24"/>
          <w:szCs w:val="24"/>
          <w:lang w:eastAsia="en-US"/>
        </w:rPr>
        <w:t xml:space="preserve">  выставлению  отметок  за  промежуточную  аттестацию  (при необходимости – с учетом степени значимости отметок за отдельные оценочные процедуры);</w:t>
      </w:r>
    </w:p>
    <w:p w:rsidR="007E5E94" w:rsidRPr="00350E6E" w:rsidRDefault="007E5E94" w:rsidP="006C738D">
      <w:pPr>
        <w:numPr>
          <w:ilvl w:val="0"/>
          <w:numId w:val="257"/>
        </w:numPr>
        <w:tabs>
          <w:tab w:val="left" w:pos="567"/>
        </w:tabs>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график контрольных мероприятий.</w:t>
      </w:r>
    </w:p>
    <w:p w:rsidR="007E5E94" w:rsidRPr="00350E6E" w:rsidRDefault="007E5E94" w:rsidP="00B5786B">
      <w:pPr>
        <w:tabs>
          <w:tab w:val="left" w:pos="567"/>
        </w:tabs>
        <w:spacing w:after="0" w:line="240" w:lineRule="auto"/>
        <w:jc w:val="center"/>
        <w:rPr>
          <w:rFonts w:ascii="Times New Roman" w:hAnsi="Times New Roman" w:cs="Times New Roman"/>
          <w:sz w:val="24"/>
          <w:szCs w:val="24"/>
          <w:lang w:eastAsia="en-US"/>
        </w:rPr>
      </w:pPr>
    </w:p>
    <w:p w:rsidR="007E5E94" w:rsidRPr="00350E6E" w:rsidRDefault="007E5E94"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00" w:name="_Toc529282870"/>
      <w:bookmarkStart w:id="101" w:name="_Toc529299409"/>
      <w:bookmarkStart w:id="102" w:name="_Toc529455998"/>
      <w:bookmarkStart w:id="103" w:name="_Toc529733512"/>
      <w:bookmarkStart w:id="104" w:name="_Toc530052114"/>
      <w:r w:rsidRPr="00350E6E">
        <w:rPr>
          <w:rFonts w:ascii="Times New Roman" w:eastAsiaTheme="majorEastAsia" w:hAnsi="Times New Roman" w:cs="Times New Roman"/>
          <w:bCs/>
          <w:kern w:val="32"/>
          <w:sz w:val="24"/>
          <w:szCs w:val="24"/>
          <w:lang w:eastAsia="en-US"/>
        </w:rPr>
        <w:t xml:space="preserve">Критерии оценивания </w:t>
      </w:r>
      <w:proofErr w:type="gramStart"/>
      <w:r w:rsidRPr="00350E6E">
        <w:rPr>
          <w:rFonts w:ascii="Times New Roman" w:eastAsiaTheme="majorEastAsia" w:hAnsi="Times New Roman" w:cs="Times New Roman"/>
          <w:bCs/>
          <w:kern w:val="32"/>
          <w:sz w:val="24"/>
          <w:szCs w:val="24"/>
          <w:lang w:eastAsia="en-US"/>
        </w:rPr>
        <w:t>учебных достижений</w:t>
      </w:r>
      <w:proofErr w:type="gramEnd"/>
      <w:r w:rsidRPr="00350E6E">
        <w:rPr>
          <w:rFonts w:ascii="Times New Roman" w:eastAsiaTheme="majorEastAsia" w:hAnsi="Times New Roman" w:cs="Times New Roman"/>
          <w:bCs/>
          <w:kern w:val="32"/>
          <w:sz w:val="24"/>
          <w:szCs w:val="24"/>
          <w:lang w:eastAsia="en-US"/>
        </w:rPr>
        <w:t xml:space="preserve"> обучающихся Учреждения на уровне </w:t>
      </w:r>
      <w:r w:rsidR="00CF63FF" w:rsidRPr="00350E6E">
        <w:rPr>
          <w:rFonts w:ascii="Times New Roman" w:eastAsiaTheme="majorEastAsia" w:hAnsi="Times New Roman" w:cs="Times New Roman"/>
          <w:bCs/>
          <w:kern w:val="32"/>
          <w:sz w:val="24"/>
          <w:szCs w:val="24"/>
          <w:lang w:eastAsia="en-US"/>
        </w:rPr>
        <w:t>среднего</w:t>
      </w:r>
      <w:r w:rsidRPr="00350E6E">
        <w:rPr>
          <w:rFonts w:ascii="Times New Roman" w:eastAsiaTheme="majorEastAsia" w:hAnsi="Times New Roman" w:cs="Times New Roman"/>
          <w:bCs/>
          <w:kern w:val="32"/>
          <w:sz w:val="24"/>
          <w:szCs w:val="24"/>
          <w:lang w:eastAsia="en-US"/>
        </w:rPr>
        <w:t xml:space="preserve"> общего образования</w:t>
      </w:r>
      <w:bookmarkEnd w:id="100"/>
      <w:bookmarkEnd w:id="101"/>
      <w:bookmarkEnd w:id="102"/>
      <w:bookmarkEnd w:id="103"/>
      <w:bookmarkEnd w:id="104"/>
    </w:p>
    <w:p w:rsidR="007E5E94" w:rsidRPr="00350E6E" w:rsidRDefault="007E5E94" w:rsidP="00B5786B">
      <w:pPr>
        <w:spacing w:after="0" w:line="240" w:lineRule="auto"/>
        <w:rPr>
          <w:rFonts w:ascii="Times New Roman" w:hAnsi="Times New Roman" w:cs="Times New Roman"/>
          <w:sz w:val="24"/>
          <w:szCs w:val="24"/>
          <w:lang w:eastAsia="en-US"/>
        </w:rPr>
      </w:pPr>
    </w:p>
    <w:p w:rsidR="007E5E94" w:rsidRPr="00350E6E" w:rsidRDefault="007E5E94"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05" w:name="_Toc529282871"/>
      <w:bookmarkStart w:id="106" w:name="_Toc529299410"/>
      <w:bookmarkStart w:id="107" w:name="_Toc529455999"/>
      <w:bookmarkStart w:id="108" w:name="_Toc529733513"/>
      <w:bookmarkStart w:id="109" w:name="_Toc530052115"/>
      <w:r w:rsidRPr="00350E6E">
        <w:rPr>
          <w:rFonts w:ascii="Times New Roman" w:eastAsiaTheme="majorEastAsia" w:hAnsi="Times New Roman" w:cs="Times New Roman"/>
          <w:bCs/>
          <w:kern w:val="32"/>
          <w:sz w:val="24"/>
          <w:szCs w:val="24"/>
          <w:lang w:eastAsia="en-US"/>
        </w:rPr>
        <w:t>1.</w:t>
      </w:r>
      <w:proofErr w:type="gramStart"/>
      <w:r w:rsidRPr="00350E6E">
        <w:rPr>
          <w:rFonts w:ascii="Times New Roman" w:eastAsiaTheme="majorEastAsia" w:hAnsi="Times New Roman" w:cs="Times New Roman"/>
          <w:bCs/>
          <w:kern w:val="32"/>
          <w:sz w:val="24"/>
          <w:szCs w:val="24"/>
          <w:lang w:eastAsia="en-US"/>
        </w:rPr>
        <w:t>Критерии и нормы оценивания учебной деятельности</w:t>
      </w:r>
      <w:proofErr w:type="gramEnd"/>
      <w:r w:rsidRPr="00350E6E">
        <w:rPr>
          <w:rFonts w:ascii="Times New Roman" w:eastAsiaTheme="majorEastAsia" w:hAnsi="Times New Roman" w:cs="Times New Roman"/>
          <w:bCs/>
          <w:kern w:val="32"/>
          <w:sz w:val="24"/>
          <w:szCs w:val="24"/>
          <w:lang w:eastAsia="en-US"/>
        </w:rPr>
        <w:t xml:space="preserve"> обучающихся Учреждения по русскому языку (</w:t>
      </w:r>
      <w:r w:rsidR="0066012A" w:rsidRPr="00350E6E">
        <w:rPr>
          <w:rFonts w:ascii="Times New Roman" w:eastAsiaTheme="majorEastAsia" w:hAnsi="Times New Roman" w:cs="Times New Roman"/>
          <w:bCs/>
          <w:kern w:val="32"/>
          <w:sz w:val="24"/>
          <w:szCs w:val="24"/>
          <w:lang w:eastAsia="en-US"/>
        </w:rPr>
        <w:t>10-11</w:t>
      </w:r>
      <w:r w:rsidRPr="00350E6E">
        <w:rPr>
          <w:rFonts w:ascii="Times New Roman" w:eastAsiaTheme="majorEastAsia" w:hAnsi="Times New Roman" w:cs="Times New Roman"/>
          <w:bCs/>
          <w:kern w:val="32"/>
          <w:sz w:val="24"/>
          <w:szCs w:val="24"/>
          <w:lang w:eastAsia="en-US"/>
        </w:rPr>
        <w:t xml:space="preserve"> класс).</w:t>
      </w:r>
      <w:bookmarkEnd w:id="105"/>
      <w:bookmarkEnd w:id="106"/>
      <w:bookmarkEnd w:id="107"/>
      <w:bookmarkEnd w:id="108"/>
      <w:bookmarkEnd w:id="109"/>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proofErr w:type="gramStart"/>
      <w:r w:rsidRPr="00350E6E">
        <w:rPr>
          <w:rFonts w:ascii="Times New Roman" w:hAnsi="Times New Roman" w:cs="Times New Roman"/>
          <w:bCs/>
          <w:sz w:val="24"/>
          <w:szCs w:val="24"/>
          <w:lang w:eastAsia="en-US"/>
        </w:rPr>
        <w:t>Формами контр</w:t>
      </w:r>
      <w:r w:rsidRPr="00350E6E">
        <w:rPr>
          <w:rFonts w:ascii="Times New Roman" w:hAnsi="Times New Roman" w:cs="Times New Roman"/>
          <w:sz w:val="24"/>
          <w:szCs w:val="24"/>
          <w:lang w:eastAsia="en-US"/>
        </w:rPr>
        <w:t>оля освоения программного материала</w:t>
      </w:r>
      <w:proofErr w:type="gramEnd"/>
      <w:r w:rsidRPr="00350E6E">
        <w:rPr>
          <w:rFonts w:ascii="Times New Roman" w:hAnsi="Times New Roman" w:cs="Times New Roman"/>
          <w:sz w:val="24"/>
          <w:szCs w:val="24"/>
          <w:lang w:eastAsia="en-US"/>
        </w:rPr>
        <w:t xml:space="preserve"> обучающимися Учреждения по русскому языку являются: Устный ответ (сообщение, ответ на учебный вопрос, теоретический опрос); контрольный словарный диктант; контрольный диктант; комбинированная контрольная работа (состоит из диктанта и дополнительного задания); сочинение; изложение; обучающие работы (различные упражнения, диктанты неконтрольного характера); диагностическая тестовая работа; проект; презентация; дифференцированный зачет</w:t>
      </w:r>
    </w:p>
    <w:p w:rsidR="007E5E94" w:rsidRPr="00350E6E" w:rsidRDefault="007E5E94" w:rsidP="006749AE">
      <w:pPr>
        <w:tabs>
          <w:tab w:val="left" w:pos="567"/>
        </w:tabs>
        <w:spacing w:after="0" w:line="240" w:lineRule="auto"/>
        <w:jc w:val="both"/>
        <w:rPr>
          <w:rFonts w:ascii="Times New Roman" w:hAnsi="Times New Roman" w:cs="Times New Roman"/>
          <w:bCs/>
          <w:sz w:val="24"/>
          <w:szCs w:val="24"/>
          <w:lang w:eastAsia="en-US"/>
        </w:rPr>
      </w:pPr>
      <w:r w:rsidRPr="00350E6E">
        <w:rPr>
          <w:rFonts w:ascii="Times New Roman" w:hAnsi="Times New Roman" w:cs="Times New Roman"/>
          <w:bCs/>
          <w:sz w:val="24"/>
          <w:szCs w:val="24"/>
          <w:lang w:eastAsia="en-US"/>
        </w:rPr>
        <w:t>Критерии оценивания:</w:t>
      </w:r>
    </w:p>
    <w:p w:rsidR="007E5E94" w:rsidRPr="00350E6E" w:rsidRDefault="007E5E94" w:rsidP="006749AE">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Устный ответ (сообщение, ответ на учебный вопрос, теоретический опрос)</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-полноту и правильность ответа,</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-степень осознанности, понимания изученного,</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-языковое оформление ответа.</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ставится, если ученик: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излагает материал последовательно и правильно с точки зрения норм литературного языка.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Повышенный уровень (Отметка «4») 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ставится, если ученик обнаруживает знание и понимание основных положений данной темы, но: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излагает материал неполно и допускает неточности в определении понятий или формулировке правил;</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не умеет достаточно глубоко и доказательно обосновывать свои суждения и привести свои примеры;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излагает материал непоследовательно и допускает ошибки в языковом оформлении излагаемого.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дает ответа на вопрос.</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(«5», «4» или «3») может ставиться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7E5E94" w:rsidRPr="00350E6E" w:rsidRDefault="007E5E94" w:rsidP="006749AE">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Контрольный словарный диктант:</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Контрольный словарный диктант проверят усвоение слов с непроверяемыми и труднопроверяемыми орфограммами. Он может состоять из следующего количества слов: для 10- 11 классов – 40-50.</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ставится за диктант, в котором нет ошибок.</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ставится за диктант, в котором ученик допустил 1 -2 ошибки.</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ставится за диктант, в котором допущено 3-4 ошибки.</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ставится за диктант, в котором допущено до 7 ошибок. При большем количестве ошибок диктант оценивается баллом «1».</w:t>
      </w:r>
    </w:p>
    <w:p w:rsidR="007E5E94" w:rsidRPr="00350E6E" w:rsidRDefault="007E5E94" w:rsidP="006749AE">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Контрольный диктант: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Диктант, имеющий целью проверку подготовки обучающихся по определенной теме, включает основные орфограммы или пунктограммы этой темы, а также обеспечивает выявление прочности ранее приобретенных навыков. Из изученных ранее орфограмм и пунктограмм включаются основные: они должны быть представлены 1-3 случаями.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Итоговые диктанты, проводимые в конце четверти и года, проверяют подготовку обучающихся, как правило, по всем изученным темам. Для контрольных диктантов подбираются такие тексты, в которых изучаемые в данной теме орфограммы и пунктограммы были бы представлены не менее чем 2—3 случаями. В тексты контрольных диктантов включаются только те изученные орфограммы, которые в достаточной мере закреплялись (не менее чем на двух-трех предыдущих уроках).</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В целом количество проверяемых орфограмм и пунктограмм не должно превышать </w:t>
      </w:r>
      <w:proofErr w:type="gramStart"/>
      <w:r w:rsidRPr="00350E6E">
        <w:rPr>
          <w:rFonts w:ascii="Times New Roman" w:hAnsi="Times New Roman" w:cs="Times New Roman"/>
          <w:sz w:val="24"/>
          <w:szCs w:val="24"/>
          <w:lang w:eastAsia="en-US"/>
        </w:rPr>
        <w:t>в  в</w:t>
      </w:r>
      <w:proofErr w:type="gramEnd"/>
      <w:r w:rsidRPr="00350E6E">
        <w:rPr>
          <w:rFonts w:ascii="Times New Roman" w:hAnsi="Times New Roman" w:cs="Times New Roman"/>
          <w:sz w:val="24"/>
          <w:szCs w:val="24"/>
          <w:lang w:eastAsia="en-US"/>
        </w:rPr>
        <w:t xml:space="preserve"> 9 -11 классах — 24 различных орфограмм и 15 пунктограмм.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диктантах должно быть: в 8-11 классах — не более 10 различных слов с непроверяемыми и труднопроверяемыми написаниями, правописанию которых ученики специально обучались.</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До конца первой четверти (а в 5 классе до конца первого полугодия) сохраняется объем текста, рекомендованный для предыдущего класса.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Объем диктанта устанавливается: для </w:t>
      </w:r>
      <w:proofErr w:type="gramStart"/>
      <w:r w:rsidRPr="00350E6E">
        <w:rPr>
          <w:rFonts w:ascii="Times New Roman" w:hAnsi="Times New Roman" w:cs="Times New Roman"/>
          <w:sz w:val="24"/>
          <w:szCs w:val="24"/>
          <w:lang w:eastAsia="en-US"/>
        </w:rPr>
        <w:t>класса  10</w:t>
      </w:r>
      <w:proofErr w:type="gramEnd"/>
      <w:r w:rsidRPr="00350E6E">
        <w:rPr>
          <w:rFonts w:ascii="Times New Roman" w:hAnsi="Times New Roman" w:cs="Times New Roman"/>
          <w:sz w:val="24"/>
          <w:szCs w:val="24"/>
          <w:lang w:eastAsia="en-US"/>
        </w:rPr>
        <w:t>-11 – 180-190 слов. (При подсчете слов учитываются как самостоятельные, так и служебные слова). До конца первой четверти сохраняется объем текста, рекомендованный для предыдущего класса.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диктанта исправляются, но не учитываются орфографические и пунктуационные ошибки: в переносе слов; на правила, которые не включены в школьную программу; на еще не изученные правила; в словах с непроверяемыми написаниями, над которыми не проводилась специальная работа; в передаче авторской пунктуации.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Учитывается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каждая следующая подобная ошибка учитывается как самостоятельная. Диктант оценивается одной отметкой.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Если в одном непроверяемом слове допущены 2 и более ошибки, то все они считаются за одну ошибку.</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трех и более исправлений.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выставляется за безошибочную работу, а также при наличии в ней 1 негрубой орфографической или 1 негрубой пунктуационной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выставляется при наличии в диктанте 2 орфографических и 2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Базовый уровень (Отметка «3</w:t>
      </w:r>
      <w:proofErr w:type="gramStart"/>
      <w:r w:rsidRPr="00350E6E">
        <w:rPr>
          <w:rFonts w:ascii="Times New Roman" w:hAnsi="Times New Roman" w:cs="Times New Roman"/>
          <w:sz w:val="24"/>
          <w:szCs w:val="24"/>
          <w:lang w:eastAsia="en-US"/>
        </w:rPr>
        <w:t>»)выставляется</w:t>
      </w:r>
      <w:proofErr w:type="gramEnd"/>
      <w:r w:rsidRPr="00350E6E">
        <w:rPr>
          <w:rFonts w:ascii="Times New Roman" w:hAnsi="Times New Roman" w:cs="Times New Roman"/>
          <w:sz w:val="24"/>
          <w:szCs w:val="24"/>
          <w:lang w:eastAsia="en-US"/>
        </w:rPr>
        <w:t xml:space="preserve">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- 2 орфографические ошибки, для оценки «3» - 4 орфографические ошибки (для 5 класса – 5 орфографических ошибок), для оценки «2» - 8 орфографических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большем количестве ошибок диктант оценивается баллом «1».</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Комбинированная контрольная работа: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комбинированной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Диктант оценивается по критериям контрольного диктанта. Дополнительные задания оцениваются по бальной системе. При оценке выполнения дополнительных заданий рекомендуется руководствоваться следующим.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ставится, если ученик выполнил 100-90% заданий.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ставится, если ученик выполнил правильно 89-70%.</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Базовый уровень (Отметка «3») ставится за работу, в которой правильно выполнено 69-50%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ставится за работу, в которой не выполнено больше половины заданий (менее 50%)</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Орфографические и пунктуационные ошибки, допущенные при выполнении дополнительных заданий, учитываются при выведении оценки за диктант.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Комбинированная контрольная работа оценивается одной отметкой, которая высчитывается следующим образом: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за диктант выставляется в соответствии с нормами. Оценка за грамматическое задание выставляется c учетом уровневых дескрипторов оценок за каждое задание отдельно. Все баллы суммируются, и выставляется оценка, соответствующая критериям оценивания и проценту выполнения: высокий уровень (Отметка «5») - выполнено 90-100% заданий, повышенный уровень (Отметка «4») – выполнено 70-89% заданий, базовый уровень (Отметка «3») - выполнено 50-69% заданий, низкий уровень (Отметка «2») - выполнено менее 50% заданий.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За работу выставляется одна оценка, соответствующая среднему баллу: 5/5 – оценка «5», 4/5 или 5/4 – оценка «5», 4/4, 4/3, 3/4 - оценка 4; 3/3 – оценка «3». При одной неудовлетворительной оценке из двух возможных работа считается невыполненной.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Сочинение и изложение: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Сочинения и изложения — основные формы проверки умения правильно и последовательно излагать мысли, уровня речевой подготовки обучающихся. Сочинения и изложения в 5-11 классах проводятся в соответствии с требованиями раздела программы «Развитие навыков связной речи». Примерный объем текста для подробного изложения: в 9-11 классах - 350-450 слов.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При оценке учитывается следующий примерный объем классных сочинений: </w:t>
      </w:r>
      <w:proofErr w:type="gramStart"/>
      <w:r w:rsidRPr="00350E6E">
        <w:rPr>
          <w:rFonts w:ascii="Times New Roman" w:hAnsi="Times New Roman" w:cs="Times New Roman"/>
          <w:sz w:val="24"/>
          <w:szCs w:val="24"/>
          <w:lang w:eastAsia="en-US"/>
        </w:rPr>
        <w:t>в в</w:t>
      </w:r>
      <w:proofErr w:type="gramEnd"/>
      <w:r w:rsidRPr="00350E6E">
        <w:rPr>
          <w:rFonts w:ascii="Times New Roman" w:hAnsi="Times New Roman" w:cs="Times New Roman"/>
          <w:sz w:val="24"/>
          <w:szCs w:val="24"/>
          <w:lang w:eastAsia="en-US"/>
        </w:rPr>
        <w:t xml:space="preserve"> 9-11 классах - 3-4 стр. К указанному объему сочинений нужно относиться как к примерному, так как это зависит от стиля и жанра, характера темы и замысла, темпа письма учащихся, их общего развития.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 Обе оценки считаются отметками по русскому языку, за исключением случаев, когда проводится работа, </w:t>
      </w:r>
      <w:r w:rsidRPr="00350E6E">
        <w:rPr>
          <w:rFonts w:ascii="Times New Roman" w:hAnsi="Times New Roman" w:cs="Times New Roman"/>
          <w:sz w:val="24"/>
          <w:szCs w:val="24"/>
          <w:lang w:eastAsia="en-US"/>
        </w:rPr>
        <w:lastRenderedPageBreak/>
        <w:t>проверяющая знания обучающихся по литературе. В этом случае первая оценка (за содержание и речь) считается отметкой по литературе.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Содержание сочинения и изложения оценивается по следующим критериям: соответствие работы ученика теме и основной мысли; полнота раскрытия темы; правильность фактического материала; последовательность изложения.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речевого оформления сочинений и изложений учитывается: разнообразие словарного и грамматического строя речи; стилевое единство и выразительность речи; число языковых ошибок и стилистических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Орфографическая и пунктуационная грамотность оценивается по числу допущенных учеником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Если объем сочинения в полтора-два </w:t>
      </w:r>
      <w:proofErr w:type="gramStart"/>
      <w:r w:rsidRPr="00350E6E">
        <w:rPr>
          <w:rFonts w:ascii="Times New Roman" w:hAnsi="Times New Roman" w:cs="Times New Roman"/>
          <w:sz w:val="24"/>
          <w:szCs w:val="24"/>
          <w:lang w:eastAsia="en-US"/>
        </w:rPr>
        <w:t>раза</w:t>
      </w:r>
      <w:proofErr w:type="gramEnd"/>
      <w:r w:rsidRPr="00350E6E">
        <w:rPr>
          <w:rFonts w:ascii="Times New Roman" w:hAnsi="Times New Roman" w:cs="Times New Roman"/>
          <w:sz w:val="24"/>
          <w:szCs w:val="24"/>
          <w:lang w:eastAsia="en-US"/>
        </w:rPr>
        <w:t xml:space="preserve">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4-4-6. При выставлении отметки «5» превышение объема сочинения не принимается во внимание.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Первая оценка (за содержание и речь) не может быть положительной, если не раскрыта тема, хотя по остальным показателям сочинение написано удовлетворительно.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На оценку сочинения и изложения распространяется положение об однотипных и негрубых ошибках, а также о сделанных учеником исправлениях, приведенных в разделе «Оценка диктантов».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Обучающие работы:</w:t>
      </w:r>
      <w:r w:rsidRPr="00350E6E">
        <w:rPr>
          <w:rFonts w:ascii="Times New Roman" w:hAnsi="Times New Roman" w:cs="Times New Roman"/>
          <w:sz w:val="24"/>
          <w:szCs w:val="24"/>
          <w:lang w:eastAsia="en-US"/>
        </w:rPr>
        <w:t xml:space="preserve">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Критерии оценивания обучающих работ: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Обучающие работы (различные упражнения и диктанты неконтрольного характера) оцениваются более строго, чем контрольные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обучающихся работ учитывается: 1) степень самостоятельности ученика; 2) этап обучения; 3) объем работы; 4) четкость, аккуратность, каллиграфическая правильность письма.</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 При 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7E5E94" w:rsidRPr="00350E6E" w:rsidRDefault="007E5E94" w:rsidP="006749AE">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Диагностическая тестовая работа:</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 выполнено 90-100% заданий теста</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 выполнено 70-89% заданий теста</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 выполнено 50-69% заданий теста</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 выполнено менее 50% заданий теста</w:t>
      </w:r>
    </w:p>
    <w:p w:rsidR="007E5E94" w:rsidRPr="00350E6E" w:rsidRDefault="007E5E94" w:rsidP="006749AE">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10" w:name="_Toc529282872"/>
      <w:bookmarkStart w:id="111" w:name="_Toc529299411"/>
      <w:bookmarkStart w:id="112" w:name="_Toc529456000"/>
      <w:bookmarkStart w:id="113" w:name="_Toc529733514"/>
      <w:bookmarkStart w:id="114" w:name="_Toc530052116"/>
      <w:r w:rsidRPr="00350E6E">
        <w:rPr>
          <w:rFonts w:ascii="Times New Roman" w:eastAsiaTheme="majorEastAsia" w:hAnsi="Times New Roman" w:cs="Times New Roman"/>
          <w:bCs/>
          <w:kern w:val="32"/>
          <w:sz w:val="24"/>
          <w:szCs w:val="24"/>
          <w:lang w:eastAsia="en-US"/>
        </w:rPr>
        <w:t>2.</w:t>
      </w:r>
      <w:proofErr w:type="gramStart"/>
      <w:r w:rsidRPr="00350E6E">
        <w:rPr>
          <w:rFonts w:ascii="Times New Roman" w:eastAsiaTheme="majorEastAsia" w:hAnsi="Times New Roman" w:cs="Times New Roman"/>
          <w:bCs/>
          <w:kern w:val="32"/>
          <w:sz w:val="24"/>
          <w:szCs w:val="24"/>
          <w:lang w:eastAsia="en-US"/>
        </w:rPr>
        <w:t>Критерии и нормы оценивания учебной деятельности</w:t>
      </w:r>
      <w:proofErr w:type="gramEnd"/>
      <w:r w:rsidRPr="00350E6E">
        <w:rPr>
          <w:rFonts w:ascii="Times New Roman" w:eastAsiaTheme="majorEastAsia" w:hAnsi="Times New Roman" w:cs="Times New Roman"/>
          <w:bCs/>
          <w:kern w:val="32"/>
          <w:sz w:val="24"/>
          <w:szCs w:val="24"/>
          <w:lang w:eastAsia="en-US"/>
        </w:rPr>
        <w:t xml:space="preserve"> обучающихся Учреждения по родному языку.</w:t>
      </w:r>
      <w:bookmarkEnd w:id="110"/>
      <w:bookmarkEnd w:id="111"/>
      <w:bookmarkEnd w:id="112"/>
      <w:bookmarkEnd w:id="113"/>
      <w:bookmarkEnd w:id="114"/>
    </w:p>
    <w:p w:rsidR="007E5E94" w:rsidRPr="00350E6E" w:rsidRDefault="007E5E94" w:rsidP="006749AE">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 xml:space="preserve">Устный ответ (сообщение, ответ на учебный вопрос, теоретический опрос) </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 </w:t>
      </w:r>
      <w:r w:rsidRPr="00350E6E">
        <w:rPr>
          <w:rFonts w:ascii="Times New Roman" w:hAnsi="Times New Roman" w:cs="Times New Roman"/>
          <w:sz w:val="24"/>
          <w:szCs w:val="24"/>
          <w:lang w:eastAsia="en-US"/>
        </w:rPr>
        <w:lastRenderedPageBreak/>
        <w:t>полноту и правильность ответа; степень осознанности, понимания изученного; языковое оформление ответа.</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ставится, если ученик:</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полно излагает изученный материал, дает правильное определение языковых понятий;</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излагает материал последовательно и правильно с точки зрения норм литературного языка.</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ставится, если ученик обнаруживает знание и понимание основных положений данной темы, но:</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излагает материал неполно и допускает неточности в определении понятий или формулировке правил;</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не умеет достаточно глубоко и доказательно обосновывать свои суждения и привести свои примеры;</w:t>
      </w:r>
    </w:p>
    <w:p w:rsidR="007E5E94" w:rsidRPr="00350E6E" w:rsidRDefault="007E5E94" w:rsidP="006749AE">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излагает материал непоследовательно и допускает ошибки в языковом оформлении излагаемого.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дает ответа на вопрос.</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(«5», «4» или «3») может ставиться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Диктант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Объем диктанта устанавливается: для 5 класса – 50-60 слов, для 6 класса – 60-70 слов, для 7 класса 70-80 слов, для 8 класса- 90-110слов, для 9 класса – 110-125 слов, для 10-11 класса 125-140 слов. (При подсчете слов учитываются как самостоятельные, так и служебные слова).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Контрольный словарный диктант проверят усвоение слов с непроверяемыми и труднопроверяемыми орфограммами. Он может состоять из следующего количества слов: для 10-11 класса -35-50 слов.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 xml:space="preserve">Контрольный диктант: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Диктант, имеющий целью проверку подготовки обучающихся по определенной теме, включает основные орфограммы или пунктограммы этой темы, а также обеспечивает выявление прочности ранее приобретенных навыков. Из изученных ранее орфограмм и пунктограмм включаются основные: они должны быть представлены 1-3 случаями.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Итоговые диктанты, проводимые в конце четверти и года, проверяют подготовку обучающихся, как правило, по всем изученным темам. Для контрольных диктантов подбираются такие тексты, в которых изучаемые в данной теме орфограммы и пунктограммы были бы представлены не менее чем 2—3 случаями. В тексты контрольных диктантов включаются только те изученные орфограммы, которые в достаточной мере закреплялись (не менее чем на двух-трех предыдущих уроках).</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целом количество проверяемых орфограмм и пунктограмм не должно превышать в 9 -11 классах — 24 различных орфограмм и 15 пунктограмм.</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диктанта исправляются, но не учитываются орфографические и пунктуационные ошибки:</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в переносе слов;</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2) на правила, которые не включены в школьную программу;</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на еще не изученные правила;</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4) в словах с непроверяемыми написаниями, над которыми не проводилась специальная работа;</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5) в передаче авторской пунктуации.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Исправляются, но не учитываются описки, неправильные написания, искажающие звуковой облик слова.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диктантов важно также учитывать характер ошибки.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Первые три однотипные ошибки считаются за одну, каждая следующая подобная ошибка учитывается как самостоятельная.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Диктант оценивается одной отметкой.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"5" выставляется за безошибочную работу, а также при наличии в ней 1 негрубой орфографической, 1 негрубой пунктуационной или 1 негрубой грамматической ошибки.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"4" выставляется при наличии в диктанте 2 орфографических и 2 пунктуационных, или 1 орфографической и 3 пунктуационных ошибок, или 4 пунктуационных при отсутствии орфографических ошибок. Отметка "4" может выставляться при трех орфографических ошибках, если среди них есть однотипные. Также допускаются 2 грамматические ошибки. </w:t>
      </w:r>
    </w:p>
    <w:p w:rsidR="00044311"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 ошибок. 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выполнения дополнительных заданий рекомендуется руководствоваться следующим: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если ученик выполнил 100%-90% задания верно.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если ученик выполнил правильно 70%-89% задания.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за работу, в которой правильно выполнено 50%-69% заданий.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за работу, в которой выполнено менее 50% заданий.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Примечание. Орфографические, пунктуационные и грамматические ошибки, допущенные при выполнении дополнительных заданий, учитываются при выведении отметки за диктант.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При оценке контрольного словарного диктанта рекомендуется руководствоваться следующим: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за диктант, в котором нет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за диктант, в котором ученик допустил 1 -2 ошибки. Отметка "3" ставится за диктант, в котором допущено 3-4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"2" ставится за диктант, в котором допущено до 7 ошибок.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Обстоятельства, которые необходимо учитывать при проверке и оценке диктанта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Неверные написания не считаются ошибками. Они исправляются, но не влияют на снижение оценки. К неверным написаниям относятся: описка (искажение звукобуквенного состава слова); ошибка на правило, не изучаемое в школе; ошибка в переносе слова; ошибка в авторском написании (в том числе и пунктуационная); ошибка в слове с непроверяемым написанием, над которым не проводилась специальная работа.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Характер допущенной учеником ошибки (грубая или негрубая).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Повторяющиеся и однотипные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Повторяющиеся - это ошибки в одном и том же слове или морфеме, на одно и то же правило, а в пунктуации, например, выделение или невыделение 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 выбора правильного написания заключены в грамматических и фонетических особенностях данного слова.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Первые три однотипных ошибки принято считать за одну, каждая последующая – как самостоятельная. Диагностическая тестовая работа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 выполнено 90-100% заданий теста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 выполнено 70-89% заданий теста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 выполнено 50-69% заданий теста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 выполнено менее 50% заданий теста Оценка сочинений и изложений</w:t>
      </w:r>
    </w:p>
    <w:p w:rsidR="00044311"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Сочинения и изложения</w:t>
      </w:r>
      <w:r w:rsidRPr="00350E6E">
        <w:rPr>
          <w:rFonts w:ascii="Times New Roman" w:hAnsi="Times New Roman" w:cs="Times New Roman"/>
          <w:sz w:val="24"/>
          <w:szCs w:val="24"/>
          <w:lang w:eastAsia="en-US"/>
        </w:rPr>
        <w:t xml:space="preserve"> – основные формы проверки умения правильно и последовательно излагать мысли, уров</w:t>
      </w:r>
      <w:r w:rsidR="00044311" w:rsidRPr="00350E6E">
        <w:rPr>
          <w:rFonts w:ascii="Times New Roman" w:hAnsi="Times New Roman" w:cs="Times New Roman"/>
          <w:sz w:val="24"/>
          <w:szCs w:val="24"/>
          <w:lang w:eastAsia="en-US"/>
        </w:rPr>
        <w:t>ня речевой подготовки учащихся.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Обе отметки считаются отметками по родному языку, за исключением случаев, когда проводится работа, проверяющая знания учащихся по родной литературе. В этом случае первая отметка (за содержание и речь) считается отметкой по родной литературе.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Содержание сочинения и изложения оценивается по следующим критериям: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соответствие работы ученика теме и основной мысли;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полнота раскрытия темы;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правильность фактического материала;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последовательность изложения.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речевого оформления сочинений и изложений учитывается: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Разнообразие словаря и грамматического строя речи, стилевое единство и выразительность речи, число языковых ошибок и стилистических недочетов. Орфографическая и пунктуационная грамотность оценивается по числу допущенных учеником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Содержание и речевое оформление оценивается по следующим нормативам:</w:t>
      </w:r>
    </w:p>
    <w:p w:rsidR="00044311" w:rsidRPr="00350E6E" w:rsidRDefault="00044311" w:rsidP="00B5786B">
      <w:pPr>
        <w:tabs>
          <w:tab w:val="left" w:pos="567"/>
        </w:tabs>
        <w:spacing w:after="0" w:line="240" w:lineRule="auto"/>
        <w:ind w:firstLine="567"/>
        <w:jc w:val="both"/>
        <w:rPr>
          <w:rFonts w:ascii="Times New Roman" w:hAnsi="Times New Roman" w:cs="Times New Roman"/>
          <w:sz w:val="24"/>
          <w:szCs w:val="24"/>
          <w:lang w:eastAsia="en-U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42"/>
        <w:gridCol w:w="4962"/>
        <w:gridCol w:w="3260"/>
      </w:tblGrid>
      <w:tr w:rsidR="007E5E94" w:rsidRPr="00350E6E" w:rsidTr="007E5E94">
        <w:tc>
          <w:tcPr>
            <w:tcW w:w="1242" w:type="dxa"/>
            <w:vMerge w:val="restart"/>
            <w:tcBorders>
              <w:top w:val="single" w:sz="4" w:space="0" w:color="auto"/>
              <w:left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w:t>
            </w:r>
          </w:p>
        </w:tc>
        <w:tc>
          <w:tcPr>
            <w:tcW w:w="8222" w:type="dxa"/>
            <w:gridSpan w:val="2"/>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Основные критерии оценки</w:t>
            </w:r>
          </w:p>
        </w:tc>
      </w:tr>
      <w:tr w:rsidR="007E5E94" w:rsidRPr="00350E6E" w:rsidTr="007E5E94">
        <w:tc>
          <w:tcPr>
            <w:tcW w:w="1242" w:type="dxa"/>
            <w:vMerge/>
            <w:tcBorders>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p>
        </w:tc>
        <w:tc>
          <w:tcPr>
            <w:tcW w:w="4962"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Содержание и речь</w:t>
            </w:r>
          </w:p>
        </w:tc>
        <w:tc>
          <w:tcPr>
            <w:tcW w:w="3260" w:type="dxa"/>
            <w:tcBorders>
              <w:top w:val="single" w:sz="4" w:space="0" w:color="auto"/>
              <w:left w:val="single" w:sz="4" w:space="0" w:color="auto"/>
              <w:bottom w:val="single" w:sz="4" w:space="0" w:color="auto"/>
              <w:right w:val="single" w:sz="4" w:space="0" w:color="auto"/>
            </w:tcBorders>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Грамотность</w:t>
            </w:r>
          </w:p>
        </w:tc>
      </w:tr>
      <w:tr w:rsidR="007E5E94" w:rsidRPr="00350E6E" w:rsidTr="007E5E94">
        <w:tc>
          <w:tcPr>
            <w:tcW w:w="1242"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«5» </w:t>
            </w:r>
          </w:p>
        </w:tc>
        <w:tc>
          <w:tcPr>
            <w:tcW w:w="4962"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Содержание работы полностью соответствует теме.</w:t>
            </w:r>
            <w:r w:rsidRPr="00350E6E">
              <w:rPr>
                <w:rFonts w:ascii="Times New Roman" w:hAnsi="Times New Roman" w:cs="Times New Roman"/>
                <w:sz w:val="24"/>
                <w:szCs w:val="24"/>
                <w:lang w:eastAsia="en-US"/>
              </w:rPr>
              <w:br/>
              <w:t>2. Фактические ошибки отсутствуют; в</w:t>
            </w:r>
            <w:r w:rsidRPr="00350E6E">
              <w:rPr>
                <w:rFonts w:ascii="Times New Roman" w:hAnsi="Times New Roman" w:cs="Times New Roman"/>
                <w:sz w:val="24"/>
                <w:szCs w:val="24"/>
                <w:lang w:eastAsia="en-US"/>
              </w:rPr>
              <w:br/>
              <w:t>изложении сохранено не менее 70% исходного текста.</w:t>
            </w:r>
          </w:p>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Содержание работы излагается</w:t>
            </w:r>
            <w:r w:rsidRPr="00350E6E">
              <w:rPr>
                <w:rFonts w:ascii="Times New Roman" w:hAnsi="Times New Roman" w:cs="Times New Roman"/>
                <w:sz w:val="24"/>
                <w:szCs w:val="24"/>
                <w:lang w:eastAsia="en-US"/>
              </w:rPr>
              <w:br/>
              <w:t>последовательно.</w:t>
            </w:r>
            <w:r w:rsidRPr="00350E6E">
              <w:rPr>
                <w:rFonts w:ascii="Times New Roman" w:hAnsi="Times New Roman" w:cs="Times New Roman"/>
                <w:sz w:val="24"/>
                <w:szCs w:val="24"/>
                <w:lang w:eastAsia="en-US"/>
              </w:rPr>
              <w:br/>
              <w:t>4. Текст отличается богатством лексики, точностью употребления слов, разнообразием синтаксических конструкций.</w:t>
            </w:r>
            <w:r w:rsidRPr="00350E6E">
              <w:rPr>
                <w:rFonts w:ascii="Times New Roman" w:hAnsi="Times New Roman" w:cs="Times New Roman"/>
                <w:sz w:val="24"/>
                <w:szCs w:val="24"/>
                <w:lang w:eastAsia="en-US"/>
              </w:rPr>
              <w:br/>
              <w:t>5. Достигнуты стилевое единство и</w:t>
            </w:r>
            <w:r w:rsidRPr="00350E6E">
              <w:rPr>
                <w:rFonts w:ascii="Times New Roman" w:hAnsi="Times New Roman" w:cs="Times New Roman"/>
                <w:sz w:val="24"/>
                <w:szCs w:val="24"/>
                <w:lang w:eastAsia="en-US"/>
              </w:rPr>
              <w:br/>
              <w:t>выразительность текста.</w:t>
            </w:r>
            <w:r w:rsidRPr="00350E6E">
              <w:rPr>
                <w:rFonts w:ascii="Times New Roman" w:hAnsi="Times New Roman" w:cs="Times New Roman"/>
                <w:sz w:val="24"/>
                <w:szCs w:val="24"/>
                <w:lang w:eastAsia="en-US"/>
              </w:rPr>
              <w:br/>
              <w:t>6. Допускается 1 недочет в содержании и 1-2 речевых недочета</w:t>
            </w:r>
          </w:p>
        </w:tc>
        <w:tc>
          <w:tcPr>
            <w:tcW w:w="3260"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Допускается: </w:t>
            </w:r>
          </w:p>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негрубая орфографическая или 1</w:t>
            </w:r>
            <w:r w:rsidRPr="00350E6E">
              <w:rPr>
                <w:rFonts w:ascii="Times New Roman" w:hAnsi="Times New Roman" w:cs="Times New Roman"/>
                <w:sz w:val="24"/>
                <w:szCs w:val="24"/>
                <w:lang w:eastAsia="en-US"/>
              </w:rPr>
              <w:br/>
              <w:t>пунктуационная или 1</w:t>
            </w:r>
            <w:r w:rsidRPr="00350E6E">
              <w:rPr>
                <w:rFonts w:ascii="Times New Roman" w:hAnsi="Times New Roman" w:cs="Times New Roman"/>
                <w:sz w:val="24"/>
                <w:szCs w:val="24"/>
                <w:lang w:eastAsia="en-US"/>
              </w:rPr>
              <w:br/>
              <w:t>грамматическая ошибка</w:t>
            </w:r>
          </w:p>
        </w:tc>
      </w:tr>
      <w:tr w:rsidR="007E5E94" w:rsidRPr="00350E6E" w:rsidTr="007E5E94">
        <w:tc>
          <w:tcPr>
            <w:tcW w:w="1242"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«4» </w:t>
            </w:r>
          </w:p>
        </w:tc>
        <w:tc>
          <w:tcPr>
            <w:tcW w:w="4962"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Содержание работы в основном соответствует теме, имеются незначительные отклонения от</w:t>
            </w:r>
            <w:r w:rsidRPr="00350E6E">
              <w:rPr>
                <w:rFonts w:ascii="Times New Roman" w:hAnsi="Times New Roman" w:cs="Times New Roman"/>
                <w:sz w:val="24"/>
                <w:szCs w:val="24"/>
                <w:lang w:eastAsia="en-US"/>
              </w:rPr>
              <w:br/>
              <w:t>темы.</w:t>
            </w:r>
            <w:r w:rsidRPr="00350E6E">
              <w:rPr>
                <w:rFonts w:ascii="Times New Roman" w:hAnsi="Times New Roman" w:cs="Times New Roman"/>
                <w:sz w:val="24"/>
                <w:szCs w:val="24"/>
                <w:lang w:eastAsia="en-US"/>
              </w:rPr>
              <w:br/>
              <w:t>2. Содержание изложения в основном</w:t>
            </w:r>
            <w:r w:rsidRPr="00350E6E">
              <w:rPr>
                <w:rFonts w:ascii="Times New Roman" w:hAnsi="Times New Roman" w:cs="Times New Roman"/>
                <w:sz w:val="24"/>
                <w:szCs w:val="24"/>
                <w:lang w:eastAsia="en-US"/>
              </w:rPr>
              <w:br/>
              <w:t>достоверно, но имеются единичные</w:t>
            </w:r>
            <w:r w:rsidRPr="00350E6E">
              <w:rPr>
                <w:rFonts w:ascii="Times New Roman" w:hAnsi="Times New Roman" w:cs="Times New Roman"/>
                <w:sz w:val="24"/>
                <w:szCs w:val="24"/>
                <w:lang w:eastAsia="en-US"/>
              </w:rPr>
              <w:br/>
              <w:t>фактические неточности; при этом в работе сохранено не менее 70% исходного текста.</w:t>
            </w:r>
            <w:r w:rsidRPr="00350E6E">
              <w:rPr>
                <w:rFonts w:ascii="Times New Roman" w:hAnsi="Times New Roman" w:cs="Times New Roman"/>
                <w:sz w:val="24"/>
                <w:szCs w:val="24"/>
                <w:lang w:eastAsia="en-US"/>
              </w:rPr>
              <w:br/>
              <w:t>3. Имеются незначительные нарушения последовательности в изложении мыслей.</w:t>
            </w:r>
            <w:r w:rsidRPr="00350E6E">
              <w:rPr>
                <w:rFonts w:ascii="Times New Roman" w:hAnsi="Times New Roman" w:cs="Times New Roman"/>
                <w:sz w:val="24"/>
                <w:szCs w:val="24"/>
                <w:lang w:eastAsia="en-US"/>
              </w:rPr>
              <w:br/>
            </w:r>
            <w:r w:rsidRPr="00350E6E">
              <w:rPr>
                <w:rFonts w:ascii="Times New Roman" w:hAnsi="Times New Roman" w:cs="Times New Roman"/>
                <w:sz w:val="24"/>
                <w:szCs w:val="24"/>
                <w:lang w:eastAsia="en-US"/>
              </w:rPr>
              <w:lastRenderedPageBreak/>
              <w:t>4. Лексический и грамматический строй речи достаточно разнообразен.</w:t>
            </w:r>
            <w:r w:rsidRPr="00350E6E">
              <w:rPr>
                <w:rFonts w:ascii="Times New Roman" w:hAnsi="Times New Roman" w:cs="Times New Roman"/>
                <w:sz w:val="24"/>
                <w:szCs w:val="24"/>
                <w:lang w:eastAsia="en-US"/>
              </w:rPr>
              <w:br/>
              <w:t>5. Стиль работы отличается единством и достаточной выразительностью.</w:t>
            </w:r>
            <w:r w:rsidRPr="00350E6E">
              <w:rPr>
                <w:rFonts w:ascii="Times New Roman" w:hAnsi="Times New Roman" w:cs="Times New Roman"/>
                <w:sz w:val="24"/>
                <w:szCs w:val="24"/>
                <w:lang w:eastAsia="en-US"/>
              </w:rPr>
              <w:br/>
              <w:t>6. Допускается не более 2 недочетов в</w:t>
            </w:r>
            <w:r w:rsidRPr="00350E6E">
              <w:rPr>
                <w:rFonts w:ascii="Times New Roman" w:hAnsi="Times New Roman" w:cs="Times New Roman"/>
                <w:sz w:val="24"/>
                <w:szCs w:val="24"/>
                <w:lang w:eastAsia="en-US"/>
              </w:rPr>
              <w:br/>
              <w:t>содержании и не более 3-4 речевых недочетов</w:t>
            </w:r>
          </w:p>
        </w:tc>
        <w:tc>
          <w:tcPr>
            <w:tcW w:w="3260"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 xml:space="preserve">Допускаются: </w:t>
            </w:r>
          </w:p>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орфографические +</w:t>
            </w:r>
            <w:r w:rsidRPr="00350E6E">
              <w:rPr>
                <w:rFonts w:ascii="Times New Roman" w:hAnsi="Times New Roman" w:cs="Times New Roman"/>
                <w:sz w:val="24"/>
                <w:szCs w:val="24"/>
                <w:lang w:eastAsia="en-US"/>
              </w:rPr>
              <w:br/>
              <w:t>2 пунктуационные +</w:t>
            </w:r>
            <w:r w:rsidRPr="00350E6E">
              <w:rPr>
                <w:rFonts w:ascii="Times New Roman" w:hAnsi="Times New Roman" w:cs="Times New Roman"/>
                <w:sz w:val="24"/>
                <w:szCs w:val="24"/>
                <w:lang w:eastAsia="en-US"/>
              </w:rPr>
              <w:br/>
              <w:t>3 грамматические ошибки;</w:t>
            </w:r>
            <w:r w:rsidRPr="00350E6E">
              <w:rPr>
                <w:rFonts w:ascii="Times New Roman" w:hAnsi="Times New Roman" w:cs="Times New Roman"/>
                <w:sz w:val="24"/>
                <w:szCs w:val="24"/>
                <w:lang w:eastAsia="en-US"/>
              </w:rPr>
              <w:br/>
              <w:t>1 орфографическая +</w:t>
            </w:r>
            <w:r w:rsidRPr="00350E6E">
              <w:rPr>
                <w:rFonts w:ascii="Times New Roman" w:hAnsi="Times New Roman" w:cs="Times New Roman"/>
                <w:sz w:val="24"/>
                <w:szCs w:val="24"/>
                <w:lang w:eastAsia="en-US"/>
              </w:rPr>
              <w:br/>
              <w:t>3 пунктуационные +</w:t>
            </w:r>
            <w:r w:rsidRPr="00350E6E">
              <w:rPr>
                <w:rFonts w:ascii="Times New Roman" w:hAnsi="Times New Roman" w:cs="Times New Roman"/>
                <w:sz w:val="24"/>
                <w:szCs w:val="24"/>
                <w:lang w:eastAsia="en-US"/>
              </w:rPr>
              <w:br/>
              <w:t>3 грамматические ошибки;</w:t>
            </w:r>
            <w:r w:rsidRPr="00350E6E">
              <w:rPr>
                <w:rFonts w:ascii="Times New Roman" w:hAnsi="Times New Roman" w:cs="Times New Roman"/>
                <w:sz w:val="24"/>
                <w:szCs w:val="24"/>
                <w:lang w:eastAsia="en-US"/>
              </w:rPr>
              <w:br/>
              <w:t>0 орфографических +</w:t>
            </w:r>
            <w:r w:rsidRPr="00350E6E">
              <w:rPr>
                <w:rFonts w:ascii="Times New Roman" w:hAnsi="Times New Roman" w:cs="Times New Roman"/>
                <w:sz w:val="24"/>
                <w:szCs w:val="24"/>
                <w:lang w:eastAsia="en-US"/>
              </w:rPr>
              <w:br/>
              <w:t>4 пунктуационные +</w:t>
            </w:r>
            <w:r w:rsidRPr="00350E6E">
              <w:rPr>
                <w:rFonts w:ascii="Times New Roman" w:hAnsi="Times New Roman" w:cs="Times New Roman"/>
                <w:sz w:val="24"/>
                <w:szCs w:val="24"/>
                <w:lang w:eastAsia="en-US"/>
              </w:rPr>
              <w:br/>
              <w:t>3 грамматические ошибки.</w:t>
            </w:r>
            <w:r w:rsidRPr="00350E6E">
              <w:rPr>
                <w:rFonts w:ascii="Times New Roman" w:hAnsi="Times New Roman" w:cs="Times New Roman"/>
                <w:sz w:val="24"/>
                <w:szCs w:val="24"/>
                <w:lang w:eastAsia="en-US"/>
              </w:rPr>
              <w:br/>
            </w:r>
            <w:r w:rsidRPr="00350E6E">
              <w:rPr>
                <w:rFonts w:ascii="Times New Roman" w:hAnsi="Times New Roman" w:cs="Times New Roman"/>
                <w:sz w:val="24"/>
                <w:szCs w:val="24"/>
                <w:lang w:eastAsia="en-US"/>
              </w:rPr>
              <w:lastRenderedPageBreak/>
              <w:t>В любом случае количество</w:t>
            </w:r>
            <w:r w:rsidRPr="00350E6E">
              <w:rPr>
                <w:rFonts w:ascii="Times New Roman" w:hAnsi="Times New Roman" w:cs="Times New Roman"/>
                <w:sz w:val="24"/>
                <w:szCs w:val="24"/>
                <w:lang w:eastAsia="en-US"/>
              </w:rPr>
              <w:br/>
              <w:t>грамматических ошибок не должно превышать трех, а орфографических - двух, однако, если из трех орфографических</w:t>
            </w:r>
            <w:r w:rsidRPr="00350E6E">
              <w:rPr>
                <w:rFonts w:ascii="Times New Roman" w:hAnsi="Times New Roman" w:cs="Times New Roman"/>
                <w:sz w:val="24"/>
                <w:szCs w:val="24"/>
                <w:lang w:eastAsia="en-US"/>
              </w:rPr>
              <w:br/>
              <w:t>ошибок одна является негрубой, то допускается выставление отметки «4»</w:t>
            </w:r>
          </w:p>
        </w:tc>
      </w:tr>
      <w:tr w:rsidR="007E5E94" w:rsidRPr="00350E6E" w:rsidTr="007E5E94">
        <w:tc>
          <w:tcPr>
            <w:tcW w:w="1242"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 xml:space="preserve">«3» </w:t>
            </w:r>
          </w:p>
        </w:tc>
        <w:tc>
          <w:tcPr>
            <w:tcW w:w="4962"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Имеются существенные отклонения отз аявленной темы.</w:t>
            </w:r>
            <w:r w:rsidRPr="00350E6E">
              <w:rPr>
                <w:rFonts w:ascii="Times New Roman" w:hAnsi="Times New Roman" w:cs="Times New Roman"/>
                <w:sz w:val="24"/>
                <w:szCs w:val="24"/>
                <w:lang w:eastAsia="en-US"/>
              </w:rPr>
              <w:br/>
              <w:t>2. Работа достоверна в основном своем</w:t>
            </w:r>
            <w:r w:rsidRPr="00350E6E">
              <w:rPr>
                <w:rFonts w:ascii="Times New Roman" w:hAnsi="Times New Roman" w:cs="Times New Roman"/>
                <w:sz w:val="24"/>
                <w:szCs w:val="24"/>
                <w:lang w:eastAsia="en-US"/>
              </w:rPr>
              <w:br/>
              <w:t>содержании, но в ней допущены 3-4</w:t>
            </w:r>
            <w:r w:rsidRPr="00350E6E">
              <w:rPr>
                <w:rFonts w:ascii="Times New Roman" w:hAnsi="Times New Roman" w:cs="Times New Roman"/>
                <w:sz w:val="24"/>
                <w:szCs w:val="24"/>
                <w:lang w:eastAsia="en-US"/>
              </w:rPr>
              <w:br/>
              <w:t>фактические ошибки. Объем изложения составляет менее 70% исходного текста.</w:t>
            </w:r>
            <w:r w:rsidRPr="00350E6E">
              <w:rPr>
                <w:rFonts w:ascii="Times New Roman" w:hAnsi="Times New Roman" w:cs="Times New Roman"/>
                <w:sz w:val="24"/>
                <w:szCs w:val="24"/>
                <w:lang w:eastAsia="en-US"/>
              </w:rPr>
              <w:br/>
              <w:t>3. Допущено нарушение последовательности изложения.</w:t>
            </w:r>
            <w:r w:rsidRPr="00350E6E">
              <w:rPr>
                <w:rFonts w:ascii="Times New Roman" w:hAnsi="Times New Roman" w:cs="Times New Roman"/>
                <w:sz w:val="24"/>
                <w:szCs w:val="24"/>
                <w:lang w:eastAsia="en-US"/>
              </w:rPr>
              <w:br/>
              <w:t>4. Лексика бедна, употребляемые</w:t>
            </w:r>
            <w:r w:rsidRPr="00350E6E">
              <w:rPr>
                <w:rFonts w:ascii="Times New Roman" w:hAnsi="Times New Roman" w:cs="Times New Roman"/>
                <w:sz w:val="24"/>
                <w:szCs w:val="24"/>
                <w:lang w:eastAsia="en-US"/>
              </w:rPr>
              <w:br/>
              <w:t xml:space="preserve">синтаксические конструкции однообразны. </w:t>
            </w:r>
          </w:p>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5. Встречается неправильное употребление слов.</w:t>
            </w:r>
            <w:r w:rsidRPr="00350E6E">
              <w:rPr>
                <w:rFonts w:ascii="Times New Roman" w:hAnsi="Times New Roman" w:cs="Times New Roman"/>
                <w:sz w:val="24"/>
                <w:szCs w:val="24"/>
                <w:lang w:eastAsia="en-US"/>
              </w:rPr>
              <w:br/>
              <w:t>6. Стиль работы не отличается единством, речь недостаточно выразительна.</w:t>
            </w:r>
          </w:p>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7. Допускается не более 4 недочетов в</w:t>
            </w:r>
            <w:r w:rsidRPr="00350E6E">
              <w:rPr>
                <w:rFonts w:ascii="Times New Roman" w:hAnsi="Times New Roman" w:cs="Times New Roman"/>
                <w:sz w:val="24"/>
                <w:szCs w:val="24"/>
                <w:lang w:eastAsia="en-US"/>
              </w:rPr>
              <w:br/>
              <w:t>содержании и 5 речевых недочетов</w:t>
            </w:r>
          </w:p>
        </w:tc>
        <w:tc>
          <w:tcPr>
            <w:tcW w:w="3260"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Допускаются: </w:t>
            </w:r>
          </w:p>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0 орфографических +</w:t>
            </w:r>
            <w:r w:rsidRPr="00350E6E">
              <w:rPr>
                <w:rFonts w:ascii="Times New Roman" w:hAnsi="Times New Roman" w:cs="Times New Roman"/>
                <w:sz w:val="24"/>
                <w:szCs w:val="24"/>
                <w:lang w:eastAsia="en-US"/>
              </w:rPr>
              <w:br/>
              <w:t>5-7 пунктуационных (с учетом повторяющихся и негрубых);</w:t>
            </w:r>
            <w:r w:rsidRPr="00350E6E">
              <w:rPr>
                <w:rFonts w:ascii="Times New Roman" w:hAnsi="Times New Roman" w:cs="Times New Roman"/>
                <w:sz w:val="24"/>
                <w:szCs w:val="24"/>
                <w:lang w:eastAsia="en-US"/>
              </w:rPr>
              <w:br/>
              <w:t>1 орфографическая + 4-7</w:t>
            </w:r>
            <w:r w:rsidRPr="00350E6E">
              <w:rPr>
                <w:rFonts w:ascii="Times New Roman" w:hAnsi="Times New Roman" w:cs="Times New Roman"/>
                <w:sz w:val="24"/>
                <w:szCs w:val="24"/>
                <w:lang w:eastAsia="en-US"/>
              </w:rPr>
              <w:br/>
              <w:t>пунктуационных + 4</w:t>
            </w:r>
            <w:r w:rsidRPr="00350E6E">
              <w:rPr>
                <w:rFonts w:ascii="Times New Roman" w:hAnsi="Times New Roman" w:cs="Times New Roman"/>
                <w:sz w:val="24"/>
                <w:szCs w:val="24"/>
                <w:lang w:eastAsia="en-US"/>
              </w:rPr>
              <w:br/>
              <w:t>грамматические ошибки; 2 орфографические + 3-6</w:t>
            </w:r>
            <w:r w:rsidRPr="00350E6E">
              <w:rPr>
                <w:rFonts w:ascii="Times New Roman" w:hAnsi="Times New Roman" w:cs="Times New Roman"/>
                <w:sz w:val="24"/>
                <w:szCs w:val="24"/>
                <w:lang w:eastAsia="en-US"/>
              </w:rPr>
              <w:br/>
              <w:t>пунктуационных + 4</w:t>
            </w:r>
            <w:r w:rsidRPr="00350E6E">
              <w:rPr>
                <w:rFonts w:ascii="Times New Roman" w:hAnsi="Times New Roman" w:cs="Times New Roman"/>
                <w:sz w:val="24"/>
                <w:szCs w:val="24"/>
                <w:lang w:eastAsia="en-US"/>
              </w:rPr>
              <w:br/>
              <w:t>грамматические ошибки; 3 орфографические + 5</w:t>
            </w:r>
            <w:r w:rsidRPr="00350E6E">
              <w:rPr>
                <w:rFonts w:ascii="Times New Roman" w:hAnsi="Times New Roman" w:cs="Times New Roman"/>
                <w:sz w:val="24"/>
                <w:szCs w:val="24"/>
                <w:lang w:eastAsia="en-US"/>
              </w:rPr>
              <w:br/>
              <w:t>пунктуационных + 4</w:t>
            </w:r>
            <w:r w:rsidRPr="00350E6E">
              <w:rPr>
                <w:rFonts w:ascii="Times New Roman" w:hAnsi="Times New Roman" w:cs="Times New Roman"/>
                <w:sz w:val="24"/>
                <w:szCs w:val="24"/>
                <w:lang w:eastAsia="en-US"/>
              </w:rPr>
              <w:br/>
              <w:t>грамматические ошибки; 4 орфографические + 4</w:t>
            </w:r>
            <w:r w:rsidRPr="00350E6E">
              <w:rPr>
                <w:rFonts w:ascii="Times New Roman" w:hAnsi="Times New Roman" w:cs="Times New Roman"/>
                <w:sz w:val="24"/>
                <w:szCs w:val="24"/>
                <w:lang w:eastAsia="en-US"/>
              </w:rPr>
              <w:br/>
              <w:t>пунктуационные + 4</w:t>
            </w:r>
            <w:r w:rsidRPr="00350E6E">
              <w:rPr>
                <w:rFonts w:ascii="Times New Roman" w:hAnsi="Times New Roman" w:cs="Times New Roman"/>
                <w:sz w:val="24"/>
                <w:szCs w:val="24"/>
                <w:lang w:eastAsia="en-US"/>
              </w:rPr>
              <w:br/>
              <w:t>грамматические ошибки</w:t>
            </w:r>
          </w:p>
        </w:tc>
      </w:tr>
      <w:tr w:rsidR="007E5E94" w:rsidRPr="00350E6E" w:rsidTr="007E5E94">
        <w:tc>
          <w:tcPr>
            <w:tcW w:w="1242" w:type="dxa"/>
            <w:tcBorders>
              <w:top w:val="single" w:sz="4" w:space="0" w:color="auto"/>
              <w:left w:val="single" w:sz="4" w:space="0" w:color="auto"/>
              <w:bottom w:val="single" w:sz="4" w:space="0" w:color="auto"/>
              <w:right w:val="single" w:sz="4" w:space="0" w:color="auto"/>
            </w:tcBorders>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«2» </w:t>
            </w:r>
          </w:p>
        </w:tc>
        <w:tc>
          <w:tcPr>
            <w:tcW w:w="4962" w:type="dxa"/>
            <w:tcBorders>
              <w:top w:val="single" w:sz="4" w:space="0" w:color="auto"/>
              <w:left w:val="single" w:sz="4" w:space="0" w:color="auto"/>
              <w:bottom w:val="single" w:sz="4" w:space="0" w:color="auto"/>
              <w:right w:val="single" w:sz="4" w:space="0" w:color="auto"/>
            </w:tcBorders>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1. Работа не соответствует заявленной теме. </w:t>
            </w:r>
          </w:p>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Допущено много фактических неточностей; объем изложения составляет менее 50% исходного текста.</w:t>
            </w:r>
            <w:r w:rsidRPr="00350E6E">
              <w:rPr>
                <w:rFonts w:ascii="Times New Roman" w:hAnsi="Times New Roman" w:cs="Times New Roman"/>
                <w:sz w:val="24"/>
                <w:szCs w:val="24"/>
                <w:lang w:eastAsia="en-US"/>
              </w:rPr>
              <w:br/>
              <w:t>3. Нарушена последовательность изложения мыслей во всех частях работы, отсутствует связь между ними. Текст сочинения (изложения) не соответствует заявленному плану.</w:t>
            </w:r>
            <w:r w:rsidRPr="00350E6E">
              <w:rPr>
                <w:rFonts w:ascii="Times New Roman" w:hAnsi="Times New Roman" w:cs="Times New Roman"/>
                <w:sz w:val="24"/>
                <w:szCs w:val="24"/>
                <w:lang w:eastAsia="en-US"/>
              </w:rPr>
              <w:br/>
              <w:t>4. Лексика крайне бедна, авторские образные выражения и обороты речи почти отсутствуют. Работа написана короткими однотипными предложениями со слабо выраженной связью между частями, часты случаи неправильного употребления слов.</w:t>
            </w:r>
            <w:r w:rsidRPr="00350E6E">
              <w:rPr>
                <w:rFonts w:ascii="Times New Roman" w:hAnsi="Times New Roman" w:cs="Times New Roman"/>
                <w:sz w:val="24"/>
                <w:szCs w:val="24"/>
                <w:lang w:eastAsia="en-US"/>
              </w:rPr>
              <w:br/>
              <w:t>5. Нарушено стилевое единство текста.</w:t>
            </w:r>
            <w:r w:rsidRPr="00350E6E">
              <w:rPr>
                <w:rFonts w:ascii="Times New Roman" w:hAnsi="Times New Roman" w:cs="Times New Roman"/>
                <w:sz w:val="24"/>
                <w:szCs w:val="24"/>
                <w:lang w:eastAsia="en-US"/>
              </w:rPr>
              <w:br/>
              <w:t>6. Допущено 6 недочетов в содержании и до 7 речевых недочетов.</w:t>
            </w:r>
          </w:p>
        </w:tc>
        <w:tc>
          <w:tcPr>
            <w:tcW w:w="3260" w:type="dxa"/>
            <w:tcBorders>
              <w:top w:val="single" w:sz="4" w:space="0" w:color="auto"/>
              <w:left w:val="single" w:sz="4" w:space="0" w:color="auto"/>
              <w:bottom w:val="single" w:sz="4" w:space="0" w:color="auto"/>
              <w:right w:val="single" w:sz="4" w:space="0" w:color="auto"/>
            </w:tcBorders>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Допускаются: </w:t>
            </w:r>
          </w:p>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5 и более грубых</w:t>
            </w:r>
            <w:r w:rsidRPr="00350E6E">
              <w:rPr>
                <w:rFonts w:ascii="Times New Roman" w:hAnsi="Times New Roman" w:cs="Times New Roman"/>
                <w:sz w:val="24"/>
                <w:szCs w:val="24"/>
                <w:lang w:eastAsia="en-US"/>
              </w:rPr>
              <w:br/>
              <w:t>орфографических ошибок независимо от количества пунктуационных;</w:t>
            </w:r>
            <w:r w:rsidRPr="00350E6E">
              <w:rPr>
                <w:rFonts w:ascii="Times New Roman" w:hAnsi="Times New Roman" w:cs="Times New Roman"/>
                <w:sz w:val="24"/>
                <w:szCs w:val="24"/>
                <w:lang w:eastAsia="en-US"/>
              </w:rPr>
              <w:br/>
              <w:t>8 и более пунктуационных ошибок</w:t>
            </w:r>
            <w:r w:rsidRPr="00350E6E">
              <w:rPr>
                <w:rFonts w:ascii="Times New Roman" w:hAnsi="Times New Roman" w:cs="Times New Roman"/>
                <w:sz w:val="24"/>
                <w:szCs w:val="24"/>
                <w:lang w:eastAsia="en-US"/>
              </w:rPr>
              <w:br/>
              <w:t>(с учетом повторяющихся и</w:t>
            </w:r>
            <w:r w:rsidRPr="00350E6E">
              <w:rPr>
                <w:rFonts w:ascii="Times New Roman" w:hAnsi="Times New Roman" w:cs="Times New Roman"/>
                <w:sz w:val="24"/>
                <w:szCs w:val="24"/>
                <w:lang w:eastAsia="en-US"/>
              </w:rPr>
              <w:br/>
              <w:t>негрубых) независимо от</w:t>
            </w:r>
            <w:r w:rsidRPr="00350E6E">
              <w:rPr>
                <w:rFonts w:ascii="Times New Roman" w:hAnsi="Times New Roman" w:cs="Times New Roman"/>
                <w:sz w:val="24"/>
                <w:szCs w:val="24"/>
                <w:lang w:eastAsia="en-US"/>
              </w:rPr>
              <w:br/>
              <w:t>количества орфографических.</w:t>
            </w:r>
            <w:r w:rsidRPr="00350E6E">
              <w:rPr>
                <w:rFonts w:ascii="Times New Roman" w:hAnsi="Times New Roman" w:cs="Times New Roman"/>
                <w:sz w:val="24"/>
                <w:szCs w:val="24"/>
                <w:lang w:eastAsia="en-US"/>
              </w:rPr>
              <w:br/>
              <w:t>Общее количество</w:t>
            </w:r>
            <w:r w:rsidRPr="00350E6E">
              <w:rPr>
                <w:rFonts w:ascii="Times New Roman" w:hAnsi="Times New Roman" w:cs="Times New Roman"/>
                <w:sz w:val="24"/>
                <w:szCs w:val="24"/>
                <w:lang w:eastAsia="en-US"/>
              </w:rPr>
              <w:br/>
              <w:t>орфографических и</w:t>
            </w:r>
            <w:r w:rsidRPr="00350E6E">
              <w:rPr>
                <w:rFonts w:ascii="Times New Roman" w:hAnsi="Times New Roman" w:cs="Times New Roman"/>
                <w:sz w:val="24"/>
                <w:szCs w:val="24"/>
                <w:lang w:eastAsia="en-US"/>
              </w:rPr>
              <w:br/>
              <w:t>пунктуационных ошибок более 8 при наличии более 5 грамматических.</w:t>
            </w:r>
          </w:p>
        </w:tc>
      </w:tr>
    </w:tbl>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При оценке сочинения учитывается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оценку на 1 балл. Отличная отметка не выставляется при наличии более 3 исправлений. При наличии в тексте более 5 поправок (исправлений неверного написания на верное) оценка снижается на 1 балл.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Ошибки и недочеты в сочинениях и изложениях</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повторение одного и того же слова;</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однообразие словарных конструкций;</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неудачный порядок слов;</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различного рода стилевые смешения.</w:t>
      </w:r>
    </w:p>
    <w:p w:rsidR="007E5E94" w:rsidRPr="00350E6E" w:rsidRDefault="007E5E94" w:rsidP="00AB3265">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Ошибки в содержании сочинений и изложений</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w:t>
      </w:r>
    </w:p>
    <w:p w:rsidR="007E5E94" w:rsidRPr="00350E6E" w:rsidRDefault="007E5E94" w:rsidP="00AB3265">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Фактические ошибки</w:t>
      </w:r>
    </w:p>
    <w:p w:rsidR="007E5E94" w:rsidRPr="00350E6E" w:rsidRDefault="00AB3265"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w:t>
      </w:r>
      <w:r w:rsidR="007E5E94" w:rsidRPr="00350E6E">
        <w:rPr>
          <w:rFonts w:ascii="Times New Roman" w:hAnsi="Times New Roman" w:cs="Times New Roman"/>
          <w:sz w:val="24"/>
          <w:szCs w:val="24"/>
          <w:lang w:eastAsia="en-US"/>
        </w:rPr>
        <w:t>В изложении: неточности, искажения текста в обозначении времени, места событий, последовательности действий, причинно-следственных связей.</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сочинении: искажение имевших место событий, неточное воспроизведение источников, имен собственных, мест событий, дат.</w:t>
      </w:r>
    </w:p>
    <w:p w:rsidR="007E5E94" w:rsidRPr="00350E6E" w:rsidRDefault="007E5E94" w:rsidP="00AB3265">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Логические ошибки:</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нарушение последовательности в высказывании;</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-отсутствие связи между частями сочинения (изложения) и между предложениями;</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-неоправданное повторение высказанной ранее мысли;</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-раздробление одной микротемы другой микротемой;</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-несоразмерность частей высказывания или отсутствие необходимых частей;</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-перестановка частей текста (если она не обусловлена заданием к изложению);</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-неоправданная подмена лица, от которого ведется повествование. К примеру, повествование ведется сначала от первого, а потом от третьего лица.</w:t>
      </w:r>
    </w:p>
    <w:p w:rsidR="007E5E94" w:rsidRPr="00350E6E" w:rsidRDefault="007E5E94" w:rsidP="00AB3265">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Речевые ошибки</w:t>
      </w:r>
    </w:p>
    <w:p w:rsidR="007E5E94" w:rsidRPr="00350E6E" w:rsidRDefault="00AB3265"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w:t>
      </w:r>
      <w:r w:rsidR="007E5E94" w:rsidRPr="00350E6E">
        <w:rPr>
          <w:rFonts w:ascii="Times New Roman" w:hAnsi="Times New Roman" w:cs="Times New Roman"/>
          <w:sz w:val="24"/>
          <w:szCs w:val="24"/>
          <w:lang w:eastAsia="en-US"/>
        </w:rPr>
        <w:t xml:space="preserve">К речевым ошибкам относятся ошибки и недочеты в употреблении слов и построении текста. Первые, в свою очередь, делятся на семантические и стилистические. </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К </w:t>
      </w:r>
      <w:r w:rsidRPr="00350E6E">
        <w:rPr>
          <w:rFonts w:ascii="Times New Roman" w:hAnsi="Times New Roman" w:cs="Times New Roman"/>
          <w:sz w:val="24"/>
          <w:szCs w:val="24"/>
          <w:u w:val="single"/>
          <w:lang w:eastAsia="en-US"/>
        </w:rPr>
        <w:t>речевым семантическим ошибкам</w:t>
      </w:r>
      <w:r w:rsidRPr="00350E6E">
        <w:rPr>
          <w:rFonts w:ascii="Times New Roman" w:hAnsi="Times New Roman" w:cs="Times New Roman"/>
          <w:sz w:val="24"/>
          <w:szCs w:val="24"/>
          <w:lang w:eastAsia="en-US"/>
        </w:rPr>
        <w:t xml:space="preserve"> можно отнести следующие нарушения: 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Стилистические ошибки</w:t>
      </w:r>
      <w:r w:rsidRPr="00350E6E">
        <w:rPr>
          <w:rFonts w:ascii="Times New Roman" w:hAnsi="Times New Roman" w:cs="Times New Roman"/>
          <w:sz w:val="24"/>
          <w:szCs w:val="24"/>
          <w:lang w:eastAsia="en-US"/>
        </w:rPr>
        <w:t xml:space="preserve">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неуместное употребление эмоционально окрашенных слов и конструкций, особенно в авторской речи; употребление штампов.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 xml:space="preserve">Речевые ошибки в построении текста: </w:t>
      </w:r>
      <w:r w:rsidRPr="00350E6E">
        <w:rPr>
          <w:rFonts w:ascii="Times New Roman" w:hAnsi="Times New Roman" w:cs="Times New Roman"/>
          <w:sz w:val="24"/>
          <w:szCs w:val="24"/>
          <w:lang w:eastAsia="en-US"/>
        </w:rPr>
        <w:t xml:space="preserve">бедность и однообразие синтаксических конструкций; нарушение видовременной соотнесенности глагольных форм; стилистически </w:t>
      </w:r>
      <w:r w:rsidRPr="00350E6E">
        <w:rPr>
          <w:rFonts w:ascii="Times New Roman" w:hAnsi="Times New Roman" w:cs="Times New Roman"/>
          <w:sz w:val="24"/>
          <w:szCs w:val="24"/>
          <w:lang w:eastAsia="en-US"/>
        </w:rPr>
        <w:lastRenderedPageBreak/>
        <w:t>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неудачный порядок слов.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Грамматические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Грамматические ошибки - это нарушение грамматических норм образования языковых единиц и их структуры.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Разновидности грамматических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Словообразовательные, состоящие в неоправданном словосочинительстве или видоизменении слов нормативного языка. Такие ошибки нельзя воспринимать как орфографические.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Морфологические, связанные с ненормативным образованием форм слов и употреблением частей речи.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Синтаксические:</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а) Ошибки в структуре словосочетаний, в согласовании и управлении,</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 ошибки в структуре простого предложения:</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нарушение связи между подлежащим и сказуемым,</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нарушение границы предложения,</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разрушение ряда однородных членов,</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ошибки в предложениях с причастными и деепричастными оборотами,</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местоименное дублирование одного из членов предложения, чаще подлежащего,</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пропуски необходимых слов,</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ошибки в структуре сложного предложения:</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смешение сочинительной и подчинительной связи,</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отрыв придаточного от определяемого слова,</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г) смешение прямой и косвенной речи;</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 разрушение фразеологического оборота без особой стилистической установки.</w:t>
      </w:r>
    </w:p>
    <w:p w:rsidR="007E5E94" w:rsidRPr="00350E6E" w:rsidRDefault="007E5E94" w:rsidP="00AB3265">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Оценка обучающих работ:</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обучающих работ учитывается:</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степень самостоятельности учащегося;</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этап обучения;</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объем работы;</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4) четкость, аккуратность, каллиграфическая правильность письма.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Если возможные ошибки были предупреждены в ходе работы, оценки «5» и «4» ставится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диктанта для данного класса, для оценки «4» допустимо и 2 исправления.</w:t>
      </w:r>
    </w:p>
    <w:p w:rsidR="007E5E94" w:rsidRPr="00350E6E" w:rsidRDefault="007E5E94"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15" w:name="_Toc529282873"/>
      <w:bookmarkStart w:id="116" w:name="_Toc529299412"/>
      <w:bookmarkStart w:id="117" w:name="_Toc529456001"/>
      <w:bookmarkStart w:id="118" w:name="_Toc529733515"/>
      <w:bookmarkStart w:id="119" w:name="_Toc530052117"/>
      <w:r w:rsidRPr="00350E6E">
        <w:rPr>
          <w:rFonts w:ascii="Times New Roman" w:eastAsiaTheme="majorEastAsia" w:hAnsi="Times New Roman" w:cs="Times New Roman"/>
          <w:bCs/>
          <w:kern w:val="32"/>
          <w:sz w:val="24"/>
          <w:szCs w:val="24"/>
          <w:lang w:eastAsia="en-US"/>
        </w:rPr>
        <w:t xml:space="preserve">3. </w:t>
      </w:r>
      <w:proofErr w:type="gramStart"/>
      <w:r w:rsidRPr="00350E6E">
        <w:rPr>
          <w:rFonts w:ascii="Times New Roman" w:eastAsiaTheme="majorEastAsia" w:hAnsi="Times New Roman" w:cs="Times New Roman"/>
          <w:bCs/>
          <w:kern w:val="32"/>
          <w:sz w:val="24"/>
          <w:szCs w:val="24"/>
          <w:lang w:eastAsia="en-US"/>
        </w:rPr>
        <w:t>Критерии и нормы оценивания учебной деятельности</w:t>
      </w:r>
      <w:proofErr w:type="gramEnd"/>
      <w:r w:rsidRPr="00350E6E">
        <w:rPr>
          <w:rFonts w:ascii="Times New Roman" w:eastAsiaTheme="majorEastAsia" w:hAnsi="Times New Roman" w:cs="Times New Roman"/>
          <w:bCs/>
          <w:kern w:val="32"/>
          <w:sz w:val="24"/>
          <w:szCs w:val="24"/>
          <w:lang w:eastAsia="en-US"/>
        </w:rPr>
        <w:t xml:space="preserve"> обучающихся Учреждения по литературе и родной литературе.</w:t>
      </w:r>
      <w:bookmarkEnd w:id="115"/>
      <w:bookmarkEnd w:id="116"/>
      <w:bookmarkEnd w:id="117"/>
      <w:bookmarkEnd w:id="118"/>
      <w:bookmarkEnd w:id="119"/>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proofErr w:type="gramStart"/>
      <w:r w:rsidRPr="00350E6E">
        <w:rPr>
          <w:rFonts w:ascii="Times New Roman" w:hAnsi="Times New Roman" w:cs="Times New Roman"/>
          <w:sz w:val="24"/>
          <w:szCs w:val="24"/>
          <w:lang w:eastAsia="en-US"/>
        </w:rPr>
        <w:t>Формами контроля освоения программного материала</w:t>
      </w:r>
      <w:proofErr w:type="gramEnd"/>
      <w:r w:rsidRPr="00350E6E">
        <w:rPr>
          <w:rFonts w:ascii="Times New Roman" w:hAnsi="Times New Roman" w:cs="Times New Roman"/>
          <w:sz w:val="24"/>
          <w:szCs w:val="24"/>
          <w:lang w:eastAsia="en-US"/>
        </w:rPr>
        <w:t xml:space="preserve"> обучающимися Учреждения по литературе и родной литературе являются: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Устные:</w:t>
      </w:r>
    </w:p>
    <w:p w:rsidR="007E5E94" w:rsidRPr="00350E6E" w:rsidRDefault="007E5E94" w:rsidP="006C738D">
      <w:pPr>
        <w:numPr>
          <w:ilvl w:val="0"/>
          <w:numId w:val="274"/>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устный ответ (устные ответы на вопросы учебника и практикума «Читаем. Думаем. Спорим», раздела учебника «Размышляем о прочитанном», «Литература и изобразительное искусство», «Проверьте себя», ответ по плану, устные рассказы о главных героях) </w:t>
      </w:r>
    </w:p>
    <w:p w:rsidR="007E5E94" w:rsidRPr="00350E6E" w:rsidRDefault="007E5E94" w:rsidP="006C738D">
      <w:pPr>
        <w:numPr>
          <w:ilvl w:val="0"/>
          <w:numId w:val="274"/>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сообщение</w:t>
      </w:r>
    </w:p>
    <w:p w:rsidR="007E5E94" w:rsidRPr="00350E6E" w:rsidRDefault="007E5E94" w:rsidP="006C738D">
      <w:pPr>
        <w:numPr>
          <w:ilvl w:val="0"/>
          <w:numId w:val="274"/>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устный пересказ (подробный, выборочный, сжатый от другого лица, художественный)</w:t>
      </w:r>
    </w:p>
    <w:p w:rsidR="007E5E94" w:rsidRPr="00350E6E" w:rsidRDefault="007E5E94" w:rsidP="006C738D">
      <w:pPr>
        <w:numPr>
          <w:ilvl w:val="0"/>
          <w:numId w:val="274"/>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проект</w:t>
      </w:r>
    </w:p>
    <w:p w:rsidR="007E5E94" w:rsidRPr="00350E6E" w:rsidRDefault="007E5E94" w:rsidP="006C738D">
      <w:pPr>
        <w:numPr>
          <w:ilvl w:val="0"/>
          <w:numId w:val="274"/>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презентация</w:t>
      </w:r>
    </w:p>
    <w:p w:rsidR="007E5E94" w:rsidRPr="00350E6E" w:rsidRDefault="007E5E94" w:rsidP="006C738D">
      <w:pPr>
        <w:numPr>
          <w:ilvl w:val="0"/>
          <w:numId w:val="274"/>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создание иллюстраций, их презентация и защита</w:t>
      </w:r>
    </w:p>
    <w:p w:rsidR="007E5E94" w:rsidRPr="00350E6E" w:rsidRDefault="007E5E94" w:rsidP="006C738D">
      <w:pPr>
        <w:numPr>
          <w:ilvl w:val="0"/>
          <w:numId w:val="274"/>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выразительное чтение наизусть инсценирование</w:t>
      </w:r>
    </w:p>
    <w:p w:rsidR="007E5E94" w:rsidRPr="00350E6E" w:rsidRDefault="007E5E94" w:rsidP="006C738D">
      <w:pPr>
        <w:numPr>
          <w:ilvl w:val="0"/>
          <w:numId w:val="274"/>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дифференцированный зачет</w:t>
      </w:r>
    </w:p>
    <w:p w:rsidR="007E5E94" w:rsidRPr="00350E6E" w:rsidRDefault="007E5E94" w:rsidP="00AB3265">
      <w:pPr>
        <w:tabs>
          <w:tab w:val="left" w:pos="567"/>
        </w:tabs>
        <w:spacing w:after="0" w:line="240" w:lineRule="auto"/>
        <w:ind w:left="284"/>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Письменные:</w:t>
      </w:r>
    </w:p>
    <w:p w:rsidR="007E5E94" w:rsidRPr="00350E6E" w:rsidRDefault="007E5E94" w:rsidP="006C738D">
      <w:pPr>
        <w:numPr>
          <w:ilvl w:val="0"/>
          <w:numId w:val="275"/>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сочинение (сочинение, развернутый ответ на проблемный вопрос, характеристика героя, отзыв и др.)</w:t>
      </w:r>
    </w:p>
    <w:p w:rsidR="007E5E94" w:rsidRPr="00350E6E" w:rsidRDefault="007E5E94" w:rsidP="006C738D">
      <w:pPr>
        <w:numPr>
          <w:ilvl w:val="0"/>
          <w:numId w:val="275"/>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создание оригинального произведения (поучения, наставления, сказки, былины, частушки, рассказы, стихотворения)</w:t>
      </w:r>
    </w:p>
    <w:p w:rsidR="007E5E94" w:rsidRPr="00350E6E" w:rsidRDefault="007E5E94" w:rsidP="006C738D">
      <w:pPr>
        <w:numPr>
          <w:ilvl w:val="0"/>
          <w:numId w:val="275"/>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составление таблиц диагностическая тестовая работа</w:t>
      </w:r>
    </w:p>
    <w:p w:rsidR="007E5E94" w:rsidRPr="00350E6E" w:rsidRDefault="007E5E94" w:rsidP="006C738D">
      <w:pPr>
        <w:numPr>
          <w:ilvl w:val="0"/>
          <w:numId w:val="275"/>
        </w:numPr>
        <w:tabs>
          <w:tab w:val="left" w:pos="567"/>
        </w:tabs>
        <w:spacing w:after="0" w:line="240" w:lineRule="auto"/>
        <w:ind w:left="284" w:firstLine="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контрольная работа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Устный ответ</w:t>
      </w:r>
      <w:r w:rsidRPr="00350E6E">
        <w:rPr>
          <w:rFonts w:ascii="Times New Roman" w:hAnsi="Times New Roman" w:cs="Times New Roman"/>
          <w:sz w:val="24"/>
          <w:szCs w:val="24"/>
          <w:lang w:eastAsia="en-US"/>
        </w:rPr>
        <w:t xml:space="preserve"> (развернутый ответ на вопрос, рассказ о литературном герое, характеристика героя, отзыв т.д.):</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(9—11 кл.); свободное владение монологической литературной речью.</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Повышенный уровень (Отметка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Однако допускается одна-две неточности в ответе.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w:t>
      </w:r>
      <w:r w:rsidRPr="00350E6E">
        <w:rPr>
          <w:rFonts w:ascii="Times New Roman" w:hAnsi="Times New Roman" w:cs="Times New Roman"/>
          <w:sz w:val="24"/>
          <w:szCs w:val="24"/>
          <w:lang w:eastAsia="en-US"/>
        </w:rPr>
        <w:br/>
        <w:t>данного класса.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7E5E94" w:rsidRPr="00350E6E" w:rsidRDefault="007E5E94" w:rsidP="00AB3265">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Сообщение:</w:t>
      </w:r>
    </w:p>
    <w:p w:rsidR="007E5E94" w:rsidRPr="00350E6E" w:rsidRDefault="00AB3265"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w:t>
      </w:r>
      <w:r w:rsidR="007E5E94" w:rsidRPr="00350E6E">
        <w:rPr>
          <w:rFonts w:ascii="Times New Roman" w:hAnsi="Times New Roman" w:cs="Times New Roman"/>
          <w:sz w:val="24"/>
          <w:szCs w:val="24"/>
          <w:lang w:eastAsia="en-US"/>
        </w:rPr>
        <w:t xml:space="preserve">Высокий уровень (Отметка «5») оценивается сообщение, соответствующее критериям: </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Соответствие содержания заявленной теме;</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Умение логично и последовательно излагать материалы доклада;</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Свободное владение материалом, умение ответить на вопросы по теме сообщения;</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Свободное владение монологической литературной речью;</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Наличие презентации, схем, таблиц, иллюстраций и т.д.</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оценивается сообщение,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Базовый уровень (Отметка «3») ставится, если ученик обнаруживает знание и понимание основных положений темы сообщения, но: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излагает материал неполно и допускает неточности в изложении фактов;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не умеет достаточно глубоко и доказательно обосновывать свои суждения и привести свои примеры;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излагает материал непоследовательно, допускает ошибки в языковом оформлении излагаемого, не владеет монологической речью.</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 или не дает ответ.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Устный пересказ</w:t>
      </w:r>
      <w:r w:rsidRPr="00350E6E">
        <w:rPr>
          <w:rFonts w:ascii="Times New Roman" w:hAnsi="Times New Roman" w:cs="Times New Roman"/>
          <w:sz w:val="24"/>
          <w:szCs w:val="24"/>
          <w:lang w:eastAsia="en-US"/>
        </w:rPr>
        <w:t xml:space="preserve"> (подробный, выборочный, сжатый, от другого лица, художественный)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ставится, если содержание работы полностью соответствует теме и заданию;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Повышенный уровень (Отметка «4») ставится, если содержание работы в основном соответствует теме и </w:t>
      </w:r>
      <w:proofErr w:type="gramStart"/>
      <w:r w:rsidRPr="00350E6E">
        <w:rPr>
          <w:rFonts w:ascii="Times New Roman" w:hAnsi="Times New Roman" w:cs="Times New Roman"/>
          <w:sz w:val="24"/>
          <w:szCs w:val="24"/>
          <w:lang w:eastAsia="en-US"/>
        </w:rPr>
        <w:t>заданию(</w:t>
      </w:r>
      <w:proofErr w:type="gramEnd"/>
      <w:r w:rsidRPr="00350E6E">
        <w:rPr>
          <w:rFonts w:ascii="Times New Roman" w:hAnsi="Times New Roman" w:cs="Times New Roman"/>
          <w:sz w:val="24"/>
          <w:szCs w:val="24"/>
          <w:lang w:eastAsia="en-US"/>
        </w:rPr>
        <w:t>имеются незначительные отклонения от темы); содержание в основном достоверно, но имеются единичные фактические неточности; имеются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достаточной выразительностью.</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w:t>
      </w:r>
      <w:proofErr w:type="gramStart"/>
      <w:r w:rsidRPr="00350E6E">
        <w:rPr>
          <w:rFonts w:ascii="Times New Roman" w:hAnsi="Times New Roman" w:cs="Times New Roman"/>
          <w:sz w:val="24"/>
          <w:szCs w:val="24"/>
          <w:lang w:eastAsia="en-US"/>
        </w:rPr>
        <w:t>»)ставится</w:t>
      </w:r>
      <w:proofErr w:type="gramEnd"/>
      <w:r w:rsidRPr="00350E6E">
        <w:rPr>
          <w:rFonts w:ascii="Times New Roman" w:hAnsi="Times New Roman" w:cs="Times New Roman"/>
          <w:sz w:val="24"/>
          <w:szCs w:val="24"/>
          <w:lang w:eastAsia="en-US"/>
        </w:rPr>
        <w:t>, если в работе допущены существенные отклонения от темы и задания; работа достоверна в главном, но в ней имеются отдельные нарушения последовательности изложения;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недостаточно выразительна.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ставится, если работа не соответствует теме и заданию или работа не предоставлена;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часты случаи неправильного словоупотребления; нарушено стилевое единство текста.</w:t>
      </w:r>
    </w:p>
    <w:p w:rsidR="007E5E94" w:rsidRPr="00350E6E" w:rsidRDefault="007E5E94" w:rsidP="00B5786B">
      <w:pPr>
        <w:tabs>
          <w:tab w:val="left" w:pos="567"/>
        </w:tabs>
        <w:spacing w:after="0" w:line="240" w:lineRule="auto"/>
        <w:ind w:firstLine="567"/>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Выразительное чтение наизусть:</w:t>
      </w:r>
    </w:p>
    <w:tbl>
      <w:tblPr>
        <w:tblW w:w="96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905"/>
        <w:gridCol w:w="1703"/>
      </w:tblGrid>
      <w:tr w:rsidR="007E5E94" w:rsidRPr="00350E6E" w:rsidTr="007E5E94">
        <w:trPr>
          <w:trHeight w:val="339"/>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Критерии выразительного чтения </w:t>
            </w:r>
          </w:p>
        </w:tc>
        <w:tc>
          <w:tcPr>
            <w:tcW w:w="170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Баллы</w:t>
            </w:r>
          </w:p>
        </w:tc>
      </w:tr>
      <w:tr w:rsidR="007E5E94" w:rsidRPr="00350E6E" w:rsidTr="007E5E94">
        <w:trPr>
          <w:trHeight w:val="272"/>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правильная постановка логического ударения; </w:t>
            </w:r>
          </w:p>
        </w:tc>
        <w:tc>
          <w:tcPr>
            <w:tcW w:w="170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270"/>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соблюдение пауз </w:t>
            </w:r>
          </w:p>
        </w:tc>
        <w:tc>
          <w:tcPr>
            <w:tcW w:w="170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323"/>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правильный выбор темпа </w:t>
            </w:r>
          </w:p>
        </w:tc>
        <w:tc>
          <w:tcPr>
            <w:tcW w:w="170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271"/>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соблюдение нужной интонации </w:t>
            </w:r>
          </w:p>
        </w:tc>
        <w:tc>
          <w:tcPr>
            <w:tcW w:w="170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220"/>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безошибочное чтение </w:t>
            </w:r>
          </w:p>
        </w:tc>
        <w:tc>
          <w:tcPr>
            <w:tcW w:w="170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bl>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«5» высокий уровень - 5 баллов (выполнены правильно все требования);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«4» повышенный уровень - 3-4 балла (не соблюдены 1-2 требования);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базовый уровень - 2 балла (допущены ошибки по трем требованиям);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низкий уровень - менее 2 баллов (допущены ошибки более, чем по трем требованиям).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Создание иллюстраций, их презентация и защита:</w:t>
      </w:r>
    </w:p>
    <w:tbl>
      <w:tblPr>
        <w:tblW w:w="95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905"/>
        <w:gridCol w:w="1643"/>
      </w:tblGrid>
      <w:tr w:rsidR="007E5E94" w:rsidRPr="00350E6E" w:rsidTr="007E5E94">
        <w:trPr>
          <w:trHeight w:val="313"/>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Критерии </w:t>
            </w:r>
          </w:p>
        </w:tc>
        <w:tc>
          <w:tcPr>
            <w:tcW w:w="164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баллы</w:t>
            </w:r>
          </w:p>
        </w:tc>
      </w:tr>
      <w:tr w:rsidR="007E5E94" w:rsidRPr="00350E6E" w:rsidTr="007E5E94">
        <w:trPr>
          <w:trHeight w:val="237"/>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Красочность. Эстетическое оформление </w:t>
            </w:r>
            <w:r w:rsidRPr="00350E6E">
              <w:rPr>
                <w:rFonts w:ascii="Times New Roman" w:hAnsi="Times New Roman" w:cs="Times New Roman"/>
                <w:sz w:val="24"/>
                <w:szCs w:val="24"/>
                <w:lang w:eastAsia="en-US"/>
              </w:rPr>
              <w:tab/>
            </w:r>
          </w:p>
        </w:tc>
        <w:tc>
          <w:tcPr>
            <w:tcW w:w="164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328"/>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Соответствие рисунка содержанию произведения </w:t>
            </w:r>
          </w:p>
        </w:tc>
        <w:tc>
          <w:tcPr>
            <w:tcW w:w="164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545"/>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Можно ли понять содержание произведения по иллюстрациям</w:t>
            </w:r>
            <w:r w:rsidRPr="00350E6E">
              <w:rPr>
                <w:rFonts w:ascii="Times New Roman" w:hAnsi="Times New Roman" w:cs="Times New Roman"/>
                <w:sz w:val="24"/>
                <w:szCs w:val="24"/>
                <w:lang w:eastAsia="en-US"/>
              </w:rPr>
              <w:br/>
              <w:t>без предварительного прочтения</w:t>
            </w:r>
          </w:p>
        </w:tc>
        <w:tc>
          <w:tcPr>
            <w:tcW w:w="164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328"/>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Самостоятельность выполнения задания. </w:t>
            </w:r>
          </w:p>
        </w:tc>
        <w:tc>
          <w:tcPr>
            <w:tcW w:w="164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261"/>
        </w:trPr>
        <w:tc>
          <w:tcPr>
            <w:tcW w:w="790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Качество презентации и защиты иллюстрации </w:t>
            </w:r>
          </w:p>
        </w:tc>
        <w:tc>
          <w:tcPr>
            <w:tcW w:w="164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bl>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«5» высокий уровень - 5 баллов (выполнены правильно все критерии)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 xml:space="preserve">«4» повышенный уровень – 4 балла (не соблюдены 1-2 критерия)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«3» базовый уровень - 2 балла (допущены ошибки по трем требованиям); «2» низкий уровень - менее 2 баллов (допущены ошибки более чем по трем требованиям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Инсценирование: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905"/>
        <w:gridCol w:w="1583"/>
      </w:tblGrid>
      <w:tr w:rsidR="007E5E94" w:rsidRPr="00350E6E" w:rsidTr="007E5E94">
        <w:trPr>
          <w:trHeight w:val="318"/>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Критерии </w:t>
            </w:r>
          </w:p>
        </w:tc>
        <w:tc>
          <w:tcPr>
            <w:tcW w:w="1583"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баллы</w:t>
            </w:r>
          </w:p>
        </w:tc>
      </w:tr>
      <w:tr w:rsidR="007E5E94" w:rsidRPr="00350E6E" w:rsidTr="007E5E94">
        <w:trPr>
          <w:trHeight w:val="355"/>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Выразительная игра. </w:t>
            </w:r>
          </w:p>
        </w:tc>
        <w:tc>
          <w:tcPr>
            <w:tcW w:w="1583"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418"/>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Четкость произношения слов. </w:t>
            </w:r>
          </w:p>
        </w:tc>
        <w:tc>
          <w:tcPr>
            <w:tcW w:w="1583"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318"/>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Выбор костюмов </w:t>
            </w:r>
          </w:p>
        </w:tc>
        <w:tc>
          <w:tcPr>
            <w:tcW w:w="1583"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357"/>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Музыкальное сопровождение. </w:t>
            </w:r>
          </w:p>
        </w:tc>
        <w:tc>
          <w:tcPr>
            <w:tcW w:w="1583"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419"/>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Самостоятельность выполнения задания. </w:t>
            </w:r>
          </w:p>
        </w:tc>
        <w:tc>
          <w:tcPr>
            <w:tcW w:w="1583"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bl>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«5» высокий уровень - 5 баллов (выполнены правильно все требования);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«4» повышенный уровень - 3-4 балла (не соблюдены 1-2 требования);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базовый уровень - 2 балла (допущены ошибки по трем требованиям);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низкий уровень - менее 2 баллов (допущены ошибки более, чем по трем требованиям).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Составление таблиц:</w:t>
      </w:r>
    </w:p>
    <w:tbl>
      <w:tblPr>
        <w:tblW w:w="94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905"/>
        <w:gridCol w:w="1539"/>
      </w:tblGrid>
      <w:tr w:rsidR="007E5E94" w:rsidRPr="00350E6E" w:rsidTr="007E5E94">
        <w:trPr>
          <w:trHeight w:val="139"/>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Критерии </w:t>
            </w:r>
          </w:p>
        </w:tc>
        <w:tc>
          <w:tcPr>
            <w:tcW w:w="1539"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баллы</w:t>
            </w:r>
          </w:p>
        </w:tc>
      </w:tr>
      <w:tr w:rsidR="007E5E94" w:rsidRPr="00350E6E" w:rsidTr="007E5E94">
        <w:trPr>
          <w:trHeight w:val="415"/>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Правильность заполнения </w:t>
            </w:r>
          </w:p>
        </w:tc>
        <w:tc>
          <w:tcPr>
            <w:tcW w:w="1539"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420"/>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Полнота раскрытия материала </w:t>
            </w:r>
          </w:p>
        </w:tc>
        <w:tc>
          <w:tcPr>
            <w:tcW w:w="1539"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305"/>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Наличие вывода </w:t>
            </w:r>
          </w:p>
        </w:tc>
        <w:tc>
          <w:tcPr>
            <w:tcW w:w="1539"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360"/>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Эстетичность оформления </w:t>
            </w:r>
          </w:p>
        </w:tc>
        <w:tc>
          <w:tcPr>
            <w:tcW w:w="1539"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r w:rsidR="007E5E94" w:rsidRPr="00350E6E" w:rsidTr="007E5E94">
        <w:trPr>
          <w:trHeight w:val="279"/>
        </w:trPr>
        <w:tc>
          <w:tcPr>
            <w:tcW w:w="7905"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Самостоятельность выполнения задания. </w:t>
            </w:r>
          </w:p>
        </w:tc>
        <w:tc>
          <w:tcPr>
            <w:tcW w:w="1539" w:type="dxa"/>
            <w:tcBorders>
              <w:top w:val="single" w:sz="4" w:space="0" w:color="auto"/>
              <w:left w:val="single" w:sz="4" w:space="0" w:color="auto"/>
              <w:bottom w:val="single" w:sz="4" w:space="0" w:color="auto"/>
              <w:right w:val="single" w:sz="4" w:space="0" w:color="auto"/>
            </w:tcBorders>
            <w:vAlign w:val="center"/>
            <w:hideMark/>
          </w:tcPr>
          <w:p w:rsidR="007E5E94" w:rsidRPr="00350E6E" w:rsidRDefault="007E5E94" w:rsidP="00B5786B">
            <w:pPr>
              <w:tabs>
                <w:tab w:val="left" w:pos="567"/>
              </w:tabs>
              <w:spacing w:after="0" w:line="240" w:lineRule="auto"/>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p>
        </w:tc>
      </w:tr>
    </w:tbl>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«5» высокий уровень - 5 баллов (выполнены правильно все требования);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«4» повышенный уровень - 3-4 балла (не соблюдены 1-2 требования);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базовый уровень - 2 балла (допущены ошибки по трем требованиям);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низкий уровень - менее 2 баллов (допущены ошибки более, чем по трем требованиям).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Сочинение: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основу оценки сочинений по литературе должны быть положены следующие главные критерии в пределах программы данного класса: 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ставится за сочинение: глубоко и аргументированно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ставится за сочинение: 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 а также не более трех-четырех речевых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Базовый уровень (Отметка «3») 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 обнаруживается владение основами письменной речи; в работе имеется не более четырех недочетов в содержании и пяти речевых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ставится за сочинение, которое: 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7E5E94" w:rsidRPr="00350E6E" w:rsidRDefault="007E5E94" w:rsidP="00B5786B">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Диагностическая тестовая работа:</w:t>
      </w:r>
    </w:p>
    <w:p w:rsidR="007E5E94" w:rsidRPr="00350E6E" w:rsidRDefault="007E5E94" w:rsidP="00B5786B">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Выполнено 90-100% заданий теста</w:t>
      </w:r>
    </w:p>
    <w:p w:rsidR="007E5E94" w:rsidRPr="00350E6E" w:rsidRDefault="007E5E94" w:rsidP="00B5786B">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Выполнено 70-89% заданий теста</w:t>
      </w:r>
    </w:p>
    <w:p w:rsidR="007E5E94" w:rsidRPr="00350E6E" w:rsidRDefault="007E5E94" w:rsidP="00B5786B">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Выполнено 50-69% заданий теста</w:t>
      </w:r>
    </w:p>
    <w:p w:rsidR="007E5E94" w:rsidRPr="00350E6E" w:rsidRDefault="007E5E94" w:rsidP="00B5786B">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Выполнено менее 50% заданий теста</w:t>
      </w:r>
    </w:p>
    <w:p w:rsidR="007E5E94" w:rsidRPr="00350E6E" w:rsidRDefault="007E5E94" w:rsidP="00B5786B">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Контрольная работа (состоит из теста и краткого ответа на один из проблемных </w:t>
      </w:r>
      <w:proofErr w:type="gramStart"/>
      <w:r w:rsidRPr="00350E6E">
        <w:rPr>
          <w:rFonts w:ascii="Times New Roman" w:hAnsi="Times New Roman" w:cs="Times New Roman"/>
          <w:sz w:val="24"/>
          <w:szCs w:val="24"/>
          <w:lang w:eastAsia="en-US"/>
        </w:rPr>
        <w:t>вопросов )</w:t>
      </w:r>
      <w:proofErr w:type="gramEnd"/>
      <w:r w:rsidRPr="00350E6E">
        <w:rPr>
          <w:rFonts w:ascii="Times New Roman" w:hAnsi="Times New Roman" w:cs="Times New Roman"/>
          <w:sz w:val="24"/>
          <w:szCs w:val="24"/>
          <w:lang w:eastAsia="en-US"/>
        </w:rPr>
        <w:t>:</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ставится за правильное выполнение 100% заданий тестовой части и ответ на один из проблемных вопросов, обнаруживающий прочные знания и глубокое понимание текста изучаемого произведения, стройный по композиции, логичный и последовательный в изложении мыслей; написанный правильным литературным языком и стилистически соответствующий содержанию.</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w:t>
      </w:r>
      <w:proofErr w:type="gramStart"/>
      <w:r w:rsidRPr="00350E6E">
        <w:rPr>
          <w:rFonts w:ascii="Times New Roman" w:hAnsi="Times New Roman" w:cs="Times New Roman"/>
          <w:sz w:val="24"/>
          <w:szCs w:val="24"/>
          <w:lang w:eastAsia="en-US"/>
        </w:rPr>
        <w:t>»)ставится</w:t>
      </w:r>
      <w:proofErr w:type="gramEnd"/>
      <w:r w:rsidRPr="00350E6E">
        <w:rPr>
          <w:rFonts w:ascii="Times New Roman" w:hAnsi="Times New Roman" w:cs="Times New Roman"/>
          <w:sz w:val="24"/>
          <w:szCs w:val="24"/>
          <w:lang w:eastAsia="en-US"/>
        </w:rPr>
        <w:t xml:space="preserve"> за правильное выполнение 90% заданий тестовой части и ответ на один из проблемных вопросов, достаточно полно и убедительно раскрывающий тему, обнаруживающий хорошее знание литературного материала, а также делать выводы и обобщения; логичное и последовательное изложение содержания; написанный правильным литературным языком, стилистически соответствующий содержанию. Допускаются две-три неточности в содержании, незначительные отклонения от темы, а также не более трех-четырех речевых недочетов. </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ставится за правильное выполнение 65%- 90% заданий тестовой части.</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ставится за правильное выполнение менее 65% заданий тестовой части.</w:t>
      </w:r>
    </w:p>
    <w:p w:rsidR="007E5E94" w:rsidRPr="00350E6E" w:rsidRDefault="007E5E94" w:rsidP="00AB3265">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20" w:name="_Toc529282874"/>
      <w:bookmarkStart w:id="121" w:name="_Toc529299413"/>
      <w:bookmarkStart w:id="122" w:name="_Toc529456002"/>
      <w:bookmarkStart w:id="123" w:name="_Toc529733516"/>
      <w:bookmarkStart w:id="124" w:name="_Toc530052118"/>
      <w:r w:rsidRPr="00350E6E">
        <w:rPr>
          <w:rFonts w:ascii="Times New Roman" w:eastAsiaTheme="majorEastAsia" w:hAnsi="Times New Roman" w:cs="Times New Roman"/>
          <w:bCs/>
          <w:kern w:val="32"/>
          <w:sz w:val="24"/>
          <w:szCs w:val="24"/>
          <w:lang w:eastAsia="en-US"/>
        </w:rPr>
        <w:t xml:space="preserve">4. </w:t>
      </w:r>
      <w:proofErr w:type="gramStart"/>
      <w:r w:rsidRPr="00350E6E">
        <w:rPr>
          <w:rFonts w:ascii="Times New Roman" w:eastAsiaTheme="majorEastAsia" w:hAnsi="Times New Roman" w:cs="Times New Roman"/>
          <w:bCs/>
          <w:kern w:val="32"/>
          <w:sz w:val="24"/>
          <w:szCs w:val="24"/>
          <w:lang w:eastAsia="en-US"/>
        </w:rPr>
        <w:t>Критерии и нормы оценивания учебной деятельности</w:t>
      </w:r>
      <w:proofErr w:type="gramEnd"/>
      <w:r w:rsidRPr="00350E6E">
        <w:rPr>
          <w:rFonts w:ascii="Times New Roman" w:eastAsiaTheme="majorEastAsia" w:hAnsi="Times New Roman" w:cs="Times New Roman"/>
          <w:bCs/>
          <w:kern w:val="32"/>
          <w:sz w:val="24"/>
          <w:szCs w:val="24"/>
          <w:lang w:eastAsia="en-US"/>
        </w:rPr>
        <w:t xml:space="preserve"> обучающихся Учреждения по м</w:t>
      </w:r>
      <w:r w:rsidR="00044311" w:rsidRPr="00350E6E">
        <w:rPr>
          <w:rFonts w:ascii="Times New Roman" w:eastAsiaTheme="majorEastAsia" w:hAnsi="Times New Roman" w:cs="Times New Roman"/>
          <w:bCs/>
          <w:kern w:val="32"/>
          <w:sz w:val="24"/>
          <w:szCs w:val="24"/>
          <w:lang w:eastAsia="en-US"/>
        </w:rPr>
        <w:t>атематике, алгебре, геометрии (10-11</w:t>
      </w:r>
      <w:r w:rsidRPr="00350E6E">
        <w:rPr>
          <w:rFonts w:ascii="Times New Roman" w:eastAsiaTheme="majorEastAsia" w:hAnsi="Times New Roman" w:cs="Times New Roman"/>
          <w:bCs/>
          <w:kern w:val="32"/>
          <w:sz w:val="24"/>
          <w:szCs w:val="24"/>
          <w:lang w:eastAsia="en-US"/>
        </w:rPr>
        <w:t xml:space="preserve"> класс)</w:t>
      </w:r>
      <w:bookmarkEnd w:id="120"/>
      <w:bookmarkEnd w:id="121"/>
      <w:bookmarkEnd w:id="122"/>
      <w:bookmarkEnd w:id="123"/>
      <w:bookmarkEnd w:id="124"/>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Для оценивания предметных результатов по учебному предмету «Математика» определено четыре уровня достижений учащихся, соответствующих отметкам от «5» до «2».</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достижения планируемых результатов, оценка «хорошо» (отметка «4»);</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достижения планируемых результатов, оценка «отлично» (отметка «5»).</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Для описания подготовки обучающихся, уровень достижений которых ниже базового, целесообразно выделить:</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достижений, оценка «плохо» (отметка «2»), не достижение базового уровня (пониженный и низкий уровни достижений) фиксируется в зависимости от объема и уровня освоенного и неосвоенного содержания предмета,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Низкий уровень освоения планируемых результатов свидетельствует о наличии только отдельных фрагментарных знаний по предмету.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proofErr w:type="gramStart"/>
      <w:r w:rsidRPr="00350E6E">
        <w:rPr>
          <w:rFonts w:ascii="Times New Roman" w:hAnsi="Times New Roman" w:cs="Times New Roman"/>
          <w:sz w:val="24"/>
          <w:szCs w:val="24"/>
          <w:lang w:eastAsia="en-US"/>
        </w:rPr>
        <w:t>Формами контроля освоения программного материала</w:t>
      </w:r>
      <w:proofErr w:type="gramEnd"/>
      <w:r w:rsidRPr="00350E6E">
        <w:rPr>
          <w:rFonts w:ascii="Times New Roman" w:hAnsi="Times New Roman" w:cs="Times New Roman"/>
          <w:sz w:val="24"/>
          <w:szCs w:val="24"/>
          <w:lang w:eastAsia="en-US"/>
        </w:rPr>
        <w:t xml:space="preserve"> обучающимися Учреждения по математике являются устный ответ, контрольная работа, самостоятельная работа, проверочная работа, математический диктант, диагностическая тестовая работа, зачет, дифференцированный зачет.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Нормы оценок письменных работ (контрольная работа, самостоятельная работа, проверочная работа, текущая письме</w:t>
      </w:r>
      <w:r w:rsidR="00044311" w:rsidRPr="00350E6E">
        <w:rPr>
          <w:rFonts w:ascii="Times New Roman" w:hAnsi="Times New Roman" w:cs="Times New Roman"/>
          <w:sz w:val="24"/>
          <w:szCs w:val="24"/>
          <w:u w:val="single"/>
          <w:lang w:eastAsia="en-US"/>
        </w:rPr>
        <w:t>нная работа) по математике в 10-11</w:t>
      </w:r>
      <w:r w:rsidRPr="00350E6E">
        <w:rPr>
          <w:rFonts w:ascii="Times New Roman" w:hAnsi="Times New Roman" w:cs="Times New Roman"/>
          <w:sz w:val="24"/>
          <w:szCs w:val="24"/>
          <w:u w:val="single"/>
          <w:lang w:eastAsia="en-US"/>
        </w:rPr>
        <w:t xml:space="preserve"> классах</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Содержание и объем материала, включаемого в контрольные письменные работы, а также в задания для повседневных письменных упражнений, определяются требованиями, установленными образовательной программой.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 характеру заданий письменные работы состоят: а) только из примеров; б) только из задач; в) из задач и примеров.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Оценка письменной работы определяется с учетом прежде всего ее общего математического уровня, оригинальности, последовательности, логичности ее выполнения, а также числа ошибок и недочетов и качества оформления работы.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Ошибка, повторяющаяся в одной работе несколько раз, рассматривается как одна ошибка. За орфографические ошибки, допущенные учениками, оценка не снижается; об орфографических ошибках доводится до сведения преподавателя русского языка.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письменных работ по математике различают грубые ошибки</w:t>
      </w:r>
      <w:r w:rsidR="00044311" w:rsidRPr="00350E6E">
        <w:rPr>
          <w:rFonts w:ascii="Times New Roman" w:hAnsi="Times New Roman" w:cs="Times New Roman"/>
          <w:sz w:val="24"/>
          <w:szCs w:val="24"/>
          <w:lang w:eastAsia="en-US"/>
        </w:rPr>
        <w:t>, ошибки и недочеты. Грубыми в 10-11</w:t>
      </w:r>
      <w:r w:rsidRPr="00350E6E">
        <w:rPr>
          <w:rFonts w:ascii="Times New Roman" w:hAnsi="Times New Roman" w:cs="Times New Roman"/>
          <w:sz w:val="24"/>
          <w:szCs w:val="24"/>
          <w:lang w:eastAsia="en-US"/>
        </w:rPr>
        <w:t xml:space="preserve"> классах считаются ошибки, показывающие, что ученик не усвоил вопросы изученных новых тем, </w:t>
      </w:r>
      <w:r w:rsidR="00044311" w:rsidRPr="00350E6E">
        <w:rPr>
          <w:rFonts w:ascii="Times New Roman" w:hAnsi="Times New Roman" w:cs="Times New Roman"/>
          <w:sz w:val="24"/>
          <w:szCs w:val="24"/>
          <w:lang w:eastAsia="en-US"/>
        </w:rPr>
        <w:t>отнесенные стандартами среднего</w:t>
      </w:r>
      <w:r w:rsidRPr="00350E6E">
        <w:rPr>
          <w:rFonts w:ascii="Times New Roman" w:hAnsi="Times New Roman" w:cs="Times New Roman"/>
          <w:sz w:val="24"/>
          <w:szCs w:val="24"/>
          <w:lang w:eastAsia="en-US"/>
        </w:rPr>
        <w:t xml:space="preserve"> общего образования к числу обязательных для усвоения всеми учениками.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iCs/>
          <w:sz w:val="24"/>
          <w:szCs w:val="24"/>
          <w:lang w:eastAsia="en-US"/>
        </w:rPr>
        <w:t>Примечание</w:t>
      </w:r>
      <w:r w:rsidRPr="00350E6E">
        <w:rPr>
          <w:rFonts w:ascii="Times New Roman" w:hAnsi="Times New Roman" w:cs="Times New Roman"/>
          <w:sz w:val="24"/>
          <w:szCs w:val="24"/>
          <w:lang w:eastAsia="en-US"/>
        </w:rPr>
        <w:t>. Если грубая ошибка встречается в работе только в одном случае из нескольких аналогичных, то при оценке работы эта ошибка может быть приравнена к негрубой.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Примерами негрубых ошибок 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Недочетами считаются нерациональные записи при вычислениях, нерациональные приемы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недочетам можно отнести и другие недостатки работы, вызванные недостаточным вниманием учащихся, </w:t>
      </w:r>
      <w:proofErr w:type="gramStart"/>
      <w:r w:rsidRPr="00350E6E">
        <w:rPr>
          <w:rFonts w:ascii="Times New Roman" w:hAnsi="Times New Roman" w:cs="Times New Roman"/>
          <w:sz w:val="24"/>
          <w:szCs w:val="24"/>
          <w:lang w:eastAsia="en-US"/>
        </w:rPr>
        <w:t>например</w:t>
      </w:r>
      <w:proofErr w:type="gramEnd"/>
      <w:r w:rsidRPr="00350E6E">
        <w:rPr>
          <w:rFonts w:ascii="Times New Roman" w:hAnsi="Times New Roman" w:cs="Times New Roman"/>
          <w:sz w:val="24"/>
          <w:szCs w:val="24"/>
          <w:lang w:eastAsia="en-US"/>
        </w:rPr>
        <w:t>: неполное сокращение дробей или членов отношения; обращение смешанных чисел в неправильную дробь при сложении и вычитании; пропуск наименований; пропуск чисел в промежуточных записях; перестановка цифр при записи чисел; ошибки, допущенные при переписывании и т. п.</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Оценка письменной работы по выполнению вычислительных заданий и алгебраических преобразований (проверочной работы, контрольной работы, самостоятельной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ставится за правильно выполненную письменную работу, при наличии не более 2 недочетов т. е. а) если решение всех примеров верное; 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Повышенный уровень (отметка «4») ставится за работу, которая выполнена в основном правильно, но допущена одна (негрубая) ошибка или два-три недочета.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ставится в следующих случаях: а) если в работе имеется одна грубая ошибка и не более одной негрубой ошибки; б) при наличии одной грубой ошибки и одного-двух недочетов; в) при отсутствии грубых ошибок, но при наличии от двух до четырех (негрубых) ошибок; г) при наличии двух негрубых ошибок и не более трех недочетов; д) при отсутствии ошибок, но при наличии четырех и более недочетов; е) если верно выполнено более половины объема всей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(отметка «2») ставится, когда число ошибок превосходит норму, при которой может быть выставлена положительная оценка, или если правильно выполнено менее половины всей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iCs/>
          <w:sz w:val="24"/>
          <w:szCs w:val="24"/>
          <w:lang w:eastAsia="en-US"/>
        </w:rPr>
        <w:t>Примечание</w:t>
      </w:r>
      <w:r w:rsidRPr="00350E6E">
        <w:rPr>
          <w:rFonts w:ascii="Times New Roman" w:hAnsi="Times New Roman" w:cs="Times New Roman"/>
          <w:sz w:val="24"/>
          <w:szCs w:val="24"/>
          <w:lang w:eastAsia="en-US"/>
        </w:rPr>
        <w:t>. Отметка «5» может быть поставлена, несмотря на наличие одного-двух недочетов, если ученик дал оригинальное решение заданий, свидетельствующее о его хорошем математическом развитии.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Оценка письменной работы по решению текстовых задач (проверочной работы, контрольной работы, самостоятельной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ставится в том случае, когда задача решена правильно: ход решения задачи верен, все действия и преобразования выполнены верно и рационально; в задаче, решаемой с вопросами или пояснениями к действиям, даны точные и правильные формулировки; в задаче, решаемой с помощью уравнения, даны необходимые пояснения; записи правильны, расположены последовательно, дан верный и исчерпывающий ответ на вопросы задачи; сделана проверка решения (в тех случаях, когда это требуется).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ставится в том случае, если при правильном ходе решения задачи допущена одна негрубая ошибка или два-три недочета.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ставится в том случае, если ход решения правильный, но: а) допущена одна грубая ошибка и не более одной негрубой; б) допущена одна грубая ошибка и не более двух недочетов; в) допущены три-четыре негрубые ошибки при отсутствии недочетов; г) допущено не более двух негрубых ошибок и трех недочетов; д) при отсутствии ошибок, но при наличии более трех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Низкий уровень (отметка «2») ставится в том случае, когда число ошибок превосходит норму, при которой может быть выставлена положительная оценка.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iCs/>
          <w:sz w:val="24"/>
          <w:szCs w:val="24"/>
          <w:lang w:eastAsia="en-US"/>
        </w:rPr>
        <w:t xml:space="preserve">Примечания. </w:t>
      </w:r>
      <w:r w:rsidRPr="00350E6E">
        <w:rPr>
          <w:rFonts w:ascii="Times New Roman" w:hAnsi="Times New Roman" w:cs="Times New Roman"/>
          <w:sz w:val="24"/>
          <w:szCs w:val="24"/>
          <w:lang w:eastAsia="en-US"/>
        </w:rPr>
        <w:t>Отметка «5» может быть поставлена, несмотря на наличие описки или недочета, если ученик дал оригинальное решение, свидетельствующее о его хорошем математическом развитии.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Положительная отметка «3» может быть выставлена ученику, выполнившему работу не полностью, если он безошибочно выполнил более половины объема всей работы.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Оценка комбинированных письменных работ по математике (проверочной работы, контрольной работы, самостоятельной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Письменная работа по математике, подлежащая оцениванию, может состоять из задач и примеров (комбинированная работа). В этом случае преподаватель сначала дает предварительную оценку каждой части работы, а затем общую, руководствуясь следующим: а) если обе части работы оценены одинаково, то эта оценка должна быть общей для всей работы в целом; б) если оценки частей разнятся на один балл, например, даны оценки «5» и «4» или «4» и «3» и т. п., то за работу в целом, как правило, ставится низшая из двух оценок, но при этом учитывается значение каждой из частей работы;</w:t>
      </w:r>
      <w:r w:rsidRPr="00350E6E">
        <w:rPr>
          <w:rFonts w:ascii="Times New Roman" w:hAnsi="Times New Roman" w:cs="Times New Roman"/>
          <w:sz w:val="24"/>
          <w:szCs w:val="24"/>
          <w:lang w:eastAsia="en-US"/>
        </w:rPr>
        <w:br/>
        <w:t>в) низшая из двух данных оценок ставится и в том случае, если одна часть работы оценена баллом «5», другая баллом 3,но в этом случае учитель может оценить такую работу в целом баллом «4» при условии, что оценка «5» поставлена за основную часть работы; г) если одна из частей работы оценена баллом «5» или «4», а другая — баллом «2», то за всю работу в целом ставится балл «2», но преподаватель может оценить всю работу баллом «3» при условии, что высшая из двух данных оценок поставлена за основную часть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iCs/>
          <w:sz w:val="24"/>
          <w:szCs w:val="24"/>
          <w:lang w:eastAsia="en-US"/>
        </w:rPr>
        <w:t>Примечание</w:t>
      </w:r>
      <w:r w:rsidRPr="00350E6E">
        <w:rPr>
          <w:rFonts w:ascii="Times New Roman" w:hAnsi="Times New Roman" w:cs="Times New Roman"/>
          <w:sz w:val="24"/>
          <w:szCs w:val="24"/>
          <w:lang w:eastAsia="en-US"/>
        </w:rPr>
        <w:t>. Основной считается та часть работы, которая включает больший по объему или наиболее важный по значению материал по изучаемым темам программы.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lastRenderedPageBreak/>
        <w:t>Оценка текущих письменных работ: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повседневных обучающих работ по математике учитель руководствуется указанными нормами оценок, но учитывает степень самостоятельности выполнения работ учащимися, а также то, насколько закреплен вновь изучаемый материал.</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Обучающие письменные работы, выполненные учащимися вполне самостоятельно с применением ранее изученных и хорошо закрепленных знаний, оцениваются так же, как и контрольные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Обучающие письменные работы, выполненные вполне самостоятельно, на только что изученные и недостаточно закрепленные правила, могут оцениваться на один балл выше, чем контрольные работы, но оценка «5» и в этом случае выставляется только за безукоризненно выполненные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Письменные работы, выполненные в классе с предварительным разбором их под руководством учителя, оцениваются на один балл ниже, чем это предусмотрено нормами оценки контрольных письменных работ. Но безукоризненно выполненная работа и в этом случае оценивается баллом «5».</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Домашние письменные работы оцениваются так же, как классная работа обучающего характера.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Нормы оценивания диагностической тестовой работы:</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оценка «5»: число верных ответов -от 90 до 100%.</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(оценка «4»): число верных ответов -от 70 до 89%.</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(оценка «3»): число верных ответов -от 50до 69%.</w:t>
      </w:r>
    </w:p>
    <w:p w:rsidR="007E5E94" w:rsidRPr="00350E6E" w:rsidRDefault="007E5E94" w:rsidP="00AB3265">
      <w:pPr>
        <w:tabs>
          <w:tab w:val="left" w:pos="567"/>
        </w:tabs>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(оценка «2»): число верных ответов менее 50%.</w:t>
      </w:r>
    </w:p>
    <w:p w:rsidR="007E5E94" w:rsidRPr="00350E6E" w:rsidRDefault="007E5E94" w:rsidP="00AB3265">
      <w:pPr>
        <w:tabs>
          <w:tab w:val="left" w:pos="567"/>
        </w:tabs>
        <w:spacing w:after="0" w:line="240" w:lineRule="auto"/>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Нормы оценивания устного ответа: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Высокий уровень (отметка «5») выставляется, если ученик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самостоятельно анализирует и обобщает теоретический материал; свободно устанавливает межпредметные (на основе ранее приобретенных знаний) и внутрипредметные связи; уверенно и безошибочно применяет полученные знания в решении новых, ранее не встречавшихся задач;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имеет необходимые навыки работы с приборами, чертежами, схемами и графиками, сопутствующими ответу; допускает в ответе недочеты, которые легко исправляет по требованию учителя.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(отметка «4») выставляется, если ученик 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 соблюдает основные правила культуры устной речи; применяет упорядоченную систему условных обозначений при ведении записей, сопровождающих ответ;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выставляется, если ученик демонстрирует усвоение основного содержания учебного материала, имеет пробелы, не препятствующие дальнейшему усвоению учебного материала; 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недостаточную сформированность отдельных знаний и умений; выводы и обобщения аргументирует слабо, допускает в них ошибки; затрудняется при анализе и обобщении учебного материала; дает неполные ответы на вопросы учителя или воспроизводит содержание ранее прочитанного учебного текста, слабо связанного с заданным вопросом; использует неупорядоченную систему условных обозначений при ведении записей, сопровождающих ответ.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Низкий уровень (отметка «2») выставляется, если ученик не раскрыл основное содержание учебного материала в пределах поставленных вопросов; не умеет применять 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учащихся и учителя.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Зачет</w:t>
      </w:r>
      <w:r w:rsidRPr="00350E6E">
        <w:rPr>
          <w:rFonts w:ascii="Times New Roman" w:hAnsi="Times New Roman" w:cs="Times New Roman"/>
          <w:sz w:val="24"/>
          <w:szCs w:val="24"/>
          <w:lang w:eastAsia="en-US"/>
        </w:rPr>
        <w:t xml:space="preserve"> проводится путем устного или письменного опроса, тестирования. Выполненная работа оценивается отметками "зачет" или "незачет". Считается, что ученик обнаружил достаточную базовую подготовку ("зачет"), если он дал не менее 50 % правильных ответов.</w:t>
      </w:r>
    </w:p>
    <w:p w:rsidR="007E5E94" w:rsidRPr="00350E6E" w:rsidRDefault="007E5E94"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25" w:name="_Toc529282875"/>
      <w:bookmarkStart w:id="126" w:name="_Toc529299414"/>
      <w:bookmarkStart w:id="127" w:name="_Toc529456003"/>
      <w:bookmarkStart w:id="128" w:name="_Toc529733517"/>
      <w:bookmarkStart w:id="129" w:name="_Toc530052119"/>
      <w:r w:rsidRPr="00350E6E">
        <w:rPr>
          <w:rFonts w:ascii="Times New Roman" w:eastAsiaTheme="majorEastAsia" w:hAnsi="Times New Roman" w:cs="Times New Roman"/>
          <w:bCs/>
          <w:kern w:val="32"/>
          <w:sz w:val="24"/>
          <w:szCs w:val="24"/>
          <w:lang w:eastAsia="en-US"/>
        </w:rPr>
        <w:t xml:space="preserve">5. </w:t>
      </w:r>
      <w:proofErr w:type="gramStart"/>
      <w:r w:rsidRPr="00350E6E">
        <w:rPr>
          <w:rFonts w:ascii="Times New Roman" w:eastAsiaTheme="majorEastAsia" w:hAnsi="Times New Roman" w:cs="Times New Roman"/>
          <w:bCs/>
          <w:kern w:val="32"/>
          <w:sz w:val="24"/>
          <w:szCs w:val="24"/>
          <w:lang w:eastAsia="en-US"/>
        </w:rPr>
        <w:t>Критерии и нормы оценивания учебной деятельности</w:t>
      </w:r>
      <w:proofErr w:type="gramEnd"/>
      <w:r w:rsidRPr="00350E6E">
        <w:rPr>
          <w:rFonts w:ascii="Times New Roman" w:eastAsiaTheme="majorEastAsia" w:hAnsi="Times New Roman" w:cs="Times New Roman"/>
          <w:bCs/>
          <w:kern w:val="32"/>
          <w:sz w:val="24"/>
          <w:szCs w:val="24"/>
          <w:lang w:eastAsia="en-US"/>
        </w:rPr>
        <w:t xml:space="preserve"> обучающихся У</w:t>
      </w:r>
      <w:r w:rsidR="00044311" w:rsidRPr="00350E6E">
        <w:rPr>
          <w:rFonts w:ascii="Times New Roman" w:eastAsiaTheme="majorEastAsia" w:hAnsi="Times New Roman" w:cs="Times New Roman"/>
          <w:bCs/>
          <w:kern w:val="32"/>
          <w:sz w:val="24"/>
          <w:szCs w:val="24"/>
          <w:lang w:eastAsia="en-US"/>
        </w:rPr>
        <w:t>чреждения по физике (10-11</w:t>
      </w:r>
      <w:r w:rsidRPr="00350E6E">
        <w:rPr>
          <w:rFonts w:ascii="Times New Roman" w:eastAsiaTheme="majorEastAsia" w:hAnsi="Times New Roman" w:cs="Times New Roman"/>
          <w:bCs/>
          <w:kern w:val="32"/>
          <w:sz w:val="24"/>
          <w:szCs w:val="24"/>
          <w:lang w:eastAsia="en-US"/>
        </w:rPr>
        <w:t xml:space="preserve"> класс).</w:t>
      </w:r>
      <w:bookmarkEnd w:id="125"/>
      <w:bookmarkEnd w:id="126"/>
      <w:bookmarkEnd w:id="127"/>
      <w:bookmarkEnd w:id="128"/>
      <w:bookmarkEnd w:id="129"/>
      <w:r w:rsidRPr="00350E6E">
        <w:rPr>
          <w:rFonts w:ascii="Times New Roman" w:eastAsiaTheme="majorEastAsia" w:hAnsi="Times New Roman" w:cs="Times New Roman"/>
          <w:bCs/>
          <w:kern w:val="32"/>
          <w:sz w:val="24"/>
          <w:szCs w:val="24"/>
          <w:lang w:eastAsia="en-US"/>
        </w:rPr>
        <w:t xml:space="preserve">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Формы контроля: ответ на уроке, работа с текстом, сообщение, тест, проверочная работа, лабораторная работа, итоговая контрольная работа по темам, итоговый контроль за год, проект.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Критерии оценивания устного ответа: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в том случае, если учащийся обнаруживает правильное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 правильно выполняет чертежи, схемы и графики, сопутствующие ответу; строит ответ по собственному плану, сопровождает рассказ своими примерами, умеет применять знания в новой ситуации при выполнении практических заданий; может установить связь между изучаемыми и ранее изученными в курсе физики вопросами, а также с материалом, усвоенным при изучении других предметов.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если ответ удовлетворяет основным требованиям к ответу на оценку «5»,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«3» ставится, если большая часть ответа удовлетворяет требованиям к ответу на оценку «4», но обнаруживаются отдельные пробелы, не препятствующие дальнейшему усвоению программного материала; учащийся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преобразование формул. Отметка «2» ставится в том случае, если ученик не овладел основными знаниями и умениями в соответствии с требованиями программы.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Критерии оценивания лабораторной работы: Отметка «5» ставится в том случае, если ученик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 соблюдает требования безопасности труда; в отчете правильно и аккуратно делает все записи, таблицы, рисунки, чертежи, графики, вычисления; без ошибок проводит анализ погрешностей (для 9-</w:t>
      </w:r>
      <w:r w:rsidRPr="00350E6E">
        <w:rPr>
          <w:rFonts w:ascii="Times New Roman" w:hAnsi="Times New Roman" w:cs="Times New Roman"/>
          <w:sz w:val="24"/>
          <w:szCs w:val="24"/>
          <w:lang w:eastAsia="en-US"/>
        </w:rPr>
        <w:br/>
        <w:t>11 классов).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правомерна в том случае, если выполнены требования к оценке «5», но ученик допустил недочеты или негрубые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результат выполненной части таков, что позволяет получить правильные выводы, но в ходе проведения опыта и измерений были допущены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выставляется тогда, когда результаты не позволяют получить правильных выводов, если опыты, измерения, вычисления, наблюдения производились неверно.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Во всех случаях оценка снижается, если ученик не соблюдал требований безопасности труда.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контрольных работ: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за работу, выполненную полностью без ошибок и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за работу, выполненную полностью, но при наличии в ней не более одной грубой и одной негрубой ошибки и одного недочета, не более трех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работа выполнена не менее, чем наполовину, допущена одна существенная ошибка и при этом две-три несущественные.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Отметка «2»: работа выполнена меньше, чем наполовину, или содержит несколько существенных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умений решать расчетные задачи: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если в логическом рассуждении и решении нет существенных ошибок, задача решена правильно.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«4» ставится, если в задаче допущено не более двух несущественных ошибок.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в логическом рассуждении нет существенных ошибок, но допущены ошибки в математических расчетах.</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если задача не решена или имеются существенные ошибки в логическом рассуждении и решении.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Критерии оценивания теста: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если ученик выполнил правильно от 90% до 100% от общего числа баллов.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если ученик выполнил правильно от 70 % до 89% от общего числа баллов.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ученик выполнил правильно от 50 % до 69% от общего числа баллов.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если ученик выполнил правильно менее 50 % от общего числа баллов или не приступил к работе, или не представил на проверку.</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За орфографические ошибки, допущенные учениками, оценка не снижается; об орфографических ошибках доводится до сведения преподавателя русского языка. Однако ошибки в написании физических терминов, уже встречавшихся школьникам класса, должны учитываться как недочеты в работе.</w:t>
      </w:r>
    </w:p>
    <w:p w:rsidR="007E5E94" w:rsidRPr="00350E6E" w:rsidRDefault="007E5E94"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30" w:name="_Toc529282876"/>
      <w:bookmarkStart w:id="131" w:name="_Toc529299415"/>
      <w:bookmarkStart w:id="132" w:name="_Toc529456004"/>
      <w:bookmarkStart w:id="133" w:name="_Toc529733518"/>
      <w:bookmarkStart w:id="134" w:name="_Toc530052120"/>
      <w:r w:rsidRPr="00350E6E">
        <w:rPr>
          <w:rFonts w:ascii="Times New Roman" w:eastAsiaTheme="majorEastAsia" w:hAnsi="Times New Roman" w:cs="Times New Roman"/>
          <w:bCs/>
          <w:kern w:val="32"/>
          <w:sz w:val="24"/>
          <w:szCs w:val="24"/>
          <w:lang w:eastAsia="en-US"/>
        </w:rPr>
        <w:t xml:space="preserve">6. </w:t>
      </w:r>
      <w:proofErr w:type="gramStart"/>
      <w:r w:rsidRPr="00350E6E">
        <w:rPr>
          <w:rFonts w:ascii="Times New Roman" w:eastAsiaTheme="majorEastAsia" w:hAnsi="Times New Roman" w:cs="Times New Roman"/>
          <w:bCs/>
          <w:kern w:val="32"/>
          <w:sz w:val="24"/>
          <w:szCs w:val="24"/>
          <w:lang w:eastAsia="en-US"/>
        </w:rPr>
        <w:t>Критерии и нормы оценивания учебной деятельности</w:t>
      </w:r>
      <w:proofErr w:type="gramEnd"/>
      <w:r w:rsidRPr="00350E6E">
        <w:rPr>
          <w:rFonts w:ascii="Times New Roman" w:eastAsiaTheme="majorEastAsia" w:hAnsi="Times New Roman" w:cs="Times New Roman"/>
          <w:bCs/>
          <w:kern w:val="32"/>
          <w:sz w:val="24"/>
          <w:szCs w:val="24"/>
          <w:lang w:eastAsia="en-US"/>
        </w:rPr>
        <w:t xml:space="preserve"> обучающихся Учреждения по информатике и ИКТ.</w:t>
      </w:r>
      <w:bookmarkEnd w:id="130"/>
      <w:bookmarkEnd w:id="131"/>
      <w:bookmarkEnd w:id="132"/>
      <w:bookmarkEnd w:id="133"/>
      <w:bookmarkEnd w:id="134"/>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Контроль усвоения материала осуществляется путем проведения устного/письменного опроса, самостоятельных работ по теоретическому курсу, письменных контрольных работ, диагностических тестовых работ, практических работ на компьютере, разработки и защиты проектов и презентаций.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оценок устного ответа: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отметка «5» выставляется, если </w:t>
      </w:r>
      <w:proofErr w:type="gramStart"/>
      <w:r w:rsidRPr="00350E6E">
        <w:rPr>
          <w:rFonts w:ascii="Times New Roman" w:hAnsi="Times New Roman" w:cs="Times New Roman"/>
          <w:sz w:val="24"/>
          <w:szCs w:val="24"/>
          <w:lang w:eastAsia="en-US"/>
        </w:rPr>
        <w:t>ученик:  полно</w:t>
      </w:r>
      <w:proofErr w:type="gramEnd"/>
      <w:r w:rsidRPr="00350E6E">
        <w:rPr>
          <w:rFonts w:ascii="Times New Roman" w:hAnsi="Times New Roman" w:cs="Times New Roman"/>
          <w:sz w:val="24"/>
          <w:szCs w:val="24"/>
          <w:lang w:eastAsia="en-US"/>
        </w:rPr>
        <w:t xml:space="preserve">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 точно используя специализированную терминологию и символику; отвечал самостоятельно без наводящих вопросов учителя.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отметка «4» выставляется, если ответ имеет один из недостатков: в изложении допущены небольшие пробелы, не исказившие логического и информационного содержания ответа; допущены один-два недочета при освещении основного содержания ответа, исправленные по замечанию учителя; 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отметка «3» выставляется, если: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 при знании теоретического материала выявлена недостаточная сформированность основных умений и навыков.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оценка «2» выставляется, если: не раскрыто основное содержание учебного материала; обнаружено незнание или непонимание учеником большей или наиболее важной части учебного материала или ученик не смог ответить ни на один из поставленных вопросов по изучаемому материалу.</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оценки самостоятельной работы по теоретическому курсу:</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Отметка "5" ставится в следующем случае: работа выполнена полностью; 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в следующем случае: работа выполнена полностью или не менее чем на 70 %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ученик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в следующем случае: работа выполнена в основном верно, но допущены существенные неточности; пропущены промежуточные расчеты; ученик обнаруживает понимание учебного материала при недостаточной полноте усвоения понятий и закономерностей;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в следующем случае: работа в основном не выполнена; ученик показывает незнание основных понятий, непонимание изученных закономерностей и взаимосвязей, не умеет решать количественные и качественные задачи или работа полностью не выполнена.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оценки практической работы на компьютере: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оценка «5» ставится, если: ученик самостоятельно выполнил все этапы решения задач на компьютере; работа выполнена полностью и получен верный ответ или иное требуемое представление результата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отметка «4» ставится, если: работа выполнена полностью, но при выполнении обнаружилось недостаточное владение навыками работы с компьютера в рамках поставленной задачи; правильно выполнена большая часть работы (свыше 70%), допущено не более трех ошибок; работа выполнена полностью, но использованы наименее оптимальные подходы к решению поставленной задачи.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отметка «3» ставится, если: работа выполнена не полностью, допущено более трех ошибок, но ученик владеет основными навыками работы на компьютере, требуемыми для решения поставленной задачи.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отметка «2» ставится, если: допущены существенные ошибки, показавшие, что ученик не владеет обязательными знаниями, умениями и навыками работы на компьютере или значительная часть работы выполнена не самостоятельно или работа показала полное отсутствие у ученика обязательных знаний и навыков практической работы на компьютере по проверяемой теме.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Диагностическая тестовая работа оценивается следующим образом: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«5» - 90-100% правильных ответов на вопросы;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«4» - 70-89% правильных ответов на вопросы;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- 50-69% правильных ответов на вопросы;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 менее 50 % правильных ответов на вопросы.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Самостоятельные, проверочные и контрольные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если ученик: 1. выполнил работу без ошибок и недочетов; 2. допустил не более одного недочета.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«4» ставится, если ученик выполнил работу полностью, но допустил в ней: 1. не более одной негрубой ошибки и одного недочета; </w:t>
      </w:r>
      <w:proofErr w:type="gramStart"/>
      <w:r w:rsidRPr="00350E6E">
        <w:rPr>
          <w:rFonts w:ascii="Times New Roman" w:hAnsi="Times New Roman" w:cs="Times New Roman"/>
          <w:sz w:val="24"/>
          <w:szCs w:val="24"/>
          <w:lang w:eastAsia="en-US"/>
        </w:rPr>
        <w:t>2.или</w:t>
      </w:r>
      <w:proofErr w:type="gramEnd"/>
      <w:r w:rsidRPr="00350E6E">
        <w:rPr>
          <w:rFonts w:ascii="Times New Roman" w:hAnsi="Times New Roman" w:cs="Times New Roman"/>
          <w:sz w:val="24"/>
          <w:szCs w:val="24"/>
          <w:lang w:eastAsia="en-US"/>
        </w:rPr>
        <w:t xml:space="preserve"> не более двух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«3» ставится, если ученик правильно выполнил не менее половины работы или допустил: 1. не более двух грубых ошибок; 2. или не более одной грубой и одной негрубой </w:t>
      </w:r>
      <w:r w:rsidRPr="00350E6E">
        <w:rPr>
          <w:rFonts w:ascii="Times New Roman" w:hAnsi="Times New Roman" w:cs="Times New Roman"/>
          <w:sz w:val="24"/>
          <w:szCs w:val="24"/>
          <w:lang w:eastAsia="en-US"/>
        </w:rPr>
        <w:lastRenderedPageBreak/>
        <w:t>ошибки и одного недочета; 3. или не более двух-трех негрубых ошибок; 4. или одной негрубой ошибки и трех недочетов; 5. или при отсутствии ошибок, но при наличии четырех-пяти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«2» ставится, если ученик: 1. допустил число ошибок и недочетов превосходящее норму, при которой может быть выставлена оценка «3»; 2. или если правильно выполнил менее половины работы. 3. не приступал к выполнению работы; </w:t>
      </w:r>
    </w:p>
    <w:p w:rsidR="007E5E94" w:rsidRPr="00350E6E" w:rsidRDefault="007E5E94"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35" w:name="_Toc529282877"/>
      <w:bookmarkStart w:id="136" w:name="_Toc529299416"/>
      <w:bookmarkStart w:id="137" w:name="_Toc529456005"/>
      <w:bookmarkStart w:id="138" w:name="_Toc529733519"/>
      <w:bookmarkStart w:id="139" w:name="_Toc530052121"/>
      <w:r w:rsidRPr="00350E6E">
        <w:rPr>
          <w:rFonts w:ascii="Times New Roman" w:eastAsiaTheme="majorEastAsia" w:hAnsi="Times New Roman" w:cs="Times New Roman"/>
          <w:bCs/>
          <w:kern w:val="32"/>
          <w:sz w:val="24"/>
          <w:szCs w:val="24"/>
          <w:lang w:eastAsia="en-US"/>
        </w:rPr>
        <w:t xml:space="preserve">7. </w:t>
      </w:r>
      <w:proofErr w:type="gramStart"/>
      <w:r w:rsidRPr="00350E6E">
        <w:rPr>
          <w:rFonts w:ascii="Times New Roman" w:eastAsiaTheme="majorEastAsia" w:hAnsi="Times New Roman" w:cs="Times New Roman"/>
          <w:bCs/>
          <w:kern w:val="32"/>
          <w:sz w:val="24"/>
          <w:szCs w:val="24"/>
          <w:lang w:eastAsia="en-US"/>
        </w:rPr>
        <w:t>Критерии и нормы оценивания учебной деятельности</w:t>
      </w:r>
      <w:proofErr w:type="gramEnd"/>
      <w:r w:rsidRPr="00350E6E">
        <w:rPr>
          <w:rFonts w:ascii="Times New Roman" w:eastAsiaTheme="majorEastAsia" w:hAnsi="Times New Roman" w:cs="Times New Roman"/>
          <w:bCs/>
          <w:kern w:val="32"/>
          <w:sz w:val="24"/>
          <w:szCs w:val="24"/>
          <w:lang w:eastAsia="en-US"/>
        </w:rPr>
        <w:t xml:space="preserve"> обучающихся Учреждения по истории, обществознанию.</w:t>
      </w:r>
      <w:bookmarkEnd w:id="135"/>
      <w:bookmarkEnd w:id="136"/>
      <w:bookmarkEnd w:id="137"/>
      <w:bookmarkEnd w:id="138"/>
      <w:bookmarkEnd w:id="139"/>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proofErr w:type="gramStart"/>
      <w:r w:rsidRPr="00350E6E">
        <w:rPr>
          <w:rFonts w:ascii="Times New Roman" w:hAnsi="Times New Roman" w:cs="Times New Roman"/>
          <w:sz w:val="24"/>
          <w:szCs w:val="24"/>
          <w:lang w:eastAsia="en-US"/>
        </w:rPr>
        <w:t>Формами контроля освоения программного материала</w:t>
      </w:r>
      <w:proofErr w:type="gramEnd"/>
      <w:r w:rsidRPr="00350E6E">
        <w:rPr>
          <w:rFonts w:ascii="Times New Roman" w:hAnsi="Times New Roman" w:cs="Times New Roman"/>
          <w:sz w:val="24"/>
          <w:szCs w:val="24"/>
          <w:lang w:eastAsia="en-US"/>
        </w:rPr>
        <w:t xml:space="preserve"> обучающимися Учреждения по истории, обществознанию являются ответ на уроке, проблемное задание, анализ иллюстрации, работа с картой, работа с текстом, сообщение, тест, проверочная работа, итоговая контрольная работа по темам, итоговый контроль за год, проект.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Формы оценивания результатов: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оценивания устного ответа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 «5» -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 «4» - при наличии неполноты ответа или одной – двух несущественных неточностей.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Базовый уровень - «3» - за знание основных положений темы при значительной неполноте знаний, одной - двух ошибок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Низкий уровень - «2» - за незнание большей части материала темы или основных ее вопросов.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оценивания письменного ответа: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 «5»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 «4»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Базовый уровень - «3» 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 «2» ставится, если представлена собственная позиция по поднятой проблеме на бытовом уровне без аргументации.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 xml:space="preserve">Работа с текстом (заполнение опорных таблиц и схем, письменный ответ на вопрос)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 отметка «5»: 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 Отметка «4»: 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 Отметка «3»: 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 Отметка «2»: 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оценивания сообщения ученика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1. Содержательность, глубина, полнота и конкретность освещения проблемы 3 балла. 2. 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-3 балла. 3. Концептуальность изложения: рассмотрены ли различные точки зрения (концепции), выражено ли свое отношение -3 балла. 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биологической терминологией -3 балла. Итого:</w:t>
      </w:r>
      <w:r w:rsidRPr="00350E6E">
        <w:rPr>
          <w:rFonts w:ascii="Times New Roman" w:hAnsi="Times New Roman" w:cs="Times New Roman"/>
          <w:sz w:val="24"/>
          <w:szCs w:val="24"/>
          <w:lang w:eastAsia="en-US"/>
        </w:rPr>
        <w:br/>
        <w:t>12 баллов - отметка «5» - высокий уровень; 9 - 11 баллов - отметка «4»- повышенный уровень; 5 - 8 баллов - отметка «3» - базовый уровень.</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Оценка умений работать с картой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Высокий уровень - 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w:t>
      </w:r>
      <w:proofErr w:type="gramStart"/>
      <w:r w:rsidRPr="00350E6E">
        <w:rPr>
          <w:rFonts w:ascii="Times New Roman" w:hAnsi="Times New Roman" w:cs="Times New Roman"/>
          <w:sz w:val="24"/>
          <w:szCs w:val="24"/>
          <w:lang w:eastAsia="en-US"/>
        </w:rPr>
        <w:t>территорий</w:t>
      </w:r>
      <w:proofErr w:type="gramEnd"/>
      <w:r w:rsidRPr="00350E6E">
        <w:rPr>
          <w:rFonts w:ascii="Times New Roman" w:hAnsi="Times New Roman" w:cs="Times New Roman"/>
          <w:sz w:val="24"/>
          <w:szCs w:val="24"/>
          <w:lang w:eastAsia="en-US"/>
        </w:rPr>
        <w:t xml:space="preserve"> или объектов; самостоятельное выполнение и формулирование выводов на основе практической деятельности.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 отметка «4» - правильный и полный отбор источников знаний, допускаются неточности в использовании карт.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 отметка «3» - правильное использование основных источников знаний; допускаются неточности в формулировке выводов.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Низкий уровень - отметка «2» - неумение отбирать и использовать основные источники знаний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Нормы оценивания диагностической тестовой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отметка «5»: число верных ответов -от 90 до 100%.</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Повышенный </w:t>
      </w:r>
      <w:proofErr w:type="gramStart"/>
      <w:r w:rsidRPr="00350E6E">
        <w:rPr>
          <w:rFonts w:ascii="Times New Roman" w:hAnsi="Times New Roman" w:cs="Times New Roman"/>
          <w:sz w:val="24"/>
          <w:szCs w:val="24"/>
          <w:lang w:eastAsia="en-US"/>
        </w:rPr>
        <w:t>уровень(</w:t>
      </w:r>
      <w:proofErr w:type="gramEnd"/>
      <w:r w:rsidRPr="00350E6E">
        <w:rPr>
          <w:rFonts w:ascii="Times New Roman" w:hAnsi="Times New Roman" w:cs="Times New Roman"/>
          <w:sz w:val="24"/>
          <w:szCs w:val="24"/>
          <w:lang w:eastAsia="en-US"/>
        </w:rPr>
        <w:t>отметка «4»): число верных ответов -от 70 до 89%.</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(отметка «3»): число верных ответов -от 50до 69%.</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Самостоятельные, проверочные и контрольные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если ученик: 1. выполнил работу без ошибок и недочетов; 2. допустил не более одного недочета.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«4» ставится, если ученик выполнил работу полностью, но допустил в ней: 1. не более одной негрубой ошибки и одного недочета; </w:t>
      </w:r>
      <w:proofErr w:type="gramStart"/>
      <w:r w:rsidRPr="00350E6E">
        <w:rPr>
          <w:rFonts w:ascii="Times New Roman" w:hAnsi="Times New Roman" w:cs="Times New Roman"/>
          <w:sz w:val="24"/>
          <w:szCs w:val="24"/>
          <w:lang w:eastAsia="en-US"/>
        </w:rPr>
        <w:t>2.или</w:t>
      </w:r>
      <w:proofErr w:type="gramEnd"/>
      <w:r w:rsidRPr="00350E6E">
        <w:rPr>
          <w:rFonts w:ascii="Times New Roman" w:hAnsi="Times New Roman" w:cs="Times New Roman"/>
          <w:sz w:val="24"/>
          <w:szCs w:val="24"/>
          <w:lang w:eastAsia="en-US"/>
        </w:rPr>
        <w:t xml:space="preserve"> не более двух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ученик правильно выполнил не менее половины работы или допустил: 1. не более двух грубых ошибок; 2. или не более одной грубой и одной негрубой ошибки и одного недочета; 3. или не более двух-трех негрубых ошибок; 4. или одной негрубой ошибки и трех недочетов; 5. или при отсутствии ошибок, но при наличии четырех-пяти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если ученик: 1. допустил число ошибок и недочетов превосходящее норму, при которой может быть выставлена отметка «3»; 2. или если правильно выполнил менее половины работы.</w:t>
      </w:r>
      <w:r w:rsidRPr="00350E6E">
        <w:rPr>
          <w:rFonts w:ascii="Times New Roman" w:hAnsi="Times New Roman" w:cs="Times New Roman"/>
          <w:sz w:val="24"/>
          <w:szCs w:val="24"/>
          <w:lang w:eastAsia="en-US"/>
        </w:rPr>
        <w:br/>
        <w:t>3. не приступал к выполнению работы;</w:t>
      </w:r>
    </w:p>
    <w:p w:rsidR="007E5E94" w:rsidRPr="00350E6E" w:rsidRDefault="007E5E94"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40" w:name="_Toc529282878"/>
      <w:bookmarkStart w:id="141" w:name="_Toc529299417"/>
      <w:bookmarkStart w:id="142" w:name="_Toc529456006"/>
      <w:bookmarkStart w:id="143" w:name="_Toc529733520"/>
      <w:bookmarkStart w:id="144" w:name="_Toc530052122"/>
      <w:r w:rsidRPr="00350E6E">
        <w:rPr>
          <w:rFonts w:ascii="Times New Roman" w:eastAsiaTheme="majorEastAsia" w:hAnsi="Times New Roman" w:cs="Times New Roman"/>
          <w:bCs/>
          <w:kern w:val="32"/>
          <w:sz w:val="24"/>
          <w:szCs w:val="24"/>
          <w:lang w:eastAsia="en-US"/>
        </w:rPr>
        <w:t xml:space="preserve">8. </w:t>
      </w:r>
      <w:proofErr w:type="gramStart"/>
      <w:r w:rsidRPr="00350E6E">
        <w:rPr>
          <w:rFonts w:ascii="Times New Roman" w:eastAsiaTheme="majorEastAsia" w:hAnsi="Times New Roman" w:cs="Times New Roman"/>
          <w:bCs/>
          <w:kern w:val="32"/>
          <w:sz w:val="24"/>
          <w:szCs w:val="24"/>
          <w:lang w:eastAsia="en-US"/>
        </w:rPr>
        <w:t>Критерии и нормы оценивания учебной деятельности</w:t>
      </w:r>
      <w:proofErr w:type="gramEnd"/>
      <w:r w:rsidRPr="00350E6E">
        <w:rPr>
          <w:rFonts w:ascii="Times New Roman" w:eastAsiaTheme="majorEastAsia" w:hAnsi="Times New Roman" w:cs="Times New Roman"/>
          <w:bCs/>
          <w:kern w:val="32"/>
          <w:sz w:val="24"/>
          <w:szCs w:val="24"/>
          <w:lang w:eastAsia="en-US"/>
        </w:rPr>
        <w:t xml:space="preserve"> обучающихся Учреждения по географии.</w:t>
      </w:r>
      <w:bookmarkEnd w:id="140"/>
      <w:bookmarkEnd w:id="141"/>
      <w:bookmarkEnd w:id="142"/>
      <w:bookmarkEnd w:id="143"/>
      <w:bookmarkEnd w:id="144"/>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Формы контроля: устный ответ, практическая работа, тест, выполнение практических работ на карте, презентации, проект, диагностическая тестовая работа, контрольная работа.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оценки устного ответа: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"5" ставится, если ученик: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четко,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w:t>
      </w:r>
      <w:r w:rsidRPr="00350E6E">
        <w:rPr>
          <w:rFonts w:ascii="Times New Roman" w:hAnsi="Times New Roman" w:cs="Times New Roman"/>
          <w:sz w:val="24"/>
          <w:szCs w:val="24"/>
          <w:lang w:eastAsia="en-US"/>
        </w:rPr>
        <w:lastRenderedPageBreak/>
        <w:t>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приведении записей, сопровождающих ответ; использование для доказательства выводов из наблюдений и опытов;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хорошее знание карты и использование ее, верное решение географических задач.</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если ученик: показывает знания всего изученного программного материала. Дает полный и правильный ответ на основе изученных теорий; незначительные ошибки и недочеты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видоизмененной ситуации, соблюдать основные правила культуры устной речи и сопровождающей письменной, использовать научные термины; В основном правильно даны определения понятий и использованы научные термины; Ответ самостоятельный; Наличие неточностей в изложении географического материала;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связное и последовательное изложение; при помощи наводящих вопросов учителявосполняются сделанные пропуски; Наличие конкретных представлений и элементарных реальных понятий изучаемых географических явлений; Понимание основных географических взаимосвязей; Знание карты и умение ей пользоваться; При решении географических задач сделаны второстепенные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ученик: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Показывает недостаточную сформированность отдельных знаний и умений; выводы и обобщения аргументирует слабо, допускает в них ошибки.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r w:rsidRPr="00350E6E">
        <w:rPr>
          <w:rFonts w:ascii="Times New Roman" w:hAnsi="Times New Roman" w:cs="Times New Roman"/>
          <w:sz w:val="24"/>
          <w:szCs w:val="24"/>
          <w:lang w:eastAsia="en-US"/>
        </w:rPr>
        <w:b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Слабое знание географической номенклатуры, отсутствие практических навыков работы в области географии (неумение пользоваться компасом, масштабом и т.д.); Скудны географические представления, преобладают формалистические знания; Знание карты недостаточное, показ на ней сбивчивый; Только при помощи наводящих вопросов ученик </w:t>
      </w:r>
      <w:r w:rsidRPr="00350E6E">
        <w:rPr>
          <w:rFonts w:ascii="Times New Roman" w:hAnsi="Times New Roman" w:cs="Times New Roman"/>
          <w:sz w:val="24"/>
          <w:szCs w:val="24"/>
          <w:lang w:eastAsia="en-US"/>
        </w:rPr>
        <w:lastRenderedPageBreak/>
        <w:t>улавливает</w:t>
      </w:r>
      <w:r w:rsidRPr="00350E6E">
        <w:rPr>
          <w:rFonts w:ascii="Times New Roman" w:hAnsi="Times New Roman" w:cs="Times New Roman"/>
          <w:sz w:val="24"/>
          <w:szCs w:val="24"/>
          <w:lang w:eastAsia="en-US"/>
        </w:rPr>
        <w:br/>
        <w:t>географические связи.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если ученик: Не усвоил и не раскрыл основное содержание материала; Не делает выводов и обобщений.</w:t>
      </w:r>
      <w:r w:rsidRPr="00350E6E">
        <w:rPr>
          <w:rFonts w:ascii="Times New Roman" w:hAnsi="Times New Roman" w:cs="Times New Roman"/>
          <w:sz w:val="24"/>
          <w:szCs w:val="24"/>
          <w:lang w:eastAsia="en-US"/>
        </w:rPr>
        <w:br/>
        <w:t>Не знает и не понимает значительную или основную часть программного материала в пределах поставленных вопросов; Имеет слабо сформированные и неполные знания и не умеет применять их к решению конкретных вопросов и задач по образцу; При ответе (на один вопрос) допускает более двух грубых ошибок, которые не может исправить даже при помощи учителя.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Критерии оценки практических работ</w:t>
      </w:r>
      <w:r w:rsidRPr="00350E6E">
        <w:rPr>
          <w:rFonts w:ascii="Times New Roman" w:hAnsi="Times New Roman" w:cs="Times New Roman"/>
          <w:sz w:val="24"/>
          <w:szCs w:val="24"/>
          <w:lang w:eastAsia="en-US"/>
        </w:rPr>
        <w:t xml:space="preserve">: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"5" Практическая работа выполнена в полном объеме с соблюдением необходимой последовательности. Ученик работал полностью самостоятельно: подобрал необходимые для выполнения предлагаемых работ источники знаний, показал необходимые для проведения практических работ теоретические знания, практические умения и навыки. Работа оформлена аккуратно, в оптимальной для фиксации результатов форме.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Практическая работа выполнена учеником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r w:rsidRPr="00350E6E">
        <w:rPr>
          <w:rFonts w:ascii="Times New Roman" w:hAnsi="Times New Roman" w:cs="Times New Roman"/>
          <w:sz w:val="24"/>
          <w:szCs w:val="24"/>
          <w:lang w:eastAsia="en-US"/>
        </w:rPr>
        <w:br/>
        <w:t>Допускаются неточности и небрежность в оформлении результатов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Практическая работа выполнена и оформлена учеником с помощью учителя. Ученик показал знания теоретического материала, но испытал затруднения при самостоятельной работе с картами атласа, статистическими материалами, географическими инструментами.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Выставляется в том случае, когда ученик оказался не подготовленным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Работа с картой, в том числе контурной картой и другими источниками географических знаний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«4» - правильный и полный отбор источников знаний, допускаются неточности в использовании карт и других источников знаний, в оформлении результатов.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 правильное использование основных источников знаний; допускаются неточности в формулировке выводов; неаккуратное оформление результатов.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 неумение отбирать и использовать основные источники знаний; допускаются существенные ошибки в выполнении задания и в оформлении результатов или полное неумение использовать карту и источники знаний.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Самостоятельные, проверочные и контрольные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если ученик: 1. выполнил работу без ошибок и недочетов; 2. допустил не более одного недочета.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«4» ставится, если ученик выполнил работу полностью, но допустил в ней: 1. не более одной негрубой ошибки и одного недочета; </w:t>
      </w:r>
      <w:proofErr w:type="gramStart"/>
      <w:r w:rsidRPr="00350E6E">
        <w:rPr>
          <w:rFonts w:ascii="Times New Roman" w:hAnsi="Times New Roman" w:cs="Times New Roman"/>
          <w:sz w:val="24"/>
          <w:szCs w:val="24"/>
          <w:lang w:eastAsia="en-US"/>
        </w:rPr>
        <w:t>2.или</w:t>
      </w:r>
      <w:proofErr w:type="gramEnd"/>
      <w:r w:rsidRPr="00350E6E">
        <w:rPr>
          <w:rFonts w:ascii="Times New Roman" w:hAnsi="Times New Roman" w:cs="Times New Roman"/>
          <w:sz w:val="24"/>
          <w:szCs w:val="24"/>
          <w:lang w:eastAsia="en-US"/>
        </w:rPr>
        <w:t xml:space="preserve"> не более двух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ученик правильно выполнил не менее половины работы или допустил: 1. не более двух грубых ошибок; 2. или не более одной грубой и одной негрубой ошибки и одного недочета; 3. или не более двух-трех негрубых ошибок; 4. или одной негрубой ошибки и трех недочетов; 5. или при отсутствии ошибок, но при наличии четырех-пяти недочетов.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Отметка «2» ставится, если ученик: 1. допустил число ошибок и недочетов превосходящее норму, при которой может быть выставлена оценка «3»; 2. или если правильно выполнил менее половины работы. 3. не приступал к выполнению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Нормы оценивания диагностической тестовой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Высокий уровень, оценка «5»: число верных ответов -от 80 до 100%.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(оценка «4»): число верных ответов -от 70 до 79%.</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(оценка «3»): число верных ответов -от 50до 69%.</w:t>
      </w:r>
    </w:p>
    <w:p w:rsidR="007E5E94" w:rsidRPr="00350E6E" w:rsidRDefault="007E5E94"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45" w:name="_Toc529282879"/>
      <w:bookmarkStart w:id="146" w:name="_Toc529299418"/>
      <w:bookmarkStart w:id="147" w:name="_Toc529456007"/>
      <w:bookmarkStart w:id="148" w:name="_Toc529733521"/>
      <w:bookmarkStart w:id="149" w:name="_Toc530052123"/>
      <w:r w:rsidRPr="00350E6E">
        <w:rPr>
          <w:rFonts w:ascii="Times New Roman" w:eastAsiaTheme="majorEastAsia" w:hAnsi="Times New Roman" w:cs="Times New Roman"/>
          <w:bCs/>
          <w:kern w:val="32"/>
          <w:sz w:val="24"/>
          <w:szCs w:val="24"/>
          <w:lang w:eastAsia="en-US"/>
        </w:rPr>
        <w:t xml:space="preserve">9. </w:t>
      </w:r>
      <w:proofErr w:type="gramStart"/>
      <w:r w:rsidRPr="00350E6E">
        <w:rPr>
          <w:rFonts w:ascii="Times New Roman" w:eastAsiaTheme="majorEastAsia" w:hAnsi="Times New Roman" w:cs="Times New Roman"/>
          <w:bCs/>
          <w:kern w:val="32"/>
          <w:sz w:val="24"/>
          <w:szCs w:val="24"/>
          <w:lang w:eastAsia="en-US"/>
        </w:rPr>
        <w:t>Критерии и нормы оценивания учебной деятельности</w:t>
      </w:r>
      <w:proofErr w:type="gramEnd"/>
      <w:r w:rsidRPr="00350E6E">
        <w:rPr>
          <w:rFonts w:ascii="Times New Roman" w:eastAsiaTheme="majorEastAsia" w:hAnsi="Times New Roman" w:cs="Times New Roman"/>
          <w:bCs/>
          <w:kern w:val="32"/>
          <w:sz w:val="24"/>
          <w:szCs w:val="24"/>
          <w:lang w:eastAsia="en-US"/>
        </w:rPr>
        <w:t xml:space="preserve"> обуч</w:t>
      </w:r>
      <w:r w:rsidR="007E24DE" w:rsidRPr="00350E6E">
        <w:rPr>
          <w:rFonts w:ascii="Times New Roman" w:eastAsiaTheme="majorEastAsia" w:hAnsi="Times New Roman" w:cs="Times New Roman"/>
          <w:bCs/>
          <w:kern w:val="32"/>
          <w:sz w:val="24"/>
          <w:szCs w:val="24"/>
          <w:lang w:eastAsia="en-US"/>
        </w:rPr>
        <w:t>ающихся Учреждения по химии (10-11</w:t>
      </w:r>
      <w:r w:rsidRPr="00350E6E">
        <w:rPr>
          <w:rFonts w:ascii="Times New Roman" w:eastAsiaTheme="majorEastAsia" w:hAnsi="Times New Roman" w:cs="Times New Roman"/>
          <w:bCs/>
          <w:kern w:val="32"/>
          <w:sz w:val="24"/>
          <w:szCs w:val="24"/>
          <w:lang w:eastAsia="en-US"/>
        </w:rPr>
        <w:t xml:space="preserve"> класс).</w:t>
      </w:r>
      <w:bookmarkEnd w:id="145"/>
      <w:bookmarkEnd w:id="146"/>
      <w:bookmarkEnd w:id="147"/>
      <w:bookmarkEnd w:id="148"/>
      <w:bookmarkEnd w:id="149"/>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Результаты обучения проверяются в процессе устных и письменных ответов учеников, решении экспериментальных и расчетных задач, проведении лабораторных работ, экспериментов, контрольных и самостоятельных работ, диагностических тестовых работ, разработки и защиты проектов, презентаций.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учитываются число и характер ошибок (существенные или несущественные).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т.д. или ученик не смог применить теоретические знания для объяснения и предсказания явлений, установлении причинно-следственных связей, сравнения и классификации явлений и т. п.).</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Несущественные ошибки определяются неполнотой ответа (например, упущение из вида какого-либо нехарактерного факта при описании вещества, процесса). К ним можно отнести оговорки, описки, допущенные по невнимательности (например, на два и более уравнений реакций в полном ионном виде допущена одна ошибка в обозначении заряда иона).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Оценка устного ответа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 ответ полный и правильный на основании изученных теорий; - материал изложен в определенной логической последовательности, литературным языком; - ответ самостоятельный.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«4»: - ответ полный и правильный на основании изученных теорий; - 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 ответ полный, но при этом допущена существенная ошибка или ответ неполный, несвязный.</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 при ответе обнаружено непонимание учеником основного содержания учебного материала или допущены существенные ошибки, которые ученик не может исправить при наводящих вопросах учителя.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 xml:space="preserve">Оценка экспериментальных умений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Оценка ставится на основании наблюдения за учениками и письменного отчета за работу.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работа выполнена полностью и правильно, сделаны правильные наблюдения и выводы; - эксперимент осуществлен по плану с учетом правил безопасной работы с веществами и оборудованием; проявлены организационно-трудовые умения (поддерживаются чистота рабочего места и порядок на столе, экономно используются реактивы).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безопасной работы с веществами и оборудованием, которая исправляется по требованию учителя.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допущены две (и более) существенные ошибки в ходе эксперимента, в объяснении, в оформлении работы, в соблюдении правил безопасной работы с веществами и оборудованием, которые ученик не может исправить даже по требованию учителя.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Оценка умений решать экспериментальные задачи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Отметка «5»: план решения составлен правильно; правильно осуществлен подбор химических реактивов и оборудования; дано полное объяснение и сделаны выводы.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план решения составлен правильно; правильно осуществлен подбор химических реактивом и оборудования, при этом допущено не более двух несущественных ошибок в объяснении и выводах.</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план решения составлен правильно; правильно осуществлен подбор химических реактивов и оборудования, но допущена существенная ошибка в объяснении и выводах.</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допущены две (и более) ошибки в плане решения, в подборе химических реактивов и оборудования, в объяснении и выводах.</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 xml:space="preserve">Оценка умений решать расчетные задачи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в логическом рассуждении и решении нет ошибок, задача решена рациональным способом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в логическом рассуждении и решении нет существенных ошибок, но задача решена нерациональным способом или допущено не более двух несущественных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в логическом рассуждении нет существенных ошибок, но допущена существенная ошибка в математических расчетах.</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имеются существенные ошибки в логическом рассуждении и в решении.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Оценка письменных контрольных и самостоятельных работ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ответ полный и правильный, возможна несущественная ошибка.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ответ неполный или допущено не более двух несущественных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работа выполнена не менее чем наполовину, допущена одна существенная ошибка и при этом две-три несущественные.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работа выполнена меньше чем наполовину или содержит несколько существенных ошибок. При оценке выполнения письменной контрольной работы необходимо учитывать требования единого орфографического режима.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оценивания диагностической тестовой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если ученик выполнил правильно от 90% до 100% от общего числа баллов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если ученик выполнил правильно от 70 % до 89% от общего числа баллов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«3» ставится, если ученик выполнил правильно от 50 % до 69% от общего числа баллов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если ученик выполнил правильно менее 50 % от общего числа баллов или не приступил к работе или не представил на проверку.</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оценивания лабораторной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в том случае, если ученик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 соблюдает требования безопасности труда; в отчете правильно и аккуратно делает все записи, таблицы, рисунки, вычисления; без ошибок про</w:t>
      </w:r>
      <w:r w:rsidR="007E24DE" w:rsidRPr="00350E6E">
        <w:rPr>
          <w:rFonts w:ascii="Times New Roman" w:hAnsi="Times New Roman" w:cs="Times New Roman"/>
          <w:sz w:val="24"/>
          <w:szCs w:val="24"/>
          <w:lang w:eastAsia="en-US"/>
        </w:rPr>
        <w:t>водит анализ погрешностей (для 10</w:t>
      </w:r>
      <w:r w:rsidRPr="00350E6E">
        <w:rPr>
          <w:rFonts w:ascii="Times New Roman" w:hAnsi="Times New Roman" w:cs="Times New Roman"/>
          <w:sz w:val="24"/>
          <w:szCs w:val="24"/>
          <w:lang w:eastAsia="en-US"/>
        </w:rPr>
        <w:t xml:space="preserve"> класса).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правомерна в том случае, если выполнены требования к оценке «5», но ученик допустил недочеты или негрубые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результат выполненной части таков, что позволяет получить правильные выводы, но в ходе проведения опыта и измерений были допущены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выставляется тогда, когда результаты не позволяют получить правильных выводов, если опыты, измерения, вычисления, наблюдения производились неверно.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Во всех случаях оценка снижается, если ученик не соблюдал требований безопасности труда.</w:t>
      </w:r>
    </w:p>
    <w:p w:rsidR="007E5E94" w:rsidRPr="00350E6E" w:rsidRDefault="007E5E94"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50" w:name="_Toc529282880"/>
      <w:bookmarkStart w:id="151" w:name="_Toc529299419"/>
      <w:bookmarkStart w:id="152" w:name="_Toc529456008"/>
      <w:bookmarkStart w:id="153" w:name="_Toc529733522"/>
      <w:bookmarkStart w:id="154" w:name="_Toc530052124"/>
      <w:r w:rsidRPr="00350E6E">
        <w:rPr>
          <w:rFonts w:ascii="Times New Roman" w:eastAsiaTheme="majorEastAsia" w:hAnsi="Times New Roman" w:cs="Times New Roman"/>
          <w:bCs/>
          <w:kern w:val="32"/>
          <w:sz w:val="24"/>
          <w:szCs w:val="24"/>
          <w:lang w:eastAsia="en-US"/>
        </w:rPr>
        <w:lastRenderedPageBreak/>
        <w:t xml:space="preserve">10. </w:t>
      </w:r>
      <w:proofErr w:type="gramStart"/>
      <w:r w:rsidRPr="00350E6E">
        <w:rPr>
          <w:rFonts w:ascii="Times New Roman" w:eastAsiaTheme="majorEastAsia" w:hAnsi="Times New Roman" w:cs="Times New Roman"/>
          <w:bCs/>
          <w:kern w:val="32"/>
          <w:sz w:val="24"/>
          <w:szCs w:val="24"/>
          <w:lang w:eastAsia="en-US"/>
        </w:rPr>
        <w:t>Критерии и нормы оценивания учебной деятельности</w:t>
      </w:r>
      <w:proofErr w:type="gramEnd"/>
      <w:r w:rsidRPr="00350E6E">
        <w:rPr>
          <w:rFonts w:ascii="Times New Roman" w:eastAsiaTheme="majorEastAsia" w:hAnsi="Times New Roman" w:cs="Times New Roman"/>
          <w:bCs/>
          <w:kern w:val="32"/>
          <w:sz w:val="24"/>
          <w:szCs w:val="24"/>
          <w:lang w:eastAsia="en-US"/>
        </w:rPr>
        <w:t xml:space="preserve"> обучающихся Учреждения по биологии.</w:t>
      </w:r>
      <w:bookmarkEnd w:id="150"/>
      <w:bookmarkEnd w:id="151"/>
      <w:bookmarkEnd w:id="152"/>
      <w:bookmarkEnd w:id="153"/>
      <w:bookmarkEnd w:id="154"/>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Формы контроля: устный ответ, лабораторные работы, практические работы, контрольные и самостоятельные работы, диагностическая тестовая работа, проект, презентация.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 xml:space="preserve">Критерии и нормы оценки знаний и </w:t>
      </w:r>
      <w:proofErr w:type="gramStart"/>
      <w:r w:rsidRPr="00350E6E">
        <w:rPr>
          <w:rFonts w:ascii="Times New Roman" w:hAnsi="Times New Roman" w:cs="Times New Roman"/>
          <w:sz w:val="24"/>
          <w:szCs w:val="24"/>
          <w:u w:val="single"/>
          <w:lang w:eastAsia="en-US"/>
        </w:rPr>
        <w:t>умений</w:t>
      </w:r>
      <w:proofErr w:type="gramEnd"/>
      <w:r w:rsidRPr="00350E6E">
        <w:rPr>
          <w:rFonts w:ascii="Times New Roman" w:hAnsi="Times New Roman" w:cs="Times New Roman"/>
          <w:sz w:val="24"/>
          <w:szCs w:val="24"/>
          <w:u w:val="single"/>
          <w:lang w:eastAsia="en-US"/>
        </w:rPr>
        <w:t xml:space="preserve"> обучающихся за устный ответ.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если ученик: 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приобретенных знаний) и внутрипредметные связи, творчески применять полученные знания в незнакомой ситуации; последовательно, четко,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если ученик: 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определенной логической последовательности, при этом допускает одну негрубую ошибку или не более двух недочетов, которые может исправить самостоятельно при</w:t>
      </w:r>
      <w:r w:rsidRPr="00350E6E">
        <w:rPr>
          <w:rFonts w:ascii="Times New Roman" w:hAnsi="Times New Roman" w:cs="Times New Roman"/>
          <w:sz w:val="24"/>
          <w:szCs w:val="24"/>
          <w:lang w:eastAsia="en-US"/>
        </w:rPr>
        <w:br/>
        <w:t>требовании или небольшой помощи преподавателя;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Может применять полученные знания на практике в видоизмененной ситуации, соблюдать основные правила культуры устной речи; использовать при ответе научные термины. Не обладает достаточным навыком работы со справочной литературой, учебником, первоисточником (правильно ориентируется, но работает медленно).</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ученик: Усваивает основное содержание учебного материала, но имеет пробелы, не препятствующие дальнейшему усвоению программного материала. Излагает материал несистематизированно, фрагментарно, не всегда 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дает нечеткие определения понятий. 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Отметка "2" ставится, если ученик: 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 Имеет слабо сформированные и </w:t>
      </w:r>
      <w:r w:rsidRPr="00350E6E">
        <w:rPr>
          <w:rFonts w:ascii="Times New Roman" w:hAnsi="Times New Roman" w:cs="Times New Roman"/>
          <w:sz w:val="24"/>
          <w:szCs w:val="24"/>
          <w:lang w:eastAsia="en-US"/>
        </w:rPr>
        <w:lastRenderedPageBreak/>
        <w:t>неполные знания, не умеет применять их при решении конкретных вопросов, задач, заданий по образцу. При ответе на один вопрос допускает более двух грубых ошибок, которые не может исправить даже при помощи учителя.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и нормы оценки за практические и лабораторные работы (опыты):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в том случае, если учащийся: а) выполнил работу в полном объеме с соблюдением необходимой последовательности проведения опытов и измерений; б) 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 в) в представленном отчете правильно и аккуратно выполнил все записи, таблицы, рисунки, чертежи, графики, вычисления и сделал выводы; г) правильно выполнил анализ погрешностей; д)соблюдал требования безопасности труда.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в том случае, если выполнены требования к оценке 5, но: а) опыт проводился в условиях, не обеспечивающих достаточной точности измерений; б) было допущено два-три недочета, или не более одной негрубой ошибки и одного недочета.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 а) опыт проводился в нерациональных условиях, что привело к получению результатов с большей погрешностью, б) или в отчете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 в) или не выполнен совсем или выполнен неверно анализ погрешностей, 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в том случае, если: а) работа выполнена не полностью, и объем выполненной части работы не позволяет сделать правильные выводы, б) или опыты, измерения, вычисления, наблюдения производились неправильно, в) или в ходе работы и в отчете обнаружились в совокупности все недостатки, отмеченные в требованиях к оценке «3».</w:t>
      </w:r>
      <w:r w:rsidRPr="00350E6E">
        <w:rPr>
          <w:rFonts w:ascii="Times New Roman" w:hAnsi="Times New Roman" w:cs="Times New Roman"/>
          <w:sz w:val="24"/>
          <w:szCs w:val="24"/>
          <w:lang w:eastAsia="en-US"/>
        </w:rPr>
        <w:br/>
        <w:t>В тех случаях, когда ученик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Оценка письменных контрольных и самостоятельных работ: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ответ полный и правильный, возможна несущественная ошибка.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ответ неполный или допущено не более двух несущественных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работа выполнена не менее чем наполовину, допущена одна существенная ошибка и при этом две-три несущественные.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работа выполнена меньше чем наполовину или содержит несколько существенных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оценке выполнения письменной контрольной работы необходимо учитывать требования единого орфографического режима.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оценивания диагностической тестовой работы: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если ученик выполнил правильно от 90% до 100% от общего числа баллов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если ученик выполнил правильно от 70 % до 89% от общего числа баллов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ученик выполнил правильно от 50 % до 69% от общего числа баллов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если ученик выполнил правильно менее 50 % от общего числа баллов или не приступил к работе или не представил на проверку.</w:t>
      </w:r>
    </w:p>
    <w:p w:rsidR="007E5E94" w:rsidRPr="00350E6E" w:rsidRDefault="007E5E94" w:rsidP="00B5786B">
      <w:pPr>
        <w:keepNext/>
        <w:spacing w:after="0" w:line="240" w:lineRule="auto"/>
        <w:jc w:val="center"/>
        <w:outlineLvl w:val="0"/>
        <w:rPr>
          <w:rFonts w:ascii="Times New Roman" w:hAnsi="Times New Roman" w:cs="Times New Roman"/>
          <w:sz w:val="24"/>
          <w:szCs w:val="24"/>
          <w:lang w:eastAsia="en-US"/>
        </w:rPr>
      </w:pPr>
      <w:bookmarkStart w:id="155" w:name="_Toc529282881"/>
      <w:bookmarkStart w:id="156" w:name="_Toc529299420"/>
      <w:bookmarkStart w:id="157" w:name="_Toc529456009"/>
      <w:bookmarkStart w:id="158" w:name="_Toc529733523"/>
      <w:bookmarkStart w:id="159" w:name="_Toc530052125"/>
      <w:r w:rsidRPr="00350E6E">
        <w:rPr>
          <w:rFonts w:ascii="Times New Roman" w:eastAsiaTheme="majorEastAsia" w:hAnsi="Times New Roman" w:cs="Times New Roman"/>
          <w:bCs/>
          <w:kern w:val="32"/>
          <w:sz w:val="24"/>
          <w:szCs w:val="24"/>
          <w:lang w:eastAsia="en-US"/>
        </w:rPr>
        <w:lastRenderedPageBreak/>
        <w:t>11</w:t>
      </w:r>
      <w:bookmarkEnd w:id="155"/>
      <w:bookmarkEnd w:id="156"/>
      <w:bookmarkEnd w:id="157"/>
      <w:bookmarkEnd w:id="158"/>
      <w:bookmarkEnd w:id="159"/>
    </w:p>
    <w:p w:rsidR="007E5E94" w:rsidRPr="00350E6E" w:rsidRDefault="007E5E94"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60" w:name="_Toc529282884"/>
      <w:bookmarkStart w:id="161" w:name="_Toc529299423"/>
      <w:bookmarkStart w:id="162" w:name="_Toc529456010"/>
      <w:bookmarkStart w:id="163" w:name="_Toc529733524"/>
      <w:bookmarkStart w:id="164" w:name="_Toc530052126"/>
      <w:r w:rsidRPr="00350E6E">
        <w:rPr>
          <w:rFonts w:ascii="Times New Roman" w:eastAsiaTheme="majorEastAsia" w:hAnsi="Times New Roman" w:cs="Times New Roman"/>
          <w:bCs/>
          <w:kern w:val="32"/>
          <w:sz w:val="24"/>
          <w:szCs w:val="24"/>
          <w:lang w:eastAsia="en-US"/>
        </w:rPr>
        <w:t>1</w:t>
      </w:r>
      <w:r w:rsidR="007E24DE" w:rsidRPr="00350E6E">
        <w:rPr>
          <w:rFonts w:ascii="Times New Roman" w:eastAsiaTheme="majorEastAsia" w:hAnsi="Times New Roman" w:cs="Times New Roman"/>
          <w:bCs/>
          <w:kern w:val="32"/>
          <w:sz w:val="24"/>
          <w:szCs w:val="24"/>
          <w:lang w:eastAsia="en-US"/>
        </w:rPr>
        <w:t>1</w:t>
      </w:r>
      <w:r w:rsidRPr="00350E6E">
        <w:rPr>
          <w:rFonts w:ascii="Times New Roman" w:eastAsiaTheme="majorEastAsia" w:hAnsi="Times New Roman" w:cs="Times New Roman"/>
          <w:bCs/>
          <w:kern w:val="32"/>
          <w:sz w:val="24"/>
          <w:szCs w:val="24"/>
          <w:lang w:eastAsia="en-US"/>
        </w:rPr>
        <w:t xml:space="preserve">. </w:t>
      </w:r>
      <w:proofErr w:type="gramStart"/>
      <w:r w:rsidRPr="00350E6E">
        <w:rPr>
          <w:rFonts w:ascii="Times New Roman" w:eastAsiaTheme="majorEastAsia" w:hAnsi="Times New Roman" w:cs="Times New Roman"/>
          <w:bCs/>
          <w:kern w:val="32"/>
          <w:sz w:val="24"/>
          <w:szCs w:val="24"/>
          <w:lang w:eastAsia="en-US"/>
        </w:rPr>
        <w:t>Критерии и нормы оценивания учебной деятельности</w:t>
      </w:r>
      <w:proofErr w:type="gramEnd"/>
      <w:r w:rsidRPr="00350E6E">
        <w:rPr>
          <w:rFonts w:ascii="Times New Roman" w:eastAsiaTheme="majorEastAsia" w:hAnsi="Times New Roman" w:cs="Times New Roman"/>
          <w:bCs/>
          <w:kern w:val="32"/>
          <w:sz w:val="24"/>
          <w:szCs w:val="24"/>
          <w:lang w:eastAsia="en-US"/>
        </w:rPr>
        <w:t xml:space="preserve"> обучающихся Учреждения по физической культуре.</w:t>
      </w:r>
      <w:bookmarkEnd w:id="160"/>
      <w:bookmarkEnd w:id="161"/>
      <w:bookmarkEnd w:id="162"/>
      <w:bookmarkEnd w:id="163"/>
      <w:bookmarkEnd w:id="164"/>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 целью проверки знаний используются следующие методы: опрос</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(устный и письменный), тестирование, выполнение нормативов (техника владения двигательными умениями и навыками, уровень физической подготовки).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Критерии оценки за опрос:</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за ответ, в котором учащийся демонстрирует глубокое понимание сущности материала; логично его излагает, используя в деятельности.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за тот же ответ, если в нем содержатся небольшие неточности и незначительные ошибки.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за непонимание и незнание материала программы.</w:t>
      </w:r>
      <w:r w:rsidRPr="00350E6E">
        <w:rPr>
          <w:rFonts w:ascii="Times New Roman" w:hAnsi="Times New Roman" w:cs="Times New Roman"/>
          <w:sz w:val="24"/>
          <w:szCs w:val="24"/>
          <w:lang w:eastAsia="en-US"/>
        </w:rPr>
        <w:br/>
      </w:r>
      <w:r w:rsidRPr="00350E6E">
        <w:rPr>
          <w:rFonts w:ascii="Times New Roman" w:hAnsi="Times New Roman" w:cs="Times New Roman"/>
          <w:sz w:val="24"/>
          <w:szCs w:val="24"/>
          <w:u w:val="single"/>
          <w:lang w:eastAsia="en-US"/>
        </w:rPr>
        <w:t>Техника владения двигательными умениями и навыками</w:t>
      </w: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br/>
        <w:t>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r w:rsidRPr="00350E6E">
        <w:rPr>
          <w:rFonts w:ascii="Times New Roman" w:hAnsi="Times New Roman" w:cs="Times New Roman"/>
          <w:sz w:val="24"/>
          <w:szCs w:val="24"/>
          <w:lang w:eastAsia="en-US"/>
        </w:rPr>
        <w:br/>
        <w:t>Критерии оценки двигательных умений и навыков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может определить и исправить ошибки, допущенные другим учеником; уверенно выполняет учебный норматив;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при выполнении ученик действует так же, как и в предыдущем случае, но допустил не более двух незначительных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двигательное действие в основном выполнено правильно, но допущена одна грубая или несколько незначительных ошибок;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движение или отдельные его элементы выполнены неправильно, допущено более двух значительных или одна грубая ошибка.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Уровень физической подготовленности учеников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 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w:t>
      </w:r>
      <w:r w:rsidRPr="00350E6E">
        <w:rPr>
          <w:rFonts w:ascii="Times New Roman" w:hAnsi="Times New Roman" w:cs="Times New Roman"/>
          <w:sz w:val="24"/>
          <w:szCs w:val="24"/>
          <w:lang w:eastAsia="en-US"/>
        </w:rPr>
        <w:br/>
        <w:t>показателях физической подготовленности за определенный период времени.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 исходный показатель соответствует среднему уровню подготовленности и достаточному темпу прироста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 исходный показатель соответствует низкому уровню подготовленности и незначительному приросту</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 ученик не выполняет государственный стандарт, нет темпа роста показателей физической подготовленности (При оценке физической подготовленности приоритетным показателем является темп</w:t>
      </w:r>
      <w:r w:rsidRPr="00350E6E">
        <w:rPr>
          <w:rFonts w:ascii="Times New Roman" w:hAnsi="Times New Roman" w:cs="Times New Roman"/>
          <w:sz w:val="24"/>
          <w:szCs w:val="24"/>
          <w:lang w:eastAsia="en-US"/>
        </w:rPr>
        <w:br/>
        <w:t>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ученик, но быть реально выполнимыми. Достижение этих сдвигов при условии систематических занятий дает основание учителю для выставления высокой оценки.) Оценивание учеников специальной медицинской группы (СМГ) Дети II и III групп здоровья, которые составляют СМГ оцениваются по физической культуре в форме письменного или устного опроса.</w:t>
      </w:r>
    </w:p>
    <w:p w:rsidR="007E5E94" w:rsidRPr="00350E6E" w:rsidRDefault="007E5E94" w:rsidP="00B5786B">
      <w:pPr>
        <w:keepNext/>
        <w:spacing w:after="0" w:line="240" w:lineRule="auto"/>
        <w:jc w:val="center"/>
        <w:outlineLvl w:val="0"/>
        <w:rPr>
          <w:rFonts w:ascii="Times New Roman" w:eastAsiaTheme="majorEastAsia" w:hAnsi="Times New Roman" w:cs="Times New Roman"/>
          <w:bCs/>
          <w:kern w:val="32"/>
          <w:sz w:val="24"/>
          <w:szCs w:val="24"/>
          <w:lang w:eastAsia="en-US"/>
        </w:rPr>
      </w:pPr>
      <w:bookmarkStart w:id="165" w:name="_Toc529282885"/>
      <w:bookmarkStart w:id="166" w:name="_Toc529299424"/>
      <w:bookmarkStart w:id="167" w:name="_Toc529456011"/>
      <w:bookmarkStart w:id="168" w:name="_Toc529733525"/>
      <w:bookmarkStart w:id="169" w:name="_Toc530052127"/>
      <w:r w:rsidRPr="00350E6E">
        <w:rPr>
          <w:rFonts w:ascii="Times New Roman" w:eastAsiaTheme="majorEastAsia" w:hAnsi="Times New Roman" w:cs="Times New Roman"/>
          <w:bCs/>
          <w:kern w:val="32"/>
          <w:sz w:val="24"/>
          <w:szCs w:val="24"/>
          <w:lang w:eastAsia="en-US"/>
        </w:rPr>
        <w:t>1</w:t>
      </w:r>
      <w:r w:rsidR="007E24DE" w:rsidRPr="00350E6E">
        <w:rPr>
          <w:rFonts w:ascii="Times New Roman" w:eastAsiaTheme="majorEastAsia" w:hAnsi="Times New Roman" w:cs="Times New Roman"/>
          <w:bCs/>
          <w:kern w:val="32"/>
          <w:sz w:val="24"/>
          <w:szCs w:val="24"/>
          <w:lang w:eastAsia="en-US"/>
        </w:rPr>
        <w:t>2</w:t>
      </w:r>
      <w:r w:rsidRPr="00350E6E">
        <w:rPr>
          <w:rFonts w:ascii="Times New Roman" w:eastAsiaTheme="majorEastAsia" w:hAnsi="Times New Roman" w:cs="Times New Roman"/>
          <w:bCs/>
          <w:kern w:val="32"/>
          <w:sz w:val="24"/>
          <w:szCs w:val="24"/>
          <w:lang w:eastAsia="en-US"/>
        </w:rPr>
        <w:t xml:space="preserve">. </w:t>
      </w:r>
      <w:proofErr w:type="gramStart"/>
      <w:r w:rsidRPr="00350E6E">
        <w:rPr>
          <w:rFonts w:ascii="Times New Roman" w:eastAsiaTheme="majorEastAsia" w:hAnsi="Times New Roman" w:cs="Times New Roman"/>
          <w:bCs/>
          <w:kern w:val="32"/>
          <w:sz w:val="24"/>
          <w:szCs w:val="24"/>
          <w:lang w:eastAsia="en-US"/>
        </w:rPr>
        <w:t>Критерии и нормы оценивания учебной деятельности</w:t>
      </w:r>
      <w:proofErr w:type="gramEnd"/>
      <w:r w:rsidRPr="00350E6E">
        <w:rPr>
          <w:rFonts w:ascii="Times New Roman" w:eastAsiaTheme="majorEastAsia" w:hAnsi="Times New Roman" w:cs="Times New Roman"/>
          <w:bCs/>
          <w:kern w:val="32"/>
          <w:sz w:val="24"/>
          <w:szCs w:val="24"/>
          <w:lang w:eastAsia="en-US"/>
        </w:rPr>
        <w:t xml:space="preserve"> обучающихся Учреждения по основам безопасности жизнедеятельности.</w:t>
      </w:r>
      <w:bookmarkEnd w:id="165"/>
      <w:bookmarkEnd w:id="166"/>
      <w:bookmarkEnd w:id="167"/>
      <w:bookmarkEnd w:id="168"/>
      <w:bookmarkEnd w:id="169"/>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Сообщение в устной или письменной форме </w:t>
      </w:r>
      <w:proofErr w:type="gramStart"/>
      <w:r w:rsidRPr="00350E6E">
        <w:rPr>
          <w:rFonts w:ascii="Times New Roman" w:hAnsi="Times New Roman" w:cs="Times New Roman"/>
          <w:sz w:val="24"/>
          <w:szCs w:val="24"/>
          <w:lang w:eastAsia="en-US"/>
        </w:rPr>
        <w:t>( ответ</w:t>
      </w:r>
      <w:proofErr w:type="gramEnd"/>
      <w:r w:rsidRPr="00350E6E">
        <w:rPr>
          <w:rFonts w:ascii="Times New Roman" w:hAnsi="Times New Roman" w:cs="Times New Roman"/>
          <w:sz w:val="24"/>
          <w:szCs w:val="24"/>
          <w:lang w:eastAsia="en-US"/>
        </w:rPr>
        <w:t xml:space="preserve"> на уроке).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lastRenderedPageBreak/>
        <w:t>Устный ответ: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"5" ставится, если ученик: Показывает глубокое и полное знание и понимание всего объема программного материала;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четко, связно, обоснованно и безошибочно излагать учебный материал; давать ответ в логической последовательности с использованием принятой терминологии;</w:t>
      </w:r>
      <w:r w:rsidRPr="00350E6E">
        <w:rPr>
          <w:rFonts w:ascii="Times New Roman" w:hAnsi="Times New Roman" w:cs="Times New Roman"/>
          <w:sz w:val="24"/>
          <w:szCs w:val="24"/>
          <w:lang w:eastAsia="en-US"/>
        </w:rPr>
        <w:br/>
        <w:t>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w:t>
      </w:r>
      <w:r w:rsidRPr="00350E6E">
        <w:rPr>
          <w:rFonts w:ascii="Times New Roman" w:hAnsi="Times New Roman" w:cs="Times New Roman"/>
          <w:sz w:val="24"/>
          <w:szCs w:val="24"/>
          <w:lang w:eastAsia="en-US"/>
        </w:rPr>
        <w:br/>
        <w:t>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"4" ставится, если ученик:</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Показывает знания всего изученного программного материала, материал излагает в определенной логической последовательности, при этом допускает одну не 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соблюдает основные правила культуры устной речи, использует научные термины;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"3" ставится, если ученик: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Допустил ошибки и неточности в использовании научной терминологии, определения понятий дал недостаточно четкие;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Отметка "2" ставится, если ученик: 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при ответе (на один вопрос) допускает более двух грубых ошибок, которые не может исправить даже при помощи учителя.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u w:val="single"/>
          <w:lang w:eastAsia="en-US"/>
        </w:rPr>
      </w:pPr>
      <w:r w:rsidRPr="00350E6E">
        <w:rPr>
          <w:rFonts w:ascii="Times New Roman" w:hAnsi="Times New Roman" w:cs="Times New Roman"/>
          <w:sz w:val="24"/>
          <w:szCs w:val="24"/>
          <w:u w:val="single"/>
          <w:lang w:eastAsia="en-US"/>
        </w:rPr>
        <w:t>Оценка проверочных и диагностических тестовых работ.</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Высокий уровень - «5» (отлично): 90%-100% правильного выполнения;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Повышенный уровень - «4» (хорошо): 70%-89 % правильного выполнения;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Базовый уровень - «3» (удовлетворительно): 50%-69 % правильного выполнения;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Низкий уровень - «2» (неудовлетворительно): менее 50% правильного выполнения;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r w:rsidR="005578AE" w:rsidRPr="00350E6E">
        <w:rPr>
          <w:rFonts w:ascii="Times New Roman" w:hAnsi="Times New Roman" w:cs="Times New Roman"/>
          <w:sz w:val="24"/>
          <w:szCs w:val="24"/>
          <w:lang w:eastAsia="en-US"/>
        </w:rPr>
        <w:t>3</w:t>
      </w:r>
      <w:r w:rsidRPr="00350E6E">
        <w:rPr>
          <w:rFonts w:ascii="Times New Roman" w:hAnsi="Times New Roman" w:cs="Times New Roman"/>
          <w:sz w:val="24"/>
          <w:szCs w:val="24"/>
          <w:lang w:eastAsia="en-US"/>
        </w:rPr>
        <w:t xml:space="preserve">. </w:t>
      </w:r>
      <w:proofErr w:type="gramStart"/>
      <w:r w:rsidRPr="00350E6E">
        <w:rPr>
          <w:rFonts w:ascii="Times New Roman" w:hAnsi="Times New Roman" w:cs="Times New Roman"/>
          <w:sz w:val="24"/>
          <w:szCs w:val="24"/>
          <w:lang w:eastAsia="en-US"/>
        </w:rPr>
        <w:t>Критерии и нормы оценивания учебной деятельности</w:t>
      </w:r>
      <w:proofErr w:type="gramEnd"/>
      <w:r w:rsidRPr="00350E6E">
        <w:rPr>
          <w:rFonts w:ascii="Times New Roman" w:hAnsi="Times New Roman" w:cs="Times New Roman"/>
          <w:sz w:val="24"/>
          <w:szCs w:val="24"/>
          <w:lang w:eastAsia="en-US"/>
        </w:rPr>
        <w:t xml:space="preserve"> обучающихся Учреждения по иностранным языкам</w:t>
      </w:r>
      <w:r w:rsidR="00EA0FF0" w:rsidRPr="00350E6E">
        <w:rPr>
          <w:rFonts w:ascii="Times New Roman" w:hAnsi="Times New Roman" w:cs="Times New Roman"/>
          <w:sz w:val="24"/>
          <w:szCs w:val="24"/>
          <w:lang w:eastAsia="en-US"/>
        </w:rPr>
        <w:t>.</w:t>
      </w:r>
    </w:p>
    <w:p w:rsidR="007E5E94" w:rsidRPr="00350E6E" w:rsidRDefault="007E5E94" w:rsidP="00EA0FF0">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Чтение и понимание иноязычных текстов</w:t>
      </w:r>
    </w:p>
    <w:p w:rsidR="007E5E94" w:rsidRPr="00350E6E" w:rsidRDefault="007E5E94" w:rsidP="00B5786B">
      <w:pPr>
        <w:spacing w:after="0" w:line="240" w:lineRule="auto"/>
        <w:ind w:right="116" w:firstLine="694"/>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sz w:val="24"/>
          <w:szCs w:val="24"/>
          <w:lang w:eastAsia="en-US"/>
        </w:rPr>
        <w:t>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w:t>
      </w:r>
      <w:r w:rsidRPr="00350E6E">
        <w:rPr>
          <w:rFonts w:ascii="Times New Roman" w:eastAsia="Times New Roman" w:hAnsi="Times New Roman" w:cs="Times New Roman"/>
          <w:color w:val="000000"/>
          <w:sz w:val="24"/>
          <w:szCs w:val="24"/>
          <w:lang w:eastAsia="en-US"/>
        </w:rPr>
        <w:t xml:space="preserve"> и, 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w:t>
      </w:r>
      <w:r w:rsidRPr="00350E6E">
        <w:rPr>
          <w:rFonts w:ascii="Times New Roman" w:eastAsia="Times New Roman" w:hAnsi="Times New Roman" w:cs="Times New Roman"/>
          <w:color w:val="000000"/>
          <w:sz w:val="24"/>
          <w:szCs w:val="24"/>
          <w:lang w:eastAsia="en-US"/>
        </w:rPr>
        <w:lastRenderedPageBreak/>
        <w:t xml:space="preserve">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 Совершенно очевидно, что проверку умений, связанных с каждым из перечисленных видов чтения, необходимо проводить отдельно. </w:t>
      </w:r>
    </w:p>
    <w:p w:rsidR="007E5E94" w:rsidRPr="00350E6E" w:rsidRDefault="007E5E94" w:rsidP="00B5786B">
      <w:pPr>
        <w:spacing w:after="0" w:line="240" w:lineRule="auto"/>
        <w:ind w:left="694"/>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 </w:t>
      </w:r>
    </w:p>
    <w:p w:rsidR="007E5E94" w:rsidRPr="00350E6E" w:rsidRDefault="007E5E94" w:rsidP="00B5786B">
      <w:pPr>
        <w:keepNext/>
        <w:keepLines/>
        <w:spacing w:after="0" w:line="240" w:lineRule="auto"/>
        <w:ind w:left="1115" w:right="433" w:hanging="10"/>
        <w:jc w:val="center"/>
        <w:outlineLvl w:val="2"/>
        <w:rPr>
          <w:rFonts w:ascii="Times New Roman" w:eastAsia="Times New Roman" w:hAnsi="Times New Roman" w:cs="Times New Roman"/>
          <w:color w:val="000000"/>
          <w:sz w:val="24"/>
          <w:szCs w:val="24"/>
        </w:rPr>
      </w:pPr>
      <w:bookmarkStart w:id="170" w:name="_Toc529456012"/>
      <w:bookmarkStart w:id="171" w:name="_Toc529733526"/>
      <w:bookmarkStart w:id="172" w:name="_Toc530052128"/>
      <w:r w:rsidRPr="00350E6E">
        <w:rPr>
          <w:rFonts w:ascii="Times New Roman" w:eastAsia="Times New Roman" w:hAnsi="Times New Roman" w:cs="Times New Roman"/>
          <w:color w:val="000000"/>
          <w:sz w:val="24"/>
          <w:szCs w:val="24"/>
        </w:rPr>
        <w:t>Чтение с пониманием основного содержания прочитанного (ознакомительное)</w:t>
      </w:r>
      <w:bookmarkEnd w:id="170"/>
      <w:bookmarkEnd w:id="171"/>
      <w:bookmarkEnd w:id="172"/>
      <w:r w:rsidRPr="00350E6E">
        <w:rPr>
          <w:rFonts w:ascii="Times New Roman" w:eastAsia="Times New Roman" w:hAnsi="Times New Roman" w:cs="Times New Roman"/>
          <w:color w:val="000000"/>
          <w:sz w:val="24"/>
          <w:szCs w:val="24"/>
        </w:rPr>
        <w:t xml:space="preserve"> </w:t>
      </w:r>
    </w:p>
    <w:p w:rsidR="007E5E94" w:rsidRPr="00350E6E" w:rsidRDefault="007E5E94" w:rsidP="00B5786B">
      <w:pPr>
        <w:spacing w:after="0" w:line="240" w:lineRule="auto"/>
        <w:ind w:left="694"/>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 </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3"/>
        <w:gridCol w:w="8144"/>
      </w:tblGrid>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Оценка</w:t>
            </w:r>
          </w:p>
        </w:tc>
        <w:tc>
          <w:tcPr>
            <w:tcW w:w="8144"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Критерий</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«5»</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 </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«4»</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«3»</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ставится школьнику, который не совсем точно понял основное содержание прочитанного, умеет выделить в тексте только небольшое количество фактов, и у него совсем не развита языковая догадка.</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«2»</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незнакомую лексику.</w:t>
            </w:r>
          </w:p>
        </w:tc>
      </w:tr>
    </w:tbl>
    <w:p w:rsidR="007E5E94" w:rsidRPr="00350E6E" w:rsidRDefault="007E5E94" w:rsidP="00B5786B">
      <w:pPr>
        <w:spacing w:after="0" w:line="240" w:lineRule="auto"/>
        <w:ind w:left="694" w:right="129" w:firstLine="9"/>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  </w:t>
      </w:r>
    </w:p>
    <w:p w:rsidR="007E5E94" w:rsidRPr="00350E6E" w:rsidRDefault="007E5E94" w:rsidP="00B5786B">
      <w:pPr>
        <w:keepNext/>
        <w:keepLines/>
        <w:spacing w:after="0" w:line="240" w:lineRule="auto"/>
        <w:ind w:left="1115" w:right="432" w:hanging="10"/>
        <w:jc w:val="center"/>
        <w:outlineLvl w:val="2"/>
        <w:rPr>
          <w:rFonts w:ascii="Times New Roman" w:eastAsia="Times New Roman" w:hAnsi="Times New Roman" w:cs="Times New Roman"/>
          <w:color w:val="000000"/>
          <w:sz w:val="24"/>
          <w:szCs w:val="24"/>
        </w:rPr>
      </w:pPr>
      <w:bookmarkStart w:id="173" w:name="_Toc529456013"/>
      <w:bookmarkStart w:id="174" w:name="_Toc529733527"/>
      <w:bookmarkStart w:id="175" w:name="_Toc530052129"/>
      <w:r w:rsidRPr="00350E6E">
        <w:rPr>
          <w:rFonts w:ascii="Times New Roman" w:eastAsia="Times New Roman" w:hAnsi="Times New Roman" w:cs="Times New Roman"/>
          <w:color w:val="000000"/>
          <w:sz w:val="24"/>
          <w:szCs w:val="24"/>
        </w:rPr>
        <w:t>Чтение с полным пониманием содержания (изучающее)</w:t>
      </w:r>
      <w:bookmarkEnd w:id="173"/>
      <w:bookmarkEnd w:id="174"/>
      <w:bookmarkEnd w:id="175"/>
      <w:r w:rsidRPr="00350E6E">
        <w:rPr>
          <w:rFonts w:ascii="Times New Roman" w:eastAsia="Times New Roman" w:hAnsi="Times New Roman" w:cs="Times New Roman"/>
          <w:color w:val="000000"/>
          <w:sz w:val="24"/>
          <w:szCs w:val="24"/>
        </w:rPr>
        <w:t xml:space="preserve"> </w:t>
      </w:r>
    </w:p>
    <w:p w:rsidR="007E5E94" w:rsidRPr="00350E6E" w:rsidRDefault="007E5E94" w:rsidP="00B5786B">
      <w:pPr>
        <w:spacing w:after="0" w:line="240" w:lineRule="auto"/>
        <w:ind w:left="694"/>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 </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3"/>
        <w:gridCol w:w="8144"/>
      </w:tblGrid>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Оценка</w:t>
            </w:r>
          </w:p>
        </w:tc>
        <w:tc>
          <w:tcPr>
            <w:tcW w:w="8144"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Критерий</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«5»</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читаемого (смысловую догадку, анализ).</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«4»</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выставляется учащемуся, если он полностью понял текст, но многократно обращался к словарю.</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«3»</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ставится, если ученик понял текст не полностью, не владеет приемами его смысловой переработки.</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«2»</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ставится в том случае, когда текст учеником не понят. Он с трудом может найти незнакомые слова в словаре.</w:t>
            </w:r>
          </w:p>
        </w:tc>
      </w:tr>
    </w:tbl>
    <w:p w:rsidR="007E5E94" w:rsidRPr="00350E6E" w:rsidRDefault="007E5E94" w:rsidP="00B5786B">
      <w:pPr>
        <w:spacing w:after="0" w:line="240" w:lineRule="auto"/>
        <w:ind w:left="694"/>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 </w:t>
      </w:r>
    </w:p>
    <w:p w:rsidR="007E5E94" w:rsidRPr="00350E6E" w:rsidRDefault="007E5E94" w:rsidP="00B5786B">
      <w:pPr>
        <w:keepNext/>
        <w:keepLines/>
        <w:spacing w:after="0" w:line="240" w:lineRule="auto"/>
        <w:ind w:left="1115" w:right="432" w:hanging="10"/>
        <w:jc w:val="center"/>
        <w:outlineLvl w:val="2"/>
        <w:rPr>
          <w:rFonts w:ascii="Times New Roman" w:eastAsia="Times New Roman" w:hAnsi="Times New Roman" w:cs="Times New Roman"/>
          <w:color w:val="000000"/>
          <w:sz w:val="24"/>
          <w:szCs w:val="24"/>
        </w:rPr>
      </w:pPr>
      <w:bookmarkStart w:id="176" w:name="_Toc529456014"/>
      <w:bookmarkStart w:id="177" w:name="_Toc529733528"/>
      <w:bookmarkStart w:id="178" w:name="_Toc530052130"/>
      <w:r w:rsidRPr="00350E6E">
        <w:rPr>
          <w:rFonts w:ascii="Times New Roman" w:eastAsia="Times New Roman" w:hAnsi="Times New Roman" w:cs="Times New Roman"/>
          <w:color w:val="000000"/>
          <w:sz w:val="24"/>
          <w:szCs w:val="24"/>
        </w:rPr>
        <w:t>Чтение с нахождением интересующей или нужной информации (просмотровое)</w:t>
      </w:r>
      <w:bookmarkEnd w:id="176"/>
      <w:bookmarkEnd w:id="177"/>
      <w:bookmarkEnd w:id="178"/>
      <w:r w:rsidRPr="00350E6E">
        <w:rPr>
          <w:rFonts w:ascii="Times New Roman" w:eastAsia="Times New Roman" w:hAnsi="Times New Roman" w:cs="Times New Roman"/>
          <w:color w:val="000000"/>
          <w:sz w:val="24"/>
          <w:szCs w:val="24"/>
        </w:rPr>
        <w:t xml:space="preserve"> </w:t>
      </w:r>
    </w:p>
    <w:p w:rsidR="007E5E94" w:rsidRPr="00350E6E" w:rsidRDefault="007E5E94" w:rsidP="00B5786B">
      <w:pPr>
        <w:spacing w:after="0" w:line="240" w:lineRule="auto"/>
        <w:ind w:left="694"/>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 </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3"/>
        <w:gridCol w:w="8144"/>
      </w:tblGrid>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Оценка</w:t>
            </w:r>
          </w:p>
        </w:tc>
        <w:tc>
          <w:tcPr>
            <w:tcW w:w="8144"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Критерий</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«5»</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«4»</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ставится ученику при достаточно быстром просмотре текста, но при этом он находит только примерно 2/3 заданной информации.</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«3»</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выставляется, если ученик находит в данном тексте (или данных текстах) примерно 1/3 заданной информации.</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lastRenderedPageBreak/>
              <w:t>«2»</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выставляется в том случае, если ученик практически не ориентируется в тексте.</w:t>
            </w:r>
          </w:p>
        </w:tc>
      </w:tr>
    </w:tbl>
    <w:p w:rsidR="007E5E94" w:rsidRPr="00350E6E" w:rsidRDefault="007E5E94" w:rsidP="00B5786B">
      <w:pPr>
        <w:spacing w:after="0" w:line="240" w:lineRule="auto"/>
        <w:ind w:left="694" w:right="128" w:firstLine="9"/>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 </w:t>
      </w:r>
    </w:p>
    <w:p w:rsidR="00EA0FF0" w:rsidRPr="00350E6E" w:rsidRDefault="007E5E94" w:rsidP="00EA0FF0">
      <w:pPr>
        <w:keepNext/>
        <w:keepLines/>
        <w:spacing w:after="0" w:line="240" w:lineRule="auto"/>
        <w:ind w:right="427"/>
        <w:outlineLvl w:val="2"/>
        <w:rPr>
          <w:rFonts w:ascii="Times New Roman" w:eastAsia="Times New Roman" w:hAnsi="Times New Roman" w:cs="Times New Roman"/>
          <w:color w:val="000000"/>
          <w:sz w:val="24"/>
          <w:szCs w:val="24"/>
        </w:rPr>
      </w:pPr>
      <w:bookmarkStart w:id="179" w:name="_Toc529456015"/>
      <w:bookmarkStart w:id="180" w:name="_Toc529733529"/>
      <w:bookmarkStart w:id="181" w:name="_Toc530052131"/>
      <w:r w:rsidRPr="00350E6E">
        <w:rPr>
          <w:rFonts w:ascii="Times New Roman" w:eastAsia="Times New Roman" w:hAnsi="Times New Roman" w:cs="Times New Roman"/>
          <w:color w:val="000000"/>
          <w:sz w:val="24"/>
          <w:szCs w:val="24"/>
        </w:rPr>
        <w:t>Понимание речи на слух (аудирование)</w:t>
      </w:r>
      <w:bookmarkEnd w:id="179"/>
      <w:bookmarkEnd w:id="180"/>
      <w:bookmarkEnd w:id="181"/>
      <w:r w:rsidRPr="00350E6E">
        <w:rPr>
          <w:rFonts w:ascii="Times New Roman" w:eastAsia="Times New Roman" w:hAnsi="Times New Roman" w:cs="Times New Roman"/>
          <w:color w:val="000000"/>
          <w:sz w:val="24"/>
          <w:szCs w:val="24"/>
        </w:rPr>
        <w:t xml:space="preserve"> </w:t>
      </w:r>
    </w:p>
    <w:p w:rsidR="007E5E94" w:rsidRPr="00350E6E" w:rsidRDefault="007E5E94" w:rsidP="00EA0FF0">
      <w:pPr>
        <w:keepNext/>
        <w:keepLines/>
        <w:spacing w:after="0" w:line="240" w:lineRule="auto"/>
        <w:ind w:right="427"/>
        <w:outlineLvl w:val="2"/>
        <w:rPr>
          <w:rFonts w:ascii="Times New Roman" w:eastAsia="Times New Roman" w:hAnsi="Times New Roman" w:cs="Times New Roman"/>
          <w:color w:val="000000"/>
          <w:sz w:val="24"/>
          <w:szCs w:val="24"/>
        </w:rPr>
      </w:pPr>
      <w:bookmarkStart w:id="182" w:name="_Toc529733530"/>
      <w:bookmarkStart w:id="183" w:name="_Toc530052132"/>
      <w:r w:rsidRPr="00350E6E">
        <w:rPr>
          <w:rFonts w:ascii="Times New Roman" w:eastAsia="Times New Roman" w:hAnsi="Times New Roman" w:cs="Times New Roman"/>
          <w:color w:val="000000"/>
          <w:sz w:val="24"/>
          <w:szCs w:val="24"/>
          <w:lang w:eastAsia="en-US"/>
        </w:rPr>
        <w:t>Основной речевой задачей при понимании звучащих текстов на слух является извлечение основной или заданной ученику информации.</w:t>
      </w:r>
      <w:bookmarkEnd w:id="182"/>
      <w:bookmarkEnd w:id="183"/>
      <w:r w:rsidRPr="00350E6E">
        <w:rPr>
          <w:rFonts w:ascii="Times New Roman" w:eastAsia="Times New Roman" w:hAnsi="Times New Roman" w:cs="Times New Roman"/>
          <w:color w:val="000000"/>
          <w:sz w:val="24"/>
          <w:szCs w:val="24"/>
          <w:lang w:eastAsia="en-US"/>
        </w:rPr>
        <w:t xml:space="preserve"> </w:t>
      </w:r>
    </w:p>
    <w:p w:rsidR="007E5E94" w:rsidRPr="00350E6E" w:rsidRDefault="007E5E94" w:rsidP="00B5786B">
      <w:pPr>
        <w:spacing w:after="0" w:line="240" w:lineRule="auto"/>
        <w:ind w:left="694" w:right="15" w:firstLine="9"/>
        <w:jc w:val="both"/>
        <w:rPr>
          <w:rFonts w:ascii="Times New Roman" w:eastAsia="Times New Roman" w:hAnsi="Times New Roman" w:cs="Times New Roman"/>
          <w:color w:val="000000"/>
          <w:sz w:val="24"/>
          <w:szCs w:val="24"/>
          <w:lang w:eastAsia="en-US"/>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3"/>
        <w:gridCol w:w="8144"/>
      </w:tblGrid>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Оценка</w:t>
            </w:r>
          </w:p>
        </w:tc>
        <w:tc>
          <w:tcPr>
            <w:tcW w:w="8144"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Критерий</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«5»</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«4»</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ставится ученику, который понял не все основные факты. При решении коммуникативной задачи он использовал только 2/3 информации.</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«3»</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«2»</w:t>
            </w:r>
          </w:p>
        </w:tc>
        <w:tc>
          <w:tcPr>
            <w:tcW w:w="8144"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tc>
      </w:tr>
    </w:tbl>
    <w:p w:rsidR="007E5E94" w:rsidRPr="00350E6E" w:rsidRDefault="007E5E94" w:rsidP="00EA0FF0">
      <w:pPr>
        <w:keepNext/>
        <w:keepLines/>
        <w:spacing w:after="0" w:line="240" w:lineRule="auto"/>
        <w:ind w:right="422"/>
        <w:outlineLvl w:val="2"/>
        <w:rPr>
          <w:rFonts w:ascii="Times New Roman" w:eastAsia="Times New Roman" w:hAnsi="Times New Roman" w:cs="Times New Roman"/>
          <w:color w:val="000000"/>
          <w:sz w:val="24"/>
          <w:szCs w:val="24"/>
        </w:rPr>
      </w:pPr>
      <w:bookmarkStart w:id="184" w:name="_Toc529456016"/>
      <w:bookmarkStart w:id="185" w:name="_Toc529733531"/>
      <w:bookmarkStart w:id="186" w:name="_Toc530052133"/>
      <w:r w:rsidRPr="00350E6E">
        <w:rPr>
          <w:rFonts w:ascii="Times New Roman" w:eastAsia="Times New Roman" w:hAnsi="Times New Roman" w:cs="Times New Roman"/>
          <w:color w:val="000000"/>
          <w:sz w:val="24"/>
          <w:szCs w:val="24"/>
        </w:rPr>
        <w:t>Говорение</w:t>
      </w:r>
      <w:bookmarkEnd w:id="184"/>
      <w:bookmarkEnd w:id="185"/>
      <w:bookmarkEnd w:id="186"/>
      <w:r w:rsidRPr="00350E6E">
        <w:rPr>
          <w:rFonts w:ascii="Times New Roman" w:eastAsia="AngsanaUPC" w:hAnsi="Times New Roman" w:cs="Times New Roman"/>
          <w:color w:val="000000"/>
          <w:sz w:val="24"/>
          <w:szCs w:val="24"/>
        </w:rPr>
        <w:t xml:space="preserve"> </w:t>
      </w:r>
    </w:p>
    <w:p w:rsidR="007E5E94" w:rsidRPr="00350E6E" w:rsidRDefault="007E5E94" w:rsidP="00B5786B">
      <w:pPr>
        <w:spacing w:after="0" w:line="240" w:lineRule="auto"/>
        <w:ind w:right="15" w:firstLine="708"/>
        <w:jc w:val="both"/>
        <w:rPr>
          <w:rFonts w:ascii="Times New Roman" w:eastAsia="Times New Roman" w:hAnsi="Times New Roman" w:cs="Times New Roman"/>
          <w:color w:val="000000"/>
          <w:sz w:val="24"/>
          <w:szCs w:val="24"/>
          <w:lang w:eastAsia="en-US"/>
        </w:rPr>
      </w:pPr>
      <w:r w:rsidRPr="00350E6E">
        <w:rPr>
          <w:rFonts w:ascii="Times New Roman" w:eastAsia="Times New Roman" w:hAnsi="Times New Roman" w:cs="Times New Roman"/>
          <w:color w:val="000000"/>
          <w:sz w:val="24"/>
          <w:szCs w:val="24"/>
          <w:lang w:eastAsia="en-US"/>
        </w:rPr>
        <w:t xml:space="preserve">Говорение в реальной жизни выступает в двух формах общения: в виде связных высказываний типа описания или рассказа и в виде участия в беседе с партнером. </w:t>
      </w:r>
    </w:p>
    <w:p w:rsidR="007E5E94" w:rsidRPr="00350E6E" w:rsidRDefault="007E5E94" w:rsidP="00B5786B">
      <w:pPr>
        <w:spacing w:after="0" w:line="240" w:lineRule="auto"/>
        <w:ind w:right="119" w:firstLine="708"/>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sz w:val="24"/>
          <w:szCs w:val="24"/>
          <w:lang w:eastAsia="en-US"/>
        </w:rPr>
        <w:t xml:space="preserve">Выдвижение овладения общением в качестве практической задачи требует поэтому, чтобы учащийся выявил свою способность как в </w:t>
      </w:r>
      <w:r w:rsidRPr="00350E6E">
        <w:rPr>
          <w:rFonts w:ascii="Times New Roman" w:eastAsia="Times New Roman" w:hAnsi="Times New Roman" w:cs="Times New Roman"/>
          <w:color w:val="000000" w:themeColor="text1"/>
          <w:sz w:val="24"/>
          <w:szCs w:val="24"/>
          <w:lang w:eastAsia="en-US"/>
        </w:rPr>
        <w:t xml:space="preserve">продуцировании связных высказываний, так и в умелом участии в беседе с партнером. При оценивании связных высказываний или участия в беседе учащихся многие учителя обращают основное внимание на ошибки лексического, грамматического характера и выставляют отметки, исходя только исключительно из количества ошибок. Подобный подход вряд ли можно назвать правильным. 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говорить о реальном общении. Поэтому все эти моменты должны учитываться, прежде всего, при оценке речевых произведений школьников. Во-вторых, ошибки бывают разными. Одни из них нарушают общение, т. е. ведут к непониманию. Другие же, хотя и свидетельствуют о нарушениях нормы, но не нарушают понимания. Последние можно рассматривать как оговорки. В связи с этим основными критериями оценки умений говорения следует считать: соответствие теме, достаточный объем высказывания, разнообразие языковых средств и т.п., а ошибки целесообразно рассматривать как дополнительный критерий. </w:t>
      </w:r>
    </w:p>
    <w:p w:rsidR="007E5E94" w:rsidRPr="00350E6E" w:rsidRDefault="007E5E94" w:rsidP="00B5786B">
      <w:pPr>
        <w:spacing w:after="0" w:line="240" w:lineRule="auto"/>
        <w:ind w:left="694"/>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 xml:space="preserve">  </w:t>
      </w:r>
    </w:p>
    <w:p w:rsidR="007E5E94" w:rsidRPr="00350E6E" w:rsidRDefault="007E5E94" w:rsidP="00B5786B">
      <w:pPr>
        <w:keepNext/>
        <w:keepLines/>
        <w:spacing w:after="0" w:line="240" w:lineRule="auto"/>
        <w:ind w:left="1115" w:right="428" w:hanging="10"/>
        <w:jc w:val="center"/>
        <w:outlineLvl w:val="2"/>
        <w:rPr>
          <w:rFonts w:ascii="Times New Roman" w:eastAsia="Times New Roman" w:hAnsi="Times New Roman" w:cs="Times New Roman"/>
          <w:color w:val="000000" w:themeColor="text1"/>
          <w:sz w:val="24"/>
          <w:szCs w:val="24"/>
        </w:rPr>
      </w:pPr>
      <w:bookmarkStart w:id="187" w:name="_Toc529456017"/>
      <w:bookmarkStart w:id="188" w:name="_Toc529733532"/>
      <w:bookmarkStart w:id="189" w:name="_Toc530052134"/>
      <w:r w:rsidRPr="00350E6E">
        <w:rPr>
          <w:rFonts w:ascii="Times New Roman" w:eastAsia="Times New Roman" w:hAnsi="Times New Roman" w:cs="Times New Roman"/>
          <w:color w:val="000000" w:themeColor="text1"/>
          <w:sz w:val="24"/>
          <w:szCs w:val="24"/>
        </w:rPr>
        <w:t>Высказывание в форме рассказа, описания</w:t>
      </w:r>
      <w:bookmarkEnd w:id="187"/>
      <w:bookmarkEnd w:id="188"/>
      <w:bookmarkEnd w:id="189"/>
      <w:r w:rsidRPr="00350E6E">
        <w:rPr>
          <w:rFonts w:ascii="Times New Roman" w:eastAsia="Times New Roman" w:hAnsi="Times New Roman" w:cs="Times New Roman"/>
          <w:color w:val="000000" w:themeColor="text1"/>
          <w:sz w:val="24"/>
          <w:szCs w:val="24"/>
        </w:rPr>
        <w:t xml:space="preserve"> </w:t>
      </w:r>
    </w:p>
    <w:p w:rsidR="007E5E94" w:rsidRPr="00350E6E" w:rsidRDefault="007E5E94" w:rsidP="00B5786B">
      <w:pPr>
        <w:spacing w:after="0" w:line="240" w:lineRule="auto"/>
        <w:ind w:firstLine="9"/>
        <w:jc w:val="both"/>
        <w:rPr>
          <w:rFonts w:ascii="Times New Roman" w:eastAsia="Times New Roman" w:hAnsi="Times New Roman" w:cs="Times New Roman"/>
          <w:color w:val="000000" w:themeColor="text1"/>
          <w:sz w:val="24"/>
          <w:szCs w:val="2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3"/>
        <w:gridCol w:w="8711"/>
      </w:tblGrid>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Оценка</w:t>
            </w:r>
          </w:p>
        </w:tc>
        <w:tc>
          <w:tcPr>
            <w:tcW w:w="8711"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Критерий</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«5»</w:t>
            </w:r>
          </w:p>
        </w:tc>
        <w:tc>
          <w:tcPr>
            <w:tcW w:w="8711"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 xml:space="preserve">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w:t>
            </w:r>
            <w:r w:rsidRPr="00350E6E">
              <w:rPr>
                <w:rFonts w:ascii="Times New Roman" w:eastAsia="Times New Roman" w:hAnsi="Times New Roman" w:cs="Times New Roman"/>
                <w:color w:val="000000" w:themeColor="text1"/>
                <w:sz w:val="24"/>
                <w:szCs w:val="24"/>
                <w:lang w:eastAsia="en-US"/>
              </w:rPr>
              <w:lastRenderedPageBreak/>
              <w:t>фактов (отдельной информации), но и элементы их оценки, выражения собственного мнения.</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lastRenderedPageBreak/>
              <w:t>«4»</w:t>
            </w:r>
          </w:p>
        </w:tc>
        <w:tc>
          <w:tcPr>
            <w:tcW w:w="8711"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«3»</w:t>
            </w:r>
          </w:p>
        </w:tc>
        <w:tc>
          <w:tcPr>
            <w:tcW w:w="8711"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довольно замедленным.</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«2»</w:t>
            </w:r>
          </w:p>
        </w:tc>
        <w:tc>
          <w:tcPr>
            <w:tcW w:w="8711"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tc>
      </w:tr>
    </w:tbl>
    <w:p w:rsidR="007E5E94" w:rsidRPr="00350E6E" w:rsidRDefault="007E5E94" w:rsidP="00B5786B">
      <w:pPr>
        <w:spacing w:after="0" w:line="240" w:lineRule="auto"/>
        <w:ind w:left="694" w:right="120" w:firstLine="9"/>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 xml:space="preserve">  </w:t>
      </w:r>
    </w:p>
    <w:p w:rsidR="007E5E94" w:rsidRPr="00350E6E" w:rsidRDefault="007E5E94" w:rsidP="00B5786B">
      <w:pPr>
        <w:keepNext/>
        <w:keepLines/>
        <w:spacing w:after="0" w:line="240" w:lineRule="auto"/>
        <w:ind w:left="1115" w:right="425" w:hanging="10"/>
        <w:jc w:val="center"/>
        <w:outlineLvl w:val="2"/>
        <w:rPr>
          <w:rFonts w:ascii="Times New Roman" w:eastAsia="Times New Roman" w:hAnsi="Times New Roman" w:cs="Times New Roman"/>
          <w:color w:val="000000" w:themeColor="text1"/>
          <w:sz w:val="24"/>
          <w:szCs w:val="24"/>
        </w:rPr>
      </w:pPr>
      <w:bookmarkStart w:id="190" w:name="_Toc529456018"/>
      <w:bookmarkStart w:id="191" w:name="_Toc529733533"/>
      <w:bookmarkStart w:id="192" w:name="_Toc530052135"/>
      <w:r w:rsidRPr="00350E6E">
        <w:rPr>
          <w:rFonts w:ascii="Times New Roman" w:eastAsia="Times New Roman" w:hAnsi="Times New Roman" w:cs="Times New Roman"/>
          <w:color w:val="000000" w:themeColor="text1"/>
          <w:sz w:val="24"/>
          <w:szCs w:val="24"/>
        </w:rPr>
        <w:t>Участие в беседе</w:t>
      </w:r>
      <w:bookmarkEnd w:id="190"/>
      <w:bookmarkEnd w:id="191"/>
      <w:bookmarkEnd w:id="192"/>
      <w:r w:rsidRPr="00350E6E">
        <w:rPr>
          <w:rFonts w:ascii="Times New Roman" w:eastAsia="Times New Roman" w:hAnsi="Times New Roman" w:cs="Times New Roman"/>
          <w:color w:val="000000" w:themeColor="text1"/>
          <w:sz w:val="24"/>
          <w:szCs w:val="24"/>
        </w:rPr>
        <w:t xml:space="preserve"> </w:t>
      </w:r>
    </w:p>
    <w:p w:rsidR="007E5E94" w:rsidRPr="00350E6E" w:rsidRDefault="007E5E94" w:rsidP="00B5786B">
      <w:pPr>
        <w:spacing w:after="0" w:line="240" w:lineRule="auto"/>
        <w:ind w:right="132" w:firstLine="708"/>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 xml:space="preserve">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 </w:t>
      </w:r>
    </w:p>
    <w:p w:rsidR="007E5E94" w:rsidRPr="00350E6E" w:rsidRDefault="007E5E94" w:rsidP="00B5786B">
      <w:pPr>
        <w:spacing w:after="0" w:line="240" w:lineRule="auto"/>
        <w:ind w:left="694" w:right="132" w:firstLine="283"/>
        <w:jc w:val="both"/>
        <w:rPr>
          <w:rFonts w:ascii="Times New Roman" w:eastAsia="Times New Roman" w:hAnsi="Times New Roman" w:cs="Times New Roman"/>
          <w:color w:val="000000" w:themeColor="text1"/>
          <w:sz w:val="24"/>
          <w:szCs w:val="24"/>
          <w:lang w:eastAsia="en-U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3"/>
        <w:gridCol w:w="8711"/>
      </w:tblGrid>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Оценка</w:t>
            </w:r>
          </w:p>
        </w:tc>
        <w:tc>
          <w:tcPr>
            <w:tcW w:w="8711"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Критерий</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«5»</w:t>
            </w:r>
          </w:p>
        </w:tc>
        <w:tc>
          <w:tcPr>
            <w:tcW w:w="8711"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«4»</w:t>
            </w:r>
          </w:p>
        </w:tc>
        <w:tc>
          <w:tcPr>
            <w:tcW w:w="8711"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«3»</w:t>
            </w:r>
          </w:p>
        </w:tc>
        <w:tc>
          <w:tcPr>
            <w:tcW w:w="8711"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«2»</w:t>
            </w:r>
          </w:p>
        </w:tc>
        <w:tc>
          <w:tcPr>
            <w:tcW w:w="8711"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tc>
      </w:tr>
    </w:tbl>
    <w:p w:rsidR="007E5E94" w:rsidRPr="00350E6E" w:rsidRDefault="007E5E94" w:rsidP="00B5786B">
      <w:pPr>
        <w:spacing w:after="0" w:line="240" w:lineRule="auto"/>
        <w:ind w:left="694" w:right="125" w:firstLine="9"/>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 xml:space="preserve">  </w:t>
      </w:r>
    </w:p>
    <w:p w:rsidR="007E5E94" w:rsidRPr="00350E6E" w:rsidRDefault="007E5E94" w:rsidP="00B5786B">
      <w:pPr>
        <w:keepNext/>
        <w:keepLines/>
        <w:spacing w:after="0" w:line="240" w:lineRule="auto"/>
        <w:ind w:left="1115" w:right="427" w:hanging="10"/>
        <w:jc w:val="center"/>
        <w:outlineLvl w:val="2"/>
        <w:rPr>
          <w:rFonts w:ascii="Times New Roman" w:eastAsia="Times New Roman" w:hAnsi="Times New Roman" w:cs="Times New Roman"/>
          <w:color w:val="000000" w:themeColor="text1"/>
          <w:sz w:val="24"/>
          <w:szCs w:val="24"/>
        </w:rPr>
      </w:pPr>
      <w:bookmarkStart w:id="193" w:name="_Toc529456019"/>
      <w:bookmarkStart w:id="194" w:name="_Toc529733534"/>
      <w:bookmarkStart w:id="195" w:name="_Toc530052136"/>
      <w:r w:rsidRPr="00350E6E">
        <w:rPr>
          <w:rFonts w:ascii="Times New Roman" w:eastAsia="Times New Roman" w:hAnsi="Times New Roman" w:cs="Times New Roman"/>
          <w:color w:val="000000" w:themeColor="text1"/>
          <w:sz w:val="24"/>
          <w:szCs w:val="24"/>
        </w:rPr>
        <w:t>Оценка диктантов</w:t>
      </w:r>
      <w:bookmarkEnd w:id="193"/>
      <w:bookmarkEnd w:id="194"/>
      <w:bookmarkEnd w:id="195"/>
      <w:r w:rsidRPr="00350E6E">
        <w:rPr>
          <w:rFonts w:ascii="Times New Roman" w:eastAsia="Times New Roman" w:hAnsi="Times New Roman" w:cs="Times New Roman"/>
          <w:color w:val="000000" w:themeColor="text1"/>
          <w:sz w:val="24"/>
          <w:szCs w:val="24"/>
        </w:rPr>
        <w:t xml:space="preserve"> </w:t>
      </w:r>
    </w:p>
    <w:p w:rsidR="007E5E94" w:rsidRPr="00350E6E" w:rsidRDefault="007E5E94" w:rsidP="00B5786B">
      <w:pPr>
        <w:spacing w:after="0" w:line="240" w:lineRule="auto"/>
        <w:ind w:right="120" w:firstLine="708"/>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 xml:space="preserve">Контрольный словарный диктант проверяет орфографическое усвоение слов, словосочетаний. При оценке словарного диктанта рекомендуется руководствоваться следующим: </w:t>
      </w:r>
    </w:p>
    <w:p w:rsidR="007E5E94" w:rsidRPr="00350E6E" w:rsidRDefault="007E5E94" w:rsidP="00B5786B">
      <w:pPr>
        <w:spacing w:after="0" w:line="240" w:lineRule="auto"/>
        <w:ind w:left="694" w:right="120" w:firstLine="283"/>
        <w:jc w:val="both"/>
        <w:rPr>
          <w:rFonts w:ascii="Times New Roman" w:eastAsia="Times New Roman" w:hAnsi="Times New Roman" w:cs="Times New Roman"/>
          <w:color w:val="000000" w:themeColor="text1"/>
          <w:sz w:val="24"/>
          <w:szCs w:val="24"/>
          <w:lang w:eastAsia="en-U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3"/>
        <w:gridCol w:w="8711"/>
      </w:tblGrid>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Оценка</w:t>
            </w:r>
          </w:p>
        </w:tc>
        <w:tc>
          <w:tcPr>
            <w:tcW w:w="8711"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Критерий</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«5»</w:t>
            </w:r>
          </w:p>
        </w:tc>
        <w:tc>
          <w:tcPr>
            <w:tcW w:w="8711"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ставится за диктант, в котором ученик допустил 0-1ошибки или записал 100-95 % слов правильно.</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lastRenderedPageBreak/>
              <w:t>«4»</w:t>
            </w:r>
          </w:p>
        </w:tc>
        <w:tc>
          <w:tcPr>
            <w:tcW w:w="8711"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ставится за диктант, в котором ученик допустил 2—3 ошибки или записал 94-70 % слов правильно.</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«3»</w:t>
            </w:r>
          </w:p>
        </w:tc>
        <w:tc>
          <w:tcPr>
            <w:tcW w:w="8711" w:type="dxa"/>
            <w:shd w:val="clear" w:color="auto" w:fill="auto"/>
          </w:tcPr>
          <w:p w:rsidR="007E5E94" w:rsidRPr="00350E6E" w:rsidRDefault="007E5E94" w:rsidP="00B5786B">
            <w:pPr>
              <w:spacing w:after="0" w:line="240" w:lineRule="auto"/>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ставится за диктант, в котором допущено 4-5 ошибки или записано 69-50% слов правильно.</w:t>
            </w:r>
          </w:p>
        </w:tc>
      </w:tr>
      <w:tr w:rsidR="007E5E94" w:rsidRPr="00350E6E" w:rsidTr="007E5E94">
        <w:tc>
          <w:tcPr>
            <w:tcW w:w="1183" w:type="dxa"/>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«2»</w:t>
            </w:r>
          </w:p>
        </w:tc>
        <w:tc>
          <w:tcPr>
            <w:tcW w:w="8711" w:type="dxa"/>
            <w:shd w:val="clear" w:color="auto" w:fill="auto"/>
          </w:tcPr>
          <w:p w:rsidR="007E5E94" w:rsidRPr="00350E6E" w:rsidRDefault="007E5E94" w:rsidP="00B5786B">
            <w:pPr>
              <w:spacing w:after="0" w:line="240" w:lineRule="auto"/>
              <w:rPr>
                <w:rFonts w:ascii="Times New Roman" w:eastAsia="Times New Roman" w:hAnsi="Times New Roman" w:cs="Times New Roman"/>
                <w:color w:val="000000" w:themeColor="text1"/>
                <w:sz w:val="24"/>
                <w:szCs w:val="24"/>
              </w:rPr>
            </w:pPr>
            <w:r w:rsidRPr="00350E6E">
              <w:rPr>
                <w:rFonts w:ascii="Times New Roman" w:eastAsia="Times New Roman" w:hAnsi="Times New Roman" w:cs="Times New Roman"/>
                <w:color w:val="000000" w:themeColor="text1"/>
                <w:sz w:val="24"/>
                <w:szCs w:val="24"/>
              </w:rPr>
              <w:t>ставится за диктант, в котором допущено до 6 и более ошибок или записано правильно менее 49 % слов.</w:t>
            </w:r>
          </w:p>
        </w:tc>
      </w:tr>
    </w:tbl>
    <w:p w:rsidR="007E5E94" w:rsidRPr="00350E6E" w:rsidRDefault="007E5E94" w:rsidP="00B5786B">
      <w:pPr>
        <w:spacing w:after="0" w:line="240" w:lineRule="auto"/>
        <w:ind w:left="1078" w:right="15" w:firstLine="9"/>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 xml:space="preserve"> </w:t>
      </w:r>
    </w:p>
    <w:p w:rsidR="007E5E94" w:rsidRPr="00350E6E" w:rsidRDefault="007E5E94" w:rsidP="00B5786B">
      <w:pPr>
        <w:keepNext/>
        <w:keepLines/>
        <w:spacing w:after="0" w:line="240" w:lineRule="auto"/>
        <w:ind w:left="1115" w:right="430" w:hanging="10"/>
        <w:jc w:val="center"/>
        <w:outlineLvl w:val="2"/>
        <w:rPr>
          <w:rFonts w:ascii="Times New Roman" w:eastAsia="Times New Roman" w:hAnsi="Times New Roman" w:cs="Times New Roman"/>
          <w:color w:val="000000" w:themeColor="text1"/>
          <w:sz w:val="24"/>
          <w:szCs w:val="24"/>
        </w:rPr>
      </w:pPr>
      <w:bookmarkStart w:id="196" w:name="_Toc529456020"/>
      <w:bookmarkStart w:id="197" w:name="_Toc529733535"/>
      <w:bookmarkStart w:id="198" w:name="_Toc530052137"/>
      <w:r w:rsidRPr="00350E6E">
        <w:rPr>
          <w:rFonts w:ascii="Times New Roman" w:eastAsia="Times New Roman" w:hAnsi="Times New Roman" w:cs="Times New Roman"/>
          <w:color w:val="000000" w:themeColor="text1"/>
          <w:sz w:val="24"/>
          <w:szCs w:val="24"/>
        </w:rPr>
        <w:t>Критерии оценивания тестовых и контрольных работ</w:t>
      </w:r>
      <w:bookmarkEnd w:id="196"/>
      <w:bookmarkEnd w:id="197"/>
      <w:bookmarkEnd w:id="198"/>
    </w:p>
    <w:p w:rsidR="007E5E94" w:rsidRPr="00350E6E" w:rsidRDefault="007E5E94" w:rsidP="00B5786B">
      <w:pPr>
        <w:spacing w:after="0" w:line="240" w:lineRule="auto"/>
        <w:ind w:right="119"/>
        <w:jc w:val="both"/>
        <w:rPr>
          <w:rFonts w:ascii="Times New Roman" w:eastAsia="Times New Roman" w:hAnsi="Times New Roman" w:cs="Times New Roman"/>
          <w:color w:val="000000" w:themeColor="text1"/>
          <w:sz w:val="24"/>
          <w:szCs w:val="24"/>
        </w:rPr>
      </w:pPr>
    </w:p>
    <w:p w:rsidR="007E5E94" w:rsidRPr="00350E6E" w:rsidRDefault="007E5E94" w:rsidP="00B5786B">
      <w:pPr>
        <w:spacing w:after="0" w:line="240" w:lineRule="auto"/>
        <w:ind w:right="119" w:firstLine="708"/>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 xml:space="preserve">Среди тестовых заданий на лексику и грамматику представлены закрытые, полуоткрытые и открытые тесты. В закрытых тестах учащимся предлагается вставить пропущенное слово (словосочетание или часть предложения) из предложенного в уже заданной форме. В полуоткрытом тесте учащимся предстоит выбрать слово и подставить его в нужную грамматическую форму. В открытом тесте учащимся предлагается самим догадаться и вставить по смыслу пропущенное слово. Таким образом, в зависимости от сложности предложенного задания на уроке осуществляется принцип дифференциации и индивидуализации. </w:t>
      </w:r>
    </w:p>
    <w:p w:rsidR="007E5E94" w:rsidRPr="00350E6E" w:rsidRDefault="007E5E94" w:rsidP="00B5786B">
      <w:pPr>
        <w:spacing w:after="0" w:line="240" w:lineRule="auto"/>
        <w:ind w:right="15" w:firstLine="708"/>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 xml:space="preserve">Допускается за письменные работы (контрольные работы, самостоятельные работы, словарные диктанты, тесты) вычислять отметку исходя из процента правильных ответов. </w:t>
      </w:r>
    </w:p>
    <w:p w:rsidR="007E5E94" w:rsidRPr="00350E6E" w:rsidRDefault="007E5E94" w:rsidP="00B5786B">
      <w:pPr>
        <w:spacing w:after="0" w:line="240" w:lineRule="auto"/>
        <w:ind w:left="694" w:right="15" w:firstLine="9"/>
        <w:jc w:val="both"/>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 xml:space="preserve"> </w:t>
      </w:r>
    </w:p>
    <w:tbl>
      <w:tblPr>
        <w:tblW w:w="7343" w:type="dxa"/>
        <w:jc w:val="center"/>
        <w:tblCellMar>
          <w:top w:w="52" w:type="dxa"/>
          <w:left w:w="106" w:type="dxa"/>
          <w:right w:w="52" w:type="dxa"/>
        </w:tblCellMar>
        <w:tblLook w:val="04A0" w:firstRow="1" w:lastRow="0" w:firstColumn="1" w:lastColumn="0" w:noHBand="0" w:noVBand="1"/>
      </w:tblPr>
      <w:tblGrid>
        <w:gridCol w:w="1045"/>
        <w:gridCol w:w="1658"/>
        <w:gridCol w:w="2259"/>
        <w:gridCol w:w="2381"/>
      </w:tblGrid>
      <w:tr w:rsidR="007E5E94" w:rsidRPr="00350E6E" w:rsidTr="007E5E94">
        <w:trPr>
          <w:trHeight w:val="545"/>
          <w:jc w:val="center"/>
        </w:trPr>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5E94" w:rsidRPr="00350E6E" w:rsidRDefault="007E5E94" w:rsidP="00B5786B">
            <w:pPr>
              <w:spacing w:after="0" w:line="240" w:lineRule="auto"/>
              <w:ind w:left="2"/>
              <w:jc w:val="center"/>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Виды работ</w:t>
            </w:r>
          </w:p>
        </w:tc>
        <w:tc>
          <w:tcPr>
            <w:tcW w:w="1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5E94" w:rsidRPr="00350E6E" w:rsidRDefault="007E5E94" w:rsidP="00B5786B">
            <w:pPr>
              <w:spacing w:after="0" w:line="240" w:lineRule="auto"/>
              <w:ind w:left="2"/>
              <w:jc w:val="center"/>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Контрольные работы</w:t>
            </w:r>
          </w:p>
        </w:tc>
        <w:tc>
          <w:tcPr>
            <w:tcW w:w="2259"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Самостоятельные работы, словарные диктанты</w:t>
            </w:r>
          </w:p>
        </w:tc>
        <w:tc>
          <w:tcPr>
            <w:tcW w:w="2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5E94" w:rsidRPr="00350E6E" w:rsidRDefault="007E5E94" w:rsidP="00B5786B">
            <w:pPr>
              <w:spacing w:after="0" w:line="240" w:lineRule="auto"/>
              <w:ind w:left="2"/>
              <w:jc w:val="center"/>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Тесты</w:t>
            </w:r>
          </w:p>
        </w:tc>
      </w:tr>
      <w:tr w:rsidR="007E5E94" w:rsidRPr="00350E6E" w:rsidTr="007E5E94">
        <w:trPr>
          <w:trHeight w:val="391"/>
          <w:jc w:val="center"/>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jc w:val="center"/>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«2»</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менее 49% </w:t>
            </w:r>
          </w:p>
        </w:tc>
        <w:tc>
          <w:tcPr>
            <w:tcW w:w="2259"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менее 49% </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менее 49% </w:t>
            </w:r>
          </w:p>
        </w:tc>
      </w:tr>
      <w:tr w:rsidR="007E5E94" w:rsidRPr="00350E6E" w:rsidTr="007E5E94">
        <w:trPr>
          <w:trHeight w:val="277"/>
          <w:jc w:val="center"/>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jc w:val="center"/>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«3»</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от 50% до 69% </w:t>
            </w:r>
          </w:p>
        </w:tc>
        <w:tc>
          <w:tcPr>
            <w:tcW w:w="2259"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от 50% до 69% </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от 50% до 69% </w:t>
            </w:r>
          </w:p>
        </w:tc>
      </w:tr>
      <w:tr w:rsidR="007E5E94" w:rsidRPr="00350E6E" w:rsidTr="007E5E94">
        <w:trPr>
          <w:trHeight w:val="277"/>
          <w:jc w:val="center"/>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jc w:val="center"/>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«4»</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от 70% до 84% </w:t>
            </w:r>
          </w:p>
        </w:tc>
        <w:tc>
          <w:tcPr>
            <w:tcW w:w="2259"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от 70% до 94% </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от 70% до 89% </w:t>
            </w:r>
          </w:p>
        </w:tc>
      </w:tr>
      <w:tr w:rsidR="007E5E94" w:rsidRPr="00350E6E" w:rsidTr="007E5E94">
        <w:trPr>
          <w:trHeight w:val="279"/>
          <w:jc w:val="center"/>
        </w:trPr>
        <w:tc>
          <w:tcPr>
            <w:tcW w:w="1045"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jc w:val="center"/>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«5»</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от 85% до 100% </w:t>
            </w:r>
          </w:p>
        </w:tc>
        <w:tc>
          <w:tcPr>
            <w:tcW w:w="2259"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от 95% до 100% </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7E5E94" w:rsidRPr="00350E6E" w:rsidRDefault="007E5E94" w:rsidP="00B5786B">
            <w:pPr>
              <w:spacing w:after="0" w:line="240" w:lineRule="auto"/>
              <w:ind w:left="2"/>
              <w:rPr>
                <w:rFonts w:ascii="Times New Roman" w:eastAsia="Times New Roman" w:hAnsi="Times New Roman" w:cs="Times New Roman"/>
                <w:color w:val="000000" w:themeColor="text1"/>
                <w:sz w:val="24"/>
                <w:szCs w:val="24"/>
                <w:lang w:val="en-US" w:eastAsia="en-US"/>
              </w:rPr>
            </w:pPr>
            <w:r w:rsidRPr="00350E6E">
              <w:rPr>
                <w:rFonts w:ascii="Times New Roman" w:eastAsia="Times New Roman" w:hAnsi="Times New Roman" w:cs="Times New Roman"/>
                <w:color w:val="000000" w:themeColor="text1"/>
                <w:sz w:val="24"/>
                <w:szCs w:val="24"/>
                <w:lang w:val="en-US" w:eastAsia="en-US"/>
              </w:rPr>
              <w:t xml:space="preserve">от 90% до 100% </w:t>
            </w:r>
          </w:p>
        </w:tc>
      </w:tr>
    </w:tbl>
    <w:p w:rsidR="007E5E94" w:rsidRPr="00350E6E" w:rsidRDefault="007E5E94" w:rsidP="00B5786B">
      <w:pPr>
        <w:spacing w:after="0" w:line="240" w:lineRule="auto"/>
        <w:ind w:left="694"/>
        <w:rPr>
          <w:rFonts w:ascii="Times New Roman" w:eastAsia="Times New Roman" w:hAnsi="Times New Roman" w:cs="Times New Roman"/>
          <w:color w:val="000000" w:themeColor="text1"/>
          <w:sz w:val="24"/>
          <w:szCs w:val="24"/>
          <w:lang w:eastAsia="en-US"/>
        </w:rPr>
      </w:pPr>
      <w:r w:rsidRPr="00350E6E">
        <w:rPr>
          <w:rFonts w:ascii="Times New Roman" w:eastAsia="Times New Roman" w:hAnsi="Times New Roman" w:cs="Times New Roman"/>
          <w:color w:val="000000" w:themeColor="text1"/>
          <w:sz w:val="24"/>
          <w:szCs w:val="24"/>
          <w:lang w:eastAsia="en-US"/>
        </w:rPr>
        <w:t xml:space="preserve">  </w:t>
      </w:r>
    </w:p>
    <w:p w:rsidR="007E5E94" w:rsidRPr="00350E6E" w:rsidRDefault="007E5E94" w:rsidP="00B5786B">
      <w:pPr>
        <w:spacing w:after="0" w:line="240" w:lineRule="auto"/>
        <w:ind w:left="720" w:firstLine="720"/>
        <w:jc w:val="both"/>
        <w:rPr>
          <w:rFonts w:ascii="Times New Roman" w:eastAsia="Times New Roman" w:hAnsi="Times New Roman" w:cs="Times New Roman"/>
          <w:color w:val="000000" w:themeColor="text1"/>
          <w:sz w:val="24"/>
          <w:szCs w:val="24"/>
          <w:lang w:eastAsia="en-US"/>
        </w:rPr>
      </w:pPr>
    </w:p>
    <w:p w:rsidR="007E5E94" w:rsidRPr="00350E6E" w:rsidRDefault="007E5E94" w:rsidP="00B5786B">
      <w:pPr>
        <w:spacing w:after="0" w:line="240" w:lineRule="auto"/>
        <w:jc w:val="center"/>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Критерии оценки творческих письменных работ</w:t>
      </w:r>
    </w:p>
    <w:p w:rsidR="007E5E94" w:rsidRPr="00350E6E" w:rsidRDefault="007E5E94" w:rsidP="00B5786B">
      <w:pPr>
        <w:spacing w:after="0" w:line="240" w:lineRule="auto"/>
        <w:jc w:val="center"/>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(письма, сочинения, эссе,</w:t>
      </w:r>
      <w:r w:rsidRPr="00350E6E">
        <w:rPr>
          <w:rFonts w:ascii="Times New Roman" w:eastAsia="Calibri" w:hAnsi="Times New Roman" w:cs="Times New Roman"/>
          <w:color w:val="000000" w:themeColor="text1"/>
          <w:spacing w:val="2"/>
          <w:sz w:val="24"/>
          <w:szCs w:val="24"/>
          <w:lang w:eastAsia="en-US"/>
        </w:rPr>
        <w:t xml:space="preserve"> проектные работы, в т.ч. в группах</w:t>
      </w:r>
      <w:r w:rsidRPr="00350E6E">
        <w:rPr>
          <w:rFonts w:ascii="Times New Roman" w:eastAsia="Calibri" w:hAnsi="Times New Roman" w:cs="Times New Roman"/>
          <w:color w:val="000000" w:themeColor="text1"/>
          <w:sz w:val="24"/>
          <w:szCs w:val="24"/>
          <w:lang w:eastAsia="en-US"/>
        </w:rPr>
        <w:t>)</w:t>
      </w:r>
    </w:p>
    <w:p w:rsidR="007E5E94" w:rsidRPr="00350E6E" w:rsidRDefault="007E5E94" w:rsidP="00B5786B">
      <w:pPr>
        <w:spacing w:after="0" w:line="240" w:lineRule="auto"/>
        <w:jc w:val="center"/>
        <w:rPr>
          <w:rFonts w:ascii="Times New Roman" w:eastAsia="Calibri" w:hAnsi="Times New Roman" w:cs="Times New Roman"/>
          <w:color w:val="000000" w:themeColor="text1"/>
          <w:sz w:val="24"/>
          <w:szCs w:val="24"/>
          <w:lang w:eastAsia="en-US"/>
        </w:rPr>
      </w:pPr>
    </w:p>
    <w:p w:rsidR="007E5E94" w:rsidRPr="00350E6E" w:rsidRDefault="007E5E94" w:rsidP="00B5786B">
      <w:pPr>
        <w:spacing w:after="0" w:line="240" w:lineRule="auto"/>
        <w:ind w:firstLine="708"/>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bCs/>
          <w:iCs/>
          <w:color w:val="000000" w:themeColor="text1"/>
          <w:sz w:val="24"/>
          <w:szCs w:val="24"/>
          <w:lang w:eastAsia="en-US"/>
        </w:rPr>
        <w:t xml:space="preserve">Творческие письменные работы </w:t>
      </w:r>
      <w:r w:rsidRPr="00350E6E">
        <w:rPr>
          <w:rFonts w:ascii="Times New Roman" w:eastAsia="Calibri" w:hAnsi="Times New Roman" w:cs="Times New Roman"/>
          <w:color w:val="000000" w:themeColor="text1"/>
          <w:sz w:val="24"/>
          <w:szCs w:val="24"/>
          <w:lang w:eastAsia="en-US"/>
        </w:rPr>
        <w:t>(письма, разные виды сочинений, эссе, проектные работы, в т.ч. в группах) оцениваются по пяти критериям:</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pacing w:val="4"/>
          <w:sz w:val="24"/>
          <w:szCs w:val="24"/>
          <w:lang w:eastAsia="en-US"/>
        </w:rPr>
        <w:t xml:space="preserve">1.Содержание (соблюдение объема работы, соответствие теме, отражены ли все указанные в задании аспекты, </w:t>
      </w:r>
      <w:r w:rsidRPr="00350E6E">
        <w:rPr>
          <w:rFonts w:ascii="Times New Roman" w:eastAsia="Calibri" w:hAnsi="Times New Roman" w:cs="Times New Roman"/>
          <w:color w:val="000000" w:themeColor="text1"/>
          <w:sz w:val="24"/>
          <w:szCs w:val="24"/>
          <w:lang w:eastAsia="en-US"/>
        </w:rPr>
        <w:t xml:space="preserve">стилевое оформление речи соответствует типу задания, аргументация на соответствующем уровне, соблюдение </w:t>
      </w:r>
      <w:r w:rsidRPr="00350E6E">
        <w:rPr>
          <w:rFonts w:ascii="Times New Roman" w:eastAsia="Calibri" w:hAnsi="Times New Roman" w:cs="Times New Roman"/>
          <w:color w:val="000000" w:themeColor="text1"/>
          <w:spacing w:val="-1"/>
          <w:sz w:val="24"/>
          <w:szCs w:val="24"/>
          <w:lang w:eastAsia="en-US"/>
        </w:rPr>
        <w:t>норм вежливости).</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2.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3. Лексика (словарный запас соответствует поставленной задаче и требованиям данного года обучения языку);</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 xml:space="preserve">4. </w:t>
      </w:r>
      <w:r w:rsidRPr="00350E6E">
        <w:rPr>
          <w:rFonts w:ascii="Times New Roman" w:eastAsia="Calibri" w:hAnsi="Times New Roman" w:cs="Times New Roman"/>
          <w:color w:val="000000" w:themeColor="text1"/>
          <w:spacing w:val="4"/>
          <w:sz w:val="24"/>
          <w:szCs w:val="24"/>
          <w:lang w:eastAsia="en-US"/>
        </w:rPr>
        <w:t xml:space="preserve">Грамматика (использование разнообразных грамматических конструкций в соответствии с поставленной </w:t>
      </w:r>
      <w:r w:rsidRPr="00350E6E">
        <w:rPr>
          <w:rFonts w:ascii="Times New Roman" w:eastAsia="Calibri" w:hAnsi="Times New Roman" w:cs="Times New Roman"/>
          <w:color w:val="000000" w:themeColor="text1"/>
          <w:sz w:val="24"/>
          <w:szCs w:val="24"/>
          <w:lang w:eastAsia="en-US"/>
        </w:rPr>
        <w:t>задачей и требованиям данного года обучения языку);</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 xml:space="preserve">5. Орфография и пунктуация (отсутствие орфографических ошибок, соблюдение главных правил пунктуации: </w:t>
      </w:r>
      <w:r w:rsidRPr="00350E6E">
        <w:rPr>
          <w:rFonts w:ascii="Times New Roman" w:eastAsia="Calibri" w:hAnsi="Times New Roman" w:cs="Times New Roman"/>
          <w:color w:val="000000" w:themeColor="text1"/>
          <w:spacing w:val="2"/>
          <w:sz w:val="24"/>
          <w:szCs w:val="24"/>
          <w:lang w:eastAsia="en-US"/>
        </w:rPr>
        <w:t xml:space="preserve">предложения начинаются с заглавной буквы, в конце предложения стоит точка, вопросительный или </w:t>
      </w:r>
      <w:r w:rsidRPr="00350E6E">
        <w:rPr>
          <w:rFonts w:ascii="Times New Roman" w:eastAsia="Calibri" w:hAnsi="Times New Roman" w:cs="Times New Roman"/>
          <w:color w:val="000000" w:themeColor="text1"/>
          <w:sz w:val="24"/>
          <w:szCs w:val="24"/>
          <w:lang w:eastAsia="en-US"/>
        </w:rPr>
        <w:t>восклицательный знак, а также соблюдение основных правил расстановки запятых).</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3"/>
        <w:gridCol w:w="8764"/>
      </w:tblGrid>
      <w:tr w:rsidR="007E5E94" w:rsidRPr="00350E6E" w:rsidTr="007E5E94">
        <w:tc>
          <w:tcPr>
            <w:tcW w:w="104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spacing w:after="0" w:line="240" w:lineRule="auto"/>
              <w:jc w:val="center"/>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Оценка</w:t>
            </w:r>
          </w:p>
        </w:tc>
        <w:tc>
          <w:tcPr>
            <w:tcW w:w="896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spacing w:after="0" w:line="240" w:lineRule="auto"/>
              <w:jc w:val="center"/>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 xml:space="preserve">Критерии </w:t>
            </w:r>
          </w:p>
        </w:tc>
      </w:tr>
      <w:tr w:rsidR="007E5E94" w:rsidRPr="00350E6E" w:rsidTr="007E5E94">
        <w:tc>
          <w:tcPr>
            <w:tcW w:w="104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rPr>
            </w:pPr>
            <w:r w:rsidRPr="00350E6E">
              <w:rPr>
                <w:rFonts w:ascii="Times New Roman" w:eastAsia="Times New Roman" w:hAnsi="Times New Roman" w:cs="Times New Roman"/>
                <w:color w:val="000000" w:themeColor="text1"/>
                <w:sz w:val="24"/>
                <w:szCs w:val="24"/>
              </w:rPr>
              <w:t>«5»</w:t>
            </w:r>
          </w:p>
        </w:tc>
        <w:tc>
          <w:tcPr>
            <w:tcW w:w="896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1. Содержание: коммуникативная задача решена полностью.</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lastRenderedPageBreak/>
              <w:t>2. Организация работы: высказывание логично, использованы средства логической связи, соблюден формат высказывания и текст поделен на абзацы.</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3. Лексика: лексика соответствует поставленной задаче и требованиям данного года обучения.</w:t>
            </w:r>
            <w:r w:rsidRPr="00350E6E">
              <w:rPr>
                <w:rFonts w:ascii="Times New Roman" w:eastAsia="Times New Roman" w:hAnsi="Times New Roman" w:cs="Times New Roman"/>
                <w:color w:val="000000" w:themeColor="text1"/>
                <w:sz w:val="24"/>
                <w:szCs w:val="24"/>
                <w:lang w:eastAsia="en-US"/>
              </w:rPr>
              <w:t xml:space="preserve"> </w:t>
            </w:r>
            <w:r w:rsidRPr="00350E6E">
              <w:rPr>
                <w:rFonts w:ascii="Times New Roman" w:eastAsia="Calibri" w:hAnsi="Times New Roman" w:cs="Times New Roman"/>
                <w:color w:val="000000" w:themeColor="text1"/>
                <w:sz w:val="24"/>
                <w:szCs w:val="24"/>
                <w:lang w:eastAsia="en-US"/>
              </w:rPr>
              <w:t>(допускается не более 2-х языковых ошибок, не затрудняющих понимание)</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 xml:space="preserve">4. Грамматика: </w:t>
            </w:r>
            <w:r w:rsidRPr="00350E6E">
              <w:rPr>
                <w:rFonts w:ascii="Times New Roman" w:eastAsia="Calibri" w:hAnsi="Times New Roman" w:cs="Times New Roman"/>
                <w:color w:val="000000" w:themeColor="text1"/>
                <w:spacing w:val="4"/>
                <w:sz w:val="24"/>
                <w:szCs w:val="24"/>
                <w:lang w:eastAsia="en-US"/>
              </w:rPr>
              <w:t xml:space="preserve">использованы разнообразные грамматические конструкции в соответствии с поставленной </w:t>
            </w:r>
            <w:r w:rsidRPr="00350E6E">
              <w:rPr>
                <w:rFonts w:ascii="Times New Roman" w:eastAsia="Calibri" w:hAnsi="Times New Roman" w:cs="Times New Roman"/>
                <w:color w:val="000000" w:themeColor="text1"/>
                <w:sz w:val="24"/>
                <w:szCs w:val="24"/>
                <w:lang w:eastAsia="en-US"/>
              </w:rPr>
              <w:t>задачей и требованиям данного года обучения языку, грамматические ошибки либо отсутствуют, либо не препятствуют решению коммуникативной задачи. (допускается не более 2-х языковых ошибок, не затрудняющих понимание)</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 xml:space="preserve">5. Орфография и пунктуация: орфографические ошибки отсутствуют, соблюдены правила пунктуации: </w:t>
            </w:r>
            <w:r w:rsidRPr="00350E6E">
              <w:rPr>
                <w:rFonts w:ascii="Times New Roman" w:eastAsia="Calibri" w:hAnsi="Times New Roman" w:cs="Times New Roman"/>
                <w:color w:val="000000" w:themeColor="text1"/>
                <w:spacing w:val="2"/>
                <w:sz w:val="24"/>
                <w:szCs w:val="24"/>
                <w:lang w:eastAsia="en-US"/>
              </w:rPr>
              <w:t xml:space="preserve">предложения начинаются с заглавной буквы, в конце предложения стоит точка, вопросительный или </w:t>
            </w:r>
            <w:r w:rsidRPr="00350E6E">
              <w:rPr>
                <w:rFonts w:ascii="Times New Roman" w:eastAsia="Calibri" w:hAnsi="Times New Roman" w:cs="Times New Roman"/>
                <w:color w:val="000000" w:themeColor="text1"/>
                <w:sz w:val="24"/>
                <w:szCs w:val="24"/>
                <w:lang w:eastAsia="en-US"/>
              </w:rPr>
              <w:t>восклицательный знак, а также соблюдены основные правила расстановки запятых.</w:t>
            </w:r>
            <w:r w:rsidRPr="00350E6E">
              <w:rPr>
                <w:rFonts w:ascii="Times New Roman" w:eastAsia="Times New Roman" w:hAnsi="Times New Roman" w:cs="Times New Roman"/>
                <w:color w:val="000000" w:themeColor="text1"/>
                <w:sz w:val="24"/>
                <w:szCs w:val="24"/>
                <w:shd w:val="clear" w:color="auto" w:fill="FFFFFF"/>
                <w:lang w:eastAsia="en-US"/>
              </w:rPr>
              <w:t xml:space="preserve"> </w:t>
            </w:r>
          </w:p>
        </w:tc>
      </w:tr>
      <w:tr w:rsidR="007E5E94" w:rsidRPr="00350E6E" w:rsidTr="007E5E94">
        <w:tc>
          <w:tcPr>
            <w:tcW w:w="104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rPr>
            </w:pPr>
            <w:r w:rsidRPr="00350E6E">
              <w:rPr>
                <w:rFonts w:ascii="Times New Roman" w:eastAsia="Times New Roman" w:hAnsi="Times New Roman" w:cs="Times New Roman"/>
                <w:color w:val="000000" w:themeColor="text1"/>
                <w:sz w:val="24"/>
                <w:szCs w:val="24"/>
              </w:rPr>
              <w:lastRenderedPageBreak/>
              <w:t>«4»</w:t>
            </w:r>
          </w:p>
        </w:tc>
        <w:tc>
          <w:tcPr>
            <w:tcW w:w="896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1. Содержание: коммуникативная задача решена полностью.</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2. Организация работы: высказывание логично, использованы средства логической связи, соблюден формат высказывания и текст поделен на абзацы.</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3. Лексика: лексика соответствует поставленной задаче и требованиям данного года обучения. Но имеются незначительные ошибки.</w:t>
            </w:r>
            <w:r w:rsidRPr="00350E6E">
              <w:rPr>
                <w:rFonts w:ascii="Times New Roman" w:eastAsia="Times New Roman" w:hAnsi="Times New Roman" w:cs="Times New Roman"/>
                <w:color w:val="000000" w:themeColor="text1"/>
                <w:sz w:val="24"/>
                <w:szCs w:val="24"/>
                <w:lang w:eastAsia="en-US"/>
              </w:rPr>
              <w:t xml:space="preserve"> </w:t>
            </w:r>
            <w:r w:rsidRPr="00350E6E">
              <w:rPr>
                <w:rFonts w:ascii="Times New Roman" w:eastAsia="Calibri" w:hAnsi="Times New Roman" w:cs="Times New Roman"/>
                <w:color w:val="000000" w:themeColor="text1"/>
                <w:sz w:val="24"/>
                <w:szCs w:val="24"/>
                <w:lang w:eastAsia="en-US"/>
              </w:rPr>
              <w:t>(допускается не более 3-4х языковых ошибок, не затрудняющих понимание)</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 xml:space="preserve">4. Грамматика: </w:t>
            </w:r>
            <w:r w:rsidRPr="00350E6E">
              <w:rPr>
                <w:rFonts w:ascii="Times New Roman" w:eastAsia="Calibri" w:hAnsi="Times New Roman" w:cs="Times New Roman"/>
                <w:color w:val="000000" w:themeColor="text1"/>
                <w:spacing w:val="4"/>
                <w:sz w:val="24"/>
                <w:szCs w:val="24"/>
                <w:lang w:eastAsia="en-US"/>
              </w:rPr>
              <w:t xml:space="preserve">использованы разнообразные грамматические конструкции в соответствии с поставленной </w:t>
            </w:r>
            <w:r w:rsidRPr="00350E6E">
              <w:rPr>
                <w:rFonts w:ascii="Times New Roman" w:eastAsia="Calibri" w:hAnsi="Times New Roman" w:cs="Times New Roman"/>
                <w:color w:val="000000" w:themeColor="text1"/>
                <w:sz w:val="24"/>
                <w:szCs w:val="24"/>
                <w:lang w:eastAsia="en-US"/>
              </w:rPr>
              <w:t>задачей и требованиям данного года обучения языку, грамматические ошибки незначительно препятствуют решению коммуникативной задачи. (допускается не более 3-4х языковых ошибок, не затрудняющих понимание)</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 xml:space="preserve">5. Орфография и пунктуация: незначительные орфографические ошибки, соблюдены правила пунктуации: </w:t>
            </w:r>
            <w:r w:rsidRPr="00350E6E">
              <w:rPr>
                <w:rFonts w:ascii="Times New Roman" w:eastAsia="Calibri" w:hAnsi="Times New Roman" w:cs="Times New Roman"/>
                <w:color w:val="000000" w:themeColor="text1"/>
                <w:spacing w:val="2"/>
                <w:sz w:val="24"/>
                <w:szCs w:val="24"/>
                <w:lang w:eastAsia="en-US"/>
              </w:rPr>
              <w:t xml:space="preserve">предложения начинаются с заглавной буквы, в конце предложения стоит точка, вопросительный или </w:t>
            </w:r>
            <w:r w:rsidRPr="00350E6E">
              <w:rPr>
                <w:rFonts w:ascii="Times New Roman" w:eastAsia="Calibri" w:hAnsi="Times New Roman" w:cs="Times New Roman"/>
                <w:color w:val="000000" w:themeColor="text1"/>
                <w:sz w:val="24"/>
                <w:szCs w:val="24"/>
                <w:lang w:eastAsia="en-US"/>
              </w:rPr>
              <w:t>восклицательный знак, а также соблюдены основные правила расстановки запятых.</w:t>
            </w:r>
          </w:p>
        </w:tc>
      </w:tr>
      <w:tr w:rsidR="007E5E94" w:rsidRPr="00350E6E" w:rsidTr="007E5E94">
        <w:tc>
          <w:tcPr>
            <w:tcW w:w="104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rPr>
            </w:pPr>
            <w:r w:rsidRPr="00350E6E">
              <w:rPr>
                <w:rFonts w:ascii="Times New Roman" w:eastAsia="Times New Roman" w:hAnsi="Times New Roman" w:cs="Times New Roman"/>
                <w:color w:val="000000" w:themeColor="text1"/>
                <w:sz w:val="24"/>
                <w:szCs w:val="24"/>
              </w:rPr>
              <w:t>«3»</w:t>
            </w:r>
          </w:p>
        </w:tc>
        <w:tc>
          <w:tcPr>
            <w:tcW w:w="896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 xml:space="preserve">1. Содержание: Коммуникативная задача решена. </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2. Организация работы: высказывание нелогично, неадекватно использованы средства логической связи, текст неправильно поделен на абзацы, но формат высказывания соблюден.</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3. Лексика: местами неадекватное употребление лексики. (допускается не более 5-6-х языковых ошибок, не затрудняющих понимание)</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4. Грамматика: имеются грубые грамматические ошибки. (допускается не более 5-ти языковых ошибок, не затрудняющих понимание)</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 xml:space="preserve">5. Орфография и пунктуация: незначительные орфографические ошибки, не всегда соблюдены правила пунктуации: не все </w:t>
            </w:r>
            <w:r w:rsidRPr="00350E6E">
              <w:rPr>
                <w:rFonts w:ascii="Times New Roman" w:eastAsia="Calibri" w:hAnsi="Times New Roman" w:cs="Times New Roman"/>
                <w:color w:val="000000" w:themeColor="text1"/>
                <w:spacing w:val="2"/>
                <w:sz w:val="24"/>
                <w:szCs w:val="24"/>
                <w:lang w:eastAsia="en-US"/>
              </w:rPr>
              <w:t xml:space="preserve">предложения начинаются с заглавной буквы, в конце не всех предложений стоит точка, вопросительный или </w:t>
            </w:r>
            <w:r w:rsidRPr="00350E6E">
              <w:rPr>
                <w:rFonts w:ascii="Times New Roman" w:eastAsia="Calibri" w:hAnsi="Times New Roman" w:cs="Times New Roman"/>
                <w:color w:val="000000" w:themeColor="text1"/>
                <w:sz w:val="24"/>
                <w:szCs w:val="24"/>
                <w:lang w:eastAsia="en-US"/>
              </w:rPr>
              <w:t>восклицательный знак, а также не соблюдены основные правила расстановки запятых.</w:t>
            </w:r>
          </w:p>
        </w:tc>
      </w:tr>
      <w:tr w:rsidR="007E5E94" w:rsidRPr="00350E6E" w:rsidTr="007E5E94">
        <w:tc>
          <w:tcPr>
            <w:tcW w:w="1045"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spacing w:after="0" w:line="240" w:lineRule="auto"/>
              <w:jc w:val="center"/>
              <w:rPr>
                <w:rFonts w:ascii="Times New Roman" w:eastAsia="Times New Roman" w:hAnsi="Times New Roman" w:cs="Times New Roman"/>
                <w:color w:val="000000" w:themeColor="text1"/>
                <w:sz w:val="24"/>
                <w:szCs w:val="24"/>
              </w:rPr>
            </w:pPr>
            <w:r w:rsidRPr="00350E6E">
              <w:rPr>
                <w:rFonts w:ascii="Times New Roman" w:eastAsia="Times New Roman" w:hAnsi="Times New Roman" w:cs="Times New Roman"/>
                <w:color w:val="000000" w:themeColor="text1"/>
                <w:sz w:val="24"/>
                <w:szCs w:val="24"/>
              </w:rPr>
              <w:t>«2»</w:t>
            </w:r>
          </w:p>
        </w:tc>
        <w:tc>
          <w:tcPr>
            <w:tcW w:w="8963" w:type="dxa"/>
            <w:tcBorders>
              <w:top w:val="single" w:sz="4" w:space="0" w:color="auto"/>
              <w:left w:val="single" w:sz="4" w:space="0" w:color="auto"/>
              <w:bottom w:val="single" w:sz="4" w:space="0" w:color="auto"/>
              <w:right w:val="single" w:sz="4" w:space="0" w:color="auto"/>
            </w:tcBorders>
            <w:hideMark/>
          </w:tcPr>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1. Содержание: Коммуникативная задача не решена.</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2. Организация работы: высказывание нелогично, не использованы средства логической связи, не соблюден формат высказывания, текст не поделен на абзацы.</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3. Лексика: большое количество лексических ошибок.</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4. Грамматика: большое количество грамматических ошибок.</w:t>
            </w:r>
          </w:p>
          <w:p w:rsidR="007E5E94" w:rsidRPr="00350E6E" w:rsidRDefault="007E5E94" w:rsidP="00B5786B">
            <w:pPr>
              <w:spacing w:after="0" w:line="240" w:lineRule="auto"/>
              <w:jc w:val="both"/>
              <w:rPr>
                <w:rFonts w:ascii="Times New Roman" w:eastAsia="Calibri" w:hAnsi="Times New Roman" w:cs="Times New Roman"/>
                <w:color w:val="000000" w:themeColor="text1"/>
                <w:sz w:val="24"/>
                <w:szCs w:val="24"/>
                <w:lang w:eastAsia="en-US"/>
              </w:rPr>
            </w:pPr>
            <w:r w:rsidRPr="00350E6E">
              <w:rPr>
                <w:rFonts w:ascii="Times New Roman" w:eastAsia="Calibri" w:hAnsi="Times New Roman" w:cs="Times New Roman"/>
                <w:color w:val="000000" w:themeColor="text1"/>
                <w:sz w:val="24"/>
                <w:szCs w:val="24"/>
                <w:lang w:eastAsia="en-US"/>
              </w:rPr>
              <w:t xml:space="preserve">5. Орфография и пунктуация: значительные орфографические ошибки, не соблюдены правила пунктуации: не все </w:t>
            </w:r>
            <w:r w:rsidRPr="00350E6E">
              <w:rPr>
                <w:rFonts w:ascii="Times New Roman" w:eastAsia="Calibri" w:hAnsi="Times New Roman" w:cs="Times New Roman"/>
                <w:color w:val="000000" w:themeColor="text1"/>
                <w:spacing w:val="2"/>
                <w:sz w:val="24"/>
                <w:szCs w:val="24"/>
                <w:lang w:eastAsia="en-US"/>
              </w:rPr>
              <w:t xml:space="preserve">предложения начинаются с заглавной буквы, в конце не всех предложений стоит точка, вопросительный или </w:t>
            </w:r>
            <w:r w:rsidRPr="00350E6E">
              <w:rPr>
                <w:rFonts w:ascii="Times New Roman" w:eastAsia="Calibri" w:hAnsi="Times New Roman" w:cs="Times New Roman"/>
                <w:color w:val="000000" w:themeColor="text1"/>
                <w:sz w:val="24"/>
                <w:szCs w:val="24"/>
                <w:lang w:eastAsia="en-US"/>
              </w:rPr>
              <w:t>восклицательный знак, а также не соблюдены основные правила расстановки запятых.</w:t>
            </w:r>
          </w:p>
        </w:tc>
      </w:tr>
    </w:tbl>
    <w:p w:rsidR="007E5E94" w:rsidRPr="00350E6E" w:rsidRDefault="007E5E94" w:rsidP="00B5786B">
      <w:pPr>
        <w:spacing w:after="0" w:line="240" w:lineRule="auto"/>
        <w:jc w:val="center"/>
        <w:rPr>
          <w:rFonts w:ascii="Times New Roman" w:eastAsia="Calibri" w:hAnsi="Times New Roman" w:cs="Times New Roman"/>
          <w:color w:val="000000" w:themeColor="text1"/>
          <w:sz w:val="24"/>
          <w:szCs w:val="24"/>
          <w:lang w:eastAsia="en-US"/>
        </w:rPr>
      </w:pPr>
    </w:p>
    <w:p w:rsidR="007E5E94" w:rsidRPr="00350E6E" w:rsidRDefault="007E5E94" w:rsidP="00B5786B">
      <w:pPr>
        <w:spacing w:after="0" w:line="240" w:lineRule="auto"/>
        <w:ind w:left="708"/>
        <w:jc w:val="both"/>
        <w:rPr>
          <w:rFonts w:ascii="Times New Roman" w:hAnsi="Times New Roman" w:cs="Times New Roman"/>
          <w:color w:val="000000" w:themeColor="text1"/>
          <w:sz w:val="24"/>
          <w:szCs w:val="24"/>
          <w:lang w:eastAsia="en-US"/>
        </w:rPr>
      </w:pPr>
      <w:r w:rsidRPr="00350E6E">
        <w:rPr>
          <w:rFonts w:ascii="Times New Roman" w:hAnsi="Times New Roman" w:cs="Times New Roman"/>
          <w:color w:val="000000" w:themeColor="text1"/>
          <w:sz w:val="24"/>
          <w:szCs w:val="24"/>
          <w:lang w:eastAsia="en-US"/>
        </w:rPr>
        <w:t xml:space="preserve"> </w:t>
      </w:r>
    </w:p>
    <w:p w:rsidR="007E5E94" w:rsidRPr="00350E6E" w:rsidRDefault="007E5E94" w:rsidP="008767B1">
      <w:pPr>
        <w:pStyle w:val="1a"/>
      </w:pPr>
      <w:bookmarkStart w:id="199" w:name="_Toc529299426"/>
      <w:bookmarkStart w:id="200" w:name="_Toc530052138"/>
      <w:r w:rsidRPr="00350E6E">
        <w:lastRenderedPageBreak/>
        <w:t>1.3.5.  Организация и содержание оценочных процедур</w:t>
      </w:r>
      <w:bookmarkEnd w:id="199"/>
      <w:bookmarkEnd w:id="200"/>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Стартовая диагностика</w:t>
      </w:r>
      <w:r w:rsidRPr="00350E6E">
        <w:rPr>
          <w:rFonts w:ascii="Times New Roman" w:hAnsi="Times New Roman" w:cs="Times New Roman"/>
          <w:sz w:val="24"/>
          <w:szCs w:val="24"/>
          <w:lang w:eastAsia="en-US"/>
        </w:rPr>
        <w:t xml:space="preserve"> представляет собой процедуру оценки готовности к обучению на данном уровне образования. Проводится администрацией в начале </w:t>
      </w:r>
      <w:r w:rsidR="007E24DE" w:rsidRPr="00350E6E">
        <w:rPr>
          <w:rFonts w:ascii="Times New Roman" w:hAnsi="Times New Roman" w:cs="Times New Roman"/>
          <w:sz w:val="24"/>
          <w:szCs w:val="24"/>
          <w:lang w:eastAsia="en-US"/>
        </w:rPr>
        <w:t>10</w:t>
      </w:r>
      <w:r w:rsidRPr="00350E6E">
        <w:rPr>
          <w:rFonts w:ascii="Times New Roman" w:hAnsi="Times New Roman" w:cs="Times New Roman"/>
          <w:sz w:val="24"/>
          <w:szCs w:val="24"/>
          <w:lang w:eastAsia="en-US"/>
        </w:rPr>
        <w:t>-го класса.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Текущая оценка</w:t>
      </w:r>
      <w:r w:rsidRPr="00350E6E">
        <w:rPr>
          <w:rFonts w:ascii="Times New Roman" w:hAnsi="Times New Roman" w:cs="Times New Roman"/>
          <w:sz w:val="24"/>
          <w:szCs w:val="24"/>
          <w:lang w:eastAsia="en-US"/>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Тематическая оценка</w:t>
      </w:r>
      <w:r w:rsidRPr="00350E6E">
        <w:rPr>
          <w:rFonts w:ascii="Times New Roman" w:hAnsi="Times New Roman" w:cs="Times New Roman"/>
          <w:sz w:val="24"/>
          <w:szCs w:val="24"/>
          <w:lang w:eastAsia="en-US"/>
        </w:rPr>
        <w:t xml:space="preserve"> представляет собой процедуру оценки уровня достижения тематических планируемых результатов по предмету.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w:t>
      </w:r>
      <w:proofErr w:type="gramStart"/>
      <w:r w:rsidRPr="00350E6E">
        <w:rPr>
          <w:rFonts w:ascii="Times New Roman" w:hAnsi="Times New Roman" w:cs="Times New Roman"/>
          <w:sz w:val="24"/>
          <w:szCs w:val="24"/>
          <w:lang w:eastAsia="en-US"/>
        </w:rPr>
        <w:t>без согласия</w:t>
      </w:r>
      <w:proofErr w:type="gramEnd"/>
      <w:r w:rsidRPr="00350E6E">
        <w:rPr>
          <w:rFonts w:ascii="Times New Roman" w:hAnsi="Times New Roman" w:cs="Times New Roman"/>
          <w:sz w:val="24"/>
          <w:szCs w:val="24"/>
          <w:lang w:eastAsia="en-US"/>
        </w:rPr>
        <w:t xml:space="preserve">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Внутришкольный мониторинг представляет собой процедуры:</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оценки уровня достижения предметных и метапредметных результатов;</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Содержание и периодичность внутришкольного мониторинга устанавливается решением педагогического совета.</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Промежуточная аттестация представляет собой процедуру аттестаци</w:t>
      </w:r>
      <w:r w:rsidR="00CF63FF" w:rsidRPr="00350E6E">
        <w:rPr>
          <w:rFonts w:ascii="Times New Roman" w:hAnsi="Times New Roman" w:cs="Times New Roman"/>
          <w:sz w:val="24"/>
          <w:szCs w:val="24"/>
          <w:lang w:eastAsia="en-US"/>
        </w:rPr>
        <w:t>и обучающихся на уровне среднего</w:t>
      </w:r>
      <w:r w:rsidRPr="00350E6E">
        <w:rPr>
          <w:rFonts w:ascii="Times New Roman" w:hAnsi="Times New Roman" w:cs="Times New Roman"/>
          <w:sz w:val="24"/>
          <w:szCs w:val="24"/>
          <w:lang w:eastAsia="en-US"/>
        </w:rPr>
        <w:t xml:space="preserve"> общего образования и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w:t>
      </w:r>
      <w:proofErr w:type="gramStart"/>
      <w:r w:rsidRPr="00350E6E">
        <w:rPr>
          <w:rFonts w:ascii="Times New Roman" w:hAnsi="Times New Roman" w:cs="Times New Roman"/>
          <w:sz w:val="24"/>
          <w:szCs w:val="24"/>
          <w:lang w:eastAsia="en-US"/>
        </w:rPr>
        <w:t>для допуска</w:t>
      </w:r>
      <w:proofErr w:type="gramEnd"/>
      <w:r w:rsidRPr="00350E6E">
        <w:rPr>
          <w:rFonts w:ascii="Times New Roman" w:hAnsi="Times New Roman" w:cs="Times New Roman"/>
          <w:sz w:val="24"/>
          <w:szCs w:val="24"/>
          <w:lang w:eastAsia="en-US"/>
        </w:rPr>
        <w:t xml:space="preserve"> обучающегося к государственной итоговой аттестации.</w:t>
      </w:r>
    </w:p>
    <w:p w:rsidR="007E5E94" w:rsidRPr="00350E6E" w:rsidRDefault="007E24DE"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период введения ФГОС С</w:t>
      </w:r>
      <w:r w:rsidR="007E5E94" w:rsidRPr="00350E6E">
        <w:rPr>
          <w:rFonts w:ascii="Times New Roman" w:hAnsi="Times New Roman" w:cs="Times New Roman"/>
          <w:sz w:val="24"/>
          <w:szCs w:val="24"/>
          <w:lang w:eastAsia="en-US"/>
        </w:rPr>
        <w:t>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Порядок проведения промежуточной аттестации регламентируется Федеральным законом</w:t>
      </w:r>
    </w:p>
    <w:p w:rsidR="007E5E94"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 образовании в Российской Федерации» (ст.58) и Положением о о формах, периодичности и порядке текущего контроля успеваемости и промежуточной аттестации учащихся Учреждения</w:t>
      </w:r>
    </w:p>
    <w:p w:rsidR="007E24DE" w:rsidRPr="00350E6E" w:rsidRDefault="007E5E94"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w:t>
      </w:r>
      <w:r w:rsidR="00CF63FF" w:rsidRPr="00350E6E">
        <w:rPr>
          <w:rFonts w:ascii="Times New Roman" w:hAnsi="Times New Roman" w:cs="Times New Roman"/>
          <w:sz w:val="24"/>
          <w:szCs w:val="24"/>
          <w:lang w:eastAsia="en-US"/>
        </w:rPr>
        <w:t>разовательной программы среднего</w:t>
      </w:r>
      <w:r w:rsidRPr="00350E6E">
        <w:rPr>
          <w:rFonts w:ascii="Times New Roman" w:hAnsi="Times New Roman" w:cs="Times New Roman"/>
          <w:sz w:val="24"/>
          <w:szCs w:val="24"/>
          <w:lang w:eastAsia="en-US"/>
        </w:rPr>
        <w:t xml:space="preserve"> общего образования. Порядок проведения ГИА регламентируется Законом и иными нормативными актами. Целью ГИА является установление уровня образовательных достижений выпускников. </w:t>
      </w:r>
    </w:p>
    <w:p w:rsidR="007E5E94" w:rsidRPr="00350E6E" w:rsidRDefault="007E5E94" w:rsidP="00B5786B">
      <w:pPr>
        <w:tabs>
          <w:tab w:val="left" w:pos="567"/>
        </w:tabs>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Промежуточная аттестация представляет собой процедуру аттестации обучающихся на уров</w:t>
      </w:r>
      <w:r w:rsidR="007E24DE" w:rsidRPr="00350E6E">
        <w:rPr>
          <w:rFonts w:ascii="Times New Roman" w:eastAsia="Times New Roman" w:hAnsi="Times New Roman" w:cs="Times New Roman"/>
          <w:sz w:val="24"/>
          <w:szCs w:val="24"/>
          <w:lang w:eastAsia="en-US"/>
        </w:rPr>
        <w:t>не среднего</w:t>
      </w:r>
      <w:r w:rsidRPr="00350E6E">
        <w:rPr>
          <w:rFonts w:ascii="Times New Roman" w:eastAsia="Times New Roman" w:hAnsi="Times New Roman" w:cs="Times New Roman"/>
          <w:sz w:val="24"/>
          <w:szCs w:val="24"/>
          <w:lang w:eastAsia="en-US"/>
        </w:rPr>
        <w:t xml:space="preserve"> общего образования и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w:t>
      </w:r>
      <w:r w:rsidR="007E24DE" w:rsidRPr="00350E6E">
        <w:rPr>
          <w:rFonts w:ascii="Times New Roman" w:eastAsia="Times New Roman" w:hAnsi="Times New Roman" w:cs="Times New Roman"/>
          <w:sz w:val="24"/>
          <w:szCs w:val="24"/>
          <w:lang w:eastAsia="en-US"/>
        </w:rPr>
        <w:t xml:space="preserve"> тематических проверочных работ.</w:t>
      </w:r>
    </w:p>
    <w:p w:rsidR="007E5E94" w:rsidRPr="00350E6E" w:rsidRDefault="007E5E94" w:rsidP="00B5786B">
      <w:pPr>
        <w:widowControl w:val="0"/>
        <w:autoSpaceDE w:val="0"/>
        <w:autoSpaceDN w:val="0"/>
        <w:spacing w:after="0" w:line="240" w:lineRule="auto"/>
        <w:ind w:left="101" w:right="105"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Промежуточная оценка, фиксирующая достижение предметных планируемых результатов на уровне не ниже базового, является основанием для перевода в следующий класс и </w:t>
      </w:r>
      <w:proofErr w:type="gramStart"/>
      <w:r w:rsidRPr="00350E6E">
        <w:rPr>
          <w:rFonts w:ascii="Times New Roman" w:eastAsia="Times New Roman" w:hAnsi="Times New Roman" w:cs="Times New Roman"/>
          <w:sz w:val="24"/>
          <w:szCs w:val="24"/>
          <w:lang w:eastAsia="en-US"/>
        </w:rPr>
        <w:t>для допуска</w:t>
      </w:r>
      <w:proofErr w:type="gramEnd"/>
      <w:r w:rsidRPr="00350E6E">
        <w:rPr>
          <w:rFonts w:ascii="Times New Roman" w:eastAsia="Times New Roman" w:hAnsi="Times New Roman" w:cs="Times New Roman"/>
          <w:sz w:val="24"/>
          <w:szCs w:val="24"/>
          <w:lang w:eastAsia="en-US"/>
        </w:rPr>
        <w:t xml:space="preserve"> обучающегося к государственной итоговой аттестации. В период введения ФГОС </w:t>
      </w:r>
      <w:r w:rsidR="007E24DE" w:rsidRPr="00350E6E">
        <w:rPr>
          <w:rFonts w:ascii="Times New Roman" w:eastAsia="Times New Roman" w:hAnsi="Times New Roman" w:cs="Times New Roman"/>
          <w:sz w:val="24"/>
          <w:szCs w:val="24"/>
          <w:lang w:eastAsia="en-US"/>
        </w:rPr>
        <w:t>С</w:t>
      </w:r>
      <w:r w:rsidRPr="00350E6E">
        <w:rPr>
          <w:rFonts w:ascii="Times New Roman" w:eastAsia="Times New Roman" w:hAnsi="Times New Roman" w:cs="Times New Roman"/>
          <w:sz w:val="24"/>
          <w:szCs w:val="24"/>
          <w:lang w:eastAsia="en-US"/>
        </w:rPr>
        <w:t>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7E5E94" w:rsidRPr="00350E6E" w:rsidRDefault="007E5E94" w:rsidP="00B5786B">
      <w:pPr>
        <w:spacing w:after="0" w:line="240" w:lineRule="auto"/>
        <w:jc w:val="center"/>
        <w:outlineLvl w:val="6"/>
        <w:rPr>
          <w:rFonts w:ascii="Times New Roman" w:hAnsi="Times New Roman" w:cs="Times New Roman"/>
          <w:sz w:val="24"/>
          <w:szCs w:val="24"/>
          <w:lang w:eastAsia="en-US"/>
        </w:rPr>
      </w:pPr>
      <w:r w:rsidRPr="00350E6E">
        <w:rPr>
          <w:rFonts w:ascii="Times New Roman" w:hAnsi="Times New Roman" w:cs="Times New Roman"/>
          <w:sz w:val="24"/>
          <w:szCs w:val="24"/>
          <w:lang w:eastAsia="en-US"/>
        </w:rPr>
        <w:t>Государственная итоговая аттестация</w:t>
      </w:r>
    </w:p>
    <w:p w:rsidR="007E5E94" w:rsidRPr="00350E6E" w:rsidRDefault="007E5E94" w:rsidP="00B5786B">
      <w:pPr>
        <w:widowControl w:val="0"/>
        <w:autoSpaceDE w:val="0"/>
        <w:autoSpaceDN w:val="0"/>
        <w:spacing w:after="0" w:line="240" w:lineRule="auto"/>
        <w:ind w:left="101" w:right="102"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w:t>
      </w:r>
      <w:r w:rsidR="007E24DE" w:rsidRPr="00350E6E">
        <w:rPr>
          <w:rFonts w:ascii="Times New Roman" w:eastAsia="Times New Roman" w:hAnsi="Times New Roman" w:cs="Times New Roman"/>
          <w:sz w:val="24"/>
          <w:szCs w:val="24"/>
          <w:lang w:eastAsia="en-US"/>
        </w:rPr>
        <w:t>средненго</w:t>
      </w:r>
      <w:r w:rsidRPr="00350E6E">
        <w:rPr>
          <w:rFonts w:ascii="Times New Roman" w:eastAsia="Times New Roman" w:hAnsi="Times New Roman" w:cs="Times New Roman"/>
          <w:sz w:val="24"/>
          <w:szCs w:val="24"/>
          <w:lang w:eastAsia="en-US"/>
        </w:rPr>
        <w:t xml:space="preserve"> общего образования. Порядок проведения ГИА регламентируется Законом и иными нормативными актами.</w:t>
      </w:r>
    </w:p>
    <w:p w:rsidR="007E5E94" w:rsidRPr="00350E6E" w:rsidRDefault="007E5E94" w:rsidP="00B5786B">
      <w:pPr>
        <w:widowControl w:val="0"/>
        <w:autoSpaceDE w:val="0"/>
        <w:autoSpaceDN w:val="0"/>
        <w:spacing w:after="0" w:line="240" w:lineRule="auto"/>
        <w:ind w:left="101" w:right="109"/>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Целью ГИА является установление уровня образовательных достижений выпускников. ГИА включает в себя два обязательных экзамена (по русскому языку и</w:t>
      </w:r>
      <w:r w:rsidRPr="00350E6E">
        <w:rPr>
          <w:rFonts w:ascii="Times New Roman" w:eastAsia="Times New Roman" w:hAnsi="Times New Roman" w:cs="Times New Roman"/>
          <w:spacing w:val="58"/>
          <w:sz w:val="24"/>
          <w:szCs w:val="24"/>
          <w:lang w:eastAsia="en-US"/>
        </w:rPr>
        <w:t xml:space="preserve"> </w:t>
      </w:r>
      <w:r w:rsidRPr="00350E6E">
        <w:rPr>
          <w:rFonts w:ascii="Times New Roman" w:eastAsia="Times New Roman" w:hAnsi="Times New Roman" w:cs="Times New Roman"/>
          <w:sz w:val="24"/>
          <w:szCs w:val="24"/>
          <w:lang w:eastAsia="en-US"/>
        </w:rPr>
        <w:t>математике).</w:t>
      </w:r>
      <w:r w:rsidRPr="00350E6E">
        <w:rPr>
          <w:rFonts w:ascii="Times New Roman" w:eastAsia="Times New Roman" w:hAnsi="Times New Roman" w:cs="Times New Roman"/>
          <w:spacing w:val="57"/>
          <w:sz w:val="24"/>
          <w:szCs w:val="24"/>
          <w:lang w:eastAsia="en-US"/>
        </w:rPr>
        <w:t xml:space="preserve"> </w:t>
      </w:r>
      <w:r w:rsidRPr="00350E6E">
        <w:rPr>
          <w:rFonts w:ascii="Times New Roman" w:eastAsia="Times New Roman" w:hAnsi="Times New Roman" w:cs="Times New Roman"/>
          <w:sz w:val="24"/>
          <w:szCs w:val="24"/>
          <w:lang w:eastAsia="en-US"/>
        </w:rPr>
        <w:t>Экзамены</w:t>
      </w:r>
      <w:r w:rsidRPr="00350E6E">
        <w:rPr>
          <w:rFonts w:ascii="Times New Roman" w:eastAsia="Times New Roman" w:hAnsi="Times New Roman" w:cs="Times New Roman"/>
          <w:spacing w:val="56"/>
          <w:sz w:val="24"/>
          <w:szCs w:val="24"/>
          <w:lang w:eastAsia="en-US"/>
        </w:rPr>
        <w:t xml:space="preserve"> </w:t>
      </w:r>
      <w:r w:rsidRPr="00350E6E">
        <w:rPr>
          <w:rFonts w:ascii="Times New Roman" w:eastAsia="Times New Roman" w:hAnsi="Times New Roman" w:cs="Times New Roman"/>
          <w:sz w:val="24"/>
          <w:szCs w:val="24"/>
          <w:lang w:eastAsia="en-US"/>
        </w:rPr>
        <w:t>по</w:t>
      </w:r>
      <w:r w:rsidRPr="00350E6E">
        <w:rPr>
          <w:rFonts w:ascii="Times New Roman" w:eastAsia="Times New Roman" w:hAnsi="Times New Roman" w:cs="Times New Roman"/>
          <w:spacing w:val="56"/>
          <w:sz w:val="24"/>
          <w:szCs w:val="24"/>
          <w:lang w:eastAsia="en-US"/>
        </w:rPr>
        <w:t xml:space="preserve"> </w:t>
      </w:r>
      <w:r w:rsidRPr="00350E6E">
        <w:rPr>
          <w:rFonts w:ascii="Times New Roman" w:eastAsia="Times New Roman" w:hAnsi="Times New Roman" w:cs="Times New Roman"/>
          <w:sz w:val="24"/>
          <w:szCs w:val="24"/>
          <w:lang w:eastAsia="en-US"/>
        </w:rPr>
        <w:t>другим</w:t>
      </w:r>
      <w:r w:rsidRPr="00350E6E">
        <w:rPr>
          <w:rFonts w:ascii="Times New Roman" w:eastAsia="Times New Roman" w:hAnsi="Times New Roman" w:cs="Times New Roman"/>
          <w:spacing w:val="57"/>
          <w:sz w:val="24"/>
          <w:szCs w:val="24"/>
          <w:lang w:eastAsia="en-US"/>
        </w:rPr>
        <w:t xml:space="preserve"> </w:t>
      </w:r>
      <w:r w:rsidRPr="00350E6E">
        <w:rPr>
          <w:rFonts w:ascii="Times New Roman" w:eastAsia="Times New Roman" w:hAnsi="Times New Roman" w:cs="Times New Roman"/>
          <w:sz w:val="24"/>
          <w:szCs w:val="24"/>
          <w:lang w:eastAsia="en-US"/>
        </w:rPr>
        <w:t>учебным</w:t>
      </w:r>
      <w:r w:rsidRPr="00350E6E">
        <w:rPr>
          <w:rFonts w:ascii="Times New Roman" w:eastAsia="Times New Roman" w:hAnsi="Times New Roman" w:cs="Times New Roman"/>
          <w:spacing w:val="57"/>
          <w:sz w:val="24"/>
          <w:szCs w:val="24"/>
          <w:lang w:eastAsia="en-US"/>
        </w:rPr>
        <w:t xml:space="preserve"> </w:t>
      </w:r>
      <w:r w:rsidRPr="00350E6E">
        <w:rPr>
          <w:rFonts w:ascii="Times New Roman" w:eastAsia="Times New Roman" w:hAnsi="Times New Roman" w:cs="Times New Roman"/>
          <w:sz w:val="24"/>
          <w:szCs w:val="24"/>
          <w:lang w:eastAsia="en-US"/>
        </w:rPr>
        <w:t>предметам</w:t>
      </w:r>
      <w:r w:rsidRPr="00350E6E">
        <w:rPr>
          <w:rFonts w:ascii="Times New Roman" w:eastAsia="Times New Roman" w:hAnsi="Times New Roman" w:cs="Times New Roman"/>
          <w:spacing w:val="55"/>
          <w:sz w:val="24"/>
          <w:szCs w:val="24"/>
          <w:lang w:eastAsia="en-US"/>
        </w:rPr>
        <w:t xml:space="preserve"> </w:t>
      </w:r>
      <w:r w:rsidRPr="00350E6E">
        <w:rPr>
          <w:rFonts w:ascii="Times New Roman" w:eastAsia="Times New Roman" w:hAnsi="Times New Roman" w:cs="Times New Roman"/>
          <w:sz w:val="24"/>
          <w:szCs w:val="24"/>
          <w:lang w:eastAsia="en-US"/>
        </w:rPr>
        <w:t>обучающиеся</w:t>
      </w:r>
      <w:r w:rsidRPr="00350E6E">
        <w:rPr>
          <w:rFonts w:ascii="Times New Roman" w:eastAsia="Times New Roman" w:hAnsi="Times New Roman" w:cs="Times New Roman"/>
          <w:spacing w:val="56"/>
          <w:sz w:val="24"/>
          <w:szCs w:val="24"/>
          <w:lang w:eastAsia="en-US"/>
        </w:rPr>
        <w:t xml:space="preserve"> </w:t>
      </w:r>
      <w:r w:rsidRPr="00350E6E">
        <w:rPr>
          <w:rFonts w:ascii="Times New Roman" w:eastAsia="Times New Roman" w:hAnsi="Times New Roman" w:cs="Times New Roman"/>
          <w:sz w:val="24"/>
          <w:szCs w:val="24"/>
          <w:lang w:eastAsia="en-US"/>
        </w:rPr>
        <w:t>сдают</w:t>
      </w:r>
      <w:r w:rsidRPr="00350E6E">
        <w:rPr>
          <w:rFonts w:ascii="Times New Roman" w:eastAsia="Times New Roman" w:hAnsi="Times New Roman" w:cs="Times New Roman"/>
          <w:spacing w:val="57"/>
          <w:sz w:val="24"/>
          <w:szCs w:val="24"/>
          <w:lang w:eastAsia="en-US"/>
        </w:rPr>
        <w:t xml:space="preserve"> </w:t>
      </w:r>
      <w:r w:rsidRPr="00350E6E">
        <w:rPr>
          <w:rFonts w:ascii="Times New Roman" w:eastAsia="Times New Roman" w:hAnsi="Times New Roman" w:cs="Times New Roman"/>
          <w:sz w:val="24"/>
          <w:szCs w:val="24"/>
          <w:lang w:eastAsia="en-US"/>
        </w:rPr>
        <w:t>по своему выбору. ГИА проводится в форме основн</w:t>
      </w:r>
      <w:r w:rsidR="00DA472D" w:rsidRPr="00350E6E">
        <w:rPr>
          <w:rFonts w:ascii="Times New Roman" w:eastAsia="Times New Roman" w:hAnsi="Times New Roman" w:cs="Times New Roman"/>
          <w:sz w:val="24"/>
          <w:szCs w:val="24"/>
          <w:lang w:eastAsia="en-US"/>
        </w:rPr>
        <w:t>ого государственного экзамена (Е</w:t>
      </w:r>
      <w:r w:rsidRPr="00350E6E">
        <w:rPr>
          <w:rFonts w:ascii="Times New Roman" w:eastAsia="Times New Roman" w:hAnsi="Times New Roman" w:cs="Times New Roman"/>
          <w:sz w:val="24"/>
          <w:szCs w:val="24"/>
          <w:lang w:eastAsia="en-US"/>
        </w:rPr>
        <w:t>ГЭ) с использованием контрольных измерительных материалов, представляющих собой комплексы зада</w:t>
      </w:r>
      <w:r w:rsidR="00DA472D" w:rsidRPr="00350E6E">
        <w:rPr>
          <w:rFonts w:ascii="Times New Roman" w:eastAsia="Times New Roman" w:hAnsi="Times New Roman" w:cs="Times New Roman"/>
          <w:sz w:val="24"/>
          <w:szCs w:val="24"/>
          <w:lang w:eastAsia="en-US"/>
        </w:rPr>
        <w:t>ний в стандартизированной форме.</w:t>
      </w:r>
    </w:p>
    <w:p w:rsidR="007E5E94" w:rsidRPr="00350E6E" w:rsidRDefault="007E5E94" w:rsidP="00B5786B">
      <w:pPr>
        <w:spacing w:after="0" w:line="240" w:lineRule="auto"/>
        <w:ind w:left="821"/>
        <w:rPr>
          <w:rFonts w:ascii="Times New Roman" w:hAnsi="Times New Roman" w:cs="Times New Roman"/>
          <w:sz w:val="24"/>
          <w:szCs w:val="24"/>
          <w:lang w:eastAsia="en-US"/>
        </w:rPr>
      </w:pPr>
      <w:r w:rsidRPr="00350E6E">
        <w:rPr>
          <w:rFonts w:ascii="Times New Roman" w:hAnsi="Times New Roman" w:cs="Times New Roman"/>
          <w:sz w:val="24"/>
          <w:szCs w:val="24"/>
          <w:lang w:eastAsia="en-US"/>
        </w:rPr>
        <w:t>Характеристика готовится на основании:</w:t>
      </w:r>
    </w:p>
    <w:p w:rsidR="007E5E94" w:rsidRPr="00350E6E" w:rsidRDefault="007E5E94" w:rsidP="006C738D">
      <w:pPr>
        <w:widowControl w:val="0"/>
        <w:numPr>
          <w:ilvl w:val="0"/>
          <w:numId w:val="272"/>
        </w:numPr>
        <w:tabs>
          <w:tab w:val="left" w:pos="1246"/>
        </w:tabs>
        <w:autoSpaceDE w:val="0"/>
        <w:autoSpaceDN w:val="0"/>
        <w:spacing w:after="0" w:line="240" w:lineRule="auto"/>
        <w:ind w:right="109" w:firstLine="709"/>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объективных показателей образовательных достижений обучающегося на уровне основного</w:t>
      </w:r>
      <w:r w:rsidRPr="00350E6E">
        <w:rPr>
          <w:rFonts w:ascii="Times New Roman" w:hAnsi="Times New Roman" w:cs="Times New Roman"/>
          <w:spacing w:val="-11"/>
          <w:sz w:val="24"/>
          <w:szCs w:val="24"/>
          <w:lang w:eastAsia="en-US"/>
        </w:rPr>
        <w:t xml:space="preserve"> </w:t>
      </w:r>
      <w:r w:rsidRPr="00350E6E">
        <w:rPr>
          <w:rFonts w:ascii="Times New Roman" w:hAnsi="Times New Roman" w:cs="Times New Roman"/>
          <w:sz w:val="24"/>
          <w:szCs w:val="24"/>
          <w:lang w:eastAsia="en-US"/>
        </w:rPr>
        <w:t>образования,</w:t>
      </w:r>
    </w:p>
    <w:p w:rsidR="007E5E94" w:rsidRPr="00350E6E" w:rsidRDefault="007E5E94" w:rsidP="006C738D">
      <w:pPr>
        <w:widowControl w:val="0"/>
        <w:numPr>
          <w:ilvl w:val="0"/>
          <w:numId w:val="272"/>
        </w:numPr>
        <w:tabs>
          <w:tab w:val="left" w:pos="1245"/>
          <w:tab w:val="left" w:pos="1246"/>
        </w:tabs>
        <w:autoSpaceDE w:val="0"/>
        <w:autoSpaceDN w:val="0"/>
        <w:spacing w:after="0" w:line="240" w:lineRule="auto"/>
        <w:ind w:left="1246" w:hanging="425"/>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портфолио</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выпускника;</w:t>
      </w:r>
    </w:p>
    <w:p w:rsidR="007E5E94" w:rsidRPr="00350E6E" w:rsidRDefault="007E5E94" w:rsidP="006C738D">
      <w:pPr>
        <w:widowControl w:val="0"/>
        <w:numPr>
          <w:ilvl w:val="0"/>
          <w:numId w:val="272"/>
        </w:numPr>
        <w:tabs>
          <w:tab w:val="left" w:pos="1246"/>
        </w:tabs>
        <w:autoSpaceDE w:val="0"/>
        <w:autoSpaceDN w:val="0"/>
        <w:spacing w:after="0" w:line="240" w:lineRule="auto"/>
        <w:ind w:right="110" w:firstLine="709"/>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экспертных оценок классного руководителя и учителей, обучавших данного </w:t>
      </w:r>
      <w:r w:rsidRPr="00350E6E">
        <w:rPr>
          <w:rFonts w:ascii="Times New Roman" w:hAnsi="Times New Roman" w:cs="Times New Roman"/>
          <w:sz w:val="24"/>
          <w:szCs w:val="24"/>
          <w:lang w:eastAsia="en-US"/>
        </w:rPr>
        <w:lastRenderedPageBreak/>
        <w:t xml:space="preserve">выпускника на уровне </w:t>
      </w:r>
      <w:r w:rsidR="00DA472D" w:rsidRPr="00350E6E">
        <w:rPr>
          <w:rFonts w:ascii="Times New Roman" w:hAnsi="Times New Roman" w:cs="Times New Roman"/>
          <w:sz w:val="24"/>
          <w:szCs w:val="24"/>
          <w:lang w:eastAsia="en-US"/>
        </w:rPr>
        <w:t>среднего</w:t>
      </w:r>
      <w:r w:rsidRPr="00350E6E">
        <w:rPr>
          <w:rFonts w:ascii="Times New Roman" w:hAnsi="Times New Roman" w:cs="Times New Roman"/>
          <w:sz w:val="24"/>
          <w:szCs w:val="24"/>
          <w:lang w:eastAsia="en-US"/>
        </w:rPr>
        <w:t xml:space="preserve"> общего</w:t>
      </w:r>
      <w:r w:rsidRPr="00350E6E">
        <w:rPr>
          <w:rFonts w:ascii="Times New Roman" w:hAnsi="Times New Roman" w:cs="Times New Roman"/>
          <w:spacing w:val="-24"/>
          <w:sz w:val="24"/>
          <w:szCs w:val="24"/>
          <w:lang w:eastAsia="en-US"/>
        </w:rPr>
        <w:t xml:space="preserve"> </w:t>
      </w:r>
      <w:r w:rsidRPr="00350E6E">
        <w:rPr>
          <w:rFonts w:ascii="Times New Roman" w:hAnsi="Times New Roman" w:cs="Times New Roman"/>
          <w:sz w:val="24"/>
          <w:szCs w:val="24"/>
          <w:lang w:eastAsia="en-US"/>
        </w:rPr>
        <w:t>образования.</w:t>
      </w:r>
    </w:p>
    <w:p w:rsidR="007E5E94" w:rsidRPr="00350E6E" w:rsidRDefault="007E5E94" w:rsidP="00B5786B">
      <w:pPr>
        <w:widowControl w:val="0"/>
        <w:autoSpaceDE w:val="0"/>
        <w:autoSpaceDN w:val="0"/>
        <w:spacing w:after="0" w:line="240" w:lineRule="auto"/>
        <w:ind w:left="821"/>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характеристике выпускника:</w:t>
      </w:r>
    </w:p>
    <w:p w:rsidR="007E5E94" w:rsidRPr="00350E6E" w:rsidRDefault="007E5E94" w:rsidP="006C738D">
      <w:pPr>
        <w:widowControl w:val="0"/>
        <w:numPr>
          <w:ilvl w:val="0"/>
          <w:numId w:val="273"/>
        </w:numPr>
        <w:autoSpaceDE w:val="0"/>
        <w:autoSpaceDN w:val="0"/>
        <w:spacing w:after="0" w:line="240" w:lineRule="auto"/>
        <w:ind w:left="567" w:hanging="567"/>
        <w:jc w:val="both"/>
        <w:rPr>
          <w:rFonts w:ascii="Times New Roman" w:eastAsia="Times New Roman" w:hAnsi="Times New Roman" w:cs="Times New Roman"/>
          <w:sz w:val="24"/>
          <w:szCs w:val="24"/>
          <w:lang w:eastAsia="en-US"/>
        </w:rPr>
      </w:pPr>
      <w:proofErr w:type="gramStart"/>
      <w:r w:rsidRPr="00350E6E">
        <w:rPr>
          <w:rFonts w:ascii="Times New Roman" w:eastAsia="Times New Roman" w:hAnsi="Times New Roman" w:cs="Times New Roman"/>
          <w:sz w:val="24"/>
          <w:szCs w:val="24"/>
          <w:lang w:eastAsia="en-US"/>
        </w:rPr>
        <w:t>отмечаются  образовательные</w:t>
      </w:r>
      <w:proofErr w:type="gramEnd"/>
      <w:r w:rsidRPr="00350E6E">
        <w:rPr>
          <w:rFonts w:ascii="Times New Roman" w:eastAsia="Times New Roman" w:hAnsi="Times New Roman" w:cs="Times New Roman"/>
          <w:sz w:val="24"/>
          <w:szCs w:val="24"/>
          <w:lang w:eastAsia="en-US"/>
        </w:rPr>
        <w:t xml:space="preserve">  достижения  обучающегося  по  освоению личностных, метапредметных и предметных</w:t>
      </w:r>
      <w:r w:rsidRPr="00350E6E">
        <w:rPr>
          <w:rFonts w:ascii="Times New Roman" w:eastAsia="Times New Roman" w:hAnsi="Times New Roman" w:cs="Times New Roman"/>
          <w:spacing w:val="-15"/>
          <w:sz w:val="24"/>
          <w:szCs w:val="24"/>
          <w:lang w:eastAsia="en-US"/>
        </w:rPr>
        <w:t xml:space="preserve"> </w:t>
      </w:r>
      <w:r w:rsidRPr="00350E6E">
        <w:rPr>
          <w:rFonts w:ascii="Times New Roman" w:eastAsia="Times New Roman" w:hAnsi="Times New Roman" w:cs="Times New Roman"/>
          <w:sz w:val="24"/>
          <w:szCs w:val="24"/>
          <w:lang w:eastAsia="en-US"/>
        </w:rPr>
        <w:t>результатов;</w:t>
      </w:r>
    </w:p>
    <w:p w:rsidR="007E5E94" w:rsidRPr="00350E6E" w:rsidRDefault="007E5E94" w:rsidP="006C738D">
      <w:pPr>
        <w:widowControl w:val="0"/>
        <w:numPr>
          <w:ilvl w:val="0"/>
          <w:numId w:val="273"/>
        </w:numPr>
        <w:autoSpaceDE w:val="0"/>
        <w:autoSpaceDN w:val="0"/>
        <w:spacing w:after="0" w:line="240" w:lineRule="auto"/>
        <w:ind w:left="567" w:hanging="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7E5E94" w:rsidRPr="00350E6E" w:rsidRDefault="007E5E94" w:rsidP="00B5786B">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DA472D" w:rsidRPr="00350E6E" w:rsidRDefault="00DA472D" w:rsidP="00B5786B">
      <w:pPr>
        <w:widowControl w:val="0"/>
        <w:autoSpaceDE w:val="0"/>
        <w:autoSpaceDN w:val="0"/>
        <w:spacing w:after="0" w:line="240" w:lineRule="auto"/>
        <w:jc w:val="both"/>
        <w:rPr>
          <w:rFonts w:ascii="Times New Roman" w:eastAsia="Times New Roman" w:hAnsi="Times New Roman" w:cs="Times New Roman"/>
          <w:sz w:val="24"/>
          <w:szCs w:val="24"/>
          <w:lang w:eastAsia="en-US"/>
        </w:rPr>
      </w:pPr>
    </w:p>
    <w:p w:rsidR="007E5E94" w:rsidRPr="00350E6E" w:rsidRDefault="007E5E94" w:rsidP="008767B1">
      <w:pPr>
        <w:pStyle w:val="1a"/>
      </w:pPr>
      <w:bookmarkStart w:id="201" w:name="_Toc529299427"/>
      <w:bookmarkStart w:id="202" w:name="_Toc530052139"/>
      <w:r w:rsidRPr="00350E6E">
        <w:t>1.3.6.  Оценка результатов деятельности Учреждения</w:t>
      </w:r>
      <w:bookmarkEnd w:id="201"/>
      <w:bookmarkEnd w:id="202"/>
    </w:p>
    <w:p w:rsidR="00DA472D" w:rsidRPr="00350E6E" w:rsidRDefault="00DA472D"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результатов деятельности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среднего общего образования с учётом:</w:t>
      </w:r>
    </w:p>
    <w:p w:rsidR="00DA472D" w:rsidRPr="00350E6E" w:rsidRDefault="00DA472D"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результатов мониторинговых исследований разного уровня (федерального, регионального, муниципального);</w:t>
      </w:r>
    </w:p>
    <w:p w:rsidR="00DA472D" w:rsidRPr="00350E6E" w:rsidRDefault="00DA472D"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условий реализации основной об</w:t>
      </w:r>
      <w:r w:rsidR="00CF63FF" w:rsidRPr="00350E6E">
        <w:rPr>
          <w:rFonts w:ascii="Times New Roman" w:hAnsi="Times New Roman" w:cs="Times New Roman"/>
          <w:sz w:val="24"/>
          <w:szCs w:val="24"/>
          <w:lang w:eastAsia="en-US"/>
        </w:rPr>
        <w:t>разовательной программы среднего</w:t>
      </w:r>
      <w:r w:rsidRPr="00350E6E">
        <w:rPr>
          <w:rFonts w:ascii="Times New Roman" w:hAnsi="Times New Roman" w:cs="Times New Roman"/>
          <w:sz w:val="24"/>
          <w:szCs w:val="24"/>
          <w:lang w:eastAsia="en-US"/>
        </w:rPr>
        <w:t xml:space="preserve"> общего образования;</w:t>
      </w:r>
    </w:p>
    <w:p w:rsidR="00DA472D" w:rsidRPr="00350E6E" w:rsidRDefault="00DA472D"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особенностей контингента обучающихся.</w:t>
      </w:r>
    </w:p>
    <w:p w:rsidR="00DA472D" w:rsidRPr="00350E6E" w:rsidRDefault="00DA472D"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Предметом оценки в ходе данных процедур является также текущая оценочная деятельность Учреждения и педагогов и, в частности, отслеживание динамики образовательных достижений выпускников данного образовательного учреждения.</w:t>
      </w:r>
    </w:p>
    <w:p w:rsidR="0054545D" w:rsidRPr="00350E6E" w:rsidRDefault="0054545D" w:rsidP="00B5786B">
      <w:pPr>
        <w:spacing w:after="0" w:line="240" w:lineRule="auto"/>
        <w:rPr>
          <w:rFonts w:ascii="Times New Roman" w:eastAsia="Times New Roman" w:hAnsi="Times New Roman" w:cs="Times New Roman"/>
          <w:sz w:val="24"/>
          <w:szCs w:val="24"/>
        </w:rPr>
      </w:pPr>
    </w:p>
    <w:p w:rsidR="0054545D" w:rsidRPr="00350E6E" w:rsidRDefault="004B4A51" w:rsidP="008767B1">
      <w:pPr>
        <w:pStyle w:val="1a"/>
        <w:rPr>
          <w:rFonts w:eastAsia="Times New Roman"/>
        </w:rPr>
      </w:pPr>
      <w:bookmarkStart w:id="203" w:name="_Toc530052140"/>
      <w:r w:rsidRPr="00350E6E">
        <w:t xml:space="preserve">2. </w:t>
      </w:r>
      <w:r w:rsidR="00DE7CC5" w:rsidRPr="00350E6E">
        <w:rPr>
          <w:rFonts w:eastAsia="Times New Roman"/>
        </w:rPr>
        <w:t>Содержательный раздел</w:t>
      </w:r>
      <w:bookmarkEnd w:id="203"/>
      <w:r w:rsidR="00DE7CC5" w:rsidRPr="00350E6E">
        <w:rPr>
          <w:rFonts w:eastAsia="Times New Roman"/>
        </w:rPr>
        <w:t xml:space="preserve"> </w:t>
      </w:r>
    </w:p>
    <w:p w:rsidR="00890919" w:rsidRPr="00350E6E" w:rsidRDefault="00AC75C7" w:rsidP="008767B1">
      <w:pPr>
        <w:pStyle w:val="1a"/>
      </w:pPr>
      <w:bookmarkStart w:id="204" w:name="_Toc530052141"/>
      <w:r w:rsidRPr="00350E6E">
        <w:t>2</w:t>
      </w:r>
      <w:r w:rsidR="00890919" w:rsidRPr="00350E6E">
        <w:t xml:space="preserve">.1. Программа развития универсальных учебных действий при получении среднего общего образования, включающая формирование </w:t>
      </w:r>
      <w:proofErr w:type="gramStart"/>
      <w:r w:rsidR="00890919" w:rsidRPr="00350E6E">
        <w:t>компетенций</w:t>
      </w:r>
      <w:proofErr w:type="gramEnd"/>
      <w:r w:rsidR="00890919" w:rsidRPr="00350E6E">
        <w:t xml:space="preserve"> обучающихся в области учебно-исследовательской и проектной деятельности</w:t>
      </w:r>
      <w:bookmarkEnd w:id="204"/>
    </w:p>
    <w:p w:rsidR="00890919" w:rsidRPr="00350E6E" w:rsidRDefault="00EF2DB8" w:rsidP="004B4A51">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890919" w:rsidRPr="00350E6E">
        <w:rPr>
          <w:rFonts w:ascii="Times New Roman" w:hAnsi="Times New Roman" w:cs="Times New Roman"/>
          <w:color w:val="000000"/>
          <w:sz w:val="24"/>
          <w:szCs w:val="24"/>
        </w:rPr>
        <w:t xml:space="preserve">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 </w:t>
      </w:r>
    </w:p>
    <w:p w:rsidR="00AC75C7" w:rsidRPr="00350E6E" w:rsidRDefault="00AC75C7" w:rsidP="008767B1">
      <w:pPr>
        <w:pStyle w:val="1a"/>
      </w:pPr>
      <w:bookmarkStart w:id="205" w:name="_Toc530052142"/>
      <w:r w:rsidRPr="00350E6E">
        <w:t>2.1.1.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bookmarkEnd w:id="205"/>
    </w:p>
    <w:p w:rsidR="00AC75C7" w:rsidRPr="00350E6E" w:rsidRDefault="0031347A"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AC75C7" w:rsidRPr="00350E6E">
        <w:rPr>
          <w:rFonts w:ascii="Times New Roman" w:hAnsi="Times New Roman" w:cs="Times New Roman"/>
          <w:color w:val="000000"/>
          <w:sz w:val="24"/>
          <w:szCs w:val="24"/>
        </w:rPr>
        <w:t xml:space="preserve">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 </w:t>
      </w:r>
    </w:p>
    <w:p w:rsidR="00AC75C7" w:rsidRPr="00350E6E" w:rsidRDefault="00AC75C7"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 </w:t>
      </w:r>
    </w:p>
    <w:p w:rsidR="00AC75C7" w:rsidRPr="00350E6E" w:rsidRDefault="00AC75C7"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-способность их использования в познавательной и социальной практике; </w:t>
      </w:r>
    </w:p>
    <w:p w:rsidR="00AC75C7" w:rsidRPr="00350E6E" w:rsidRDefault="00AC75C7"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самостоятельность в планировании и осуществлении учебной деятельности и организации учебного сотрудничества с педагогами и сверстниками; </w:t>
      </w:r>
    </w:p>
    <w:p w:rsidR="00AC75C7" w:rsidRPr="00350E6E" w:rsidRDefault="00AC75C7"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-способность к построению индивидуальной образовательной траектории, владение навыками учебно-исследовательской и проектной деятельности. </w:t>
      </w:r>
    </w:p>
    <w:p w:rsidR="00AC75C7" w:rsidRPr="00350E6E" w:rsidRDefault="00AC75C7"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Программа направлена на: </w:t>
      </w:r>
    </w:p>
    <w:p w:rsidR="00AC75C7" w:rsidRPr="00350E6E" w:rsidRDefault="00AC75C7"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-повышение эффективности освоения обучающимися основной образовательной программы, а также усвоение знаний и учебных действий; </w:t>
      </w:r>
    </w:p>
    <w:p w:rsidR="00AC75C7" w:rsidRPr="00350E6E" w:rsidRDefault="00AC75C7"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 </w:t>
      </w:r>
    </w:p>
    <w:p w:rsidR="00AC75C7" w:rsidRPr="00350E6E" w:rsidRDefault="00AC75C7"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lastRenderedPageBreak/>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AC75C7" w:rsidRPr="00350E6E" w:rsidRDefault="00AC75C7"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 xml:space="preserve">Программа обеспечивает: </w:t>
      </w:r>
    </w:p>
    <w:p w:rsidR="00AC75C7" w:rsidRPr="00350E6E" w:rsidRDefault="00871C59" w:rsidP="00B5786B">
      <w:pPr>
        <w:pStyle w:val="TableParagraph"/>
        <w:spacing w:line="240" w:lineRule="auto"/>
        <w:ind w:firstLine="0"/>
        <w:rPr>
          <w:rFonts w:ascii="Times New Roman" w:hAnsi="Times New Roman"/>
          <w:sz w:val="24"/>
          <w:szCs w:val="24"/>
          <w:lang w:val="ru-RU"/>
        </w:rPr>
      </w:pPr>
      <w:r w:rsidRPr="00350E6E">
        <w:rPr>
          <w:rFonts w:ascii="Times New Roman" w:hAnsi="Times New Roman"/>
          <w:sz w:val="24"/>
          <w:szCs w:val="24"/>
          <w:lang w:val="ru-RU"/>
        </w:rPr>
        <w:t xml:space="preserve">         - </w:t>
      </w:r>
      <w:r w:rsidR="00AC75C7" w:rsidRPr="00350E6E">
        <w:rPr>
          <w:rFonts w:ascii="Times New Roman" w:hAnsi="Times New Roman"/>
          <w:sz w:val="24"/>
          <w:szCs w:val="24"/>
          <w:lang w:val="ru-RU"/>
        </w:rPr>
        <w:t xml:space="preserve">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 </w:t>
      </w:r>
    </w:p>
    <w:p w:rsidR="0054545D" w:rsidRPr="00350E6E" w:rsidRDefault="00871C59"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 xml:space="preserve">- </w:t>
      </w:r>
      <w:r w:rsidR="00AC75C7" w:rsidRPr="00350E6E">
        <w:rPr>
          <w:rFonts w:ascii="Times New Roman" w:hAnsi="Times New Roman"/>
          <w:sz w:val="24"/>
          <w:szCs w:val="24"/>
          <w:lang w:val="ru-RU"/>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871C59" w:rsidRPr="00350E6E">
        <w:rPr>
          <w:rFonts w:ascii="Times New Roman" w:hAnsi="Times New Roman" w:cs="Times New Roman"/>
          <w:color w:val="000000"/>
          <w:sz w:val="24"/>
          <w:szCs w:val="24"/>
        </w:rPr>
        <w:t xml:space="preserve">- </w:t>
      </w:r>
      <w:r w:rsidRPr="00350E6E">
        <w:rPr>
          <w:rFonts w:ascii="Times New Roman" w:hAnsi="Times New Roman" w:cs="Times New Roman"/>
          <w:color w:val="000000"/>
          <w:sz w:val="24"/>
          <w:szCs w:val="24"/>
        </w:rPr>
        <w:t xml:space="preserve">решение задач общекультурного, личностного и познавательного развития обучающихся;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практическую направленность проводимых исследований и индивидуальных проектов;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возможность практического использования приобретенных обучающимися коммуникативных навыков, навыков целеполагания, планирования и самоконтроля;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подготовку к осознанному выбору дальнейшего образования и профессиональной деятельности. </w:t>
      </w:r>
    </w:p>
    <w:p w:rsidR="009328AD" w:rsidRPr="00350E6E" w:rsidRDefault="009328AD" w:rsidP="00B5786B">
      <w:pPr>
        <w:pStyle w:val="Default"/>
        <w:jc w:val="both"/>
      </w:pPr>
      <w:r w:rsidRPr="00350E6E">
        <w:t xml:space="preserve">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9328AD" w:rsidRPr="00350E6E" w:rsidRDefault="009328AD" w:rsidP="00B5786B">
      <w:pPr>
        <w:pStyle w:val="TableParagraph"/>
        <w:spacing w:line="240" w:lineRule="auto"/>
        <w:rPr>
          <w:rFonts w:ascii="Times New Roman" w:eastAsiaTheme="minorEastAsia" w:hAnsi="Times New Roman"/>
          <w:sz w:val="24"/>
          <w:szCs w:val="24"/>
          <w:lang w:val="ru-RU"/>
        </w:rPr>
      </w:pPr>
      <w:r w:rsidRPr="00350E6E">
        <w:rPr>
          <w:rFonts w:ascii="Times New Roman" w:eastAsiaTheme="minorEastAsia" w:hAnsi="Times New Roman"/>
          <w:sz w:val="24"/>
          <w:szCs w:val="24"/>
          <w:lang w:val="ru-RU"/>
        </w:rPr>
        <w:t>В соответствии с указанной целью примерная программа развития УУД среднего общего образования определяет следующие задачи:</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31347A" w:rsidRPr="00350E6E">
        <w:rPr>
          <w:rFonts w:ascii="Times New Roman" w:hAnsi="Times New Roman" w:cs="Times New Roman"/>
          <w:color w:val="000000"/>
          <w:sz w:val="24"/>
          <w:szCs w:val="24"/>
        </w:rPr>
        <w:t xml:space="preserve">- </w:t>
      </w:r>
      <w:r w:rsidRPr="00350E6E">
        <w:rPr>
          <w:rFonts w:ascii="Times New Roman" w:hAnsi="Times New Roman" w:cs="Times New Roman"/>
          <w:color w:val="000000"/>
          <w:sz w:val="24"/>
          <w:szCs w:val="24"/>
        </w:rPr>
        <w:t xml:space="preserve"> 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31347A" w:rsidRPr="00350E6E">
        <w:rPr>
          <w:rFonts w:ascii="Times New Roman" w:hAnsi="Times New Roman" w:cs="Times New Roman"/>
          <w:color w:val="000000"/>
          <w:sz w:val="24"/>
          <w:szCs w:val="24"/>
        </w:rPr>
        <w:t xml:space="preserve">- </w:t>
      </w:r>
      <w:r w:rsidRPr="00350E6E">
        <w:rPr>
          <w:rFonts w:ascii="Times New Roman" w:hAnsi="Times New Roman" w:cs="Times New Roman"/>
          <w:color w:val="000000"/>
          <w:sz w:val="24"/>
          <w:szCs w:val="24"/>
        </w:rPr>
        <w:t xml:space="preserve"> 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31347A" w:rsidRPr="00350E6E">
        <w:rPr>
          <w:rFonts w:ascii="Times New Roman" w:hAnsi="Times New Roman" w:cs="Times New Roman"/>
          <w:color w:val="000000"/>
          <w:sz w:val="24"/>
          <w:szCs w:val="24"/>
        </w:rPr>
        <w:t xml:space="preserve">- </w:t>
      </w:r>
      <w:r w:rsidRPr="00350E6E">
        <w:rPr>
          <w:rFonts w:ascii="Times New Roman" w:hAnsi="Times New Roman" w:cs="Times New Roman"/>
          <w:color w:val="000000"/>
          <w:sz w:val="24"/>
          <w:szCs w:val="24"/>
        </w:rPr>
        <w:t xml:space="preserve">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обеспечение преемственности программы развития универсальных учебных де</w:t>
      </w:r>
      <w:r w:rsidR="00CF63FF" w:rsidRPr="00350E6E">
        <w:rPr>
          <w:rFonts w:ascii="Times New Roman" w:hAnsi="Times New Roman" w:cs="Times New Roman"/>
          <w:color w:val="000000"/>
          <w:sz w:val="24"/>
          <w:szCs w:val="24"/>
        </w:rPr>
        <w:t>йствий при переходе от среднего</w:t>
      </w:r>
      <w:r w:rsidRPr="00350E6E">
        <w:rPr>
          <w:rFonts w:ascii="Times New Roman" w:hAnsi="Times New Roman" w:cs="Times New Roman"/>
          <w:color w:val="000000"/>
          <w:sz w:val="24"/>
          <w:szCs w:val="24"/>
        </w:rPr>
        <w:t xml:space="preserve"> общего к среднему общему образованию. </w:t>
      </w:r>
    </w:p>
    <w:p w:rsidR="009328AD" w:rsidRPr="00350E6E" w:rsidRDefault="009328AD" w:rsidP="00B5786B">
      <w:pPr>
        <w:pStyle w:val="TableParagraph"/>
        <w:spacing w:line="240" w:lineRule="auto"/>
        <w:rPr>
          <w:rFonts w:ascii="Times New Roman" w:eastAsiaTheme="minorEastAsia" w:hAnsi="Times New Roman"/>
          <w:sz w:val="24"/>
          <w:szCs w:val="24"/>
          <w:lang w:val="ru-RU"/>
        </w:rPr>
      </w:pPr>
      <w:r w:rsidRPr="00350E6E">
        <w:rPr>
          <w:rFonts w:ascii="Times New Roman" w:eastAsiaTheme="minorEastAsia" w:hAnsi="Times New Roman"/>
          <w:sz w:val="24"/>
          <w:szCs w:val="24"/>
          <w:lang w:val="ru-RU"/>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w:t>
      </w:r>
    </w:p>
    <w:p w:rsidR="009328AD" w:rsidRPr="00350E6E" w:rsidRDefault="009328AD"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w:t>
      </w:r>
      <w:r w:rsidR="0031347A" w:rsidRPr="00350E6E">
        <w:rPr>
          <w:rFonts w:ascii="Times New Roman" w:hAnsi="Times New Roman"/>
          <w:sz w:val="24"/>
          <w:szCs w:val="24"/>
          <w:lang w:val="ru-RU"/>
        </w:rPr>
        <w:t>. Компетенции, сформированные н</w:t>
      </w:r>
      <w:r w:rsidR="00CF63FF" w:rsidRPr="00350E6E">
        <w:rPr>
          <w:rFonts w:ascii="Times New Roman" w:hAnsi="Times New Roman"/>
          <w:sz w:val="24"/>
          <w:szCs w:val="24"/>
          <w:lang w:val="ru-RU"/>
        </w:rPr>
        <w:t>а уровне среднего</w:t>
      </w:r>
      <w:r w:rsidR="0031347A" w:rsidRPr="00350E6E">
        <w:rPr>
          <w:rFonts w:ascii="Times New Roman" w:hAnsi="Times New Roman"/>
          <w:sz w:val="24"/>
          <w:szCs w:val="24"/>
          <w:lang w:val="ru-RU"/>
        </w:rPr>
        <w:t xml:space="preserve"> общего образования </w:t>
      </w:r>
      <w:r w:rsidRPr="00350E6E">
        <w:rPr>
          <w:rFonts w:ascii="Times New Roman" w:hAnsi="Times New Roman"/>
          <w:sz w:val="24"/>
          <w:szCs w:val="24"/>
          <w:lang w:val="ru-RU"/>
        </w:rPr>
        <w:t xml:space="preserve">на предметном содержании, теперь </w:t>
      </w:r>
      <w:r w:rsidRPr="00350E6E">
        <w:rPr>
          <w:rFonts w:ascii="Times New Roman" w:hAnsi="Times New Roman"/>
          <w:sz w:val="24"/>
          <w:szCs w:val="24"/>
          <w:lang w:val="ru-RU"/>
        </w:rPr>
        <w:lastRenderedPageBreak/>
        <w:t xml:space="preserve">могут быть перенесены на жизненные ситуации, не относящиеся к учебе в </w:t>
      </w:r>
      <w:r w:rsidR="00871C59" w:rsidRPr="00350E6E">
        <w:rPr>
          <w:rFonts w:ascii="Times New Roman" w:hAnsi="Times New Roman"/>
          <w:sz w:val="24"/>
          <w:szCs w:val="24"/>
          <w:lang w:val="ru-RU"/>
        </w:rPr>
        <w:t>Учреждении</w:t>
      </w:r>
      <w:r w:rsidRPr="00350E6E">
        <w:rPr>
          <w:rFonts w:ascii="Times New Roman" w:hAnsi="Times New Roman"/>
          <w:sz w:val="24"/>
          <w:szCs w:val="24"/>
          <w:lang w:val="ru-RU"/>
        </w:rPr>
        <w:t>.</w:t>
      </w:r>
    </w:p>
    <w:p w:rsidR="00DE7CC5" w:rsidRPr="00350E6E" w:rsidRDefault="00DE7CC5" w:rsidP="00B5786B">
      <w:pPr>
        <w:pStyle w:val="TableParagraph"/>
        <w:spacing w:line="240" w:lineRule="auto"/>
        <w:rPr>
          <w:rFonts w:ascii="Times New Roman" w:hAnsi="Times New Roman"/>
          <w:sz w:val="24"/>
          <w:szCs w:val="24"/>
          <w:lang w:val="ru-RU"/>
        </w:rPr>
      </w:pPr>
    </w:p>
    <w:p w:rsidR="009328AD" w:rsidRPr="00350E6E" w:rsidRDefault="009328AD" w:rsidP="008767B1">
      <w:pPr>
        <w:pStyle w:val="1a"/>
      </w:pPr>
      <w:bookmarkStart w:id="206" w:name="_Toc530052143"/>
      <w:r w:rsidRPr="00350E6E">
        <w:t>2.1.2.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00200CDF" w:rsidRPr="00350E6E">
        <w:t>.</w:t>
      </w:r>
      <w:bookmarkEnd w:id="206"/>
    </w:p>
    <w:p w:rsidR="009328AD" w:rsidRPr="00350E6E" w:rsidRDefault="009328AD" w:rsidP="00B5786B">
      <w:pPr>
        <w:autoSpaceDE w:val="0"/>
        <w:autoSpaceDN w:val="0"/>
        <w:adjustRightInd w:val="0"/>
        <w:spacing w:after="0" w:line="240" w:lineRule="auto"/>
        <w:jc w:val="both"/>
        <w:rPr>
          <w:rFonts w:ascii="Times New Roman" w:hAnsi="Times New Roman" w:cs="Times New Roman"/>
          <w:sz w:val="24"/>
          <w:szCs w:val="24"/>
        </w:rPr>
      </w:pPr>
      <w:r w:rsidRPr="00350E6E">
        <w:rPr>
          <w:rFonts w:ascii="Times New Roman" w:hAnsi="Times New Roman" w:cs="Times New Roman"/>
          <w:color w:val="000000"/>
          <w:sz w:val="24"/>
          <w:szCs w:val="24"/>
        </w:rPr>
        <w:t>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w:t>
      </w:r>
      <w:r w:rsidRPr="00350E6E">
        <w:rPr>
          <w:rFonts w:ascii="Times New Roman" w:hAnsi="Times New Roman" w:cs="Times New Roman"/>
          <w:sz w:val="24"/>
          <w:szCs w:val="24"/>
        </w:rPr>
        <w:t xml:space="preserve">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9328AD" w:rsidRPr="00350E6E" w:rsidRDefault="009328AD" w:rsidP="00B5786B">
      <w:pPr>
        <w:autoSpaceDE w:val="0"/>
        <w:autoSpaceDN w:val="0"/>
        <w:adjustRightInd w:val="0"/>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9328AD" w:rsidRPr="00350E6E" w:rsidRDefault="009328AD" w:rsidP="00B5786B">
      <w:pPr>
        <w:pStyle w:val="TableParagraph"/>
        <w:spacing w:line="240" w:lineRule="auto"/>
        <w:rPr>
          <w:rFonts w:ascii="Times New Roman" w:hAnsi="Times New Roman"/>
          <w:sz w:val="24"/>
          <w:szCs w:val="24"/>
          <w:lang w:val="ru-RU"/>
        </w:rPr>
      </w:pPr>
      <w:r w:rsidRPr="00350E6E">
        <w:rPr>
          <w:rFonts w:ascii="Times New Roman" w:eastAsiaTheme="minorEastAsia" w:hAnsi="Times New Roman"/>
          <w:color w:val="auto"/>
          <w:sz w:val="24"/>
          <w:szCs w:val="24"/>
          <w:lang w:val="ru-RU"/>
        </w:rPr>
        <w:t xml:space="preserve">Процесс индивидуального присвоения умения учиться сопровождается усилением </w:t>
      </w:r>
      <w:r w:rsidRPr="00350E6E">
        <w:rPr>
          <w:rFonts w:ascii="Times New Roman" w:hAnsi="Times New Roman"/>
          <w:sz w:val="24"/>
          <w:szCs w:val="24"/>
          <w:lang w:val="ru-RU"/>
        </w:rPr>
        <w:t>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К уровню среднего общего образования в еще большей степени, чем к уровню </w:t>
      </w:r>
      <w:r w:rsidR="00CF63FF" w:rsidRPr="00350E6E">
        <w:rPr>
          <w:rFonts w:ascii="Times New Roman" w:hAnsi="Times New Roman" w:cs="Times New Roman"/>
          <w:color w:val="000000"/>
          <w:sz w:val="24"/>
          <w:szCs w:val="24"/>
        </w:rPr>
        <w:t>среднего</w:t>
      </w:r>
      <w:r w:rsidRPr="00350E6E">
        <w:rPr>
          <w:rFonts w:ascii="Times New Roman" w:hAnsi="Times New Roman" w:cs="Times New Roman"/>
          <w:color w:val="000000"/>
          <w:sz w:val="24"/>
          <w:szCs w:val="24"/>
        </w:rPr>
        <w:t xml:space="preserve"> общего образования, предъявляется требование открытости: обучающимся целесообразно предоставляется возможность участвовать в различных дистанционных учебных курсах, осуществлять управленческие или предпринимательские пробы, проверять себя в гражданских и социальных проектах, принимать участие в волонтерском движении и т.п.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9328AD" w:rsidRPr="00350E6E" w:rsidRDefault="009328AD" w:rsidP="00B5786B">
      <w:pPr>
        <w:pStyle w:val="TableParagraph"/>
        <w:spacing w:line="240" w:lineRule="auto"/>
        <w:rPr>
          <w:rFonts w:ascii="Times New Roman" w:eastAsiaTheme="minorEastAsia" w:hAnsi="Times New Roman"/>
          <w:sz w:val="24"/>
          <w:szCs w:val="24"/>
          <w:lang w:val="ru-RU"/>
        </w:rPr>
      </w:pPr>
      <w:r w:rsidRPr="00350E6E">
        <w:rPr>
          <w:rFonts w:ascii="Times New Roman" w:eastAsiaTheme="minorEastAsia" w:hAnsi="Times New Roman"/>
          <w:sz w:val="24"/>
          <w:szCs w:val="24"/>
          <w:lang w:val="ru-RU"/>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w:t>
      </w:r>
      <w:r w:rsidRPr="00350E6E">
        <w:rPr>
          <w:rFonts w:ascii="Times New Roman" w:eastAsiaTheme="minorEastAsia" w:hAnsi="Times New Roman"/>
          <w:sz w:val="24"/>
          <w:szCs w:val="24"/>
          <w:lang w:val="ru-RU"/>
        </w:rPr>
        <w:lastRenderedPageBreak/>
        <w:t>осуществлении окончательного выбора целей.</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 </w:t>
      </w:r>
    </w:p>
    <w:p w:rsidR="009328AD" w:rsidRPr="00350E6E" w:rsidRDefault="009328AD" w:rsidP="00B5786B">
      <w:pPr>
        <w:pStyle w:val="TableParagraph"/>
        <w:spacing w:line="240" w:lineRule="auto"/>
        <w:rPr>
          <w:rFonts w:ascii="Times New Roman" w:eastAsiaTheme="minorEastAsia" w:hAnsi="Times New Roman"/>
          <w:sz w:val="24"/>
          <w:szCs w:val="24"/>
          <w:lang w:val="ru-RU"/>
        </w:rPr>
      </w:pPr>
      <w:r w:rsidRPr="00350E6E">
        <w:rPr>
          <w:rFonts w:ascii="Times New Roman" w:eastAsiaTheme="minorEastAsia" w:hAnsi="Times New Roman"/>
          <w:sz w:val="24"/>
          <w:szCs w:val="24"/>
          <w:lang w:val="ru-RU"/>
        </w:rPr>
        <w:t>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w:t>
      </w:r>
    </w:p>
    <w:p w:rsidR="009328AD" w:rsidRPr="00350E6E" w:rsidRDefault="009328AD" w:rsidP="008767B1">
      <w:pPr>
        <w:pStyle w:val="1a"/>
      </w:pPr>
      <w:bookmarkStart w:id="207" w:name="_Toc530052144"/>
      <w:r w:rsidRPr="00350E6E">
        <w:t>2.1.3. Типовые задачи по формированию универсальных учебных действий</w:t>
      </w:r>
      <w:r w:rsidR="00200CDF" w:rsidRPr="00350E6E">
        <w:t>.</w:t>
      </w:r>
      <w:bookmarkEnd w:id="207"/>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 </w:t>
      </w:r>
    </w:p>
    <w:p w:rsidR="009328AD"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651D6C" w:rsidRPr="00350E6E">
        <w:rPr>
          <w:rFonts w:ascii="Times New Roman" w:hAnsi="Times New Roman" w:cs="Times New Roman"/>
          <w:color w:val="000000"/>
          <w:sz w:val="24"/>
          <w:szCs w:val="24"/>
        </w:rPr>
        <w:t>-</w:t>
      </w:r>
      <w:r w:rsidRPr="00350E6E">
        <w:rPr>
          <w:rFonts w:ascii="Times New Roman" w:hAnsi="Times New Roman" w:cs="Times New Roman"/>
          <w:color w:val="000000"/>
          <w:sz w:val="24"/>
          <w:szCs w:val="24"/>
        </w:rPr>
        <w:t xml:space="preserve">  </w:t>
      </w:r>
      <w:r w:rsidR="009328AD" w:rsidRPr="00350E6E">
        <w:rPr>
          <w:rFonts w:ascii="Times New Roman" w:hAnsi="Times New Roman" w:cs="Times New Roman"/>
          <w:color w:val="000000"/>
          <w:sz w:val="24"/>
          <w:szCs w:val="24"/>
        </w:rPr>
        <w:t xml:space="preserve">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 </w:t>
      </w:r>
    </w:p>
    <w:p w:rsidR="009328AD"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651D6C" w:rsidRPr="00350E6E">
        <w:rPr>
          <w:rFonts w:ascii="Times New Roman" w:hAnsi="Times New Roman" w:cs="Times New Roman"/>
          <w:color w:val="000000"/>
          <w:sz w:val="24"/>
          <w:szCs w:val="24"/>
        </w:rPr>
        <w:t>-</w:t>
      </w:r>
      <w:r w:rsidRPr="00350E6E">
        <w:rPr>
          <w:rFonts w:ascii="Times New Roman" w:hAnsi="Times New Roman" w:cs="Times New Roman"/>
          <w:color w:val="000000"/>
          <w:sz w:val="24"/>
          <w:szCs w:val="24"/>
        </w:rPr>
        <w:t xml:space="preserve">  </w:t>
      </w:r>
      <w:r w:rsidR="009328AD" w:rsidRPr="00350E6E">
        <w:rPr>
          <w:rFonts w:ascii="Times New Roman" w:hAnsi="Times New Roman" w:cs="Times New Roman"/>
          <w:color w:val="000000"/>
          <w:sz w:val="24"/>
          <w:szCs w:val="24"/>
        </w:rPr>
        <w:t xml:space="preserve">обеспечение возможности самостоятельного выбора обучающимися темпа, режимов и форм освоения предметного материала; </w:t>
      </w:r>
    </w:p>
    <w:p w:rsidR="009328AD"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651D6C" w:rsidRPr="00350E6E">
        <w:rPr>
          <w:rFonts w:ascii="Times New Roman" w:hAnsi="Times New Roman" w:cs="Times New Roman"/>
          <w:color w:val="000000"/>
          <w:sz w:val="24"/>
          <w:szCs w:val="24"/>
        </w:rPr>
        <w:t>-</w:t>
      </w:r>
      <w:r w:rsidRPr="00350E6E">
        <w:rPr>
          <w:rFonts w:ascii="Times New Roman" w:hAnsi="Times New Roman" w:cs="Times New Roman"/>
          <w:color w:val="000000"/>
          <w:sz w:val="24"/>
          <w:szCs w:val="24"/>
        </w:rPr>
        <w:t xml:space="preserve">  </w:t>
      </w:r>
      <w:r w:rsidR="009328AD" w:rsidRPr="00350E6E">
        <w:rPr>
          <w:rFonts w:ascii="Times New Roman" w:hAnsi="Times New Roman" w:cs="Times New Roman"/>
          <w:color w:val="000000"/>
          <w:sz w:val="24"/>
          <w:szCs w:val="24"/>
        </w:rPr>
        <w:t xml:space="preserve">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 </w:t>
      </w:r>
    </w:p>
    <w:p w:rsidR="009328AD"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651D6C" w:rsidRPr="00350E6E">
        <w:rPr>
          <w:rFonts w:ascii="Times New Roman" w:hAnsi="Times New Roman" w:cs="Times New Roman"/>
          <w:color w:val="000000"/>
          <w:sz w:val="24"/>
          <w:szCs w:val="24"/>
        </w:rPr>
        <w:t xml:space="preserve">- </w:t>
      </w:r>
      <w:r w:rsidR="009328AD" w:rsidRPr="00350E6E">
        <w:rPr>
          <w:rFonts w:ascii="Times New Roman" w:hAnsi="Times New Roman" w:cs="Times New Roman"/>
          <w:color w:val="000000"/>
          <w:sz w:val="24"/>
          <w:szCs w:val="24"/>
        </w:rPr>
        <w:t xml:space="preserve">обеспечение наличия образовательных событий, в рамках которых решаются задачи, носящие полидисциплинарный и метапредметный характер; </w:t>
      </w:r>
    </w:p>
    <w:p w:rsidR="009328AD"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651D6C" w:rsidRPr="00350E6E">
        <w:rPr>
          <w:rFonts w:ascii="Times New Roman" w:hAnsi="Times New Roman" w:cs="Times New Roman"/>
          <w:color w:val="000000"/>
          <w:sz w:val="24"/>
          <w:szCs w:val="24"/>
        </w:rPr>
        <w:t xml:space="preserve">- </w:t>
      </w:r>
      <w:r w:rsidRPr="00350E6E">
        <w:rPr>
          <w:rFonts w:ascii="Times New Roman" w:hAnsi="Times New Roman" w:cs="Times New Roman"/>
          <w:color w:val="000000"/>
          <w:sz w:val="24"/>
          <w:szCs w:val="24"/>
        </w:rPr>
        <w:t xml:space="preserve"> </w:t>
      </w:r>
      <w:r w:rsidR="009328AD" w:rsidRPr="00350E6E">
        <w:rPr>
          <w:rFonts w:ascii="Times New Roman" w:hAnsi="Times New Roman" w:cs="Times New Roman"/>
          <w:color w:val="000000"/>
          <w:sz w:val="24"/>
          <w:szCs w:val="24"/>
        </w:rPr>
        <w:t xml:space="preserve">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 </w:t>
      </w:r>
    </w:p>
    <w:p w:rsidR="009328AD"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651D6C" w:rsidRPr="00350E6E">
        <w:rPr>
          <w:rFonts w:ascii="Times New Roman" w:hAnsi="Times New Roman" w:cs="Times New Roman"/>
          <w:color w:val="000000"/>
          <w:sz w:val="24"/>
          <w:szCs w:val="24"/>
        </w:rPr>
        <w:t>-</w:t>
      </w:r>
      <w:r w:rsidRPr="00350E6E">
        <w:rPr>
          <w:rFonts w:ascii="Times New Roman" w:hAnsi="Times New Roman" w:cs="Times New Roman"/>
          <w:color w:val="000000"/>
          <w:sz w:val="24"/>
          <w:szCs w:val="24"/>
        </w:rPr>
        <w:t xml:space="preserve">  </w:t>
      </w:r>
      <w:r w:rsidR="009328AD" w:rsidRPr="00350E6E">
        <w:rPr>
          <w:rFonts w:ascii="Times New Roman" w:hAnsi="Times New Roman" w:cs="Times New Roman"/>
          <w:color w:val="000000"/>
          <w:sz w:val="24"/>
          <w:szCs w:val="24"/>
        </w:rPr>
        <w:t xml:space="preserve">обеспечение наличия в образовательной деятельности событий, требующих от обучающихся предъявления продуктов своей деятельности.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bCs/>
          <w:iCs/>
          <w:color w:val="000000"/>
          <w:sz w:val="24"/>
          <w:szCs w:val="24"/>
        </w:rPr>
        <w:t xml:space="preserve">Формирование познавательных универсальных учебных действий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Задачи должны быть сконструированы таким образом, чтобы формировать у обучающихся умения: </w:t>
      </w:r>
    </w:p>
    <w:p w:rsidR="00651D6C"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9328AD" w:rsidRPr="00350E6E">
        <w:rPr>
          <w:rFonts w:ascii="Times New Roman" w:hAnsi="Times New Roman" w:cs="Times New Roman"/>
          <w:color w:val="000000"/>
          <w:sz w:val="24"/>
          <w:szCs w:val="24"/>
        </w:rPr>
        <w:t>а) объяснять я</w:t>
      </w:r>
      <w:r w:rsidR="00651D6C" w:rsidRPr="00350E6E">
        <w:rPr>
          <w:rFonts w:ascii="Times New Roman" w:hAnsi="Times New Roman" w:cs="Times New Roman"/>
          <w:color w:val="000000"/>
          <w:sz w:val="24"/>
          <w:szCs w:val="24"/>
        </w:rPr>
        <w:t xml:space="preserve">вления с научной точки зрения; </w:t>
      </w:r>
    </w:p>
    <w:p w:rsidR="009328AD" w:rsidRPr="00350E6E" w:rsidRDefault="009328AD"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sz w:val="24"/>
          <w:szCs w:val="24"/>
        </w:rPr>
        <w:t>б) разрабатывать дизайн научного исследования;</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в) интерпретировать полученные данные и доказательства с разных позиций и   формулировать соответствующие выводы. </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w:t>
      </w:r>
      <w:r w:rsidRPr="00350E6E">
        <w:rPr>
          <w:rFonts w:ascii="Times New Roman" w:hAnsi="Times New Roman" w:cs="Times New Roman"/>
          <w:color w:val="000000"/>
          <w:sz w:val="24"/>
          <w:szCs w:val="24"/>
        </w:rPr>
        <w:lastRenderedPageBreak/>
        <w:t xml:space="preserve">формирования рефлексии обучающегося и формирования метапредметных понятий и представлений. </w:t>
      </w:r>
    </w:p>
    <w:p w:rsidR="00EA3956" w:rsidRPr="00350E6E" w:rsidRDefault="00EA3956" w:rsidP="00B5786B">
      <w:pPr>
        <w:pStyle w:val="TableParagraph"/>
        <w:spacing w:line="240" w:lineRule="auto"/>
        <w:rPr>
          <w:rFonts w:ascii="Times New Roman" w:eastAsiaTheme="minorEastAsia" w:hAnsi="Times New Roman"/>
          <w:sz w:val="24"/>
          <w:szCs w:val="24"/>
          <w:lang w:val="ru-RU"/>
        </w:rPr>
      </w:pPr>
      <w:r w:rsidRPr="00350E6E">
        <w:rPr>
          <w:rFonts w:ascii="Times New Roman" w:eastAsiaTheme="minorEastAsia" w:hAnsi="Times New Roman"/>
          <w:sz w:val="24"/>
          <w:szCs w:val="24"/>
          <w:lang w:val="ru-RU"/>
        </w:rPr>
        <w:t xml:space="preserve">Для обеспечения формирования познавательных УУД на уровне среднего общего образования </w:t>
      </w:r>
      <w:r w:rsidR="00651D6C" w:rsidRPr="00350E6E">
        <w:rPr>
          <w:rFonts w:ascii="Times New Roman" w:eastAsiaTheme="minorEastAsia" w:hAnsi="Times New Roman"/>
          <w:sz w:val="24"/>
          <w:szCs w:val="24"/>
          <w:lang w:val="ru-RU"/>
        </w:rPr>
        <w:t xml:space="preserve">организуются </w:t>
      </w:r>
      <w:r w:rsidRPr="00350E6E">
        <w:rPr>
          <w:rFonts w:ascii="Times New Roman" w:eastAsiaTheme="minorEastAsia" w:hAnsi="Times New Roman"/>
          <w:sz w:val="24"/>
          <w:szCs w:val="24"/>
          <w:lang w:val="ru-RU"/>
        </w:rPr>
        <w:t>образовательные события, выводящие обучающихся на восстановление межпредметных связей, целостной картины мира.</w:t>
      </w:r>
      <w:r w:rsidR="000526D8" w:rsidRPr="00350E6E">
        <w:rPr>
          <w:rFonts w:ascii="Times New Roman" w:eastAsiaTheme="minorEastAsia" w:hAnsi="Times New Roman"/>
          <w:sz w:val="24"/>
          <w:szCs w:val="24"/>
          <w:lang w:val="ru-RU"/>
        </w:rPr>
        <w:t xml:space="preserve"> </w:t>
      </w:r>
    </w:p>
    <w:p w:rsidR="00EA3956" w:rsidRPr="00350E6E" w:rsidRDefault="000526D8"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Индивидуальный проект, который</w:t>
      </w:r>
      <w:r w:rsidR="00EA3956" w:rsidRPr="00350E6E">
        <w:rPr>
          <w:rFonts w:ascii="Times New Roman" w:hAnsi="Times New Roman" w:cs="Times New Roman"/>
          <w:color w:val="000000"/>
          <w:sz w:val="24"/>
          <w:szCs w:val="24"/>
        </w:rPr>
        <w:t xml:space="preserve"> предполагает: </w:t>
      </w:r>
    </w:p>
    <w:p w:rsidR="00EA3956" w:rsidRPr="00350E6E" w:rsidRDefault="000526D8"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EA3956" w:rsidRPr="00350E6E">
        <w:rPr>
          <w:rFonts w:ascii="Times New Roman" w:hAnsi="Times New Roman" w:cs="Times New Roman"/>
          <w:color w:val="000000"/>
          <w:sz w:val="24"/>
          <w:szCs w:val="24"/>
        </w:rPr>
        <w:t xml:space="preserve">выбор тематики исследования, связанной с новейшими достижениями в области науки и технологий; </w:t>
      </w:r>
    </w:p>
    <w:p w:rsidR="00EA3956" w:rsidRPr="00350E6E" w:rsidRDefault="000526D8"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EA3956" w:rsidRPr="00350E6E">
        <w:rPr>
          <w:rFonts w:ascii="Times New Roman" w:hAnsi="Times New Roman" w:cs="Times New Roman"/>
          <w:color w:val="000000"/>
          <w:sz w:val="24"/>
          <w:szCs w:val="24"/>
        </w:rPr>
        <w:t xml:space="preserve">выбор тематики исследований, связанных с учебными предметами, не изучаемыми в </w:t>
      </w:r>
      <w:r w:rsidRPr="00350E6E">
        <w:rPr>
          <w:rFonts w:ascii="Times New Roman" w:hAnsi="Times New Roman" w:cs="Times New Roman"/>
          <w:color w:val="000000"/>
          <w:sz w:val="24"/>
          <w:szCs w:val="24"/>
        </w:rPr>
        <w:t>Учреждении</w:t>
      </w:r>
      <w:r w:rsidR="00EA3956" w:rsidRPr="00350E6E">
        <w:rPr>
          <w:rFonts w:ascii="Times New Roman" w:hAnsi="Times New Roman" w:cs="Times New Roman"/>
          <w:color w:val="000000"/>
          <w:sz w:val="24"/>
          <w:szCs w:val="24"/>
        </w:rPr>
        <w:t xml:space="preserve">: психологией, социологией, бизнесом и др.; </w:t>
      </w:r>
    </w:p>
    <w:p w:rsidR="00EA3956" w:rsidRPr="00350E6E" w:rsidRDefault="000526D8" w:rsidP="00B5786B">
      <w:pPr>
        <w:pStyle w:val="TableParagraph"/>
        <w:spacing w:line="240" w:lineRule="auto"/>
        <w:ind w:firstLine="0"/>
        <w:rPr>
          <w:rFonts w:ascii="Times New Roman" w:eastAsiaTheme="minorEastAsia" w:hAnsi="Times New Roman"/>
          <w:sz w:val="24"/>
          <w:szCs w:val="24"/>
          <w:lang w:val="ru-RU"/>
        </w:rPr>
      </w:pPr>
      <w:r w:rsidRPr="00350E6E">
        <w:rPr>
          <w:rFonts w:ascii="Times New Roman" w:eastAsiaTheme="minorEastAsia" w:hAnsi="Times New Roman"/>
          <w:sz w:val="24"/>
          <w:szCs w:val="24"/>
          <w:lang w:val="ru-RU"/>
        </w:rPr>
        <w:t xml:space="preserve">- </w:t>
      </w:r>
      <w:r w:rsidR="00EA3956" w:rsidRPr="00350E6E">
        <w:rPr>
          <w:rFonts w:ascii="Times New Roman" w:eastAsiaTheme="minorEastAsia" w:hAnsi="Times New Roman"/>
          <w:sz w:val="24"/>
          <w:szCs w:val="24"/>
          <w:lang w:val="ru-RU"/>
        </w:rPr>
        <w:t>выбор тематики исследований, направленных на изучение проблем местного сообщества, региона, мира в целом.</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bCs/>
          <w:iCs/>
          <w:color w:val="000000"/>
          <w:sz w:val="24"/>
          <w:szCs w:val="24"/>
        </w:rPr>
        <w:t>Формирование коммуникативных универсальных учебных действий</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 </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Открытость образовательной среды позволяет обеспечивать возможность коммуникации: </w:t>
      </w:r>
    </w:p>
    <w:p w:rsidR="00EA3956" w:rsidRPr="00350E6E" w:rsidRDefault="000526D8"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EA3956" w:rsidRPr="00350E6E">
        <w:rPr>
          <w:rFonts w:ascii="Times New Roman" w:hAnsi="Times New Roman" w:cs="Times New Roman"/>
          <w:color w:val="000000"/>
          <w:sz w:val="24"/>
          <w:szCs w:val="24"/>
        </w:rPr>
        <w:t xml:space="preserve">с обучающимися других образовательных организаций муниципального района, как с ровесниками, так и с детьми иных возрастов; </w:t>
      </w:r>
    </w:p>
    <w:p w:rsidR="00EA3956" w:rsidRPr="00350E6E" w:rsidRDefault="000526D8"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EA3956" w:rsidRPr="00350E6E">
        <w:rPr>
          <w:rFonts w:ascii="Times New Roman" w:hAnsi="Times New Roman" w:cs="Times New Roman"/>
          <w:color w:val="000000"/>
          <w:sz w:val="24"/>
          <w:szCs w:val="24"/>
        </w:rPr>
        <w:t xml:space="preserve">представителями местного сообщества, бизнес-структур, культурной и научной общественности для выполнения </w:t>
      </w:r>
      <w:r w:rsidRPr="00350E6E">
        <w:rPr>
          <w:rFonts w:ascii="Times New Roman" w:hAnsi="Times New Roman" w:cs="Times New Roman"/>
          <w:color w:val="000000"/>
          <w:sz w:val="24"/>
          <w:szCs w:val="24"/>
        </w:rPr>
        <w:t>и реализации индивидуального проекта</w:t>
      </w:r>
      <w:r w:rsidR="00EA3956" w:rsidRPr="00350E6E">
        <w:rPr>
          <w:rFonts w:ascii="Times New Roman" w:hAnsi="Times New Roman" w:cs="Times New Roman"/>
          <w:color w:val="000000"/>
          <w:sz w:val="24"/>
          <w:szCs w:val="24"/>
        </w:rPr>
        <w:t xml:space="preserve">; </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 </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Образовательные события </w:t>
      </w:r>
      <w:r w:rsidR="000526D8" w:rsidRPr="00350E6E">
        <w:rPr>
          <w:rFonts w:ascii="Times New Roman" w:hAnsi="Times New Roman" w:cs="Times New Roman"/>
          <w:color w:val="000000"/>
          <w:sz w:val="24"/>
          <w:szCs w:val="24"/>
        </w:rPr>
        <w:t>Учреждения</w:t>
      </w:r>
      <w:r w:rsidRPr="00350E6E">
        <w:rPr>
          <w:rFonts w:ascii="Times New Roman" w:hAnsi="Times New Roman" w:cs="Times New Roman"/>
          <w:color w:val="000000"/>
          <w:sz w:val="24"/>
          <w:szCs w:val="24"/>
        </w:rPr>
        <w:t xml:space="preserve">, позволяющие обеспечивать использование всех возможностей коммуникации, относятся: </w:t>
      </w:r>
    </w:p>
    <w:p w:rsidR="00EA3956" w:rsidRPr="00350E6E" w:rsidRDefault="000526D8"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EA3956" w:rsidRPr="00350E6E">
        <w:rPr>
          <w:rFonts w:ascii="Times New Roman" w:hAnsi="Times New Roman" w:cs="Times New Roman"/>
          <w:color w:val="000000"/>
          <w:sz w:val="24"/>
          <w:szCs w:val="24"/>
        </w:rPr>
        <w:t xml:space="preserve">межшкольные (межрегиональные) конференции обучающихся; </w:t>
      </w:r>
    </w:p>
    <w:p w:rsidR="00EA3956" w:rsidRPr="00350E6E" w:rsidRDefault="000526D8"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EA3956" w:rsidRPr="00350E6E">
        <w:rPr>
          <w:rFonts w:ascii="Times New Roman" w:hAnsi="Times New Roman" w:cs="Times New Roman"/>
          <w:color w:val="000000"/>
          <w:sz w:val="24"/>
          <w:szCs w:val="24"/>
        </w:rPr>
        <w:t xml:space="preserve">комплексные задачи, направленные на решение проблем местного сообщества; </w:t>
      </w:r>
    </w:p>
    <w:p w:rsidR="00EA3956" w:rsidRPr="00350E6E" w:rsidRDefault="000526D8"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w:t>
      </w:r>
      <w:r w:rsidR="00EA3956" w:rsidRPr="00350E6E">
        <w:rPr>
          <w:rFonts w:ascii="Times New Roman" w:hAnsi="Times New Roman" w:cs="Times New Roman"/>
          <w:color w:val="000000"/>
          <w:sz w:val="24"/>
          <w:szCs w:val="24"/>
        </w:rPr>
        <w:t xml:space="preserve">социальные проекты, направленные на улучшение жизни местного сообщества. К таким проектам относятся: </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а) участие в волонтерских акциях и движениях, самостоятельная организация волонтерских акций; </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б) участие в благотворительных акциях и движениях, самостоятельная организация благотворительных акций; </w:t>
      </w:r>
    </w:p>
    <w:p w:rsidR="00EA3956" w:rsidRPr="00350E6E" w:rsidRDefault="00EA3956" w:rsidP="00B5786B">
      <w:pPr>
        <w:pStyle w:val="TableParagraph"/>
        <w:spacing w:line="240" w:lineRule="auto"/>
        <w:ind w:firstLine="0"/>
        <w:rPr>
          <w:rFonts w:ascii="Times New Roman" w:eastAsiaTheme="minorEastAsia" w:hAnsi="Times New Roman"/>
          <w:sz w:val="24"/>
          <w:szCs w:val="24"/>
          <w:lang w:val="ru-RU"/>
        </w:rPr>
      </w:pPr>
      <w:r w:rsidRPr="00350E6E">
        <w:rPr>
          <w:rFonts w:ascii="Times New Roman" w:eastAsiaTheme="minorEastAsia" w:hAnsi="Times New Roman"/>
          <w:sz w:val="24"/>
          <w:szCs w:val="24"/>
          <w:lang w:val="ru-RU"/>
        </w:rPr>
        <w:t>б) создание и реализация социальных проектов разного масштаба и направленности, выходящих за рамки образовательной организации;</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получение предметных знаний в структурах, альтернативных образовательной организации: </w:t>
      </w:r>
    </w:p>
    <w:p w:rsidR="00EA3956" w:rsidRPr="00350E6E" w:rsidRDefault="000526D8"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а</w:t>
      </w:r>
      <w:r w:rsidR="00EA3956" w:rsidRPr="00350E6E">
        <w:rPr>
          <w:rFonts w:ascii="Times New Roman" w:hAnsi="Times New Roman" w:cs="Times New Roman"/>
          <w:color w:val="000000"/>
          <w:sz w:val="24"/>
          <w:szCs w:val="24"/>
        </w:rPr>
        <w:t xml:space="preserve">) участие в дистанционных конкурсах и олимпиадах; </w:t>
      </w:r>
    </w:p>
    <w:p w:rsidR="00EA3956" w:rsidRPr="00350E6E" w:rsidRDefault="000526D8"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б</w:t>
      </w:r>
      <w:r w:rsidR="00EA3956" w:rsidRPr="00350E6E">
        <w:rPr>
          <w:rFonts w:ascii="Times New Roman" w:hAnsi="Times New Roman" w:cs="Times New Roman"/>
          <w:color w:val="000000"/>
          <w:sz w:val="24"/>
          <w:szCs w:val="24"/>
        </w:rPr>
        <w:t xml:space="preserve">) самостоятельное освоение отдельных предметов и курсов; </w:t>
      </w:r>
    </w:p>
    <w:p w:rsidR="00EA3956" w:rsidRPr="00350E6E" w:rsidRDefault="000526D8" w:rsidP="00B5786B">
      <w:pPr>
        <w:pStyle w:val="TableParagraph"/>
        <w:spacing w:line="240" w:lineRule="auto"/>
        <w:ind w:firstLine="0"/>
        <w:rPr>
          <w:rFonts w:ascii="Times New Roman" w:eastAsiaTheme="minorEastAsia" w:hAnsi="Times New Roman"/>
          <w:sz w:val="24"/>
          <w:szCs w:val="24"/>
          <w:lang w:val="ru-RU"/>
        </w:rPr>
      </w:pPr>
      <w:r w:rsidRPr="00350E6E">
        <w:rPr>
          <w:rFonts w:ascii="Times New Roman" w:eastAsiaTheme="minorEastAsia" w:hAnsi="Times New Roman"/>
          <w:sz w:val="24"/>
          <w:szCs w:val="24"/>
          <w:lang w:val="ru-RU"/>
        </w:rPr>
        <w:t>в</w:t>
      </w:r>
      <w:r w:rsidR="00EA3956" w:rsidRPr="00350E6E">
        <w:rPr>
          <w:rFonts w:ascii="Times New Roman" w:eastAsiaTheme="minorEastAsia" w:hAnsi="Times New Roman"/>
          <w:sz w:val="24"/>
          <w:szCs w:val="24"/>
          <w:lang w:val="ru-RU"/>
        </w:rPr>
        <w:t>) самостоятельное освоение дополнительных иностранных языков.</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bCs/>
          <w:iCs/>
          <w:color w:val="000000"/>
          <w:sz w:val="24"/>
          <w:szCs w:val="24"/>
        </w:rPr>
        <w:t xml:space="preserve">Формирование регулятивных универсальных учебных действий </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 </w:t>
      </w:r>
    </w:p>
    <w:p w:rsidR="00EA3956" w:rsidRPr="00350E6E" w:rsidRDefault="00EA3956" w:rsidP="00B5786B">
      <w:pPr>
        <w:pStyle w:val="TableParagraph"/>
        <w:spacing w:line="240" w:lineRule="auto"/>
        <w:ind w:firstLine="0"/>
        <w:rPr>
          <w:rFonts w:ascii="Times New Roman" w:eastAsiaTheme="minorEastAsia" w:hAnsi="Times New Roman"/>
          <w:sz w:val="24"/>
          <w:szCs w:val="24"/>
          <w:lang w:val="ru-RU"/>
        </w:rPr>
      </w:pPr>
      <w:r w:rsidRPr="00350E6E">
        <w:rPr>
          <w:rFonts w:ascii="Times New Roman" w:eastAsiaTheme="minorEastAsia" w:hAnsi="Times New Roman"/>
          <w:sz w:val="24"/>
          <w:szCs w:val="24"/>
          <w:lang w:val="ru-RU"/>
        </w:rPr>
        <w:t xml:space="preserve">    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w:t>
      </w:r>
    </w:p>
    <w:p w:rsidR="00DE7CC5" w:rsidRPr="00350E6E" w:rsidRDefault="00DE7CC5" w:rsidP="00B5786B">
      <w:pPr>
        <w:autoSpaceDE w:val="0"/>
        <w:autoSpaceDN w:val="0"/>
        <w:adjustRightInd w:val="0"/>
        <w:spacing w:after="0" w:line="240" w:lineRule="auto"/>
        <w:jc w:val="center"/>
        <w:rPr>
          <w:rFonts w:ascii="Times New Roman" w:hAnsi="Times New Roman" w:cs="Times New Roman"/>
          <w:bCs/>
          <w:color w:val="000000"/>
          <w:sz w:val="24"/>
          <w:szCs w:val="24"/>
        </w:rPr>
      </w:pPr>
    </w:p>
    <w:p w:rsidR="00EA3956" w:rsidRPr="00350E6E" w:rsidRDefault="00EA3956" w:rsidP="008767B1">
      <w:pPr>
        <w:pStyle w:val="1a"/>
      </w:pPr>
      <w:bookmarkStart w:id="208" w:name="_Toc530052145"/>
      <w:r w:rsidRPr="00350E6E">
        <w:t>2.1.4. Описание особенностей учебно-исследовательской и проектной деятельности обучающихся</w:t>
      </w:r>
      <w:bookmarkEnd w:id="208"/>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 </w:t>
      </w:r>
    </w:p>
    <w:p w:rsidR="00EA3956" w:rsidRPr="00350E6E" w:rsidRDefault="00CF63FF"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lastRenderedPageBreak/>
        <w:t xml:space="preserve">   На уровне среднего</w:t>
      </w:r>
      <w:r w:rsidR="00EA3956" w:rsidRPr="00350E6E">
        <w:rPr>
          <w:rFonts w:ascii="Times New Roman" w:hAnsi="Times New Roman" w:cs="Times New Roman"/>
          <w:color w:val="000000"/>
          <w:sz w:val="24"/>
          <w:szCs w:val="24"/>
        </w:rPr>
        <w:t xml:space="preserve"> общего образования делается акцент на освоении учебно-исследовательской и </w:t>
      </w:r>
      <w:r w:rsidR="00DE7CC5" w:rsidRPr="00350E6E">
        <w:rPr>
          <w:rFonts w:ascii="Times New Roman" w:hAnsi="Times New Roman" w:cs="Times New Roman"/>
          <w:color w:val="000000"/>
          <w:sz w:val="24"/>
          <w:szCs w:val="24"/>
        </w:rPr>
        <w:t xml:space="preserve">индивидуальной </w:t>
      </w:r>
      <w:r w:rsidR="00EA3956" w:rsidRPr="00350E6E">
        <w:rPr>
          <w:rFonts w:ascii="Times New Roman" w:hAnsi="Times New Roman" w:cs="Times New Roman"/>
          <w:color w:val="000000"/>
          <w:sz w:val="24"/>
          <w:szCs w:val="24"/>
        </w:rPr>
        <w:t xml:space="preserve">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 </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Проект реализуется самим обучающи</w:t>
      </w:r>
      <w:r w:rsidR="000526D8" w:rsidRPr="00350E6E">
        <w:rPr>
          <w:rFonts w:ascii="Times New Roman" w:hAnsi="Times New Roman" w:cs="Times New Roman"/>
          <w:color w:val="000000"/>
          <w:sz w:val="24"/>
          <w:szCs w:val="24"/>
        </w:rPr>
        <w:t>м</w:t>
      </w:r>
      <w:r w:rsidRPr="00350E6E">
        <w:rPr>
          <w:rFonts w:ascii="Times New Roman" w:hAnsi="Times New Roman" w:cs="Times New Roman"/>
          <w:color w:val="000000"/>
          <w:sz w:val="24"/>
          <w:szCs w:val="24"/>
        </w:rPr>
        <w:t xml:space="preserve">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 </w:t>
      </w:r>
    </w:p>
    <w:p w:rsidR="00EA3956" w:rsidRPr="00350E6E" w:rsidRDefault="00EA3956" w:rsidP="00B5786B">
      <w:pPr>
        <w:autoSpaceDE w:val="0"/>
        <w:autoSpaceDN w:val="0"/>
        <w:adjustRightInd w:val="0"/>
        <w:spacing w:after="0" w:line="240" w:lineRule="auto"/>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 xml:space="preserve">    Обучающийся определяет параметры и критерии успешности реализации проекта. </w:t>
      </w:r>
    </w:p>
    <w:p w:rsidR="00BC4F37" w:rsidRPr="00350E6E" w:rsidRDefault="00EA3956" w:rsidP="00B5786B">
      <w:pPr>
        <w:pStyle w:val="TableParagraph"/>
        <w:spacing w:line="240" w:lineRule="auto"/>
        <w:ind w:firstLine="0"/>
        <w:rPr>
          <w:rFonts w:ascii="Times New Roman" w:eastAsiaTheme="minorEastAsia" w:hAnsi="Times New Roman"/>
          <w:sz w:val="24"/>
          <w:szCs w:val="24"/>
          <w:lang w:val="ru-RU"/>
        </w:rPr>
      </w:pPr>
      <w:r w:rsidRPr="00350E6E">
        <w:rPr>
          <w:rFonts w:ascii="Times New Roman" w:eastAsiaTheme="minorEastAsia" w:hAnsi="Times New Roman"/>
          <w:sz w:val="24"/>
          <w:szCs w:val="24"/>
          <w:lang w:val="ru-RU"/>
        </w:rPr>
        <w:t xml:space="preserve">     Презентацию результатов </w:t>
      </w:r>
      <w:r w:rsidR="00DE7CC5" w:rsidRPr="00350E6E">
        <w:rPr>
          <w:rFonts w:ascii="Times New Roman" w:eastAsiaTheme="minorEastAsia" w:hAnsi="Times New Roman"/>
          <w:sz w:val="24"/>
          <w:szCs w:val="24"/>
          <w:lang w:val="ru-RU"/>
        </w:rPr>
        <w:t xml:space="preserve">индивидуальной </w:t>
      </w:r>
      <w:r w:rsidRPr="00350E6E">
        <w:rPr>
          <w:rFonts w:ascii="Times New Roman" w:eastAsiaTheme="minorEastAsia" w:hAnsi="Times New Roman"/>
          <w:sz w:val="24"/>
          <w:szCs w:val="24"/>
          <w:lang w:val="ru-RU"/>
        </w:rPr>
        <w:t xml:space="preserve">проектной работы </w:t>
      </w:r>
      <w:r w:rsidR="00C5386B" w:rsidRPr="00350E6E">
        <w:rPr>
          <w:rFonts w:ascii="Times New Roman" w:eastAsiaTheme="minorEastAsia" w:hAnsi="Times New Roman"/>
          <w:sz w:val="24"/>
          <w:szCs w:val="24"/>
          <w:lang w:val="ru-RU"/>
        </w:rPr>
        <w:t xml:space="preserve">обучающиеся проводятся </w:t>
      </w:r>
      <w:r w:rsidRPr="00350E6E">
        <w:rPr>
          <w:rFonts w:ascii="Times New Roman" w:eastAsiaTheme="minorEastAsia" w:hAnsi="Times New Roman"/>
          <w:sz w:val="24"/>
          <w:szCs w:val="24"/>
          <w:lang w:val="ru-RU"/>
        </w:rPr>
        <w:t xml:space="preserve">в </w:t>
      </w:r>
      <w:r w:rsidR="00C5386B" w:rsidRPr="00350E6E">
        <w:rPr>
          <w:rFonts w:ascii="Times New Roman" w:eastAsiaTheme="minorEastAsia" w:hAnsi="Times New Roman"/>
          <w:sz w:val="24"/>
          <w:szCs w:val="24"/>
          <w:lang w:val="ru-RU"/>
        </w:rPr>
        <w:t>Учреждении на школьной научно-практической конференции «Школьная наука - инновационный потенциал будущего».</w:t>
      </w:r>
      <w:r w:rsidRPr="00350E6E">
        <w:rPr>
          <w:rFonts w:ascii="Times New Roman" w:eastAsiaTheme="minorEastAsia" w:hAnsi="Times New Roman"/>
          <w:sz w:val="24"/>
          <w:szCs w:val="24"/>
          <w:lang w:val="ru-RU"/>
        </w:rPr>
        <w:t xml:space="preserve"> </w:t>
      </w:r>
    </w:p>
    <w:p w:rsidR="00BC4F37" w:rsidRPr="00350E6E" w:rsidRDefault="00BC4F37" w:rsidP="00B5786B">
      <w:pPr>
        <w:pStyle w:val="TableParagraph"/>
        <w:spacing w:line="240" w:lineRule="auto"/>
        <w:ind w:firstLine="0"/>
        <w:rPr>
          <w:rFonts w:ascii="Times New Roman" w:eastAsiaTheme="minorEastAsia" w:hAnsi="Times New Roman"/>
          <w:sz w:val="24"/>
          <w:szCs w:val="24"/>
          <w:lang w:val="ru-RU"/>
        </w:rPr>
      </w:pPr>
    </w:p>
    <w:p w:rsidR="0054545D" w:rsidRPr="00350E6E" w:rsidRDefault="004B4A51" w:rsidP="008767B1">
      <w:pPr>
        <w:pStyle w:val="1a"/>
        <w:rPr>
          <w:rFonts w:eastAsia="Times New Roman"/>
        </w:rPr>
      </w:pPr>
      <w:bookmarkStart w:id="209" w:name="_Toc530052146"/>
      <w:r w:rsidRPr="00350E6E">
        <w:t xml:space="preserve">2.2. </w:t>
      </w:r>
      <w:r w:rsidR="00AF493A" w:rsidRPr="00350E6E">
        <w:rPr>
          <w:rFonts w:eastAsia="Times New Roman"/>
        </w:rPr>
        <w:t>Программы отдельных учебных предметов</w:t>
      </w:r>
      <w:bookmarkEnd w:id="209"/>
    </w:p>
    <w:p w:rsidR="009E5453" w:rsidRPr="00350E6E" w:rsidRDefault="00446AA2" w:rsidP="008767B1">
      <w:pPr>
        <w:pStyle w:val="1a"/>
      </w:pPr>
      <w:bookmarkStart w:id="210" w:name="_Toc530052147"/>
      <w:r w:rsidRPr="00350E6E">
        <w:rPr>
          <w:rFonts w:eastAsia="Times New Roman"/>
          <w:bCs/>
        </w:rPr>
        <w:t>2.2.1.</w:t>
      </w:r>
      <w:r w:rsidRPr="00350E6E">
        <w:rPr>
          <w:rFonts w:eastAsia="Calibri"/>
        </w:rPr>
        <w:t xml:space="preserve"> </w:t>
      </w:r>
      <w:r w:rsidR="009E5453" w:rsidRPr="00350E6E">
        <w:t>Программа предметной области «Русский язык и литература»</w:t>
      </w:r>
      <w:bookmarkEnd w:id="210"/>
    </w:p>
    <w:p w:rsidR="008E794A" w:rsidRPr="00350E6E" w:rsidRDefault="008E794A" w:rsidP="00B5786B">
      <w:pPr>
        <w:spacing w:after="0" w:line="240" w:lineRule="auto"/>
        <w:jc w:val="center"/>
        <w:rPr>
          <w:rFonts w:ascii="Times New Roman" w:hAnsi="Times New Roman" w:cs="Times New Roman"/>
          <w:sz w:val="24"/>
          <w:szCs w:val="24"/>
        </w:rPr>
      </w:pP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8E794A" w:rsidRPr="00350E6E" w:rsidRDefault="00CF63F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w:t>
      </w:r>
      <w:r w:rsidR="008E794A" w:rsidRPr="00350E6E">
        <w:rPr>
          <w:rFonts w:ascii="Times New Roman" w:hAnsi="Times New Roman" w:cs="Times New Roman"/>
          <w:sz w:val="24"/>
          <w:szCs w:val="24"/>
        </w:rPr>
        <w:t>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Главными задачами реализации программы являются:</w:t>
      </w:r>
    </w:p>
    <w:p w:rsidR="008E794A" w:rsidRPr="00350E6E" w:rsidRDefault="008E794A" w:rsidP="00B5786B">
      <w:pPr>
        <w:pStyle w:val="a0"/>
        <w:spacing w:line="240" w:lineRule="auto"/>
        <w:rPr>
          <w:sz w:val="24"/>
          <w:szCs w:val="24"/>
        </w:rPr>
      </w:pPr>
      <w:r w:rsidRPr="00350E6E">
        <w:rPr>
          <w:sz w:val="24"/>
          <w:szCs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8E794A" w:rsidRPr="00350E6E" w:rsidRDefault="008E794A" w:rsidP="00B5786B">
      <w:pPr>
        <w:pStyle w:val="a0"/>
        <w:spacing w:line="240" w:lineRule="auto"/>
        <w:rPr>
          <w:sz w:val="24"/>
          <w:szCs w:val="24"/>
        </w:rPr>
      </w:pPr>
      <w:r w:rsidRPr="00350E6E">
        <w:rPr>
          <w:sz w:val="24"/>
          <w:szCs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8E794A" w:rsidRPr="00350E6E" w:rsidRDefault="008E794A" w:rsidP="00B5786B">
      <w:pPr>
        <w:pStyle w:val="a0"/>
        <w:spacing w:line="240" w:lineRule="auto"/>
        <w:rPr>
          <w:sz w:val="24"/>
          <w:szCs w:val="24"/>
        </w:rPr>
      </w:pPr>
      <w:r w:rsidRPr="00350E6E">
        <w:rPr>
          <w:sz w:val="24"/>
          <w:szCs w:val="24"/>
        </w:rPr>
        <w:t>овладение умениями комплексного анализа предложенного текста;</w:t>
      </w:r>
    </w:p>
    <w:p w:rsidR="008E794A" w:rsidRPr="00350E6E" w:rsidRDefault="008E794A" w:rsidP="00B5786B">
      <w:pPr>
        <w:pStyle w:val="a0"/>
        <w:spacing w:line="240" w:lineRule="auto"/>
        <w:rPr>
          <w:sz w:val="24"/>
          <w:szCs w:val="24"/>
        </w:rPr>
      </w:pPr>
      <w:r w:rsidRPr="00350E6E">
        <w:rPr>
          <w:sz w:val="24"/>
          <w:szCs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8E794A" w:rsidRPr="00350E6E" w:rsidRDefault="008E794A" w:rsidP="00B5786B">
      <w:pPr>
        <w:pStyle w:val="a0"/>
        <w:spacing w:line="240" w:lineRule="auto"/>
        <w:rPr>
          <w:sz w:val="24"/>
          <w:szCs w:val="24"/>
        </w:rPr>
      </w:pPr>
      <w:r w:rsidRPr="00350E6E">
        <w:rPr>
          <w:sz w:val="24"/>
          <w:szCs w:val="24"/>
        </w:rPr>
        <w:lastRenderedPageBreak/>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Программа сохраняет преемственность с примерной основной обра</w:t>
      </w:r>
      <w:r w:rsidR="00CF63FF" w:rsidRPr="00350E6E">
        <w:rPr>
          <w:rFonts w:ascii="Times New Roman" w:hAnsi="Times New Roman" w:cs="Times New Roman"/>
          <w:sz w:val="24"/>
          <w:szCs w:val="24"/>
        </w:rPr>
        <w:t>зовательной программой среднего</w:t>
      </w:r>
      <w:r w:rsidRPr="00350E6E">
        <w:rPr>
          <w:rFonts w:ascii="Times New Roman" w:hAnsi="Times New Roman" w:cs="Times New Roman"/>
          <w:sz w:val="24"/>
          <w:szCs w:val="24"/>
        </w:rPr>
        <w:t xml:space="preserve">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На уровне </w:t>
      </w:r>
      <w:r w:rsidR="00CF63FF" w:rsidRPr="00350E6E">
        <w:rPr>
          <w:rFonts w:ascii="Times New Roman" w:hAnsi="Times New Roman" w:cs="Times New Roman"/>
          <w:sz w:val="24"/>
          <w:szCs w:val="24"/>
        </w:rPr>
        <w:t>среднего</w:t>
      </w:r>
      <w:r w:rsidRPr="00350E6E">
        <w:rPr>
          <w:rFonts w:ascii="Times New Roman" w:hAnsi="Times New Roman" w:cs="Times New Roman"/>
          <w:sz w:val="24"/>
          <w:szCs w:val="24"/>
        </w:rPr>
        <w:t xml:space="preserve">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При разработке рабочей программы по учебному предмету «Русский язык» на основе ПООП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8E794A" w:rsidRPr="00350E6E" w:rsidRDefault="008E794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Базовый уровень</w:t>
      </w: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Язык. Общие сведения о языке. Основные разделы науки о языке</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Язык как система. Основные уровни языка. </w:t>
      </w:r>
      <w:r w:rsidRPr="00350E6E">
        <w:rPr>
          <w:rFonts w:ascii="Times New Roman" w:eastAsia="Times New Roman" w:hAnsi="Times New Roman" w:cs="Times New Roman"/>
          <w:iCs/>
          <w:color w:val="000000"/>
          <w:sz w:val="24"/>
          <w:szCs w:val="24"/>
        </w:rPr>
        <w:t>Взаимосвязь различных единиц и уровней языка.</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350E6E">
        <w:rPr>
          <w:rFonts w:ascii="Times New Roman" w:eastAsia="Times New Roman" w:hAnsi="Times New Roman" w:cs="Times New Roman"/>
          <w:iCs/>
          <w:color w:val="000000"/>
          <w:sz w:val="24"/>
          <w:szCs w:val="24"/>
        </w:rPr>
        <w:t>Проблемы экологии языка.</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iCs/>
          <w:color w:val="000000"/>
          <w:sz w:val="24"/>
          <w:szCs w:val="24"/>
        </w:rPr>
        <w:t>Историческое развитие русского языка. Выдающиеся отечественные лингвисты.</w:t>
      </w:r>
    </w:p>
    <w:p w:rsidR="008E794A" w:rsidRPr="00350E6E" w:rsidRDefault="008E794A" w:rsidP="00B5786B">
      <w:pPr>
        <w:spacing w:after="0" w:line="240" w:lineRule="auto"/>
        <w:ind w:firstLine="700"/>
        <w:jc w:val="both"/>
        <w:rPr>
          <w:rFonts w:ascii="Times New Roman" w:hAnsi="Times New Roman" w:cs="Times New Roman"/>
          <w:sz w:val="24"/>
          <w:szCs w:val="24"/>
        </w:rPr>
      </w:pP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Речь. Речевое общение</w:t>
      </w:r>
    </w:p>
    <w:p w:rsidR="008E794A" w:rsidRPr="00350E6E" w:rsidRDefault="008E794A"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Речь как деятельность. Виды речевой деятельности: чтение, аудирование, говорение, письмо.</w:t>
      </w:r>
    </w:p>
    <w:p w:rsidR="008E794A" w:rsidRPr="00350E6E" w:rsidRDefault="008E794A"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8E794A" w:rsidRPr="00350E6E" w:rsidRDefault="008E794A"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lastRenderedPageBreak/>
        <w:t xml:space="preserve">Основные жанры научного (доклад, аннотация, </w:t>
      </w:r>
      <w:r w:rsidRPr="00350E6E">
        <w:rPr>
          <w:rFonts w:ascii="Times New Roman" w:eastAsia="Times New Roman" w:hAnsi="Times New Roman" w:cs="Times New Roman"/>
          <w:iCs/>
          <w:color w:val="000000"/>
          <w:sz w:val="24"/>
          <w:szCs w:val="24"/>
        </w:rPr>
        <w:t>статья,</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Cs/>
          <w:color w:val="000000"/>
          <w:sz w:val="24"/>
          <w:szCs w:val="24"/>
        </w:rPr>
        <w:t>тезисы, конспект</w:t>
      </w:r>
      <w:r w:rsidRPr="00350E6E">
        <w:rPr>
          <w:rFonts w:ascii="Times New Roman" w:eastAsia="Times New Roman" w:hAnsi="Times New Roman" w:cs="Times New Roman"/>
          <w:color w:val="000000"/>
          <w:sz w:val="24"/>
          <w:szCs w:val="24"/>
        </w:rPr>
        <w:t xml:space="preserve">, рецензия, </w:t>
      </w:r>
      <w:r w:rsidRPr="00350E6E">
        <w:rPr>
          <w:rFonts w:ascii="Times New Roman" w:eastAsia="Times New Roman" w:hAnsi="Times New Roman" w:cs="Times New Roman"/>
          <w:iCs/>
          <w:color w:val="000000"/>
          <w:sz w:val="24"/>
          <w:szCs w:val="24"/>
        </w:rPr>
        <w:t>выписки,</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Cs/>
          <w:color w:val="000000"/>
          <w:sz w:val="24"/>
          <w:szCs w:val="24"/>
        </w:rPr>
        <w:t>реферат</w:t>
      </w:r>
      <w:r w:rsidRPr="00350E6E">
        <w:rPr>
          <w:rFonts w:ascii="Times New Roman" w:eastAsia="Times New Roman" w:hAnsi="Times New Roman" w:cs="Times New Roman"/>
          <w:color w:val="000000"/>
          <w:sz w:val="24"/>
          <w:szCs w:val="24"/>
        </w:rPr>
        <w:t xml:space="preserve"> и др.), публицистического (выступление, </w:t>
      </w:r>
      <w:r w:rsidRPr="00350E6E">
        <w:rPr>
          <w:rFonts w:ascii="Times New Roman" w:eastAsia="Times New Roman" w:hAnsi="Times New Roman" w:cs="Times New Roman"/>
          <w:iCs/>
          <w:color w:val="000000"/>
          <w:sz w:val="24"/>
          <w:szCs w:val="24"/>
        </w:rPr>
        <w:t>статья,</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Cs/>
          <w:color w:val="000000"/>
          <w:sz w:val="24"/>
          <w:szCs w:val="24"/>
        </w:rPr>
        <w:t xml:space="preserve">интервью, очерк, отзыв </w:t>
      </w:r>
      <w:r w:rsidRPr="00350E6E">
        <w:rPr>
          <w:rFonts w:ascii="Times New Roman" w:eastAsia="Times New Roman" w:hAnsi="Times New Roman" w:cs="Times New Roman"/>
          <w:color w:val="000000"/>
          <w:sz w:val="24"/>
          <w:szCs w:val="24"/>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350E6E">
        <w:rPr>
          <w:rFonts w:ascii="Times New Roman" w:eastAsia="Times New Roman" w:hAnsi="Times New Roman" w:cs="Times New Roman"/>
          <w:iCs/>
          <w:color w:val="000000"/>
          <w:sz w:val="24"/>
          <w:szCs w:val="24"/>
        </w:rPr>
        <w:t>Совершенствование умений и навыков создания текстов разных функционально-смысловых типов, стилей и жанров.</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350E6E">
        <w:rPr>
          <w:rFonts w:ascii="Times New Roman" w:eastAsia="Times New Roman" w:hAnsi="Times New Roman" w:cs="Times New Roman"/>
          <w:iCs/>
          <w:color w:val="000000"/>
          <w:sz w:val="24"/>
          <w:szCs w:val="24"/>
        </w:rPr>
        <w:t>Основные признаки художественной речи.</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Основные изобразительно-выразительные средства языка.</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Текст. Признаки текста.</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Виды чтения. Использование различных видов чтения в зависимости от коммуникативной задачи и характера текста.</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iCs/>
          <w:color w:val="000000"/>
          <w:sz w:val="24"/>
          <w:szCs w:val="24"/>
        </w:rPr>
        <w:t>Лингвистический анализ текстов различных функциональных разновидностей языка.</w:t>
      </w:r>
    </w:p>
    <w:p w:rsidR="008E794A" w:rsidRPr="00350E6E" w:rsidRDefault="008E794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Культура речи</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Культура речи как раздел лингвистики. </w:t>
      </w:r>
      <w:r w:rsidRPr="00350E6E">
        <w:rPr>
          <w:rFonts w:ascii="Times New Roman" w:eastAsia="Times New Roman" w:hAnsi="Times New Roman" w:cs="Times New Roman"/>
          <w:iCs/>
          <w:color w:val="000000"/>
          <w:sz w:val="24"/>
          <w:szCs w:val="24"/>
        </w:rPr>
        <w:t>Основные аспекты культуры речи: нормативный, коммуникативный и этический.</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Cs/>
          <w:color w:val="000000"/>
          <w:sz w:val="24"/>
          <w:szCs w:val="24"/>
        </w:rPr>
        <w:t>Коммуникативная целесообразность, уместность, точность, ясность, выразительность речи</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Cs/>
          <w:color w:val="000000"/>
          <w:sz w:val="24"/>
          <w:szCs w:val="24"/>
        </w:rPr>
        <w:t>Оценка коммуникативных качеств и эффективности речи. Самоанализ и самооценка на основе наблюдений за собственной речью.</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Культура видов речевой деятельности – чтения, аудирования, говорения и письма.</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Культура научного и делового общения (устная и письменная формы). </w:t>
      </w:r>
      <w:r w:rsidRPr="00350E6E">
        <w:rPr>
          <w:rFonts w:ascii="Times New Roman" w:eastAsia="Times New Roman" w:hAnsi="Times New Roman" w:cs="Times New Roman"/>
          <w:iCs/>
          <w:color w:val="000000"/>
          <w:sz w:val="24"/>
          <w:szCs w:val="24"/>
        </w:rPr>
        <w:t>Особенности речевого этикета в официально-деловой, научной и публицистической сферах общения.</w:t>
      </w:r>
      <w:r w:rsidRPr="00350E6E">
        <w:rPr>
          <w:rFonts w:ascii="Times New Roman" w:eastAsia="Times New Roman" w:hAnsi="Times New Roman" w:cs="Times New Roman"/>
          <w:color w:val="000000"/>
          <w:sz w:val="24"/>
          <w:szCs w:val="24"/>
        </w:rPr>
        <w:t xml:space="preserve"> Культура разговорной речи.</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350E6E">
        <w:rPr>
          <w:rFonts w:ascii="Times New Roman" w:eastAsia="Times New Roman" w:hAnsi="Times New Roman" w:cs="Times New Roman"/>
          <w:iCs/>
          <w:color w:val="000000"/>
          <w:sz w:val="24"/>
          <w:szCs w:val="24"/>
        </w:rPr>
        <w:t>Совершенствование орфографических и пунктуационных умений и навыков.</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Cs/>
          <w:color w:val="000000"/>
          <w:sz w:val="24"/>
          <w:szCs w:val="24"/>
        </w:rPr>
        <w:t>Соблюдение норм литературного языка в речевой практике.</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Cs/>
          <w:color w:val="000000"/>
          <w:sz w:val="24"/>
          <w:szCs w:val="24"/>
        </w:rPr>
        <w:t>Уместность использования языковых средств в речевом высказывании.</w:t>
      </w:r>
    </w:p>
    <w:p w:rsidR="008E794A" w:rsidRPr="00350E6E" w:rsidRDefault="008E794A" w:rsidP="00B5786B">
      <w:pPr>
        <w:spacing w:after="0" w:line="240" w:lineRule="auto"/>
        <w:ind w:firstLine="700"/>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Нормативные словари современного русского языка и лингвистические справочники; их использование.</w:t>
      </w:r>
    </w:p>
    <w:p w:rsidR="008E794A" w:rsidRPr="00350E6E" w:rsidRDefault="008E794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По годам обучения содержание программы по учебному предмету «Русский язык» в Учреждении на уровень среднего общего образования структурировано следующим образом</w:t>
      </w:r>
    </w:p>
    <w:p w:rsidR="00446AA2" w:rsidRPr="00350E6E" w:rsidRDefault="00446AA2" w:rsidP="00B5786B">
      <w:pPr>
        <w:spacing w:after="0" w:line="240" w:lineRule="auto"/>
        <w:jc w:val="center"/>
        <w:rPr>
          <w:rFonts w:ascii="Times New Roman" w:eastAsia="Calibri" w:hAnsi="Times New Roman" w:cs="Times New Roman"/>
          <w:b/>
          <w:sz w:val="24"/>
          <w:szCs w:val="24"/>
          <w:lang w:eastAsia="en-US"/>
        </w:rPr>
      </w:pPr>
      <w:r w:rsidRPr="00350E6E">
        <w:rPr>
          <w:rFonts w:ascii="Times New Roman" w:eastAsia="Calibri" w:hAnsi="Times New Roman" w:cs="Times New Roman"/>
          <w:b/>
          <w:sz w:val="24"/>
          <w:szCs w:val="24"/>
          <w:lang w:eastAsia="en-US"/>
        </w:rPr>
        <w:t xml:space="preserve"> «Русский язык»</w:t>
      </w:r>
    </w:p>
    <w:p w:rsidR="00446AA2" w:rsidRPr="00350E6E" w:rsidRDefault="00446AA2" w:rsidP="00B5786B">
      <w:pPr>
        <w:spacing w:after="0" w:line="240" w:lineRule="auto"/>
        <w:ind w:firstLine="708"/>
        <w:jc w:val="center"/>
        <w:rPr>
          <w:rFonts w:ascii="Times New Roman" w:eastAsia="Calibri" w:hAnsi="Times New Roman" w:cs="Times New Roman"/>
          <w:b/>
          <w:bCs/>
          <w:sz w:val="24"/>
          <w:szCs w:val="24"/>
        </w:rPr>
      </w:pPr>
      <w:r w:rsidRPr="00350E6E">
        <w:rPr>
          <w:rFonts w:ascii="Times New Roman" w:eastAsia="Calibri" w:hAnsi="Times New Roman" w:cs="Times New Roman"/>
          <w:b/>
          <w:bCs/>
          <w:sz w:val="24"/>
          <w:szCs w:val="24"/>
        </w:rPr>
        <w:t>10 класс базовый уровень</w:t>
      </w:r>
    </w:p>
    <w:p w:rsidR="00CF5EA5" w:rsidRPr="00350E6E" w:rsidRDefault="00CF5EA5" w:rsidP="00B5786B">
      <w:pPr>
        <w:spacing w:after="0" w:line="240" w:lineRule="auto"/>
        <w:ind w:firstLine="708"/>
        <w:jc w:val="center"/>
        <w:rPr>
          <w:rFonts w:ascii="Times New Roman" w:eastAsia="Calibri" w:hAnsi="Times New Roman" w:cs="Times New Roman"/>
          <w:bCs/>
          <w:sz w:val="24"/>
          <w:szCs w:val="24"/>
        </w:rPr>
      </w:pPr>
    </w:p>
    <w:tbl>
      <w:tblPr>
        <w:tblStyle w:val="ad"/>
        <w:tblW w:w="10031" w:type="dxa"/>
        <w:tblLook w:val="04A0" w:firstRow="1" w:lastRow="0" w:firstColumn="1" w:lastColumn="0" w:noHBand="0" w:noVBand="1"/>
      </w:tblPr>
      <w:tblGrid>
        <w:gridCol w:w="2063"/>
        <w:gridCol w:w="7968"/>
      </w:tblGrid>
      <w:tr w:rsidR="00CF5EA5" w:rsidRPr="00350E6E" w:rsidTr="00CF5EA5">
        <w:tc>
          <w:tcPr>
            <w:tcW w:w="2063"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Название раздела</w:t>
            </w:r>
          </w:p>
        </w:tc>
        <w:tc>
          <w:tcPr>
            <w:tcW w:w="7968"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Содержание </w:t>
            </w:r>
          </w:p>
        </w:tc>
      </w:tr>
      <w:tr w:rsidR="00CF5EA5" w:rsidRPr="00350E6E" w:rsidTr="00CF5EA5">
        <w:tc>
          <w:tcPr>
            <w:tcW w:w="2063" w:type="dxa"/>
          </w:tcPr>
          <w:p w:rsidR="00CF5EA5" w:rsidRPr="00350E6E" w:rsidRDefault="00CF5EA5" w:rsidP="00B5786B">
            <w:pPr>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Язык. Общие сведения о языке. Основные разделы науки о языке </w:t>
            </w:r>
          </w:p>
        </w:tc>
        <w:tc>
          <w:tcPr>
            <w:tcW w:w="7968" w:type="dxa"/>
          </w:tcPr>
          <w:p w:rsidR="00CF5EA5" w:rsidRPr="00350E6E" w:rsidRDefault="00CF5EA5" w:rsidP="00B5786B">
            <w:pPr>
              <w:rPr>
                <w:rFonts w:ascii="Times New Roman" w:hAnsi="Times New Roman" w:cs="Times New Roman"/>
                <w:sz w:val="24"/>
                <w:szCs w:val="24"/>
              </w:rPr>
            </w:pPr>
            <w:r w:rsidRPr="00350E6E">
              <w:rPr>
                <w:rFonts w:ascii="Times New Roman" w:eastAsia="Times New Roman" w:hAnsi="Times New Roman" w:cs="Times New Roman"/>
                <w:color w:val="000000"/>
                <w:sz w:val="24"/>
                <w:szCs w:val="24"/>
              </w:rPr>
              <w:t>Язык и общество.</w:t>
            </w:r>
            <w:r w:rsidRPr="00350E6E">
              <w:rPr>
                <w:rFonts w:ascii="Times New Roman" w:hAnsi="Times New Roman" w:cs="Times New Roman"/>
                <w:sz w:val="24"/>
                <w:szCs w:val="24"/>
              </w:rPr>
              <w:t xml:space="preserve"> Язык и культура. Язык и история народа. Русский язык в современном мире: в международном общении, в межнациональном общении.</w:t>
            </w:r>
            <w:r w:rsidRPr="00350E6E">
              <w:rPr>
                <w:rFonts w:ascii="Times New Roman" w:eastAsia="Times New Roman" w:hAnsi="Times New Roman" w:cs="Times New Roman"/>
                <w:color w:val="000000"/>
                <w:sz w:val="24"/>
                <w:szCs w:val="24"/>
              </w:rPr>
              <w:t xml:space="preserve"> Формы существования русского национального языка (литературный язык, разговорный язык, просторечие, народные говоры, диалектизмы, профессионализмы, жаргон, арго).</w:t>
            </w:r>
            <w:r w:rsidRPr="00350E6E">
              <w:rPr>
                <w:rFonts w:ascii="Times New Roman" w:hAnsi="Times New Roman" w:cs="Times New Roman"/>
                <w:sz w:val="24"/>
                <w:szCs w:val="24"/>
              </w:rPr>
              <w:t xml:space="preserve"> Функции русского языка как учебного предмета. Взаимосвязь языка и культуры. Функция русского языка как учебного предмета. Взаимосвязь языка и культуры. Взаимообогащение языков как результат взаимодействия национальных культур.</w:t>
            </w:r>
            <w:r w:rsidRPr="00350E6E">
              <w:rPr>
                <w:rFonts w:ascii="Times New Roman" w:eastAsia="Times New Roman" w:hAnsi="Times New Roman" w:cs="Times New Roman"/>
                <w:color w:val="000000"/>
                <w:sz w:val="24"/>
                <w:szCs w:val="24"/>
              </w:rPr>
              <w:t xml:space="preserve"> Активные процессы в русском языке на современном этапе. </w:t>
            </w:r>
            <w:r w:rsidRPr="00350E6E">
              <w:rPr>
                <w:rFonts w:ascii="Times New Roman" w:eastAsia="Times New Roman" w:hAnsi="Times New Roman" w:cs="Times New Roman"/>
                <w:i/>
                <w:iCs/>
                <w:color w:val="000000"/>
                <w:sz w:val="24"/>
                <w:szCs w:val="24"/>
              </w:rPr>
              <w:t>Проблемы экологии языка.</w:t>
            </w:r>
            <w:r w:rsidRPr="00350E6E">
              <w:rPr>
                <w:rFonts w:ascii="Times New Roman" w:eastAsia="Times New Roman" w:hAnsi="Times New Roman" w:cs="Times New Roman"/>
                <w:color w:val="000000"/>
                <w:sz w:val="24"/>
                <w:szCs w:val="24"/>
              </w:rPr>
              <w:t xml:space="preserve"> Лексико- этимологический анализ текста.</w:t>
            </w:r>
          </w:p>
        </w:tc>
      </w:tr>
      <w:tr w:rsidR="00CF5EA5" w:rsidRPr="00350E6E" w:rsidTr="00CF5EA5">
        <w:tc>
          <w:tcPr>
            <w:tcW w:w="2063"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Русский язык как система средств разных уровней </w:t>
            </w:r>
          </w:p>
        </w:tc>
        <w:tc>
          <w:tcPr>
            <w:tcW w:w="7968"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Взаимосвязь единиц языка разных уровней.</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Словари русского языка. Единицы языка.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lastRenderedPageBreak/>
              <w:t>Уровни языковой системы. Разделы науки о языке. Фонетика. Лексика и фразеология.</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Состав слова (морфемика) и словообразование. Морфология. Синтаксис. </w:t>
            </w:r>
          </w:p>
        </w:tc>
      </w:tr>
      <w:tr w:rsidR="00CF5EA5" w:rsidRPr="00350E6E" w:rsidTr="00CF5EA5">
        <w:tc>
          <w:tcPr>
            <w:tcW w:w="2063"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lastRenderedPageBreak/>
              <w:t xml:space="preserve">Фонетика и графика. Орфография, орфоэпия </w:t>
            </w:r>
          </w:p>
        </w:tc>
        <w:tc>
          <w:tcPr>
            <w:tcW w:w="7968"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Понятия фонемы, открытого и закрытого слога.</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Особенности русского словесного ударения. Логическое ударение. Роль ударения в стихотворной речи.</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Основные нормы современного литературного произношения и ударения в русском языке.</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Благозвучие речи, звукозапись как изобразительное средство.</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Написания, подчиняющиеся морфологическому, фонетическому и традиционному принципам русской орфографии. Фонетический разбор.</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Выразительные средства русской фонетики.</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Контрольная работа по разделам «Фонетика и графика. Орфография, орфоэпия»</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Анализ ошибок по итогам контрольной работы</w:t>
            </w:r>
          </w:p>
        </w:tc>
      </w:tr>
      <w:tr w:rsidR="00CF5EA5" w:rsidRPr="00350E6E" w:rsidTr="00CF5EA5">
        <w:tc>
          <w:tcPr>
            <w:tcW w:w="2063"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Лексика и фразеология </w:t>
            </w:r>
          </w:p>
        </w:tc>
        <w:tc>
          <w:tcPr>
            <w:tcW w:w="7968"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Лексическая система русского языка.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Русская лексика с точки зрения ее происхождения: исконно русские слова, старославянизмы.</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Русская лексика с точки зрения ее происхождения: заимствованные слова.</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Русская лексика с точки зрения сферы ее употребления: диалектизмы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Многозначность слова. Омонимы, синонимы, антонимы, паронимы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Русская лексика с точки зрения сферы ее </w:t>
            </w:r>
            <w:proofErr w:type="gramStart"/>
            <w:r w:rsidRPr="00350E6E">
              <w:rPr>
                <w:rFonts w:ascii="Times New Roman" w:hAnsi="Times New Roman" w:cs="Times New Roman"/>
                <w:sz w:val="24"/>
                <w:szCs w:val="24"/>
              </w:rPr>
              <w:t>употребления:  специальная</w:t>
            </w:r>
            <w:proofErr w:type="gramEnd"/>
            <w:r w:rsidRPr="00350E6E">
              <w:rPr>
                <w:rFonts w:ascii="Times New Roman" w:hAnsi="Times New Roman" w:cs="Times New Roman"/>
                <w:sz w:val="24"/>
                <w:szCs w:val="24"/>
              </w:rPr>
              <w:t xml:space="preserve"> лексика (профессионализмы, термины), арготизмы.</w:t>
            </w:r>
          </w:p>
          <w:p w:rsidR="00CF5EA5" w:rsidRPr="00350E6E" w:rsidRDefault="00CF5EA5" w:rsidP="00B5786B">
            <w:pPr>
              <w:rPr>
                <w:rFonts w:ascii="Times New Roman" w:hAnsi="Times New Roman" w:cs="Times New Roman"/>
                <w:sz w:val="24"/>
                <w:szCs w:val="24"/>
              </w:rPr>
            </w:pPr>
            <w:proofErr w:type="gramStart"/>
            <w:r w:rsidRPr="00350E6E">
              <w:rPr>
                <w:rFonts w:ascii="Times New Roman" w:hAnsi="Times New Roman" w:cs="Times New Roman"/>
                <w:sz w:val="24"/>
                <w:szCs w:val="24"/>
              </w:rPr>
              <w:t>Межстилевая  лексика</w:t>
            </w:r>
            <w:proofErr w:type="gramEnd"/>
            <w:r w:rsidRPr="00350E6E">
              <w:rPr>
                <w:rFonts w:ascii="Times New Roman" w:hAnsi="Times New Roman" w:cs="Times New Roman"/>
                <w:sz w:val="24"/>
                <w:szCs w:val="24"/>
              </w:rPr>
              <w:t xml:space="preserve">, разговорно- бытовая и книжная.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Просторечия.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Активный и пассивный словарный запас: архаизмы, историзмы, неологизмы. Индивидуальные новообразования, использование их в художественной речи.</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Русская фразеология. Крылатые выражения, пословицы и поговорки. Нормативное употребление слов и фразеологизмов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Лексическая и стилистическая синонимия. Изобразительные возможности синонимов, антонимов, паронимов, омонимов. Контекстуальные синонимы и антонимы. Градация. Антитеза.</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Лексические и фразеологические словари. Лексический анализ текста</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Подготовка к написанию классного сочинения по тексту А.П. Чехова «Иудин»</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Написание классного сочинения по тексту А.П. Чехова «Иудин»</w:t>
            </w:r>
          </w:p>
        </w:tc>
      </w:tr>
      <w:tr w:rsidR="00CF5EA5" w:rsidRPr="00350E6E" w:rsidTr="00CF5EA5">
        <w:tc>
          <w:tcPr>
            <w:tcW w:w="2063"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Состав слова (морфемика) и словообразование </w:t>
            </w:r>
          </w:p>
        </w:tc>
        <w:tc>
          <w:tcPr>
            <w:tcW w:w="7968"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Состав слова и словообразование.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Словообразовательный разбор.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Самостоятельная работа по разделу «Морфемика. Словообразование»</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Анализ ошибок по итогам самостоятельной работы</w:t>
            </w:r>
          </w:p>
        </w:tc>
      </w:tr>
      <w:tr w:rsidR="00CF5EA5" w:rsidRPr="00350E6E" w:rsidTr="00CF5EA5">
        <w:tc>
          <w:tcPr>
            <w:tcW w:w="2063"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Морфология и орфография </w:t>
            </w:r>
          </w:p>
        </w:tc>
        <w:tc>
          <w:tcPr>
            <w:tcW w:w="7968"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Деление слов русского языка на части речи</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Самостоятельные части речи Общее грамматическое значение, грамматические формы и синтаксические функции частей </w:t>
            </w:r>
            <w:proofErr w:type="gramStart"/>
            <w:r w:rsidRPr="00350E6E">
              <w:rPr>
                <w:rFonts w:ascii="Times New Roman" w:hAnsi="Times New Roman" w:cs="Times New Roman"/>
                <w:sz w:val="24"/>
                <w:szCs w:val="24"/>
              </w:rPr>
              <w:t>речи..</w:t>
            </w:r>
            <w:proofErr w:type="gramEnd"/>
            <w:r w:rsidRPr="00350E6E">
              <w:rPr>
                <w:rFonts w:ascii="Times New Roman" w:hAnsi="Times New Roman" w:cs="Times New Roman"/>
                <w:sz w:val="24"/>
                <w:szCs w:val="24"/>
              </w:rPr>
              <w:t xml:space="preserve">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Служебные части речи. Общее грамматическое значение, грамматические формы и синтаксические функции частей речи.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Нормативное употребление форм слова.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Изобразительно-выразительные возможности морфологических форм. </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 xml:space="preserve">Принципы русской орфографии. </w:t>
            </w:r>
            <w:r w:rsidRPr="00350E6E">
              <w:rPr>
                <w:rFonts w:ascii="Times New Roman" w:hAnsi="Times New Roman" w:cs="Times New Roman"/>
                <w:bCs/>
                <w:color w:val="000000"/>
                <w:sz w:val="24"/>
                <w:szCs w:val="24"/>
              </w:rPr>
              <w:t>Правописание безударных гласных в разных частях слова. Правописание чередующихся гласных в корне. Правописание непроверяемых безударных гласных в корне слова.</w:t>
            </w:r>
          </w:p>
          <w:p w:rsidR="00CF5EA5" w:rsidRPr="00350E6E" w:rsidRDefault="00CF5EA5" w:rsidP="00B5786B">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lastRenderedPageBreak/>
              <w:t>Правописание проверяемых согласных в корне слова. Правописание непроизносимых согласных в корне слова. Правописание непроверяемых согласных в корне. Правописание двойных согласных.</w:t>
            </w:r>
          </w:p>
          <w:p w:rsidR="00CF5EA5" w:rsidRPr="00350E6E" w:rsidRDefault="00CF5EA5" w:rsidP="00B5786B">
            <w:pPr>
              <w:rPr>
                <w:rFonts w:ascii="Times New Roman" w:eastAsia="Times New Roman" w:hAnsi="Times New Roman" w:cs="Times New Roman"/>
                <w:sz w:val="24"/>
                <w:szCs w:val="24"/>
              </w:rPr>
            </w:pPr>
            <w:r w:rsidRPr="00350E6E">
              <w:rPr>
                <w:rFonts w:ascii="Times New Roman" w:hAnsi="Times New Roman" w:cs="Times New Roman"/>
                <w:sz w:val="24"/>
                <w:szCs w:val="24"/>
              </w:rPr>
              <w:t>Правописание приставок. Правописание неизменяемых приставок.</w:t>
            </w:r>
            <w:r w:rsidRPr="00350E6E">
              <w:rPr>
                <w:rFonts w:ascii="Times New Roman" w:hAnsi="Times New Roman" w:cs="Times New Roman"/>
                <w:bCs/>
                <w:color w:val="333333"/>
                <w:sz w:val="24"/>
                <w:szCs w:val="24"/>
              </w:rPr>
              <w:t xml:space="preserve"> Правописание</w:t>
            </w:r>
            <w:r w:rsidRPr="00350E6E">
              <w:rPr>
                <w:rFonts w:ascii="Times New Roman" w:hAnsi="Times New Roman" w:cs="Times New Roman"/>
                <w:color w:val="333333"/>
                <w:sz w:val="24"/>
                <w:szCs w:val="24"/>
              </w:rPr>
              <w:t xml:space="preserve"> </w:t>
            </w:r>
            <w:r w:rsidRPr="00350E6E">
              <w:rPr>
                <w:rFonts w:ascii="Times New Roman" w:hAnsi="Times New Roman" w:cs="Times New Roman"/>
                <w:bCs/>
                <w:color w:val="333333"/>
                <w:sz w:val="24"/>
                <w:szCs w:val="24"/>
              </w:rPr>
              <w:t>ъ</w:t>
            </w:r>
            <w:r w:rsidRPr="00350E6E">
              <w:rPr>
                <w:rFonts w:ascii="Times New Roman" w:hAnsi="Times New Roman" w:cs="Times New Roman"/>
                <w:color w:val="333333"/>
                <w:sz w:val="24"/>
                <w:szCs w:val="24"/>
              </w:rPr>
              <w:t xml:space="preserve"> и </w:t>
            </w:r>
            <w:r w:rsidRPr="00350E6E">
              <w:rPr>
                <w:rFonts w:ascii="Times New Roman" w:hAnsi="Times New Roman" w:cs="Times New Roman"/>
                <w:bCs/>
                <w:color w:val="333333"/>
                <w:sz w:val="24"/>
                <w:szCs w:val="24"/>
              </w:rPr>
              <w:t>ь</w:t>
            </w:r>
            <w:r w:rsidRPr="00350E6E">
              <w:rPr>
                <w:rFonts w:ascii="Times New Roman" w:eastAsia="Times New Roman" w:hAnsi="Times New Roman" w:cs="Times New Roman"/>
                <w:sz w:val="24"/>
                <w:szCs w:val="24"/>
              </w:rPr>
              <w:t>.</w:t>
            </w:r>
            <w:r w:rsidRPr="00350E6E">
              <w:rPr>
                <w:rFonts w:ascii="Times New Roman" w:hAnsi="Times New Roman" w:cs="Times New Roman"/>
                <w:bCs/>
                <w:color w:val="333333"/>
                <w:sz w:val="24"/>
                <w:szCs w:val="24"/>
              </w:rPr>
              <w:t xml:space="preserve"> Правописание гласных </w:t>
            </w:r>
            <w:proofErr w:type="gramStart"/>
            <w:r w:rsidRPr="00350E6E">
              <w:rPr>
                <w:rFonts w:ascii="Times New Roman" w:hAnsi="Times New Roman" w:cs="Times New Roman"/>
                <w:bCs/>
                <w:color w:val="333333"/>
                <w:sz w:val="24"/>
                <w:szCs w:val="24"/>
              </w:rPr>
              <w:t>и,ы</w:t>
            </w:r>
            <w:proofErr w:type="gramEnd"/>
            <w:r w:rsidRPr="00350E6E">
              <w:rPr>
                <w:rFonts w:ascii="Times New Roman" w:hAnsi="Times New Roman" w:cs="Times New Roman"/>
                <w:bCs/>
                <w:color w:val="333333"/>
                <w:sz w:val="24"/>
                <w:szCs w:val="24"/>
              </w:rPr>
              <w:t xml:space="preserve"> после приставок.</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Правописание суффиксов н, нн в разных частях речи. Правописание о, ё в суффиксах. Правописание суффиксов глаголов и причастий.</w:t>
            </w:r>
          </w:p>
          <w:p w:rsidR="00CF5EA5" w:rsidRPr="00350E6E" w:rsidRDefault="00CF5EA5" w:rsidP="00B5786B">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Слитное и раздельное написание не и ни с разными частями речи. Дефис между частями самостоятельных слов, между словами и в служебных словах. Слитное и раздельное написание омонимичных самостоятельных и служебных слов.</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Контрольный диктант с лексико-грамматическими заданиями</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Анализ ошибок по итогам контрольного диктанта</w:t>
            </w:r>
          </w:p>
        </w:tc>
      </w:tr>
      <w:tr w:rsidR="00CF5EA5" w:rsidRPr="00350E6E" w:rsidTr="00CF5EA5">
        <w:tc>
          <w:tcPr>
            <w:tcW w:w="2063"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lastRenderedPageBreak/>
              <w:t xml:space="preserve">Речь. Речевое общение </w:t>
            </w:r>
          </w:p>
        </w:tc>
        <w:tc>
          <w:tcPr>
            <w:tcW w:w="7968" w:type="dxa"/>
          </w:tcPr>
          <w:p w:rsidR="00CF5EA5" w:rsidRPr="00350E6E" w:rsidRDefault="00CF5EA5" w:rsidP="00B5786B">
            <w:pPr>
              <w:rPr>
                <w:rFonts w:ascii="Times New Roman" w:hAnsi="Times New Roman" w:cs="Times New Roman"/>
                <w:sz w:val="24"/>
                <w:szCs w:val="24"/>
              </w:rPr>
            </w:pPr>
            <w:r w:rsidRPr="00350E6E">
              <w:rPr>
                <w:rFonts w:ascii="Times New Roman" w:eastAsia="Times New Roman" w:hAnsi="Times New Roman" w:cs="Times New Roman"/>
                <w:sz w:val="24"/>
                <w:szCs w:val="24"/>
              </w:rPr>
              <w:t>Речь как деятельность. Виды речевой деятельности: чтение, аудирование, говорение, письмо.</w:t>
            </w:r>
          </w:p>
          <w:p w:rsidR="00CF5EA5" w:rsidRPr="00350E6E" w:rsidRDefault="00CF5EA5" w:rsidP="00B5786B">
            <w:pPr>
              <w:rPr>
                <w:rFonts w:ascii="Times New Roman" w:hAnsi="Times New Roman" w:cs="Times New Roman"/>
                <w:sz w:val="24"/>
                <w:szCs w:val="24"/>
              </w:rPr>
            </w:pPr>
            <w:r w:rsidRPr="00350E6E">
              <w:rPr>
                <w:rFonts w:ascii="Times New Roman" w:eastAsia="Times New Roman" w:hAnsi="Times New Roman" w:cs="Times New Roman"/>
                <w:sz w:val="24"/>
                <w:szCs w:val="24"/>
              </w:rPr>
              <w:t>Речевое общение и его основные элементы. Виды речевого общения.</w:t>
            </w:r>
          </w:p>
          <w:p w:rsidR="00CF5EA5" w:rsidRPr="00350E6E" w:rsidRDefault="00CF5EA5" w:rsidP="00B5786B">
            <w:pPr>
              <w:rPr>
                <w:rFonts w:ascii="Times New Roman" w:hAnsi="Times New Roman" w:cs="Times New Roman"/>
                <w:sz w:val="24"/>
                <w:szCs w:val="24"/>
              </w:rPr>
            </w:pPr>
            <w:r w:rsidRPr="00350E6E">
              <w:rPr>
                <w:rFonts w:ascii="Times New Roman" w:eastAsia="Times New Roman" w:hAnsi="Times New Roman" w:cs="Times New Roman"/>
                <w:sz w:val="24"/>
                <w:szCs w:val="24"/>
              </w:rPr>
              <w:t>Сферы и ситуации речевого общения. Компоненты речевой ситуации.</w:t>
            </w:r>
          </w:p>
          <w:p w:rsidR="00CF5EA5" w:rsidRPr="00350E6E" w:rsidRDefault="00CF5EA5" w:rsidP="00B5786B">
            <w:pPr>
              <w:rPr>
                <w:rFonts w:ascii="Times New Roman" w:hAnsi="Times New Roman" w:cs="Times New Roman"/>
                <w:sz w:val="24"/>
                <w:szCs w:val="24"/>
              </w:rPr>
            </w:pPr>
            <w:r w:rsidRPr="00350E6E">
              <w:rPr>
                <w:rFonts w:ascii="Times New Roman" w:eastAsia="Times New Roman" w:hAnsi="Times New Roman" w:cs="Times New Roman"/>
                <w:sz w:val="24"/>
                <w:szCs w:val="24"/>
              </w:rPr>
              <w:t>Монологическая и диалогическая речь. Устные и письменные монологические и диалогические высказывания различных типов и жанров в научной, социально-культурной и деловой сферах общения.</w:t>
            </w:r>
          </w:p>
          <w:p w:rsidR="00CF5EA5" w:rsidRPr="00350E6E" w:rsidRDefault="00CF5EA5" w:rsidP="00B5786B">
            <w:pPr>
              <w:rPr>
                <w:rFonts w:ascii="Times New Roman" w:hAnsi="Times New Roman" w:cs="Times New Roman"/>
                <w:sz w:val="24"/>
                <w:szCs w:val="24"/>
              </w:rPr>
            </w:pPr>
            <w:r w:rsidRPr="00350E6E">
              <w:rPr>
                <w:rFonts w:ascii="Times New Roman" w:eastAsia="Times New Roman" w:hAnsi="Times New Roman" w:cs="Times New Roman"/>
                <w:sz w:val="24"/>
                <w:szCs w:val="24"/>
              </w:rPr>
              <w:t>Речевое поведение в официальных и неофициальных ситуациях общения, ситуациях межкультурного общения.</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Сочинение-рассуждение «Русский язык как средство межнационального общения»</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Анализ ошибок по итогам творческой работы</w:t>
            </w:r>
          </w:p>
          <w:p w:rsidR="00CF5EA5" w:rsidRPr="00350E6E" w:rsidRDefault="00CF5EA5" w:rsidP="00B5786B">
            <w:pPr>
              <w:rPr>
                <w:rFonts w:ascii="Times New Roman" w:hAnsi="Times New Roman" w:cs="Times New Roman"/>
                <w:sz w:val="24"/>
                <w:szCs w:val="24"/>
              </w:rPr>
            </w:pPr>
            <w:r w:rsidRPr="00350E6E">
              <w:rPr>
                <w:rFonts w:ascii="Times New Roman" w:eastAsia="Times New Roman" w:hAnsi="Times New Roman" w:cs="Times New Roman"/>
                <w:color w:val="000000"/>
                <w:sz w:val="24"/>
                <w:szCs w:val="24"/>
              </w:rPr>
              <w:t>Функциональная стилистика как учение о функционально-стилистической дифференциации языка.</w:t>
            </w:r>
          </w:p>
          <w:p w:rsidR="00CF5EA5" w:rsidRPr="00350E6E" w:rsidRDefault="00CF5EA5" w:rsidP="00B5786B">
            <w:pPr>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CF5EA5" w:rsidRPr="00350E6E" w:rsidRDefault="00CF5EA5" w:rsidP="00B5786B">
            <w:pPr>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w:t>
            </w:r>
          </w:p>
          <w:p w:rsidR="00CF5EA5" w:rsidRPr="00350E6E" w:rsidRDefault="00CF5EA5" w:rsidP="00B5786B">
            <w:pPr>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Сфера употребления, типичные ситуации речевого общения, задачи речи, языковые средства, характерные для, научного, публицистического, официально-делового стилей.</w:t>
            </w:r>
          </w:p>
          <w:p w:rsidR="00CF5EA5" w:rsidRPr="00350E6E" w:rsidRDefault="00CF5EA5" w:rsidP="00B5786B">
            <w:pPr>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Основные жанры научного стиля (доклад, аннотация, </w:t>
            </w:r>
            <w:r w:rsidRPr="00350E6E">
              <w:rPr>
                <w:rFonts w:ascii="Times New Roman" w:eastAsia="Times New Roman" w:hAnsi="Times New Roman" w:cs="Times New Roman"/>
                <w:i/>
                <w:iCs/>
                <w:color w:val="000000"/>
                <w:sz w:val="24"/>
                <w:szCs w:val="24"/>
              </w:rPr>
              <w:t>статья,</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Cs/>
                <w:color w:val="000000"/>
                <w:sz w:val="24"/>
                <w:szCs w:val="24"/>
              </w:rPr>
              <w:t>тезисы,</w:t>
            </w:r>
            <w:r w:rsidRPr="00350E6E">
              <w:rPr>
                <w:rFonts w:ascii="Times New Roman" w:eastAsia="Times New Roman" w:hAnsi="Times New Roman" w:cs="Times New Roman"/>
                <w:i/>
                <w:iCs/>
                <w:color w:val="000000"/>
                <w:sz w:val="24"/>
                <w:szCs w:val="24"/>
              </w:rPr>
              <w:t xml:space="preserve"> </w:t>
            </w:r>
            <w:r w:rsidRPr="00350E6E">
              <w:rPr>
                <w:rFonts w:ascii="Times New Roman" w:eastAsia="Times New Roman" w:hAnsi="Times New Roman" w:cs="Times New Roman"/>
                <w:iCs/>
                <w:color w:val="000000"/>
                <w:sz w:val="24"/>
                <w:szCs w:val="24"/>
              </w:rPr>
              <w:t>конспект</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
                <w:color w:val="000000"/>
                <w:sz w:val="24"/>
                <w:szCs w:val="24"/>
              </w:rPr>
              <w:t>рецензия,</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
                <w:iCs/>
                <w:color w:val="000000"/>
                <w:sz w:val="24"/>
                <w:szCs w:val="24"/>
              </w:rPr>
              <w:t>выписки,</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Cs/>
                <w:color w:val="000000"/>
                <w:sz w:val="24"/>
                <w:szCs w:val="24"/>
              </w:rPr>
              <w:t xml:space="preserve">реферат) </w:t>
            </w:r>
          </w:p>
          <w:p w:rsidR="00CF5EA5" w:rsidRPr="00350E6E" w:rsidRDefault="00CF5EA5" w:rsidP="00B5786B">
            <w:pPr>
              <w:rPr>
                <w:rFonts w:ascii="Times New Roman" w:hAnsi="Times New Roman" w:cs="Times New Roman"/>
                <w:sz w:val="24"/>
                <w:szCs w:val="24"/>
              </w:rPr>
            </w:pPr>
            <w:r w:rsidRPr="00350E6E">
              <w:rPr>
                <w:rFonts w:ascii="Times New Roman" w:eastAsia="Times New Roman" w:hAnsi="Times New Roman" w:cs="Times New Roman"/>
                <w:color w:val="000000"/>
                <w:sz w:val="24"/>
                <w:szCs w:val="24"/>
              </w:rPr>
              <w:t xml:space="preserve">Основные жанры публицистического стиля (выступление, </w:t>
            </w:r>
            <w:r w:rsidRPr="00350E6E">
              <w:rPr>
                <w:rFonts w:ascii="Times New Roman" w:eastAsia="Times New Roman" w:hAnsi="Times New Roman" w:cs="Times New Roman"/>
                <w:i/>
                <w:iCs/>
                <w:color w:val="000000"/>
                <w:sz w:val="24"/>
                <w:szCs w:val="24"/>
              </w:rPr>
              <w:t>статья,</w:t>
            </w: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i/>
                <w:iCs/>
                <w:color w:val="000000"/>
                <w:sz w:val="24"/>
                <w:szCs w:val="24"/>
              </w:rPr>
              <w:t xml:space="preserve">интервью, очерк, отзыв) </w:t>
            </w:r>
          </w:p>
          <w:p w:rsidR="00CF5EA5" w:rsidRPr="00350E6E" w:rsidRDefault="00CF5EA5" w:rsidP="00B5786B">
            <w:pPr>
              <w:rPr>
                <w:rFonts w:ascii="Times New Roman" w:hAnsi="Times New Roman" w:cs="Times New Roman"/>
                <w:sz w:val="24"/>
                <w:szCs w:val="24"/>
              </w:rPr>
            </w:pPr>
            <w:r w:rsidRPr="00350E6E">
              <w:rPr>
                <w:rFonts w:ascii="Times New Roman" w:eastAsia="Times New Roman" w:hAnsi="Times New Roman" w:cs="Times New Roman"/>
                <w:color w:val="000000"/>
                <w:sz w:val="24"/>
                <w:szCs w:val="24"/>
              </w:rPr>
              <w:t>Основные жанры официально-делового стиля (резюме, характеристика, расписка, доверенность)</w:t>
            </w:r>
          </w:p>
          <w:p w:rsidR="00CF5EA5" w:rsidRPr="00350E6E" w:rsidRDefault="00CF5EA5" w:rsidP="00B5786B">
            <w:pPr>
              <w:rPr>
                <w:rFonts w:ascii="Times New Roman" w:hAnsi="Times New Roman" w:cs="Times New Roman"/>
                <w:sz w:val="24"/>
                <w:szCs w:val="24"/>
              </w:rPr>
            </w:pPr>
            <w:r w:rsidRPr="00350E6E">
              <w:rPr>
                <w:rFonts w:ascii="Times New Roman" w:eastAsia="Times New Roman" w:hAnsi="Times New Roman" w:cs="Times New Roman"/>
                <w:color w:val="000000"/>
                <w:sz w:val="24"/>
                <w:szCs w:val="24"/>
              </w:rPr>
              <w:t>Основные жанры разговорной речи (рассказ, беседа, спор)</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Творческая работа по составлению резюме.</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Итоговая контрольная работа за курс 10 класса</w:t>
            </w:r>
          </w:p>
        </w:tc>
      </w:tr>
      <w:tr w:rsidR="00CF5EA5" w:rsidRPr="00350E6E" w:rsidTr="00CF5EA5">
        <w:tc>
          <w:tcPr>
            <w:tcW w:w="2063"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Повторение изученного</w:t>
            </w:r>
          </w:p>
        </w:tc>
        <w:tc>
          <w:tcPr>
            <w:tcW w:w="7968" w:type="dxa"/>
          </w:tcPr>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Повторение раздела «Основные разделы науки о языке»</w:t>
            </w:r>
          </w:p>
          <w:p w:rsidR="00CF5EA5" w:rsidRPr="00350E6E" w:rsidRDefault="00CF5EA5" w:rsidP="00B5786B">
            <w:pPr>
              <w:rPr>
                <w:rFonts w:ascii="Times New Roman" w:hAnsi="Times New Roman" w:cs="Times New Roman"/>
                <w:sz w:val="24"/>
                <w:szCs w:val="24"/>
              </w:rPr>
            </w:pPr>
            <w:r w:rsidRPr="00350E6E">
              <w:rPr>
                <w:rFonts w:ascii="Times New Roman" w:hAnsi="Times New Roman" w:cs="Times New Roman"/>
                <w:sz w:val="24"/>
                <w:szCs w:val="24"/>
              </w:rPr>
              <w:t>Повторение раздела «Речь. Речевое общение»</w:t>
            </w:r>
          </w:p>
        </w:tc>
      </w:tr>
    </w:tbl>
    <w:p w:rsidR="00446AA2" w:rsidRPr="00350E6E" w:rsidRDefault="00446AA2" w:rsidP="00B5786B">
      <w:pPr>
        <w:spacing w:after="0" w:line="240" w:lineRule="auto"/>
        <w:ind w:firstLine="708"/>
        <w:jc w:val="center"/>
        <w:rPr>
          <w:rFonts w:ascii="Times New Roman" w:eastAsia="Calibri" w:hAnsi="Times New Roman" w:cs="Times New Roman"/>
          <w:b/>
          <w:bCs/>
          <w:sz w:val="24"/>
          <w:szCs w:val="24"/>
        </w:rPr>
      </w:pPr>
    </w:p>
    <w:p w:rsidR="00446AA2" w:rsidRPr="00350E6E" w:rsidRDefault="00446AA2" w:rsidP="00B5786B">
      <w:pPr>
        <w:spacing w:after="0" w:line="240" w:lineRule="auto"/>
        <w:ind w:firstLine="708"/>
        <w:jc w:val="center"/>
        <w:rPr>
          <w:rFonts w:ascii="Times New Roman" w:eastAsia="Calibri" w:hAnsi="Times New Roman" w:cs="Times New Roman"/>
          <w:b/>
          <w:bCs/>
          <w:sz w:val="24"/>
          <w:szCs w:val="24"/>
        </w:rPr>
      </w:pPr>
      <w:r w:rsidRPr="00350E6E">
        <w:rPr>
          <w:rFonts w:ascii="Times New Roman" w:eastAsia="Calibri" w:hAnsi="Times New Roman" w:cs="Times New Roman"/>
          <w:b/>
          <w:sz w:val="24"/>
          <w:szCs w:val="24"/>
          <w:lang w:eastAsia="en-US"/>
        </w:rPr>
        <w:t xml:space="preserve"> «Русский язык» </w:t>
      </w:r>
      <w:r w:rsidRPr="00350E6E">
        <w:rPr>
          <w:rFonts w:ascii="Times New Roman" w:eastAsia="Calibri" w:hAnsi="Times New Roman" w:cs="Times New Roman"/>
          <w:b/>
          <w:bCs/>
          <w:sz w:val="24"/>
          <w:szCs w:val="24"/>
        </w:rPr>
        <w:t>11 класс базовый уровень</w:t>
      </w:r>
    </w:p>
    <w:p w:rsidR="00446AA2" w:rsidRPr="00350E6E" w:rsidRDefault="00446AA2" w:rsidP="00B5786B">
      <w:pPr>
        <w:spacing w:after="0" w:line="240" w:lineRule="auto"/>
        <w:ind w:left="720"/>
        <w:contextualSpacing/>
        <w:rPr>
          <w:rFonts w:ascii="Times New Roman" w:eastAsia="Times New Roman" w:hAnsi="Times New Roman" w:cs="Times New Roman"/>
          <w:b/>
          <w:sz w:val="24"/>
          <w:szCs w:val="24"/>
        </w:rPr>
      </w:pPr>
    </w:p>
    <w:tbl>
      <w:tblPr>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2"/>
        <w:gridCol w:w="6773"/>
      </w:tblGrid>
      <w:tr w:rsidR="00446AA2" w:rsidRPr="00350E6E" w:rsidTr="00446AA2">
        <w:trPr>
          <w:jc w:val="center"/>
        </w:trPr>
        <w:tc>
          <w:tcPr>
            <w:tcW w:w="3261" w:type="dxa"/>
            <w:tcBorders>
              <w:top w:val="single" w:sz="4" w:space="0" w:color="auto"/>
              <w:left w:val="single" w:sz="4" w:space="0" w:color="auto"/>
              <w:bottom w:val="single" w:sz="4" w:space="0" w:color="auto"/>
              <w:right w:val="single" w:sz="4" w:space="0" w:color="auto"/>
            </w:tcBorders>
            <w:vAlign w:val="center"/>
            <w:hideMark/>
          </w:tcPr>
          <w:p w:rsidR="00446AA2" w:rsidRPr="00350E6E" w:rsidRDefault="00446AA2" w:rsidP="00B5786B">
            <w:pPr>
              <w:spacing w:after="0" w:line="240" w:lineRule="auto"/>
              <w:jc w:val="center"/>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Название раздела</w:t>
            </w:r>
          </w:p>
        </w:tc>
        <w:tc>
          <w:tcPr>
            <w:tcW w:w="6770" w:type="dxa"/>
            <w:tcBorders>
              <w:top w:val="single" w:sz="4" w:space="0" w:color="auto"/>
              <w:left w:val="single" w:sz="4" w:space="0" w:color="auto"/>
              <w:bottom w:val="single" w:sz="4" w:space="0" w:color="auto"/>
              <w:right w:val="single" w:sz="4" w:space="0" w:color="auto"/>
            </w:tcBorders>
            <w:vAlign w:val="center"/>
            <w:hideMark/>
          </w:tcPr>
          <w:p w:rsidR="00446AA2" w:rsidRPr="00350E6E" w:rsidRDefault="00446AA2" w:rsidP="00B5786B">
            <w:pPr>
              <w:spacing w:after="0" w:line="240" w:lineRule="auto"/>
              <w:jc w:val="center"/>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Краткое содержание</w:t>
            </w:r>
          </w:p>
        </w:tc>
      </w:tr>
      <w:tr w:rsidR="00446AA2" w:rsidRPr="00350E6E" w:rsidTr="00446AA2">
        <w:trPr>
          <w:jc w:val="center"/>
        </w:trPr>
        <w:tc>
          <w:tcPr>
            <w:tcW w:w="3261" w:type="dxa"/>
            <w:tcBorders>
              <w:top w:val="single" w:sz="4" w:space="0" w:color="auto"/>
              <w:left w:val="single" w:sz="4" w:space="0" w:color="auto"/>
              <w:bottom w:val="single" w:sz="4" w:space="0" w:color="auto"/>
              <w:right w:val="single" w:sz="4" w:space="0" w:color="auto"/>
            </w:tcBorders>
            <w:vAlign w:val="center"/>
          </w:tcPr>
          <w:p w:rsidR="00446AA2" w:rsidRPr="00350E6E" w:rsidRDefault="00446AA2" w:rsidP="00B5786B">
            <w:pPr>
              <w:spacing w:after="0" w:line="240" w:lineRule="auto"/>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Язык. Общие сведения о языке. Основные разделы науки о языке</w:t>
            </w:r>
          </w:p>
          <w:p w:rsidR="00446AA2" w:rsidRPr="00350E6E" w:rsidRDefault="00446AA2" w:rsidP="00B5786B">
            <w:pPr>
              <w:spacing w:after="0" w:line="240" w:lineRule="auto"/>
              <w:jc w:val="center"/>
              <w:rPr>
                <w:rFonts w:ascii="Times New Roman" w:eastAsia="Calibri" w:hAnsi="Times New Roman" w:cs="Times New Roman"/>
                <w:sz w:val="24"/>
                <w:szCs w:val="24"/>
                <w:lang w:eastAsia="en-US"/>
              </w:rPr>
            </w:pPr>
          </w:p>
        </w:tc>
        <w:tc>
          <w:tcPr>
            <w:tcW w:w="6770" w:type="dxa"/>
            <w:tcBorders>
              <w:top w:val="single" w:sz="4" w:space="0" w:color="auto"/>
              <w:left w:val="single" w:sz="4" w:space="0" w:color="auto"/>
              <w:bottom w:val="single" w:sz="4" w:space="0" w:color="auto"/>
              <w:right w:val="single" w:sz="4" w:space="0" w:color="auto"/>
            </w:tcBorders>
            <w:vAlign w:val="center"/>
            <w:hideMark/>
          </w:tcPr>
          <w:p w:rsidR="00446AA2" w:rsidRPr="00350E6E" w:rsidRDefault="00446AA2" w:rsidP="00B5786B">
            <w:pPr>
              <w:spacing w:after="0" w:line="240" w:lineRule="auto"/>
              <w:ind w:firstLine="7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lastRenderedPageBreak/>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Активные </w:t>
            </w:r>
            <w:r w:rsidRPr="00350E6E">
              <w:rPr>
                <w:rFonts w:ascii="Times New Roman" w:eastAsia="Times New Roman" w:hAnsi="Times New Roman" w:cs="Times New Roman"/>
                <w:sz w:val="24"/>
                <w:szCs w:val="24"/>
                <w:lang w:eastAsia="en-US"/>
              </w:rPr>
              <w:lastRenderedPageBreak/>
              <w:t xml:space="preserve">процессы в русском языке на современном этапе. Взаимообогащение языков как результат взаимодействия национальных культур. </w:t>
            </w:r>
            <w:r w:rsidRPr="00350E6E">
              <w:rPr>
                <w:rFonts w:ascii="Times New Roman" w:eastAsia="Times New Roman" w:hAnsi="Times New Roman" w:cs="Times New Roman"/>
                <w:iCs/>
                <w:sz w:val="24"/>
                <w:szCs w:val="24"/>
                <w:lang w:eastAsia="en-US"/>
              </w:rPr>
              <w:t>Проблемы экологии языка.</w:t>
            </w:r>
          </w:p>
        </w:tc>
      </w:tr>
      <w:tr w:rsidR="00446AA2" w:rsidRPr="00350E6E" w:rsidTr="00446AA2">
        <w:trPr>
          <w:jc w:val="center"/>
        </w:trPr>
        <w:tc>
          <w:tcPr>
            <w:tcW w:w="3261" w:type="dxa"/>
            <w:tcBorders>
              <w:top w:val="single" w:sz="4" w:space="0" w:color="auto"/>
              <w:left w:val="single" w:sz="4" w:space="0" w:color="auto"/>
              <w:bottom w:val="single" w:sz="4" w:space="0" w:color="auto"/>
              <w:right w:val="single" w:sz="4" w:space="0" w:color="auto"/>
            </w:tcBorders>
            <w:vAlign w:val="center"/>
          </w:tcPr>
          <w:p w:rsidR="00446AA2" w:rsidRPr="00350E6E" w:rsidRDefault="00446AA2" w:rsidP="00B5786B">
            <w:pPr>
              <w:spacing w:after="0" w:line="240" w:lineRule="auto"/>
              <w:ind w:firstLine="700"/>
              <w:rPr>
                <w:rFonts w:ascii="Times New Roman" w:eastAsia="Calibri" w:hAnsi="Times New Roman" w:cs="Times New Roman"/>
                <w:sz w:val="24"/>
                <w:szCs w:val="24"/>
                <w:lang w:eastAsia="en-US"/>
              </w:rPr>
            </w:pPr>
          </w:p>
          <w:p w:rsidR="00446AA2" w:rsidRPr="00350E6E" w:rsidRDefault="00446AA2" w:rsidP="00B5786B">
            <w:pPr>
              <w:spacing w:after="0" w:line="240" w:lineRule="auto"/>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Речь. Речевое общение</w:t>
            </w:r>
          </w:p>
          <w:p w:rsidR="00446AA2" w:rsidRPr="00350E6E" w:rsidRDefault="00446AA2" w:rsidP="00B5786B">
            <w:pPr>
              <w:spacing w:after="0" w:line="240" w:lineRule="auto"/>
              <w:rPr>
                <w:rFonts w:ascii="Times New Roman" w:eastAsia="Times New Roman" w:hAnsi="Times New Roman" w:cs="Times New Roman"/>
                <w:sz w:val="24"/>
                <w:szCs w:val="24"/>
                <w:lang w:eastAsia="en-US"/>
              </w:rPr>
            </w:pPr>
          </w:p>
        </w:tc>
        <w:tc>
          <w:tcPr>
            <w:tcW w:w="6770" w:type="dxa"/>
            <w:tcBorders>
              <w:top w:val="single" w:sz="4" w:space="0" w:color="auto"/>
              <w:left w:val="single" w:sz="4" w:space="0" w:color="auto"/>
              <w:bottom w:val="single" w:sz="4" w:space="0" w:color="auto"/>
              <w:right w:val="single" w:sz="4" w:space="0" w:color="auto"/>
            </w:tcBorders>
            <w:vAlign w:val="center"/>
            <w:hideMark/>
          </w:tcPr>
          <w:p w:rsidR="00446AA2" w:rsidRPr="00350E6E" w:rsidRDefault="00446AA2" w:rsidP="00B5786B">
            <w:pPr>
              <w:spacing w:after="0" w:line="240" w:lineRule="auto"/>
              <w:ind w:firstLine="7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Текст. Признаки текста.</w:t>
            </w:r>
          </w:p>
          <w:p w:rsidR="00446AA2" w:rsidRPr="00350E6E" w:rsidRDefault="00446AA2" w:rsidP="00B5786B">
            <w:pPr>
              <w:spacing w:after="0" w:line="240" w:lineRule="auto"/>
              <w:ind w:firstLine="7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Виды чтения. Использование различных видов чтения в зависимости от коммуникативной задачи и характера текста.</w:t>
            </w:r>
          </w:p>
          <w:p w:rsidR="00446AA2" w:rsidRPr="00350E6E" w:rsidRDefault="00446AA2" w:rsidP="00B5786B">
            <w:pPr>
              <w:spacing w:after="0" w:line="240" w:lineRule="auto"/>
              <w:ind w:firstLine="7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446AA2" w:rsidRPr="00350E6E" w:rsidRDefault="00446AA2" w:rsidP="00B5786B">
            <w:pPr>
              <w:spacing w:after="0" w:line="240" w:lineRule="auto"/>
              <w:ind w:firstLine="7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iCs/>
                <w:sz w:val="24"/>
                <w:szCs w:val="24"/>
                <w:lang w:eastAsia="en-US"/>
              </w:rPr>
              <w:t>Лингвистический анализ текстов различных функциональных разновидностей языка.</w:t>
            </w:r>
          </w:p>
        </w:tc>
      </w:tr>
      <w:tr w:rsidR="00446AA2" w:rsidRPr="00350E6E" w:rsidTr="00446AA2">
        <w:trPr>
          <w:jc w:val="center"/>
        </w:trPr>
        <w:tc>
          <w:tcPr>
            <w:tcW w:w="3261" w:type="dxa"/>
            <w:tcBorders>
              <w:top w:val="single" w:sz="4" w:space="0" w:color="auto"/>
              <w:left w:val="single" w:sz="4" w:space="0" w:color="auto"/>
              <w:bottom w:val="single" w:sz="4" w:space="0" w:color="auto"/>
              <w:right w:val="single" w:sz="4" w:space="0" w:color="auto"/>
            </w:tcBorders>
            <w:vAlign w:val="center"/>
          </w:tcPr>
          <w:p w:rsidR="00446AA2" w:rsidRPr="00350E6E" w:rsidRDefault="00446AA2" w:rsidP="00B5786B">
            <w:pPr>
              <w:spacing w:after="0" w:line="240" w:lineRule="auto"/>
              <w:rPr>
                <w:rFonts w:ascii="Times New Roman" w:eastAsia="Calibri" w:hAnsi="Times New Roman" w:cs="Times New Roman"/>
                <w:sz w:val="24"/>
                <w:szCs w:val="24"/>
                <w:lang w:eastAsia="en-US"/>
              </w:rPr>
            </w:pPr>
            <w:r w:rsidRPr="00350E6E">
              <w:rPr>
                <w:rFonts w:ascii="Times New Roman" w:eastAsia="Times New Roman" w:hAnsi="Times New Roman" w:cs="Times New Roman"/>
                <w:sz w:val="24"/>
                <w:szCs w:val="24"/>
                <w:lang w:eastAsia="en-US"/>
              </w:rPr>
              <w:t>Культура речи</w:t>
            </w:r>
          </w:p>
          <w:p w:rsidR="00446AA2" w:rsidRPr="00350E6E" w:rsidRDefault="00446AA2" w:rsidP="00B5786B">
            <w:pPr>
              <w:spacing w:after="0" w:line="240" w:lineRule="auto"/>
              <w:ind w:firstLine="700"/>
              <w:rPr>
                <w:rFonts w:ascii="Times New Roman" w:eastAsia="Calibri" w:hAnsi="Times New Roman" w:cs="Times New Roman"/>
                <w:sz w:val="24"/>
                <w:szCs w:val="24"/>
                <w:lang w:eastAsia="en-US"/>
              </w:rPr>
            </w:pPr>
          </w:p>
        </w:tc>
        <w:tc>
          <w:tcPr>
            <w:tcW w:w="6770" w:type="dxa"/>
            <w:tcBorders>
              <w:top w:val="single" w:sz="4" w:space="0" w:color="auto"/>
              <w:left w:val="single" w:sz="4" w:space="0" w:color="auto"/>
              <w:bottom w:val="single" w:sz="4" w:space="0" w:color="auto"/>
              <w:right w:val="single" w:sz="4" w:space="0" w:color="auto"/>
            </w:tcBorders>
            <w:vAlign w:val="center"/>
            <w:hideMark/>
          </w:tcPr>
          <w:p w:rsidR="00446AA2" w:rsidRPr="00350E6E" w:rsidRDefault="00446AA2" w:rsidP="00B5786B">
            <w:pPr>
              <w:spacing w:after="0" w:line="240" w:lineRule="auto"/>
              <w:ind w:firstLine="7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350E6E">
              <w:rPr>
                <w:rFonts w:ascii="Times New Roman" w:eastAsia="Times New Roman" w:hAnsi="Times New Roman" w:cs="Times New Roman"/>
                <w:iCs/>
                <w:sz w:val="24"/>
                <w:szCs w:val="24"/>
                <w:lang w:eastAsia="en-US"/>
              </w:rPr>
              <w:t>Основные признаки художественной речи.</w:t>
            </w:r>
          </w:p>
          <w:p w:rsidR="00446AA2" w:rsidRPr="00350E6E" w:rsidRDefault="00446AA2" w:rsidP="00B5786B">
            <w:pPr>
              <w:spacing w:after="0" w:line="240" w:lineRule="auto"/>
              <w:ind w:firstLine="7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Основные изобразительно-выразительные средства </w:t>
            </w:r>
            <w:proofErr w:type="gramStart"/>
            <w:r w:rsidRPr="00350E6E">
              <w:rPr>
                <w:rFonts w:ascii="Times New Roman" w:eastAsia="Times New Roman" w:hAnsi="Times New Roman" w:cs="Times New Roman"/>
                <w:sz w:val="24"/>
                <w:szCs w:val="24"/>
                <w:lang w:eastAsia="en-US"/>
              </w:rPr>
              <w:t>языка.</w:t>
            </w:r>
            <w:r w:rsidRPr="00350E6E">
              <w:rPr>
                <w:rFonts w:ascii="Times New Roman" w:eastAsia="Times New Roman" w:hAnsi="Times New Roman" w:cs="Times New Roman"/>
                <w:iCs/>
                <w:sz w:val="24"/>
                <w:szCs w:val="24"/>
                <w:lang w:eastAsia="en-US"/>
              </w:rPr>
              <w:t>.</w:t>
            </w:r>
            <w:proofErr w:type="gramEnd"/>
          </w:p>
          <w:p w:rsidR="00446AA2" w:rsidRPr="00350E6E" w:rsidRDefault="00446AA2" w:rsidP="00B5786B">
            <w:pPr>
              <w:spacing w:after="0" w:line="240" w:lineRule="auto"/>
              <w:ind w:firstLine="7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Культура видов речевой деятельности – чтения, аудирования, говорения и письма.</w:t>
            </w:r>
          </w:p>
          <w:p w:rsidR="00446AA2" w:rsidRPr="00350E6E" w:rsidRDefault="00446AA2" w:rsidP="00B5786B">
            <w:pPr>
              <w:spacing w:after="0" w:line="240" w:lineRule="auto"/>
              <w:ind w:firstLine="7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Культура публичной речи. Публичное выступление: выбор темы, определение цели, поиск материала. Композиция публичного выступления.</w:t>
            </w:r>
          </w:p>
          <w:p w:rsidR="00446AA2" w:rsidRPr="00350E6E" w:rsidRDefault="00446AA2" w:rsidP="00B5786B">
            <w:pPr>
              <w:spacing w:after="0" w:line="240" w:lineRule="auto"/>
              <w:ind w:firstLine="7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Культура научного и делового общения (устная и письменная формы). </w:t>
            </w:r>
            <w:r w:rsidRPr="00350E6E">
              <w:rPr>
                <w:rFonts w:ascii="Times New Roman" w:eastAsia="Times New Roman" w:hAnsi="Times New Roman" w:cs="Times New Roman"/>
                <w:iCs/>
                <w:sz w:val="24"/>
                <w:szCs w:val="24"/>
                <w:lang w:eastAsia="en-US"/>
              </w:rPr>
              <w:t>Особенности речевого этикета в официально-деловой, научной и публицистической сферах общения.</w:t>
            </w:r>
            <w:r w:rsidRPr="00350E6E">
              <w:rPr>
                <w:rFonts w:ascii="Times New Roman" w:eastAsia="Times New Roman" w:hAnsi="Times New Roman" w:cs="Times New Roman"/>
                <w:sz w:val="24"/>
                <w:szCs w:val="24"/>
                <w:lang w:eastAsia="en-US"/>
              </w:rPr>
              <w:t xml:space="preserve"> Культура разговорной речи.</w:t>
            </w:r>
          </w:p>
          <w:p w:rsidR="00446AA2" w:rsidRPr="00350E6E" w:rsidRDefault="00446AA2" w:rsidP="00B5786B">
            <w:pPr>
              <w:spacing w:after="0" w:line="240" w:lineRule="auto"/>
              <w:ind w:firstLine="7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350E6E">
              <w:rPr>
                <w:rFonts w:ascii="Times New Roman" w:eastAsia="Times New Roman" w:hAnsi="Times New Roman" w:cs="Times New Roman"/>
                <w:iCs/>
                <w:sz w:val="24"/>
                <w:szCs w:val="24"/>
                <w:lang w:eastAsia="en-US"/>
              </w:rPr>
              <w:t>Совершенствование орфографических и пунктуационных умений и навыков.</w:t>
            </w:r>
            <w:r w:rsidRPr="00350E6E">
              <w:rPr>
                <w:rFonts w:ascii="Times New Roman" w:eastAsia="Times New Roman" w:hAnsi="Times New Roman" w:cs="Times New Roman"/>
                <w:sz w:val="24"/>
                <w:szCs w:val="24"/>
                <w:lang w:eastAsia="en-US"/>
              </w:rPr>
              <w:t xml:space="preserve"> </w:t>
            </w:r>
            <w:r w:rsidRPr="00350E6E">
              <w:rPr>
                <w:rFonts w:ascii="Times New Roman" w:eastAsia="Times New Roman" w:hAnsi="Times New Roman" w:cs="Times New Roman"/>
                <w:iCs/>
                <w:sz w:val="24"/>
                <w:szCs w:val="24"/>
                <w:lang w:eastAsia="en-US"/>
              </w:rPr>
              <w:t>Соблюдение норм литературного языка в речевой практике.</w:t>
            </w:r>
            <w:r w:rsidRPr="00350E6E">
              <w:rPr>
                <w:rFonts w:ascii="Times New Roman" w:eastAsia="Times New Roman" w:hAnsi="Times New Roman" w:cs="Times New Roman"/>
                <w:sz w:val="24"/>
                <w:szCs w:val="24"/>
                <w:lang w:eastAsia="en-US"/>
              </w:rPr>
              <w:t xml:space="preserve"> </w:t>
            </w:r>
            <w:r w:rsidRPr="00350E6E">
              <w:rPr>
                <w:rFonts w:ascii="Times New Roman" w:eastAsia="Times New Roman" w:hAnsi="Times New Roman" w:cs="Times New Roman"/>
                <w:iCs/>
                <w:sz w:val="24"/>
                <w:szCs w:val="24"/>
                <w:lang w:eastAsia="en-US"/>
              </w:rPr>
              <w:t>Уместность использования языковых средств в речевом высказывании.</w:t>
            </w:r>
          </w:p>
        </w:tc>
      </w:tr>
    </w:tbl>
    <w:p w:rsidR="00446AA2" w:rsidRPr="00350E6E" w:rsidRDefault="00446AA2" w:rsidP="00B5786B">
      <w:pPr>
        <w:spacing w:after="0" w:line="240" w:lineRule="auto"/>
        <w:rPr>
          <w:rFonts w:ascii="Times New Roman" w:eastAsia="Calibri" w:hAnsi="Times New Roman" w:cs="Times New Roman"/>
          <w:b/>
          <w:color w:val="FF0000"/>
          <w:sz w:val="24"/>
          <w:szCs w:val="24"/>
          <w:lang w:eastAsia="en-US"/>
        </w:rPr>
      </w:pPr>
    </w:p>
    <w:p w:rsidR="005F79FC" w:rsidRPr="00350E6E" w:rsidRDefault="005F79FC" w:rsidP="00B5786B">
      <w:pPr>
        <w:spacing w:after="0" w:line="240" w:lineRule="auto"/>
        <w:jc w:val="center"/>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«Литература»</w:t>
      </w:r>
    </w:p>
    <w:p w:rsidR="005F79FC" w:rsidRPr="00350E6E" w:rsidRDefault="008E794A"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 xml:space="preserve">Образовательная программа по литературе воплощает идею внедрения в практику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w:t>
      </w:r>
      <w:proofErr w:type="gramStart"/>
      <w:r w:rsidRPr="00350E6E">
        <w:rPr>
          <w:rFonts w:ascii="Times New Roman" w:eastAsia="Calibri" w:hAnsi="Times New Roman" w:cs="Times New Roman"/>
          <w:sz w:val="24"/>
          <w:szCs w:val="24"/>
          <w:lang w:eastAsia="en-US"/>
        </w:rPr>
        <w:t>результатами .</w:t>
      </w:r>
      <w:proofErr w:type="gramEnd"/>
      <w:r w:rsidRPr="00350E6E">
        <w:rPr>
          <w:rFonts w:ascii="Times New Roman" w:eastAsia="Calibri" w:hAnsi="Times New Roman" w:cs="Times New Roman"/>
          <w:sz w:val="24"/>
          <w:szCs w:val="24"/>
          <w:lang w:eastAsia="en-US"/>
        </w:rPr>
        <w:t xml:space="preserve"> Планируемые предметные результаты, определенные примерной программой по литературе,</w:t>
      </w:r>
      <w:r w:rsidR="005F79FC" w:rsidRPr="00350E6E">
        <w:rPr>
          <w:rFonts w:ascii="Times New Roman" w:hAnsi="Times New Roman" w:cs="Times New Roman"/>
          <w:sz w:val="24"/>
          <w:szCs w:val="24"/>
        </w:rPr>
        <w:t xml:space="preserve"> </w:t>
      </w:r>
      <w:r w:rsidR="005F79FC" w:rsidRPr="00350E6E">
        <w:rPr>
          <w:rFonts w:ascii="Times New Roman" w:eastAsia="Calibri" w:hAnsi="Times New Roman" w:cs="Times New Roman"/>
          <w:sz w:val="24"/>
          <w:szCs w:val="24"/>
          <w:lang w:eastAsia="en-US"/>
        </w:rPr>
        <w:t xml:space="preserve">предполагают формирование читательской компетентности и знакомство с ресурсами для дальнейшего пополнения и углубления знаний о </w:t>
      </w:r>
      <w:proofErr w:type="gramStart"/>
      <w:r w:rsidR="005F79FC" w:rsidRPr="00350E6E">
        <w:rPr>
          <w:rFonts w:ascii="Times New Roman" w:eastAsia="Calibri" w:hAnsi="Times New Roman" w:cs="Times New Roman"/>
          <w:sz w:val="24"/>
          <w:szCs w:val="24"/>
          <w:lang w:eastAsia="en-US"/>
        </w:rPr>
        <w:t>литературе .</w:t>
      </w:r>
      <w:proofErr w:type="gramEnd"/>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 xml:space="preserve">Стратегическая цель предмета в 10–11-х классах – завершение </w:t>
      </w:r>
      <w:proofErr w:type="gramStart"/>
      <w:r w:rsidRPr="00350E6E">
        <w:rPr>
          <w:rFonts w:ascii="Times New Roman" w:eastAsia="Calibri" w:hAnsi="Times New Roman" w:cs="Times New Roman"/>
          <w:sz w:val="24"/>
          <w:szCs w:val="24"/>
          <w:lang w:eastAsia="en-US"/>
        </w:rPr>
        <w:t>формирования</w:t>
      </w:r>
      <w:proofErr w:type="gramEnd"/>
      <w:r w:rsidRPr="00350E6E">
        <w:rPr>
          <w:rFonts w:ascii="Times New Roman" w:eastAsia="Calibri" w:hAnsi="Times New Roman" w:cs="Times New Roman"/>
          <w:sz w:val="24"/>
          <w:szCs w:val="24"/>
          <w:lang w:eastAsia="en-US"/>
        </w:rPr>
        <w:t xml:space="preserve">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Задачи учебного предмета «Литература»:</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lastRenderedPageBreak/>
        <w:t>–</w:t>
      </w:r>
      <w:r w:rsidRPr="00350E6E">
        <w:rPr>
          <w:rFonts w:ascii="Times New Roman" w:eastAsia="Calibri" w:hAnsi="Times New Roman" w:cs="Times New Roman"/>
          <w:sz w:val="24"/>
          <w:szCs w:val="24"/>
          <w:lang w:eastAsia="en-US"/>
        </w:rPr>
        <w:tab/>
        <w:t xml:space="preserve">получение опыта медленного </w:t>
      </w:r>
      <w:proofErr w:type="gramStart"/>
      <w:r w:rsidRPr="00350E6E">
        <w:rPr>
          <w:rFonts w:ascii="Times New Roman" w:eastAsia="Calibri" w:hAnsi="Times New Roman" w:cs="Times New Roman"/>
          <w:sz w:val="24"/>
          <w:szCs w:val="24"/>
          <w:lang w:eastAsia="en-US"/>
        </w:rPr>
        <w:t>чтения  произведений</w:t>
      </w:r>
      <w:proofErr w:type="gramEnd"/>
      <w:r w:rsidRPr="00350E6E">
        <w:rPr>
          <w:rFonts w:ascii="Times New Roman" w:eastAsia="Calibri" w:hAnsi="Times New Roman" w:cs="Times New Roman"/>
          <w:sz w:val="24"/>
          <w:szCs w:val="24"/>
          <w:lang w:eastAsia="en-US"/>
        </w:rPr>
        <w:t xml:space="preserve"> русской, родной (региональной) и мировой литературы;</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w:t>
      </w:r>
      <w:r w:rsidRPr="00350E6E">
        <w:rPr>
          <w:rFonts w:ascii="Times New Roman" w:eastAsia="Calibri" w:hAnsi="Times New Roman" w:cs="Times New Roman"/>
          <w:sz w:val="24"/>
          <w:szCs w:val="24"/>
          <w:lang w:eastAsia="en-US"/>
        </w:rPr>
        <w:tab/>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8E794A"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w:t>
      </w:r>
      <w:r w:rsidRPr="00350E6E">
        <w:rPr>
          <w:rFonts w:ascii="Times New Roman" w:eastAsia="Calibri" w:hAnsi="Times New Roman" w:cs="Times New Roman"/>
          <w:sz w:val="24"/>
          <w:szCs w:val="24"/>
          <w:lang w:eastAsia="en-US"/>
        </w:rPr>
        <w:tab/>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w:t>
      </w:r>
      <w:r w:rsidRPr="00350E6E">
        <w:rPr>
          <w:rFonts w:ascii="Times New Roman" w:eastAsia="Calibri" w:hAnsi="Times New Roman" w:cs="Times New Roman"/>
          <w:sz w:val="24"/>
          <w:szCs w:val="24"/>
          <w:lang w:eastAsia="en-US"/>
        </w:rPr>
        <w:tab/>
        <w:t>формирование умения анализировать в устной и письменной форме самостоятельно прочитанные произведения, их отдельные фрагменты, аспекты;</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w:t>
      </w:r>
      <w:r w:rsidRPr="00350E6E">
        <w:rPr>
          <w:rFonts w:ascii="Times New Roman" w:eastAsia="Calibri" w:hAnsi="Times New Roman" w:cs="Times New Roman"/>
          <w:sz w:val="24"/>
          <w:szCs w:val="24"/>
          <w:lang w:eastAsia="en-US"/>
        </w:rPr>
        <w:tab/>
        <w:t>формирование умения самостоятельно создавать тексты различных жанров (ответы на вопросы, рецензии, аннотации и др.);</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w:t>
      </w:r>
      <w:r w:rsidRPr="00350E6E">
        <w:rPr>
          <w:rFonts w:ascii="Times New Roman" w:eastAsia="Calibri" w:hAnsi="Times New Roman" w:cs="Times New Roman"/>
          <w:sz w:val="24"/>
          <w:szCs w:val="24"/>
          <w:lang w:eastAsia="en-US"/>
        </w:rPr>
        <w:tab/>
        <w:t>овладение умением определять стратегию своего чтения;</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w:t>
      </w:r>
      <w:r w:rsidRPr="00350E6E">
        <w:rPr>
          <w:rFonts w:ascii="Times New Roman" w:eastAsia="Calibri" w:hAnsi="Times New Roman" w:cs="Times New Roman"/>
          <w:sz w:val="24"/>
          <w:szCs w:val="24"/>
          <w:lang w:eastAsia="en-US"/>
        </w:rPr>
        <w:tab/>
        <w:t>овладение умением делать читательский выбор;</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w:t>
      </w:r>
      <w:r w:rsidRPr="00350E6E">
        <w:rPr>
          <w:rFonts w:ascii="Times New Roman" w:eastAsia="Calibri" w:hAnsi="Times New Roman" w:cs="Times New Roman"/>
          <w:sz w:val="24"/>
          <w:szCs w:val="24"/>
          <w:lang w:eastAsia="en-US"/>
        </w:rPr>
        <w:tab/>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w:t>
      </w:r>
      <w:r w:rsidRPr="00350E6E">
        <w:rPr>
          <w:rFonts w:ascii="Times New Roman" w:eastAsia="Calibri" w:hAnsi="Times New Roman" w:cs="Times New Roman"/>
          <w:sz w:val="24"/>
          <w:szCs w:val="24"/>
          <w:lang w:eastAsia="en-US"/>
        </w:rPr>
        <w:tab/>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w:t>
      </w:r>
      <w:r w:rsidRPr="00350E6E">
        <w:rPr>
          <w:rFonts w:ascii="Times New Roman" w:eastAsia="Calibri" w:hAnsi="Times New Roman" w:cs="Times New Roman"/>
          <w:sz w:val="24"/>
          <w:szCs w:val="24"/>
          <w:lang w:eastAsia="en-US"/>
        </w:rPr>
        <w:tab/>
        <w:t>знакомство с историей литературы: русской и зарубежной литературной классикой, современным литературным процессом;</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w:t>
      </w:r>
      <w:r w:rsidRPr="00350E6E">
        <w:rPr>
          <w:rFonts w:ascii="Times New Roman" w:eastAsia="Calibri" w:hAnsi="Times New Roman" w:cs="Times New Roman"/>
          <w:sz w:val="24"/>
          <w:szCs w:val="24"/>
          <w:lang w:eastAsia="en-US"/>
        </w:rPr>
        <w:tab/>
        <w:t>знакомство со смежными с литературой сферами искусства и научного знания (культурология, психология, социология и др.).</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 xml:space="preserve"> Перенесение фокуса внимания в литературном образовании с произведения литературы как объекта изучения на субъектность </w:t>
      </w:r>
      <w:proofErr w:type="gramStart"/>
      <w:r w:rsidRPr="00350E6E">
        <w:rPr>
          <w:rFonts w:ascii="Times New Roman" w:eastAsia="Calibri" w:hAnsi="Times New Roman" w:cs="Times New Roman"/>
          <w:sz w:val="24"/>
          <w:szCs w:val="24"/>
          <w:lang w:eastAsia="en-US"/>
        </w:rPr>
        <w:t>читателя  является</w:t>
      </w:r>
      <w:proofErr w:type="gramEnd"/>
      <w:r w:rsidRPr="00350E6E">
        <w:rPr>
          <w:rFonts w:ascii="Times New Roman" w:eastAsia="Calibri" w:hAnsi="Times New Roman" w:cs="Times New Roman"/>
          <w:sz w:val="24"/>
          <w:szCs w:val="24"/>
          <w:lang w:eastAsia="en-US"/>
        </w:rPr>
        <w:t xml:space="preserve">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w:t>
      </w:r>
      <w:r w:rsidRPr="00350E6E">
        <w:rPr>
          <w:rFonts w:ascii="Times New Roman" w:hAnsi="Times New Roman" w:cs="Times New Roman"/>
          <w:sz w:val="24"/>
          <w:szCs w:val="24"/>
        </w:rPr>
        <w:t xml:space="preserve"> </w:t>
      </w:r>
      <w:r w:rsidRPr="00350E6E">
        <w:rPr>
          <w:rFonts w:ascii="Times New Roman" w:eastAsia="Calibri" w:hAnsi="Times New Roman" w:cs="Times New Roman"/>
          <w:sz w:val="24"/>
          <w:szCs w:val="24"/>
          <w:lang w:eastAsia="en-US"/>
        </w:rPr>
        <w:t>определение читательской задачи, поиск и подбор текстов для чтения, их восприятие и анализ, оценка и интерпретация.</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5F79FC"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 xml:space="preserve">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w:t>
      </w:r>
    </w:p>
    <w:p w:rsidR="008E794A" w:rsidRPr="00350E6E" w:rsidRDefault="005F79FC"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5F79FC" w:rsidRPr="00350E6E" w:rsidRDefault="005F79FC"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Список произведений и авторов к программе по литературе для 10–11-х классов </w:t>
      </w:r>
    </w:p>
    <w:p w:rsidR="005F79FC" w:rsidRPr="00350E6E" w:rsidRDefault="005F79FC"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w:t>
      </w:r>
    </w:p>
    <w:p w:rsidR="005F79FC" w:rsidRPr="00350E6E" w:rsidRDefault="005F79FC"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bCs/>
          <w:sz w:val="24"/>
          <w:szCs w:val="24"/>
        </w:rPr>
        <w:t>Список А</w:t>
      </w:r>
      <w:r w:rsidRPr="00350E6E">
        <w:rPr>
          <w:rFonts w:ascii="Times New Roman" w:hAnsi="Times New Roman" w:cs="Times New Roman"/>
          <w:sz w:val="24"/>
          <w:szCs w:val="24"/>
        </w:rPr>
        <w:t xml:space="preserve"> представляет собой </w:t>
      </w:r>
      <w:r w:rsidRPr="00350E6E">
        <w:rPr>
          <w:rFonts w:ascii="Times New Roman" w:hAnsi="Times New Roman" w:cs="Times New Roman"/>
          <w:bCs/>
          <w:sz w:val="24"/>
          <w:szCs w:val="24"/>
        </w:rPr>
        <w:t xml:space="preserve">перечень конкретных произведений, </w:t>
      </w:r>
      <w:r w:rsidRPr="00350E6E">
        <w:rPr>
          <w:rFonts w:ascii="Times New Roman" w:hAnsi="Times New Roman" w:cs="Times New Roman"/>
          <w:sz w:val="24"/>
          <w:szCs w:val="24"/>
        </w:rPr>
        <w:t xml:space="preserve">занявших в силу традиции особое место в школьном преподавании русской литературы. </w:t>
      </w:r>
    </w:p>
    <w:p w:rsidR="005F79FC" w:rsidRPr="00350E6E" w:rsidRDefault="005F79FC"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bCs/>
          <w:sz w:val="24"/>
          <w:szCs w:val="24"/>
        </w:rPr>
        <w:lastRenderedPageBreak/>
        <w:t xml:space="preserve">Список </w:t>
      </w:r>
      <w:proofErr w:type="gramStart"/>
      <w:r w:rsidRPr="00350E6E">
        <w:rPr>
          <w:rFonts w:ascii="Times New Roman" w:hAnsi="Times New Roman" w:cs="Times New Roman"/>
          <w:bCs/>
          <w:sz w:val="24"/>
          <w:szCs w:val="24"/>
        </w:rPr>
        <w:t>В</w:t>
      </w:r>
      <w:r w:rsidRPr="00350E6E">
        <w:rPr>
          <w:rFonts w:ascii="Times New Roman" w:hAnsi="Times New Roman" w:cs="Times New Roman"/>
          <w:sz w:val="24"/>
          <w:szCs w:val="24"/>
        </w:rPr>
        <w:t xml:space="preserve"> представляет</w:t>
      </w:r>
      <w:proofErr w:type="gramEnd"/>
      <w:r w:rsidRPr="00350E6E">
        <w:rPr>
          <w:rFonts w:ascii="Times New Roman" w:hAnsi="Times New Roman" w:cs="Times New Roman"/>
          <w:sz w:val="24"/>
          <w:szCs w:val="24"/>
        </w:rPr>
        <w:t xml:space="preserve"> собой </w:t>
      </w:r>
      <w:r w:rsidRPr="00350E6E">
        <w:rPr>
          <w:rFonts w:ascii="Times New Roman" w:hAnsi="Times New Roman" w:cs="Times New Roman"/>
          <w:bCs/>
          <w:sz w:val="24"/>
          <w:szCs w:val="24"/>
        </w:rPr>
        <w:t xml:space="preserve">перечень авторов, </w:t>
      </w:r>
      <w:r w:rsidRPr="00350E6E">
        <w:rPr>
          <w:rFonts w:ascii="Times New Roman" w:hAnsi="Times New Roman" w:cs="Times New Roman"/>
          <w:sz w:val="24"/>
          <w:szCs w:val="24"/>
        </w:rPr>
        <w:t xml:space="preserve">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w:t>
      </w:r>
    </w:p>
    <w:p w:rsidR="005F79FC" w:rsidRPr="00350E6E" w:rsidRDefault="005F79FC"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bCs/>
          <w:sz w:val="24"/>
          <w:szCs w:val="24"/>
        </w:rPr>
        <w:t>Список С представляет собой перечень тем и литературных явлений, 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w:t>
      </w:r>
      <w:r w:rsidR="00BC4812" w:rsidRPr="00350E6E">
        <w:rPr>
          <w:rFonts w:ascii="Times New Roman" w:hAnsi="Times New Roman" w:cs="Times New Roman"/>
          <w:bCs/>
          <w:sz w:val="24"/>
          <w:szCs w:val="24"/>
        </w:rPr>
        <w:t>ление</w:t>
      </w:r>
      <w:r w:rsidRPr="00350E6E">
        <w:rPr>
          <w:rFonts w:ascii="Times New Roman" w:hAnsi="Times New Roman" w:cs="Times New Roman"/>
          <w:bCs/>
          <w:sz w:val="24"/>
          <w:szCs w:val="24"/>
        </w:rPr>
        <w:t>. Данный</w:t>
      </w:r>
      <w:r w:rsidRPr="00350E6E">
        <w:rPr>
          <w:rFonts w:ascii="Times New Roman" w:hAnsi="Times New Roman" w:cs="Times New Roman"/>
          <w:sz w:val="24"/>
          <w:szCs w:val="24"/>
        </w:rPr>
        <w:t xml:space="preserve"> список определяет содержание модулей, которые строятся вокруг важных смысловых точек литературного процесса. </w:t>
      </w:r>
      <w:r w:rsidRPr="00350E6E">
        <w:rPr>
          <w:rFonts w:ascii="Times New Roman" w:hAnsi="Times New Roman" w:cs="Times New Roman"/>
          <w:bCs/>
          <w:sz w:val="24"/>
          <w:szCs w:val="24"/>
        </w:rPr>
        <w:t>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Для удобства работы со списком С материал в нем разделен на 7 блоков: </w:t>
      </w:r>
    </w:p>
    <w:p w:rsidR="005F79FC" w:rsidRPr="00350E6E" w:rsidRDefault="005F79FC" w:rsidP="006C738D">
      <w:pPr>
        <w:numPr>
          <w:ilvl w:val="0"/>
          <w:numId w:val="276"/>
        </w:numPr>
        <w:suppressAutoHyphens/>
        <w:spacing w:after="0" w:line="240" w:lineRule="auto"/>
        <w:contextualSpacing/>
        <w:jc w:val="both"/>
        <w:rPr>
          <w:rFonts w:ascii="Times New Roman" w:hAnsi="Times New Roman" w:cs="Times New Roman"/>
          <w:sz w:val="24"/>
          <w:szCs w:val="24"/>
        </w:rPr>
      </w:pPr>
      <w:r w:rsidRPr="00350E6E">
        <w:rPr>
          <w:rFonts w:ascii="Times New Roman" w:hAnsi="Times New Roman" w:cs="Times New Roman"/>
          <w:sz w:val="24"/>
          <w:szCs w:val="24"/>
        </w:rPr>
        <w:t>Поэзия середины и второй половины XIX века</w:t>
      </w:r>
    </w:p>
    <w:p w:rsidR="005F79FC" w:rsidRPr="00350E6E" w:rsidRDefault="005F79FC" w:rsidP="006C738D">
      <w:pPr>
        <w:numPr>
          <w:ilvl w:val="0"/>
          <w:numId w:val="276"/>
        </w:numPr>
        <w:suppressAutoHyphens/>
        <w:spacing w:after="0" w:line="240" w:lineRule="auto"/>
        <w:contextualSpacing/>
        <w:jc w:val="both"/>
        <w:rPr>
          <w:rFonts w:ascii="Times New Roman" w:hAnsi="Times New Roman" w:cs="Times New Roman"/>
          <w:sz w:val="24"/>
          <w:szCs w:val="24"/>
        </w:rPr>
      </w:pPr>
      <w:r w:rsidRPr="00350E6E">
        <w:rPr>
          <w:rFonts w:ascii="Times New Roman" w:hAnsi="Times New Roman" w:cs="Times New Roman"/>
          <w:sz w:val="24"/>
          <w:szCs w:val="24"/>
        </w:rPr>
        <w:t xml:space="preserve">Реализм </w:t>
      </w:r>
      <w:r w:rsidRPr="00350E6E">
        <w:rPr>
          <w:rFonts w:ascii="Times New Roman" w:hAnsi="Times New Roman" w:cs="Times New Roman"/>
          <w:sz w:val="24"/>
          <w:szCs w:val="24"/>
          <w:lang w:val="en-US"/>
        </w:rPr>
        <w:t>XIX</w:t>
      </w:r>
      <w:r w:rsidRPr="00350E6E">
        <w:rPr>
          <w:rFonts w:ascii="Times New Roman" w:hAnsi="Times New Roman" w:cs="Times New Roman"/>
          <w:sz w:val="24"/>
          <w:szCs w:val="24"/>
        </w:rPr>
        <w:t xml:space="preserve">–ХХ века </w:t>
      </w:r>
    </w:p>
    <w:p w:rsidR="005F79FC" w:rsidRPr="00350E6E" w:rsidRDefault="005F79FC" w:rsidP="006C738D">
      <w:pPr>
        <w:numPr>
          <w:ilvl w:val="0"/>
          <w:numId w:val="276"/>
        </w:numPr>
        <w:suppressAutoHyphens/>
        <w:spacing w:after="0" w:line="240" w:lineRule="auto"/>
        <w:contextualSpacing/>
        <w:jc w:val="both"/>
        <w:rPr>
          <w:rFonts w:ascii="Times New Roman" w:hAnsi="Times New Roman" w:cs="Times New Roman"/>
          <w:sz w:val="24"/>
          <w:szCs w:val="24"/>
        </w:rPr>
      </w:pPr>
      <w:r w:rsidRPr="00350E6E">
        <w:rPr>
          <w:rFonts w:ascii="Times New Roman" w:hAnsi="Times New Roman" w:cs="Times New Roman"/>
          <w:sz w:val="24"/>
          <w:szCs w:val="24"/>
        </w:rPr>
        <w:t xml:space="preserve">Модернизм конца XIX – ХХ века </w:t>
      </w:r>
    </w:p>
    <w:p w:rsidR="005F79FC" w:rsidRPr="00350E6E" w:rsidRDefault="005F79FC" w:rsidP="006C738D">
      <w:pPr>
        <w:numPr>
          <w:ilvl w:val="0"/>
          <w:numId w:val="276"/>
        </w:numPr>
        <w:suppressAutoHyphens/>
        <w:spacing w:after="0" w:line="240" w:lineRule="auto"/>
        <w:contextualSpacing/>
        <w:jc w:val="both"/>
        <w:rPr>
          <w:rFonts w:ascii="Times New Roman" w:hAnsi="Times New Roman" w:cs="Times New Roman"/>
          <w:sz w:val="24"/>
          <w:szCs w:val="24"/>
        </w:rPr>
      </w:pPr>
      <w:r w:rsidRPr="00350E6E">
        <w:rPr>
          <w:rFonts w:ascii="Times New Roman" w:hAnsi="Times New Roman" w:cs="Times New Roman"/>
          <w:sz w:val="24"/>
          <w:szCs w:val="24"/>
        </w:rPr>
        <w:t xml:space="preserve">Литература советского времени </w:t>
      </w:r>
    </w:p>
    <w:p w:rsidR="005F79FC" w:rsidRPr="00350E6E" w:rsidRDefault="005F79FC" w:rsidP="006C738D">
      <w:pPr>
        <w:numPr>
          <w:ilvl w:val="0"/>
          <w:numId w:val="276"/>
        </w:numPr>
        <w:suppressAutoHyphens/>
        <w:spacing w:after="0" w:line="240" w:lineRule="auto"/>
        <w:contextualSpacing/>
        <w:jc w:val="both"/>
        <w:rPr>
          <w:rFonts w:ascii="Times New Roman" w:hAnsi="Times New Roman" w:cs="Times New Roman"/>
          <w:sz w:val="24"/>
          <w:szCs w:val="24"/>
        </w:rPr>
      </w:pPr>
      <w:r w:rsidRPr="00350E6E">
        <w:rPr>
          <w:rFonts w:ascii="Times New Roman" w:hAnsi="Times New Roman" w:cs="Times New Roman"/>
          <w:sz w:val="24"/>
          <w:szCs w:val="24"/>
        </w:rPr>
        <w:t>Современный литературный процесс</w:t>
      </w:r>
    </w:p>
    <w:p w:rsidR="005F79FC" w:rsidRPr="00350E6E" w:rsidRDefault="005F79FC" w:rsidP="006C738D">
      <w:pPr>
        <w:numPr>
          <w:ilvl w:val="0"/>
          <w:numId w:val="276"/>
        </w:numPr>
        <w:suppressAutoHyphens/>
        <w:spacing w:after="0" w:line="240" w:lineRule="auto"/>
        <w:contextualSpacing/>
        <w:jc w:val="both"/>
        <w:rPr>
          <w:rFonts w:ascii="Times New Roman" w:hAnsi="Times New Roman" w:cs="Times New Roman"/>
          <w:sz w:val="24"/>
          <w:szCs w:val="24"/>
        </w:rPr>
      </w:pPr>
      <w:r w:rsidRPr="00350E6E">
        <w:rPr>
          <w:rFonts w:ascii="Times New Roman" w:hAnsi="Times New Roman" w:cs="Times New Roman"/>
          <w:sz w:val="24"/>
          <w:szCs w:val="24"/>
        </w:rPr>
        <w:t xml:space="preserve">Мировая литература </w:t>
      </w:r>
      <w:r w:rsidRPr="00350E6E">
        <w:rPr>
          <w:rFonts w:ascii="Times New Roman" w:hAnsi="Times New Roman" w:cs="Times New Roman"/>
          <w:sz w:val="24"/>
          <w:szCs w:val="24"/>
          <w:lang w:val="en-US"/>
        </w:rPr>
        <w:t>XIX</w:t>
      </w:r>
      <w:r w:rsidRPr="00350E6E">
        <w:rPr>
          <w:rFonts w:ascii="Times New Roman" w:hAnsi="Times New Roman" w:cs="Times New Roman"/>
          <w:sz w:val="24"/>
          <w:szCs w:val="24"/>
        </w:rPr>
        <w:t>–ХХ века</w:t>
      </w:r>
    </w:p>
    <w:p w:rsidR="005F79FC" w:rsidRPr="00350E6E" w:rsidRDefault="005F79FC" w:rsidP="006C738D">
      <w:pPr>
        <w:numPr>
          <w:ilvl w:val="0"/>
          <w:numId w:val="276"/>
        </w:numPr>
        <w:suppressAutoHyphens/>
        <w:spacing w:after="0" w:line="240" w:lineRule="auto"/>
        <w:contextualSpacing/>
        <w:jc w:val="both"/>
        <w:rPr>
          <w:rFonts w:ascii="Times New Roman" w:hAnsi="Times New Roman" w:cs="Times New Roman"/>
          <w:sz w:val="24"/>
          <w:szCs w:val="24"/>
        </w:rPr>
      </w:pPr>
      <w:r w:rsidRPr="00350E6E">
        <w:rPr>
          <w:rFonts w:ascii="Times New Roman" w:hAnsi="Times New Roman" w:cs="Times New Roman"/>
          <w:sz w:val="24"/>
          <w:szCs w:val="24"/>
        </w:rPr>
        <w:t>Родная (региональная) литература</w:t>
      </w:r>
    </w:p>
    <w:p w:rsidR="005F79FC" w:rsidRPr="00350E6E" w:rsidRDefault="005F79FC"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3661"/>
        <w:gridCol w:w="3517"/>
      </w:tblGrid>
      <w:tr w:rsidR="005F79FC" w:rsidRPr="00350E6E" w:rsidTr="00E80BF5">
        <w:tc>
          <w:tcPr>
            <w:tcW w:w="2393"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jc w:val="center"/>
              <w:rPr>
                <w:rFonts w:ascii="Times New Roman" w:hAnsi="Times New Roman" w:cs="Times New Roman"/>
                <w:bCs/>
                <w:sz w:val="24"/>
                <w:szCs w:val="24"/>
              </w:rPr>
            </w:pPr>
            <w:r w:rsidRPr="00350E6E">
              <w:rPr>
                <w:rFonts w:ascii="Times New Roman" w:hAnsi="Times New Roman" w:cs="Times New Roman"/>
                <w:bCs/>
                <w:sz w:val="24"/>
                <w:szCs w:val="24"/>
              </w:rPr>
              <w:t>Список А</w:t>
            </w: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jc w:val="center"/>
              <w:rPr>
                <w:rFonts w:ascii="Times New Roman" w:hAnsi="Times New Roman" w:cs="Times New Roman"/>
                <w:sz w:val="24"/>
                <w:szCs w:val="24"/>
              </w:rPr>
            </w:pPr>
            <w:r w:rsidRPr="00350E6E">
              <w:rPr>
                <w:rFonts w:ascii="Times New Roman" w:hAnsi="Times New Roman" w:cs="Times New Roman"/>
                <w:sz w:val="24"/>
                <w:szCs w:val="24"/>
              </w:rPr>
              <w:t>Список В</w:t>
            </w:r>
          </w:p>
        </w:tc>
        <w:tc>
          <w:tcPr>
            <w:tcW w:w="3517"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jc w:val="center"/>
              <w:rPr>
                <w:rFonts w:ascii="Times New Roman" w:hAnsi="Times New Roman" w:cs="Times New Roman"/>
                <w:sz w:val="24"/>
                <w:szCs w:val="24"/>
              </w:rPr>
            </w:pPr>
            <w:r w:rsidRPr="00350E6E">
              <w:rPr>
                <w:rFonts w:ascii="Times New Roman" w:hAnsi="Times New Roman" w:cs="Times New Roman"/>
                <w:sz w:val="24"/>
                <w:szCs w:val="24"/>
              </w:rPr>
              <w:t>Список С</w:t>
            </w:r>
          </w:p>
        </w:tc>
      </w:tr>
      <w:tr w:rsidR="005F79FC" w:rsidRPr="00350E6E" w:rsidTr="00E80BF5">
        <w:tc>
          <w:tcPr>
            <w:tcW w:w="2393" w:type="dxa"/>
            <w:vMerge w:val="restart"/>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Ф.И. Тютчев</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 xml:space="preserve">Стихотворения: «К. Б.» («Я встретил вас – и все былое...»), «Нам не дано предугадать…», </w:t>
            </w:r>
            <w:r w:rsidRPr="00350E6E">
              <w:rPr>
                <w:rFonts w:ascii="Times New Roman" w:hAnsi="Times New Roman" w:cs="Times New Roman"/>
                <w:iCs/>
                <w:sz w:val="24"/>
                <w:szCs w:val="24"/>
              </w:rPr>
              <w:t xml:space="preserve">«Не то, что мните вы, природа…», </w:t>
            </w:r>
            <w:r w:rsidRPr="00350E6E">
              <w:rPr>
                <w:rFonts w:ascii="Times New Roman" w:hAnsi="Times New Roman" w:cs="Times New Roman"/>
                <w:sz w:val="24"/>
                <w:szCs w:val="24"/>
              </w:rPr>
              <w:t>«О, как убийственно мы любим...»,  «Певучесть есть в морских волнах…»,  «Умом Россию не понять…», «</w:t>
            </w:r>
            <w:r w:rsidRPr="00350E6E">
              <w:rPr>
                <w:rFonts w:ascii="Times New Roman" w:hAnsi="Times New Roman" w:cs="Times New Roman"/>
                <w:sz w:val="24"/>
                <w:szCs w:val="24"/>
                <w:lang w:val="en-US"/>
              </w:rPr>
              <w:t>Silentium</w:t>
            </w:r>
            <w:r w:rsidRPr="00350E6E">
              <w:rPr>
                <w:rFonts w:ascii="Times New Roman" w:hAnsi="Times New Roman" w:cs="Times New Roman"/>
                <w:sz w:val="24"/>
                <w:szCs w:val="24"/>
              </w:rPr>
              <w:t>!» и др.</w:t>
            </w:r>
          </w:p>
        </w:tc>
        <w:tc>
          <w:tcPr>
            <w:tcW w:w="3517" w:type="dxa"/>
            <w:vMerge w:val="restart"/>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Поэзия середины и второй половины </w:t>
            </w:r>
            <w:r w:rsidRPr="00350E6E">
              <w:rPr>
                <w:rFonts w:ascii="Times New Roman" w:hAnsi="Times New Roman" w:cs="Times New Roman"/>
                <w:sz w:val="24"/>
                <w:szCs w:val="24"/>
                <w:lang w:val="en-US"/>
              </w:rPr>
              <w:t>XIX</w:t>
            </w:r>
            <w:r w:rsidRPr="00350E6E">
              <w:rPr>
                <w:rFonts w:ascii="Times New Roman" w:hAnsi="Times New Roman" w:cs="Times New Roman"/>
                <w:sz w:val="24"/>
                <w:szCs w:val="24"/>
              </w:rPr>
              <w:t xml:space="preserve"> века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Ф.И. Тютчев</w:t>
            </w:r>
            <w:r w:rsidRPr="00350E6E">
              <w:rPr>
                <w:rFonts w:ascii="Times New Roman" w:hAnsi="Times New Roman" w:cs="Times New Roman"/>
                <w:sz w:val="24"/>
                <w:szCs w:val="24"/>
              </w:rPr>
              <w:t xml:space="preserve">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«День и ночь», «Есть в осени первоначальной…», «Еще в полях белеет снег…», «Предопределение</w:t>
            </w:r>
            <w:proofErr w:type="gramStart"/>
            <w:r w:rsidRPr="00350E6E">
              <w:rPr>
                <w:rFonts w:ascii="Times New Roman" w:hAnsi="Times New Roman" w:cs="Times New Roman"/>
                <w:sz w:val="24"/>
                <w:szCs w:val="24"/>
              </w:rPr>
              <w:t xml:space="preserve">»,   </w:t>
            </w:r>
            <w:proofErr w:type="gramEnd"/>
            <w:r w:rsidRPr="00350E6E">
              <w:rPr>
                <w:rFonts w:ascii="Times New Roman" w:hAnsi="Times New Roman" w:cs="Times New Roman"/>
                <w:sz w:val="24"/>
                <w:szCs w:val="24"/>
              </w:rPr>
              <w:t>«С поляны коршун поднялся…», «Фонтан»,   «Эти бедные селенья…» и др.</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А.А. Фет</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 «На стоге сена ночью южной…</w:t>
            </w:r>
            <w:proofErr w:type="gramStart"/>
            <w:r w:rsidRPr="00350E6E">
              <w:rPr>
                <w:rFonts w:ascii="Times New Roman" w:hAnsi="Times New Roman" w:cs="Times New Roman"/>
                <w:sz w:val="24"/>
                <w:szCs w:val="24"/>
              </w:rPr>
              <w:t>»,  «</w:t>
            </w:r>
            <w:proofErr w:type="gramEnd"/>
            <w:r w:rsidRPr="00350E6E">
              <w:rPr>
                <w:rFonts w:ascii="Times New Roman" w:hAnsi="Times New Roman" w:cs="Times New Roman"/>
                <w:sz w:val="24"/>
                <w:szCs w:val="24"/>
              </w:rPr>
              <w:t xml:space="preserve">Одним толчком согнать ладью живую…».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А.К. Толстой</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Стихотворения: «Средь шумного бала, случайно…», «Край ты мой, родимый край...», «Меня, во мраке и в пыли…», «Двух станов не боец, </w:t>
            </w:r>
            <w:r w:rsidRPr="00350E6E">
              <w:rPr>
                <w:rFonts w:ascii="Times New Roman" w:hAnsi="Times New Roman" w:cs="Times New Roman"/>
                <w:sz w:val="24"/>
                <w:szCs w:val="24"/>
              </w:rPr>
              <w:lastRenderedPageBreak/>
              <w:t>но только гость случайный…» и др.</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Н.А. Некрасов</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«Внимая ужасам войны…», «Когда из мрака заблужденья…», «Накануне светлого праздника»,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«Несжатая полоса», «Памяти Добролюбова», «Я не люблю иронии твоей…»</w:t>
            </w:r>
          </w:p>
        </w:tc>
      </w:tr>
      <w:tr w:rsidR="005F79FC" w:rsidRPr="00350E6E" w:rsidTr="00E80BF5">
        <w:tc>
          <w:tcPr>
            <w:tcW w:w="2393" w:type="dxa"/>
            <w:vMerge/>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А.А. Фет</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 «Еще майская ночь», «Как беден наш язык! Хочу и не могу…</w:t>
            </w:r>
            <w:proofErr w:type="gramStart"/>
            <w:r w:rsidRPr="00350E6E">
              <w:rPr>
                <w:rFonts w:ascii="Times New Roman" w:hAnsi="Times New Roman" w:cs="Times New Roman"/>
                <w:sz w:val="24"/>
                <w:szCs w:val="24"/>
              </w:rPr>
              <w:t>»,  «</w:t>
            </w:r>
            <w:proofErr w:type="gramEnd"/>
            <w:r w:rsidRPr="00350E6E">
              <w:rPr>
                <w:rFonts w:ascii="Times New Roman" w:hAnsi="Times New Roman" w:cs="Times New Roman"/>
                <w:sz w:val="24"/>
                <w:szCs w:val="24"/>
              </w:rPr>
              <w:t>Сияла ночь. Луной был полон сад. Лежали…», «Учись у них – у дуба, у березы…»</w:t>
            </w:r>
            <w:r w:rsidRPr="00350E6E">
              <w:rPr>
                <w:rFonts w:ascii="Times New Roman" w:hAnsi="Times New Roman" w:cs="Times New Roman"/>
                <w:iCs/>
                <w:sz w:val="24"/>
                <w:szCs w:val="24"/>
              </w:rPr>
              <w:t xml:space="preserve">, </w:t>
            </w:r>
            <w:r w:rsidRPr="00350E6E">
              <w:rPr>
                <w:rFonts w:ascii="Times New Roman" w:hAnsi="Times New Roman" w:cs="Times New Roman"/>
                <w:sz w:val="24"/>
                <w:szCs w:val="24"/>
              </w:rPr>
              <w:t>«Шепот, робкое дыханье…», «Это утро, радость эта…»,  «Я пришел к тебе с приветом…», «Я тебе ничего не скажу…» и др.</w:t>
            </w: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Н.А. Некрасов Поэма </w:t>
            </w:r>
            <w:r w:rsidRPr="00350E6E">
              <w:rPr>
                <w:rFonts w:ascii="Times New Roman" w:hAnsi="Times New Roman" w:cs="Times New Roman"/>
                <w:sz w:val="24"/>
                <w:szCs w:val="24"/>
              </w:rPr>
              <w:t>«Кому на Руси жить хорошо»</w:t>
            </w:r>
          </w:p>
        </w:tc>
        <w:tc>
          <w:tcPr>
            <w:tcW w:w="3661"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Н.А. Некрасов</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Стихотворения: «Блажен незлобивый поэт…», «В дороге», «В полном разгаре страда </w:t>
            </w:r>
            <w:r w:rsidRPr="00350E6E">
              <w:rPr>
                <w:rFonts w:ascii="Times New Roman" w:hAnsi="Times New Roman" w:cs="Times New Roman"/>
                <w:sz w:val="24"/>
                <w:szCs w:val="24"/>
              </w:rPr>
              <w:lastRenderedPageBreak/>
              <w:t>деревенская…», «Вчерашний день, часу в шестом…», «Мы с тобой бестолковые люди...</w:t>
            </w:r>
            <w:proofErr w:type="gramStart"/>
            <w:r w:rsidRPr="00350E6E">
              <w:rPr>
                <w:rFonts w:ascii="Times New Roman" w:hAnsi="Times New Roman" w:cs="Times New Roman"/>
                <w:sz w:val="24"/>
                <w:szCs w:val="24"/>
              </w:rPr>
              <w:t>»,  «</w:t>
            </w:r>
            <w:proofErr w:type="gramEnd"/>
            <w:r w:rsidRPr="00350E6E">
              <w:rPr>
                <w:rFonts w:ascii="Times New Roman" w:hAnsi="Times New Roman" w:cs="Times New Roman"/>
                <w:sz w:val="24"/>
                <w:szCs w:val="24"/>
              </w:rPr>
              <w:t>О Муза! я у двери гроба…», «Поэт и Гражданин», «Пророк», «Родина», «Тройка»</w:t>
            </w:r>
            <w:r w:rsidRPr="00350E6E">
              <w:rPr>
                <w:rFonts w:ascii="Times New Roman" w:hAnsi="Times New Roman" w:cs="Times New Roman"/>
                <w:iCs/>
                <w:sz w:val="24"/>
                <w:szCs w:val="24"/>
              </w:rPr>
              <w:t xml:space="preserve">, </w:t>
            </w:r>
            <w:r w:rsidRPr="00350E6E">
              <w:rPr>
                <w:rFonts w:ascii="Times New Roman" w:hAnsi="Times New Roman" w:cs="Times New Roman"/>
                <w:sz w:val="24"/>
                <w:szCs w:val="24"/>
              </w:rPr>
              <w:t xml:space="preserve">«Размышления у парадного подъезда», «Элегия» («Пускай нам говорит изменчивая мода...»),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Поэма «Русские женщины»</w:t>
            </w: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 xml:space="preserve">А.Н. Островский </w:t>
            </w:r>
            <w:r w:rsidRPr="00350E6E">
              <w:rPr>
                <w:rFonts w:ascii="Times New Roman" w:hAnsi="Times New Roman" w:cs="Times New Roman"/>
                <w:sz w:val="24"/>
                <w:szCs w:val="24"/>
              </w:rPr>
              <w:t>Пьеса «Гроза»</w:t>
            </w: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А.Н. Островский</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roofErr w:type="gramStart"/>
            <w:r w:rsidRPr="00350E6E">
              <w:rPr>
                <w:rFonts w:ascii="Times New Roman" w:hAnsi="Times New Roman" w:cs="Times New Roman"/>
                <w:sz w:val="24"/>
                <w:szCs w:val="24"/>
              </w:rPr>
              <w:t>Пьеса  «</w:t>
            </w:r>
            <w:proofErr w:type="gramEnd"/>
            <w:r w:rsidRPr="00350E6E">
              <w:rPr>
                <w:rFonts w:ascii="Times New Roman" w:hAnsi="Times New Roman" w:cs="Times New Roman"/>
                <w:sz w:val="24"/>
                <w:szCs w:val="24"/>
              </w:rPr>
              <w:t>Бесприданница»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tc>
        <w:tc>
          <w:tcPr>
            <w:tcW w:w="3517" w:type="dxa"/>
            <w:vMerge w:val="restart"/>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Реализм </w:t>
            </w:r>
            <w:r w:rsidRPr="00350E6E">
              <w:rPr>
                <w:rFonts w:ascii="Times New Roman" w:hAnsi="Times New Roman" w:cs="Times New Roman"/>
                <w:bCs/>
                <w:sz w:val="24"/>
                <w:szCs w:val="24"/>
                <w:lang w:val="en-US"/>
              </w:rPr>
              <w:t>XIX</w:t>
            </w:r>
            <w:r w:rsidRPr="00350E6E">
              <w:rPr>
                <w:rFonts w:ascii="Times New Roman" w:hAnsi="Times New Roman" w:cs="Times New Roman"/>
                <w:bCs/>
                <w:sz w:val="24"/>
                <w:szCs w:val="24"/>
              </w:rPr>
              <w:t xml:space="preserve"> – </w:t>
            </w:r>
            <w:r w:rsidRPr="00350E6E">
              <w:rPr>
                <w:rFonts w:ascii="Times New Roman" w:hAnsi="Times New Roman" w:cs="Times New Roman"/>
                <w:bCs/>
                <w:sz w:val="24"/>
                <w:szCs w:val="24"/>
                <w:lang w:val="en-US"/>
              </w:rPr>
              <w:t>XX</w:t>
            </w:r>
            <w:r w:rsidRPr="00350E6E">
              <w:rPr>
                <w:rFonts w:ascii="Times New Roman" w:hAnsi="Times New Roman" w:cs="Times New Roman"/>
                <w:bCs/>
                <w:sz w:val="24"/>
                <w:szCs w:val="24"/>
              </w:rPr>
              <w:t xml:space="preserve"> века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А.Н. Островский</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«Доходное место», «На всякого мудреца довольно простоты», «Снегурочка», «Женитьба Бальзаминова»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Н.А. Добролюбов</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Статья «Луч света в темном царстве»</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Д.И. Писарев</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Статья «Мотивы русской драмы»</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И.А. Гончаров </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Повесть «Фрегат «Паллада», роман «Обрыв»</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И.С. Тургенев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Романы «Рудин», «Накануне», повести «Первая любовь», «Гамлет Щигровского уезда», «Вешние воды», статья «Гамлет и Дон Кихот»</w:t>
            </w:r>
            <w:r w:rsidRPr="00350E6E">
              <w:rPr>
                <w:rFonts w:ascii="Times New Roman" w:hAnsi="Times New Roman" w:cs="Times New Roman"/>
                <w:bCs/>
                <w:sz w:val="24"/>
                <w:szCs w:val="24"/>
              </w:rPr>
              <w:t xml:space="preserve">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Ф.М. Достоевский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Повести «Неточка Незванова», «Сон смешного человека», «Записки из подполья»</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А.В. Сухово-Кобылин «Свадьба Кречинского»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В.М. Гаршин</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Рассказы «Красный цветок», «Attalea princeps»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Д.В. Григорович</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Рассказ «Гуттаперчевый мальчик» (оригинальный текст), «Прохожий» (святочный рассказ)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Г.И. Успенский</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Эссе «Выпрямила»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Рассказ «Пятница» </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Н.Г. Чернышевский</w:t>
            </w:r>
            <w:r w:rsidRPr="00350E6E">
              <w:rPr>
                <w:rFonts w:ascii="Times New Roman" w:hAnsi="Times New Roman" w:cs="Times New Roman"/>
                <w:sz w:val="24"/>
                <w:szCs w:val="24"/>
              </w:rPr>
              <w:t xml:space="preserve"> </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 «Что делать?»</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Статьи «Детство и отрочество. Сочинение графа Л.Н. </w:t>
            </w:r>
            <w:r w:rsidRPr="00350E6E">
              <w:rPr>
                <w:rFonts w:ascii="Times New Roman" w:hAnsi="Times New Roman" w:cs="Times New Roman"/>
                <w:sz w:val="24"/>
                <w:szCs w:val="24"/>
              </w:rPr>
              <w:lastRenderedPageBreak/>
              <w:t>Толстого. Военные рассказы графа Л.Н. Толстого</w:t>
            </w:r>
            <w:proofErr w:type="gramStart"/>
            <w:r w:rsidRPr="00350E6E">
              <w:rPr>
                <w:rFonts w:ascii="Times New Roman" w:hAnsi="Times New Roman" w:cs="Times New Roman"/>
                <w:sz w:val="24"/>
                <w:szCs w:val="24"/>
              </w:rPr>
              <w:t xml:space="preserve">»,   </w:t>
            </w:r>
            <w:proofErr w:type="gramEnd"/>
            <w:r w:rsidRPr="00350E6E">
              <w:rPr>
                <w:rFonts w:ascii="Times New Roman" w:hAnsi="Times New Roman" w:cs="Times New Roman"/>
                <w:sz w:val="24"/>
                <w:szCs w:val="24"/>
              </w:rPr>
              <w:t>«Русский человек на rendez-vous. Размышления по прочтении повести г. Тургенева «Ася»</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Л.Н. Толстой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Повести «Смерть Ивана Ильича», «Крейцерова соната», пьеса «Живой труп»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А.П. Чехов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Рассказы «Душечка», «Любовь», «Скучная история»,</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iCs/>
                <w:sz w:val="24"/>
                <w:szCs w:val="24"/>
              </w:rPr>
            </w:pPr>
            <w:r w:rsidRPr="00350E6E">
              <w:rPr>
                <w:rFonts w:ascii="Times New Roman" w:hAnsi="Times New Roman" w:cs="Times New Roman"/>
                <w:sz w:val="24"/>
                <w:szCs w:val="24"/>
              </w:rPr>
              <w:t>пьеса «Дядя Ваня».</w:t>
            </w:r>
            <w:r w:rsidRPr="00350E6E">
              <w:rPr>
                <w:rFonts w:ascii="Times New Roman" w:hAnsi="Times New Roman" w:cs="Times New Roman"/>
                <w:iCs/>
                <w:sz w:val="24"/>
                <w:szCs w:val="24"/>
              </w:rPr>
              <w:t xml:space="preserve">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iCs/>
                <w:sz w:val="24"/>
                <w:szCs w:val="24"/>
              </w:rPr>
            </w:pPr>
            <w:r w:rsidRPr="00350E6E">
              <w:rPr>
                <w:rFonts w:ascii="Times New Roman" w:hAnsi="Times New Roman" w:cs="Times New Roman"/>
                <w:iCs/>
                <w:sz w:val="24"/>
                <w:szCs w:val="24"/>
              </w:rPr>
              <w:t>В.А. Гиляровский</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iCs/>
                <w:sz w:val="24"/>
                <w:szCs w:val="24"/>
              </w:rPr>
            </w:pPr>
            <w:r w:rsidRPr="00350E6E">
              <w:rPr>
                <w:rFonts w:ascii="Times New Roman" w:hAnsi="Times New Roman" w:cs="Times New Roman"/>
                <w:iCs/>
                <w:sz w:val="24"/>
                <w:szCs w:val="24"/>
              </w:rPr>
              <w:t>Книга «Москва и москвичи»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iCs/>
                <w:sz w:val="24"/>
                <w:szCs w:val="24"/>
              </w:rPr>
              <w:t>Другие региональные произведения о родном городе, крае</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И.А. Бунин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 xml:space="preserve">Рассказы: </w:t>
            </w:r>
            <w:r w:rsidRPr="00350E6E">
              <w:rPr>
                <w:rFonts w:ascii="Times New Roman" w:hAnsi="Times New Roman" w:cs="Times New Roman"/>
                <w:sz w:val="24"/>
                <w:szCs w:val="24"/>
              </w:rPr>
              <w:t>«Лапти», «Танька», «Деревня», «Суходол», «Захар Воробьев», «Иоанн Рыдалец», «Митина любовь»</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Статья «Миссия русской эмиграции»</w:t>
            </w:r>
            <w:r w:rsidRPr="00350E6E">
              <w:rPr>
                <w:rFonts w:ascii="Times New Roman" w:hAnsi="Times New Roman" w:cs="Times New Roman"/>
                <w:bCs/>
                <w:sz w:val="24"/>
                <w:szCs w:val="24"/>
              </w:rPr>
              <w:t xml:space="preserve">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iCs/>
                <w:sz w:val="24"/>
                <w:szCs w:val="24"/>
              </w:rPr>
            </w:pPr>
            <w:r w:rsidRPr="00350E6E">
              <w:rPr>
                <w:rFonts w:ascii="Times New Roman" w:hAnsi="Times New Roman" w:cs="Times New Roman"/>
                <w:bCs/>
                <w:sz w:val="24"/>
                <w:szCs w:val="24"/>
              </w:rPr>
              <w:t>А.И. Куприн</w:t>
            </w:r>
            <w:r w:rsidRPr="00350E6E">
              <w:rPr>
                <w:rFonts w:ascii="Times New Roman" w:hAnsi="Times New Roman" w:cs="Times New Roman"/>
                <w:iCs/>
                <w:sz w:val="24"/>
                <w:szCs w:val="24"/>
              </w:rPr>
              <w:t xml:space="preserve">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iCs/>
                <w:sz w:val="24"/>
                <w:szCs w:val="24"/>
              </w:rPr>
            </w:pPr>
            <w:r w:rsidRPr="00350E6E">
              <w:rPr>
                <w:rFonts w:ascii="Times New Roman" w:hAnsi="Times New Roman" w:cs="Times New Roman"/>
                <w:iCs/>
                <w:sz w:val="24"/>
                <w:szCs w:val="24"/>
              </w:rPr>
              <w:t>Рассказы и повести: «Молох», «Олеся», «Поединок», «Гранатовый браслет», «Гамбринус», «Суламифь».</w:t>
            </w:r>
            <w:r w:rsidRPr="00350E6E">
              <w:rPr>
                <w:rFonts w:ascii="Times New Roman" w:hAnsi="Times New Roman" w:cs="Times New Roman"/>
                <w:bCs/>
                <w:sz w:val="24"/>
                <w:szCs w:val="24"/>
              </w:rPr>
              <w:t xml:space="preserve">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М. Горький</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Рассказ «Карамора», романы «Мать», «Фома Гордеев», «Дело Артамоновых»</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Б.Н. Зайцев</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shd w:val="clear" w:color="auto" w:fill="FFFFFF"/>
              </w:rPr>
            </w:pPr>
            <w:r w:rsidRPr="00350E6E">
              <w:rPr>
                <w:rFonts w:ascii="Times New Roman" w:hAnsi="Times New Roman" w:cs="Times New Roman"/>
                <w:bCs/>
                <w:sz w:val="24"/>
                <w:szCs w:val="24"/>
              </w:rPr>
              <w:t xml:space="preserve">Повести и рассказы «Голубая звезда», </w:t>
            </w:r>
            <w:r w:rsidRPr="00350E6E">
              <w:rPr>
                <w:rFonts w:ascii="Times New Roman" w:hAnsi="Times New Roman" w:cs="Times New Roman"/>
                <w:sz w:val="24"/>
                <w:szCs w:val="24"/>
                <w:shd w:val="clear" w:color="auto" w:fill="FFFFFF"/>
              </w:rPr>
              <w:t>«Моя жизнь и Диана», «Волки».</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И.С. Шмелев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Повесть «Человек из ресторана», книга «Лето Господне».</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М.М. Зощенко*</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А.И.Солженицын*</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В.М. Шукшин*</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В.Г. Распутин*</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В.П. Астафьев* </w:t>
            </w:r>
          </w:p>
        </w:tc>
      </w:tr>
      <w:tr w:rsidR="005F79FC" w:rsidRPr="00350E6E" w:rsidTr="00E80BF5">
        <w:tc>
          <w:tcPr>
            <w:tcW w:w="2393"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 xml:space="preserve">И.А. Гончаров Роман </w:t>
            </w:r>
            <w:r w:rsidRPr="00350E6E">
              <w:rPr>
                <w:rFonts w:ascii="Times New Roman" w:hAnsi="Times New Roman" w:cs="Times New Roman"/>
                <w:sz w:val="24"/>
                <w:szCs w:val="24"/>
              </w:rPr>
              <w:t>«Обломов»</w:t>
            </w:r>
          </w:p>
        </w:tc>
        <w:tc>
          <w:tcPr>
            <w:tcW w:w="3661"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И.А. Гончаров </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 «Обыкновенная история»</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 xml:space="preserve">И.С. Тургенев Роман </w:t>
            </w:r>
            <w:r w:rsidRPr="00350E6E">
              <w:rPr>
                <w:rFonts w:ascii="Times New Roman" w:hAnsi="Times New Roman" w:cs="Times New Roman"/>
                <w:sz w:val="24"/>
                <w:szCs w:val="24"/>
              </w:rPr>
              <w:t>«Отцы и дети»</w:t>
            </w:r>
          </w:p>
        </w:tc>
        <w:tc>
          <w:tcPr>
            <w:tcW w:w="3661"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И.С. Тургенев </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 «Дворянское гнездо»</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Ф.М. Достоевский Роман </w:t>
            </w:r>
            <w:r w:rsidRPr="00350E6E">
              <w:rPr>
                <w:rFonts w:ascii="Times New Roman" w:hAnsi="Times New Roman" w:cs="Times New Roman"/>
                <w:sz w:val="24"/>
                <w:szCs w:val="24"/>
              </w:rPr>
              <w:t>«Преступление и наказание»</w:t>
            </w: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Ф.М. Достоевский</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 </w:t>
            </w:r>
            <w:r w:rsidRPr="00350E6E">
              <w:rPr>
                <w:rFonts w:ascii="Times New Roman" w:hAnsi="Times New Roman" w:cs="Times New Roman"/>
                <w:sz w:val="24"/>
                <w:szCs w:val="24"/>
              </w:rPr>
              <w:t>Романы «Подросток», «Идиот»</w:t>
            </w: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r>
      <w:tr w:rsidR="005F79FC" w:rsidRPr="00350E6E" w:rsidTr="00E80BF5">
        <w:tc>
          <w:tcPr>
            <w:tcW w:w="2393"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М.Е. Салтыков-Щедрин</w:t>
            </w:r>
            <w:r w:rsidRPr="00350E6E">
              <w:rPr>
                <w:rFonts w:ascii="Times New Roman" w:hAnsi="Times New Roman" w:cs="Times New Roman"/>
                <w:sz w:val="24"/>
                <w:szCs w:val="24"/>
              </w:rPr>
              <w:t xml:space="preserve">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iCs/>
                <w:sz w:val="24"/>
                <w:szCs w:val="24"/>
              </w:rPr>
              <w:t>Романы «История одного города», «Господа Головлевы»</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Цикл «Сказки для детей изрядного возраста»</w:t>
            </w: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rPr>
          <w:trHeight w:val="1975"/>
        </w:trPr>
        <w:tc>
          <w:tcPr>
            <w:tcW w:w="2393"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Н.С. Лесков (ГОС-2004 – 1 пр. по выбору)</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Повести и рассказы «Человек на часах», «Тупейный художник», «Левша», «Очарованный странник», «Леди Макбет Мценского уезда»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r>
      <w:tr w:rsidR="005F79FC" w:rsidRPr="00350E6E" w:rsidTr="00E80BF5">
        <w:tc>
          <w:tcPr>
            <w:tcW w:w="2393"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Л.Н. Толстой</w:t>
            </w:r>
            <w:r w:rsidRPr="00350E6E">
              <w:rPr>
                <w:rFonts w:ascii="Times New Roman" w:hAnsi="Times New Roman" w:cs="Times New Roman"/>
                <w:sz w:val="24"/>
                <w:szCs w:val="24"/>
              </w:rPr>
              <w:t xml:space="preserve"> Роман-эпопея «Война и мир»</w:t>
            </w: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Л.Н. Толстой</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 xml:space="preserve"> Роман «Анна Каренина», цикл «Севастопольские рассказы», повесть «Хаджи-Мурат»</w:t>
            </w:r>
          </w:p>
        </w:tc>
        <w:tc>
          <w:tcPr>
            <w:tcW w:w="3517" w:type="dxa"/>
            <w:vMerge/>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А.П. Чехов</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 xml:space="preserve">Пьеса </w:t>
            </w:r>
            <w:r w:rsidRPr="00350E6E">
              <w:rPr>
                <w:rFonts w:ascii="Times New Roman" w:hAnsi="Times New Roman" w:cs="Times New Roman"/>
                <w:sz w:val="24"/>
                <w:szCs w:val="24"/>
              </w:rPr>
              <w:t>«Вишневый сад»</w:t>
            </w: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А.П. Чехов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Рассказы: «Смерть чиновника», «Тоска», «Спать хочется», «Студент», «Ионыч», «Человек в футляре», «Крыжовник», «О любви», </w:t>
            </w:r>
            <w:r w:rsidRPr="00350E6E">
              <w:rPr>
                <w:rFonts w:ascii="Times New Roman" w:hAnsi="Times New Roman" w:cs="Times New Roman"/>
                <w:iCs/>
                <w:sz w:val="24"/>
                <w:szCs w:val="24"/>
              </w:rPr>
              <w:t>«</w:t>
            </w:r>
            <w:r w:rsidRPr="00350E6E">
              <w:rPr>
                <w:rFonts w:ascii="Times New Roman" w:hAnsi="Times New Roman" w:cs="Times New Roman"/>
                <w:sz w:val="24"/>
                <w:szCs w:val="24"/>
              </w:rPr>
              <w:t>Дама с собачкой», «Попрыгунья»</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Пьесы «Чайка», «Три сестры»</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И.А. Бунин</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Стихотворения: «Аленушка», «Вечер», «Дурман», «И цветы, и шмели, и трава, и колосья…», «У зверя есть гнездо, у птицы есть нора…»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Рассказы: «Антоновские яблоки», «Господин из Сан-Франциско», «Легкое дыхание», «Темные аллеи», «Чистый понедельник»</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tc>
        <w:tc>
          <w:tcPr>
            <w:tcW w:w="3517" w:type="dxa"/>
            <w:vMerge/>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М. Горький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Пьеса «На дне»</w:t>
            </w: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М. Горький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Рассказы: «Макар Чудра», «Старуха Изергиль», «Челкаш»</w:t>
            </w:r>
          </w:p>
        </w:tc>
        <w:tc>
          <w:tcPr>
            <w:tcW w:w="3517" w:type="dxa"/>
            <w:vMerge/>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А.А. Блок</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lang w:eastAsia="zh-CN"/>
              </w:rPr>
              <w:t>Поэма «Двенадцать»</w:t>
            </w: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А.А. Блок</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Стихотворения:</w:t>
            </w:r>
            <w:r w:rsidRPr="00350E6E">
              <w:rPr>
                <w:rFonts w:ascii="Times New Roman" w:hAnsi="Times New Roman" w:cs="Times New Roman"/>
                <w:sz w:val="24"/>
                <w:szCs w:val="24"/>
                <w:lang w:eastAsia="zh-CN"/>
              </w:rPr>
              <w:t xml:space="preserve"> «В ресторане», «Вхожу я в темные храмы…», «Девушка пела в церковном хоре…</w:t>
            </w:r>
            <w:proofErr w:type="gramStart"/>
            <w:r w:rsidRPr="00350E6E">
              <w:rPr>
                <w:rFonts w:ascii="Times New Roman" w:hAnsi="Times New Roman" w:cs="Times New Roman"/>
                <w:sz w:val="24"/>
                <w:szCs w:val="24"/>
                <w:lang w:eastAsia="zh-CN"/>
              </w:rPr>
              <w:t>»,  «</w:t>
            </w:r>
            <w:proofErr w:type="gramEnd"/>
            <w:r w:rsidRPr="00350E6E">
              <w:rPr>
                <w:rFonts w:ascii="Times New Roman" w:hAnsi="Times New Roman" w:cs="Times New Roman"/>
                <w:sz w:val="24"/>
                <w:szCs w:val="24"/>
                <w:lang w:eastAsia="zh-CN"/>
              </w:rPr>
              <w:t xml:space="preserve">Когда Вы стоите на </w:t>
            </w:r>
            <w:r w:rsidRPr="00350E6E">
              <w:rPr>
                <w:rFonts w:ascii="Times New Roman" w:hAnsi="Times New Roman" w:cs="Times New Roman"/>
                <w:sz w:val="24"/>
                <w:szCs w:val="24"/>
                <w:lang w:eastAsia="zh-CN"/>
              </w:rPr>
              <w:lastRenderedPageBreak/>
              <w:t>моем пути…», «На железной дороге»,</w:t>
            </w:r>
            <w:r w:rsidRPr="00350E6E">
              <w:rPr>
                <w:rFonts w:ascii="Times New Roman" w:hAnsi="Times New Roman" w:cs="Times New Roman"/>
                <w:sz w:val="24"/>
                <w:szCs w:val="24"/>
              </w:rPr>
              <w:t xml:space="preserve"> </w:t>
            </w:r>
            <w:r w:rsidRPr="00350E6E">
              <w:rPr>
                <w:rFonts w:ascii="Times New Roman" w:hAnsi="Times New Roman" w:cs="Times New Roman"/>
                <w:sz w:val="24"/>
                <w:szCs w:val="24"/>
                <w:lang w:eastAsia="zh-CN"/>
              </w:rPr>
              <w:t xml:space="preserve">цикл «На поле Куликовом», «Незнакомка», </w:t>
            </w:r>
            <w:r w:rsidRPr="00350E6E">
              <w:rPr>
                <w:rFonts w:ascii="Times New Roman" w:hAnsi="Times New Roman" w:cs="Times New Roman"/>
                <w:sz w:val="24"/>
                <w:szCs w:val="24"/>
              </w:rPr>
              <w:t xml:space="preserve">«Ночь, улица, фонарь, аптека…», </w:t>
            </w:r>
            <w:r w:rsidRPr="00350E6E">
              <w:rPr>
                <w:rFonts w:ascii="Times New Roman" w:hAnsi="Times New Roman" w:cs="Times New Roman"/>
                <w:sz w:val="24"/>
                <w:szCs w:val="24"/>
                <w:lang w:eastAsia="zh-CN"/>
              </w:rPr>
              <w:t xml:space="preserve">«О, весна, без конца и без краю…»,   </w:t>
            </w:r>
            <w:r w:rsidRPr="00350E6E">
              <w:rPr>
                <w:rFonts w:ascii="Times New Roman" w:hAnsi="Times New Roman" w:cs="Times New Roman"/>
                <w:sz w:val="24"/>
                <w:szCs w:val="24"/>
              </w:rPr>
              <w:t xml:space="preserve">«О доблестях, о подвигах, о славе…», </w:t>
            </w:r>
            <w:r w:rsidRPr="00350E6E">
              <w:rPr>
                <w:rFonts w:ascii="Times New Roman" w:hAnsi="Times New Roman" w:cs="Times New Roman"/>
                <w:sz w:val="24"/>
                <w:szCs w:val="24"/>
                <w:lang w:eastAsia="zh-CN"/>
              </w:rPr>
              <w:t xml:space="preserve">«Она пришла с мороза…»; «Предчувствую Тебя. Года проходят мимо…»,  «Рожденные в года глухие…»,  «Россия», «Русь моя, жизнь моя, вместе ль нам маяться…»,  «Пушкинскому Дому», «Скифы» </w:t>
            </w:r>
          </w:p>
        </w:tc>
        <w:tc>
          <w:tcPr>
            <w:tcW w:w="3517"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lastRenderedPageBreak/>
              <w:t xml:space="preserve"> Модернизм конца </w:t>
            </w:r>
            <w:r w:rsidRPr="00350E6E">
              <w:rPr>
                <w:rFonts w:ascii="Times New Roman" w:hAnsi="Times New Roman" w:cs="Times New Roman"/>
                <w:bCs/>
                <w:sz w:val="24"/>
                <w:szCs w:val="24"/>
                <w:lang w:val="en-US"/>
              </w:rPr>
              <w:t>XIX</w:t>
            </w:r>
            <w:r w:rsidRPr="00350E6E">
              <w:rPr>
                <w:rFonts w:ascii="Times New Roman" w:hAnsi="Times New Roman" w:cs="Times New Roman"/>
                <w:bCs/>
                <w:sz w:val="24"/>
                <w:szCs w:val="24"/>
              </w:rPr>
              <w:t xml:space="preserve"> – ХХ века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А.А. Блок</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lang w:eastAsia="zh-CN"/>
              </w:rPr>
            </w:pPr>
            <w:r w:rsidRPr="00350E6E">
              <w:rPr>
                <w:rFonts w:ascii="Times New Roman" w:hAnsi="Times New Roman" w:cs="Times New Roman"/>
                <w:bCs/>
                <w:sz w:val="24"/>
                <w:szCs w:val="24"/>
              </w:rPr>
              <w:t xml:space="preserve">Стихотворения: </w:t>
            </w:r>
            <w:r w:rsidRPr="00350E6E">
              <w:rPr>
                <w:rFonts w:ascii="Times New Roman" w:hAnsi="Times New Roman" w:cs="Times New Roman"/>
                <w:sz w:val="24"/>
                <w:szCs w:val="24"/>
                <w:lang w:eastAsia="zh-CN"/>
              </w:rPr>
              <w:t xml:space="preserve">«Ветер принес издалека…», «Встану я в утро </w:t>
            </w:r>
            <w:r w:rsidRPr="00350E6E">
              <w:rPr>
                <w:rFonts w:ascii="Times New Roman" w:hAnsi="Times New Roman" w:cs="Times New Roman"/>
                <w:sz w:val="24"/>
                <w:szCs w:val="24"/>
                <w:lang w:eastAsia="zh-CN"/>
              </w:rPr>
              <w:lastRenderedPageBreak/>
              <w:t>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lang w:eastAsia="zh-CN"/>
              </w:rPr>
              <w:t>Поэма «Соловьиный сад»</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Л.Н. Андреев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Повести и рассказы: «Большой шлем», «Красный смех», «Рассказ о семи повешенных», «Иуда Искариот», «Жизнь Василия Фивейского».</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Пьеса «Жизнь человека»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В.Я. Брюсов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Стихотворения: «Ассаргадон», «Грядущие гунны», «Есть что-то позорное в мощи природы...</w:t>
            </w:r>
            <w:proofErr w:type="gramStart"/>
            <w:r w:rsidRPr="00350E6E">
              <w:rPr>
                <w:rFonts w:ascii="Times New Roman" w:hAnsi="Times New Roman" w:cs="Times New Roman"/>
                <w:bCs/>
                <w:sz w:val="24"/>
                <w:szCs w:val="24"/>
              </w:rPr>
              <w:t>»,  «</w:t>
            </w:r>
            <w:proofErr w:type="gramEnd"/>
            <w:r w:rsidRPr="00350E6E">
              <w:rPr>
                <w:rFonts w:ascii="Times New Roman" w:hAnsi="Times New Roman" w:cs="Times New Roman"/>
                <w:bCs/>
                <w:sz w:val="24"/>
                <w:szCs w:val="24"/>
              </w:rPr>
              <w:t>Неколебимой истине...», «Каменщик»,   «Творчество», «Родной язык». «Юному поэту», «Я»</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К.Д. Бальмонт</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 xml:space="preserve">Стихотворения: </w:t>
            </w:r>
            <w:r w:rsidRPr="00350E6E">
              <w:rPr>
                <w:rFonts w:ascii="Times New Roman" w:hAnsi="Times New Roman" w:cs="Times New Roman"/>
                <w:sz w:val="24"/>
                <w:szCs w:val="24"/>
              </w:rPr>
              <w:t xml:space="preserve">«Безглагольность», «Будем как солнце, </w:t>
            </w:r>
            <w:proofErr w:type="gramStart"/>
            <w:r w:rsidRPr="00350E6E">
              <w:rPr>
                <w:rFonts w:ascii="Times New Roman" w:hAnsi="Times New Roman" w:cs="Times New Roman"/>
                <w:sz w:val="24"/>
                <w:szCs w:val="24"/>
              </w:rPr>
              <w:t>Забудем</w:t>
            </w:r>
            <w:proofErr w:type="gramEnd"/>
            <w:r w:rsidRPr="00350E6E">
              <w:rPr>
                <w:rFonts w:ascii="Times New Roman" w:hAnsi="Times New Roman" w:cs="Times New Roman"/>
                <w:sz w:val="24"/>
                <w:szCs w:val="24"/>
              </w:rPr>
              <w:t xml:space="preserve"> о том...»  «Камыши», «Слова-хамелеоны», «Челн томленья», «Я мечтою ловил уходящие тени…</w:t>
            </w:r>
            <w:proofErr w:type="gramStart"/>
            <w:r w:rsidRPr="00350E6E">
              <w:rPr>
                <w:rFonts w:ascii="Times New Roman" w:hAnsi="Times New Roman" w:cs="Times New Roman"/>
                <w:sz w:val="24"/>
                <w:szCs w:val="24"/>
              </w:rPr>
              <w:t>»,  «</w:t>
            </w:r>
            <w:proofErr w:type="gramEnd"/>
            <w:r w:rsidRPr="00350E6E">
              <w:rPr>
                <w:rFonts w:ascii="Times New Roman" w:hAnsi="Times New Roman" w:cs="Times New Roman"/>
                <w:sz w:val="24"/>
                <w:szCs w:val="24"/>
              </w:rPr>
              <w:t>Я  –  изысканность  русской  медлительной  речи...»</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А.А. Ахматова*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О.Э. Мандельштам*</w:t>
            </w:r>
          </w:p>
          <w:p w:rsidR="005F79FC" w:rsidRPr="00350E6E" w:rsidRDefault="005F79FC" w:rsidP="00B5786B">
            <w:pPr>
              <w:tabs>
                <w:tab w:val="left" w:pos="1134"/>
              </w:tabs>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Н.С. Гумилев </w:t>
            </w:r>
          </w:p>
          <w:p w:rsidR="005F79FC" w:rsidRPr="00350E6E" w:rsidRDefault="005F79FC" w:rsidP="00B5786B">
            <w:pPr>
              <w:tabs>
                <w:tab w:val="left" w:pos="1134"/>
              </w:tabs>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 xml:space="preserve">Стихотворения: </w:t>
            </w:r>
            <w:r w:rsidRPr="00350E6E">
              <w:rPr>
                <w:rFonts w:ascii="Times New Roman" w:hAnsi="Times New Roman" w:cs="Times New Roman"/>
                <w:sz w:val="24"/>
                <w:szCs w:val="24"/>
              </w:rPr>
              <w:t>«Андрей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lang w:eastAsia="zh-CN"/>
              </w:rPr>
            </w:pPr>
            <w:r w:rsidRPr="00350E6E">
              <w:rPr>
                <w:rFonts w:ascii="Times New Roman" w:hAnsi="Times New Roman" w:cs="Times New Roman"/>
                <w:sz w:val="24"/>
                <w:szCs w:val="24"/>
                <w:lang w:eastAsia="zh-CN"/>
              </w:rPr>
              <w:t>В.В. Маяковский*</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lang w:eastAsia="zh-CN"/>
              </w:rPr>
            </w:pPr>
            <w:r w:rsidRPr="00350E6E">
              <w:rPr>
                <w:rFonts w:ascii="Times New Roman" w:hAnsi="Times New Roman" w:cs="Times New Roman"/>
                <w:sz w:val="24"/>
                <w:szCs w:val="24"/>
                <w:lang w:eastAsia="zh-CN"/>
              </w:rPr>
              <w:t>В.В. Хлебников</w:t>
            </w:r>
          </w:p>
          <w:p w:rsidR="005F79FC" w:rsidRPr="00350E6E" w:rsidRDefault="005F79FC" w:rsidP="00B5786B">
            <w:pPr>
              <w:tabs>
                <w:tab w:val="left" w:pos="1134"/>
              </w:tabs>
              <w:spacing w:after="0" w:line="240" w:lineRule="auto"/>
              <w:rPr>
                <w:rFonts w:ascii="Times New Roman" w:hAnsi="Times New Roman" w:cs="Times New Roman"/>
                <w:sz w:val="24"/>
                <w:szCs w:val="24"/>
                <w:lang w:eastAsia="zh-CN"/>
              </w:rPr>
            </w:pPr>
            <w:r w:rsidRPr="00350E6E">
              <w:rPr>
                <w:rFonts w:ascii="Times New Roman" w:hAnsi="Times New Roman" w:cs="Times New Roman"/>
                <w:sz w:val="24"/>
                <w:szCs w:val="24"/>
                <w:lang w:eastAsia="zh-CN"/>
              </w:rPr>
              <w:t xml:space="preserve">Стихотворения «Бобэоби пелись губы…», «Заклятие смехом», «Когда умирают кони </w:t>
            </w:r>
            <w:r w:rsidRPr="00350E6E">
              <w:rPr>
                <w:rFonts w:ascii="Times New Roman" w:hAnsi="Times New Roman" w:cs="Times New Roman"/>
                <w:sz w:val="24"/>
                <w:szCs w:val="24"/>
                <w:lang w:eastAsia="zh-CN"/>
              </w:rPr>
              <w:lastRenderedPageBreak/>
              <w:t>– дышат…», «Кузнечик», «Мне мало надо», «Мы желаем звездам тыкать…», «О достоевскиймо бегущей тучи…», «Сегодня снова я пойду…», «Там, где жили свиристели…», «Усадьба ночью, чингисхань…».</w:t>
            </w:r>
          </w:p>
          <w:p w:rsidR="005F79FC" w:rsidRPr="00350E6E" w:rsidRDefault="005F79FC" w:rsidP="00B5786B">
            <w:pPr>
              <w:tabs>
                <w:tab w:val="left" w:pos="1134"/>
              </w:tabs>
              <w:spacing w:after="0" w:line="240" w:lineRule="auto"/>
              <w:rPr>
                <w:rFonts w:ascii="Times New Roman" w:hAnsi="Times New Roman" w:cs="Times New Roman"/>
                <w:sz w:val="24"/>
                <w:szCs w:val="24"/>
                <w:lang w:eastAsia="zh-CN"/>
              </w:rPr>
            </w:pPr>
            <w:r w:rsidRPr="00350E6E">
              <w:rPr>
                <w:rFonts w:ascii="Times New Roman" w:hAnsi="Times New Roman" w:cs="Times New Roman"/>
                <w:sz w:val="24"/>
                <w:szCs w:val="24"/>
                <w:lang w:eastAsia="zh-CN"/>
              </w:rPr>
              <w:t>М.И. Цветаева*</w:t>
            </w:r>
          </w:p>
          <w:p w:rsidR="005F79FC" w:rsidRPr="00350E6E" w:rsidRDefault="005F79FC" w:rsidP="00B5786B">
            <w:pPr>
              <w:tabs>
                <w:tab w:val="left" w:pos="1134"/>
              </w:tabs>
              <w:spacing w:after="0" w:line="240" w:lineRule="auto"/>
              <w:rPr>
                <w:rFonts w:ascii="Times New Roman" w:hAnsi="Times New Roman" w:cs="Times New Roman"/>
                <w:sz w:val="24"/>
                <w:szCs w:val="24"/>
                <w:lang w:eastAsia="zh-CN"/>
              </w:rPr>
            </w:pPr>
            <w:r w:rsidRPr="00350E6E">
              <w:rPr>
                <w:rFonts w:ascii="Times New Roman" w:hAnsi="Times New Roman" w:cs="Times New Roman"/>
                <w:sz w:val="24"/>
                <w:szCs w:val="24"/>
                <w:lang w:eastAsia="zh-CN"/>
              </w:rPr>
              <w:t>С.А. Есенин*</w:t>
            </w:r>
          </w:p>
          <w:p w:rsidR="005F79FC" w:rsidRPr="00350E6E" w:rsidRDefault="005F79FC" w:rsidP="00B5786B">
            <w:pPr>
              <w:tabs>
                <w:tab w:val="left" w:pos="1134"/>
              </w:tabs>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В.В. Набоков*</w:t>
            </w:r>
          </w:p>
          <w:p w:rsidR="005F79FC" w:rsidRPr="00350E6E" w:rsidRDefault="005F79FC" w:rsidP="00B5786B">
            <w:pPr>
              <w:tabs>
                <w:tab w:val="left" w:pos="1134"/>
              </w:tabs>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И.Ф. Анненский,</w:t>
            </w:r>
          </w:p>
          <w:p w:rsidR="005F79FC" w:rsidRPr="00350E6E" w:rsidRDefault="005F79FC" w:rsidP="00B5786B">
            <w:pPr>
              <w:tabs>
                <w:tab w:val="left" w:pos="1134"/>
              </w:tabs>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К.Д. Бальмонт, А. Белый, В.Я. Брюсов, М.А. Волошин, Н.С. Гумилев, Н.А. Клюев, И. Северянин, Ф.К. Сологуб, В.В. Хлебников,</w:t>
            </w:r>
          </w:p>
          <w:p w:rsidR="005F79FC" w:rsidRPr="00350E6E" w:rsidRDefault="005F79FC" w:rsidP="00B5786B">
            <w:pPr>
              <w:tabs>
                <w:tab w:val="left" w:pos="1134"/>
              </w:tabs>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В.Ф. Ходасевич</w:t>
            </w:r>
          </w:p>
        </w:tc>
      </w:tr>
      <w:tr w:rsidR="005F79FC" w:rsidRPr="00350E6E" w:rsidTr="00E80BF5">
        <w:tc>
          <w:tcPr>
            <w:tcW w:w="2393" w:type="dxa"/>
            <w:vMerge w:val="restart"/>
            <w:shd w:val="clear" w:color="auto" w:fill="auto"/>
          </w:tcPr>
          <w:p w:rsidR="005F79FC" w:rsidRPr="00350E6E" w:rsidRDefault="005F79FC" w:rsidP="00B5786B">
            <w:pPr>
              <w:tabs>
                <w:tab w:val="left" w:pos="1134"/>
              </w:tabs>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lastRenderedPageBreak/>
              <w:t>А.А. Ахматова</w:t>
            </w:r>
          </w:p>
          <w:p w:rsidR="005F79FC" w:rsidRPr="00350E6E" w:rsidRDefault="005F79FC" w:rsidP="00B5786B">
            <w:pPr>
              <w:tabs>
                <w:tab w:val="left" w:pos="1134"/>
              </w:tabs>
              <w:spacing w:after="0" w:line="240" w:lineRule="auto"/>
              <w:rPr>
                <w:rFonts w:ascii="Times New Roman" w:hAnsi="Times New Roman" w:cs="Times New Roman"/>
                <w:sz w:val="24"/>
                <w:szCs w:val="24"/>
                <w:lang w:eastAsia="zh-CN"/>
              </w:rPr>
            </w:pPr>
            <w:r w:rsidRPr="00350E6E">
              <w:rPr>
                <w:rFonts w:ascii="Times New Roman" w:hAnsi="Times New Roman" w:cs="Times New Roman"/>
                <w:sz w:val="24"/>
                <w:szCs w:val="24"/>
              </w:rPr>
              <w:t>Поэма «Реквием»</w:t>
            </w:r>
          </w:p>
          <w:p w:rsidR="005F79FC" w:rsidRPr="00350E6E" w:rsidRDefault="005F79FC" w:rsidP="00B5786B">
            <w:pPr>
              <w:tabs>
                <w:tab w:val="left" w:pos="1134"/>
              </w:tabs>
              <w:spacing w:after="0" w:line="240" w:lineRule="auto"/>
              <w:rPr>
                <w:rFonts w:ascii="Times New Roman" w:hAnsi="Times New Roman" w:cs="Times New Roman"/>
                <w:sz w:val="24"/>
                <w:szCs w:val="24"/>
                <w:lang w:eastAsia="zh-CN"/>
              </w:rPr>
            </w:pPr>
          </w:p>
        </w:tc>
        <w:tc>
          <w:tcPr>
            <w:tcW w:w="3661" w:type="dxa"/>
            <w:shd w:val="clear" w:color="auto" w:fill="auto"/>
          </w:tcPr>
          <w:p w:rsidR="005F79FC" w:rsidRPr="00350E6E" w:rsidRDefault="005F79FC" w:rsidP="00B5786B">
            <w:pPr>
              <w:tabs>
                <w:tab w:val="left" w:pos="1134"/>
              </w:tabs>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А.А. Ахматова</w:t>
            </w:r>
          </w:p>
          <w:p w:rsidR="005F79FC" w:rsidRPr="00350E6E" w:rsidRDefault="005F79FC" w:rsidP="00B5786B">
            <w:pPr>
              <w:tabs>
                <w:tab w:val="left" w:pos="1134"/>
              </w:tabs>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 «Вечером», «Все расхищено, предано, продано…», «Когда в тоске самоубийства…», «Мне ни к чему одические рати…», «Мужество», «Муза» («Когда я ночью жду ее прихода…».) «Не с теми я, кто бросил землю…», «Песня последней встречи», «Сероглазый король», «Сжала руки под темной вуалью…», «Смуглый отрок бродил по аллеям…»</w:t>
            </w:r>
          </w:p>
          <w:p w:rsidR="005F79FC" w:rsidRPr="00350E6E" w:rsidRDefault="005F79FC" w:rsidP="00B5786B">
            <w:pPr>
              <w:tabs>
                <w:tab w:val="left" w:pos="1134"/>
              </w:tabs>
              <w:spacing w:after="0" w:line="240" w:lineRule="auto"/>
              <w:rPr>
                <w:rFonts w:ascii="Times New Roman" w:hAnsi="Times New Roman" w:cs="Times New Roman"/>
                <w:bCs/>
                <w:sz w:val="24"/>
                <w:szCs w:val="24"/>
              </w:rPr>
            </w:pPr>
          </w:p>
        </w:tc>
        <w:tc>
          <w:tcPr>
            <w:tcW w:w="3517" w:type="dxa"/>
            <w:vMerge w:val="restart"/>
            <w:shd w:val="clear" w:color="auto" w:fill="auto"/>
          </w:tcPr>
          <w:p w:rsidR="005F79FC" w:rsidRPr="00350E6E" w:rsidRDefault="005F79FC" w:rsidP="00B5786B">
            <w:pPr>
              <w:tabs>
                <w:tab w:val="left" w:pos="1134"/>
              </w:tabs>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Литература советского времени</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А.А. Ахматова</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 «Все мы бражники здесь, блудницы…», «Перед весной бывают дни такие…», «Родная земля», «Творчество», «Широк и желт вечерний свет…», «Я научилась просто, мудро жить…».</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«Поэма без героя»</w:t>
            </w:r>
          </w:p>
          <w:p w:rsidR="005F79FC" w:rsidRPr="00350E6E" w:rsidRDefault="005F79FC" w:rsidP="00B5786B">
            <w:pPr>
              <w:tabs>
                <w:tab w:val="left" w:pos="1134"/>
              </w:tabs>
              <w:spacing w:after="0" w:line="240" w:lineRule="auto"/>
              <w:rPr>
                <w:rFonts w:ascii="Times New Roman" w:hAnsi="Times New Roman" w:cs="Times New Roman"/>
                <w:bCs/>
                <w:sz w:val="24"/>
                <w:szCs w:val="24"/>
              </w:rPr>
            </w:pPr>
          </w:p>
          <w:p w:rsidR="005F79FC" w:rsidRPr="00350E6E" w:rsidRDefault="005F79FC" w:rsidP="00B5786B">
            <w:pPr>
              <w:tabs>
                <w:tab w:val="left" w:pos="1134"/>
              </w:tabs>
              <w:spacing w:after="0" w:line="240" w:lineRule="auto"/>
              <w:rPr>
                <w:rFonts w:ascii="Times New Roman" w:hAnsi="Times New Roman" w:cs="Times New Roman"/>
                <w:bCs/>
                <w:sz w:val="24"/>
                <w:szCs w:val="24"/>
              </w:rPr>
            </w:pPr>
          </w:p>
          <w:p w:rsidR="005F79FC" w:rsidRPr="00350E6E" w:rsidRDefault="005F79FC" w:rsidP="00B5786B">
            <w:pPr>
              <w:tabs>
                <w:tab w:val="left" w:pos="1134"/>
              </w:tabs>
              <w:spacing w:after="0" w:line="240" w:lineRule="auto"/>
              <w:rPr>
                <w:rFonts w:ascii="Times New Roman" w:hAnsi="Times New Roman" w:cs="Times New Roman"/>
                <w:bCs/>
                <w:sz w:val="24"/>
                <w:szCs w:val="24"/>
              </w:rPr>
            </w:pPr>
          </w:p>
          <w:p w:rsidR="005F79FC" w:rsidRPr="00350E6E" w:rsidRDefault="005F79FC" w:rsidP="00B5786B">
            <w:pPr>
              <w:tabs>
                <w:tab w:val="left" w:pos="1134"/>
              </w:tabs>
              <w:spacing w:after="0" w:line="240" w:lineRule="auto"/>
              <w:rPr>
                <w:rFonts w:ascii="Times New Roman" w:hAnsi="Times New Roman" w:cs="Times New Roman"/>
                <w:bCs/>
                <w:sz w:val="24"/>
                <w:szCs w:val="24"/>
              </w:rPr>
            </w:pPr>
          </w:p>
          <w:p w:rsidR="005F79FC" w:rsidRPr="00350E6E" w:rsidRDefault="005F79FC" w:rsidP="00B5786B">
            <w:pPr>
              <w:tabs>
                <w:tab w:val="left" w:pos="1134"/>
              </w:tabs>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С.А. Есенин</w:t>
            </w:r>
          </w:p>
          <w:p w:rsidR="005F79FC" w:rsidRPr="00350E6E" w:rsidRDefault="005F79FC" w:rsidP="00B5786B">
            <w:pPr>
              <w:tabs>
                <w:tab w:val="left" w:pos="1134"/>
              </w:tabs>
              <w:spacing w:after="0" w:line="240" w:lineRule="auto"/>
              <w:rPr>
                <w:rFonts w:ascii="Times New Roman" w:hAnsi="Times New Roman" w:cs="Times New Roman"/>
                <w:sz w:val="24"/>
                <w:szCs w:val="24"/>
                <w:lang w:eastAsia="zh-CN"/>
              </w:rPr>
            </w:pPr>
            <w:r w:rsidRPr="00350E6E">
              <w:rPr>
                <w:rFonts w:ascii="Times New Roman" w:hAnsi="Times New Roman" w:cs="Times New Roman"/>
                <w:sz w:val="24"/>
                <w:szCs w:val="24"/>
              </w:rPr>
              <w:t>«Клен ты мой опавший…», «Не бродить, не мять в кустах багряных…», «Нивы сжаты, рощи голы…», «Отговорила роща золотая…</w:t>
            </w:r>
            <w:proofErr w:type="gramStart"/>
            <w:r w:rsidRPr="00350E6E">
              <w:rPr>
                <w:rFonts w:ascii="Times New Roman" w:hAnsi="Times New Roman" w:cs="Times New Roman"/>
                <w:sz w:val="24"/>
                <w:szCs w:val="24"/>
              </w:rPr>
              <w:t>»,  «</w:t>
            </w:r>
            <w:proofErr w:type="gramEnd"/>
            <w:r w:rsidRPr="00350E6E">
              <w:rPr>
                <w:rFonts w:ascii="Times New Roman" w:hAnsi="Times New Roman" w:cs="Times New Roman"/>
                <w:sz w:val="24"/>
                <w:szCs w:val="24"/>
              </w:rPr>
              <w:t xml:space="preserve">Мы теперь уходим понемногу…», «Русь советская», «Спит ковыль. Равнина дорогая…», </w:t>
            </w:r>
            <w:r w:rsidRPr="00350E6E">
              <w:rPr>
                <w:rFonts w:ascii="Times New Roman" w:hAnsi="Times New Roman" w:cs="Times New Roman"/>
                <w:bCs/>
                <w:sz w:val="24"/>
                <w:szCs w:val="24"/>
              </w:rPr>
              <w:t>«Я обманывать себя не стану…».</w:t>
            </w:r>
            <w:r w:rsidRPr="00350E6E">
              <w:rPr>
                <w:rFonts w:ascii="Times New Roman" w:hAnsi="Times New Roman" w:cs="Times New Roman"/>
                <w:sz w:val="24"/>
                <w:szCs w:val="24"/>
              </w:rPr>
              <w:t xml:space="preserve"> Роман в стихах «Анна Снегина». Поэмы: «Сорокоуст», «Черный человек»</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В.В. Маяковский</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Стихотворения: «Адище города», «Вам!», «Домой!», «Ода революции», «Прозаседавшиеся», «Разговор с фининспектором о поэзии», </w:t>
            </w:r>
            <w:r w:rsidRPr="00350E6E">
              <w:rPr>
                <w:rFonts w:ascii="Times New Roman" w:hAnsi="Times New Roman" w:cs="Times New Roman"/>
                <w:sz w:val="24"/>
                <w:szCs w:val="24"/>
              </w:rPr>
              <w:lastRenderedPageBreak/>
              <w:t xml:space="preserve">«Уже второй должно быть ты легла…», «Юбилейное»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Поэма: «Про это»</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М.И. Цветаева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 «Все повторяю первый стих…», «Идешь, на меня похожий», «Кто создан из камня…», «Откуда такая нежность», «Попытка ревности», «Пригвождена к позорному столбу</w:t>
            </w:r>
            <w:proofErr w:type="gramStart"/>
            <w:r w:rsidRPr="00350E6E">
              <w:rPr>
                <w:rFonts w:ascii="Times New Roman" w:hAnsi="Times New Roman" w:cs="Times New Roman"/>
                <w:sz w:val="24"/>
                <w:szCs w:val="24"/>
              </w:rPr>
              <w:t>»,  «</w:t>
            </w:r>
            <w:proofErr w:type="gramEnd"/>
            <w:r w:rsidRPr="00350E6E">
              <w:rPr>
                <w:rFonts w:ascii="Times New Roman" w:hAnsi="Times New Roman" w:cs="Times New Roman"/>
                <w:sz w:val="24"/>
                <w:szCs w:val="24"/>
              </w:rPr>
              <w:t>Расстояние: версты, мили…»</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Очерк «Мой Пушкин»</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О.Э. Мандельштам</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 «Айя-София», «За гремучую доблесть грядущих веков…», «Лишив меня морей, разбега и разлета…», «Нет, никогда ничей я не был современник…</w:t>
            </w:r>
            <w:proofErr w:type="gramStart"/>
            <w:r w:rsidRPr="00350E6E">
              <w:rPr>
                <w:rFonts w:ascii="Times New Roman" w:hAnsi="Times New Roman" w:cs="Times New Roman"/>
                <w:sz w:val="24"/>
                <w:szCs w:val="24"/>
              </w:rPr>
              <w:t xml:space="preserve">»,   </w:t>
            </w:r>
            <w:proofErr w:type="gramEnd"/>
            <w:r w:rsidRPr="00350E6E">
              <w:rPr>
                <w:rFonts w:ascii="Times New Roman" w:hAnsi="Times New Roman" w:cs="Times New Roman"/>
                <w:sz w:val="24"/>
                <w:szCs w:val="24"/>
              </w:rPr>
              <w:t xml:space="preserve">«Сумерки свободы», «Я к губам подношу эту зелень…»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Б.Л. Пастернак</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 «Август», «Давай ронять слова…», «Единственные дни», «Красавица моя, вся стать…», «Июль»,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«Снег идет», «Столетье с лишним – не вчера…»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Роман «Доктор Живаго»</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М.А. Булгаков</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Книга рассказов «Записки юного врача». Пьесы «Дни Турбиных», «Бег», «Кабала святош» («Мольер»), «Зойкина квартира»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iCs/>
                <w:sz w:val="24"/>
                <w:szCs w:val="24"/>
              </w:rPr>
            </w:pPr>
            <w:r w:rsidRPr="00350E6E">
              <w:rPr>
                <w:rFonts w:ascii="Times New Roman" w:hAnsi="Times New Roman" w:cs="Times New Roman"/>
                <w:iCs/>
                <w:sz w:val="24"/>
                <w:szCs w:val="24"/>
              </w:rPr>
              <w:t xml:space="preserve">А.П. Платонов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iCs/>
                <w:sz w:val="24"/>
                <w:szCs w:val="24"/>
              </w:rPr>
            </w:pPr>
            <w:r w:rsidRPr="00350E6E">
              <w:rPr>
                <w:rFonts w:ascii="Times New Roman" w:hAnsi="Times New Roman" w:cs="Times New Roman"/>
                <w:iCs/>
                <w:sz w:val="24"/>
                <w:szCs w:val="24"/>
              </w:rPr>
              <w:t>Рассказы и повести: «Река Потудань», «Сокровенный человек», «Мусорный ветер»</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М.А. Шолохов</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 «Поднятая целина».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Книга рассказов «Донские рассказы»</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В.В. Набоков</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 Романы «Машенька», «Защита Лужина»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М.М. Зощенко</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Рассказы: </w:t>
            </w:r>
            <w:r w:rsidRPr="00350E6E">
              <w:rPr>
                <w:rFonts w:ascii="Times New Roman" w:hAnsi="Times New Roman" w:cs="Times New Roman"/>
                <w:iCs/>
                <w:sz w:val="24"/>
                <w:szCs w:val="24"/>
              </w:rPr>
              <w:t>«Баня», «Жертва революции», «Нервные люди», «Качество продукции», «Аристократка», «Прелести культуры», «Тормоз Вестингауза», «Диктофон», «Обезьяний язык»</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iCs/>
                <w:sz w:val="24"/>
                <w:szCs w:val="24"/>
              </w:rPr>
            </w:pPr>
            <w:r w:rsidRPr="00350E6E">
              <w:rPr>
                <w:rFonts w:ascii="Times New Roman" w:hAnsi="Times New Roman" w:cs="Times New Roman"/>
                <w:iCs/>
                <w:sz w:val="24"/>
                <w:szCs w:val="24"/>
              </w:rPr>
              <w:t xml:space="preserve">И.Э. Бабель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iCs/>
                <w:sz w:val="24"/>
                <w:szCs w:val="24"/>
              </w:rPr>
            </w:pPr>
            <w:r w:rsidRPr="00350E6E">
              <w:rPr>
                <w:rFonts w:ascii="Times New Roman" w:hAnsi="Times New Roman" w:cs="Times New Roman"/>
                <w:iCs/>
                <w:sz w:val="24"/>
                <w:szCs w:val="24"/>
              </w:rPr>
              <w:t>Книга рассказов «Конармия»</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iCs/>
                <w:sz w:val="24"/>
                <w:szCs w:val="24"/>
              </w:rPr>
            </w:pPr>
            <w:r w:rsidRPr="00350E6E">
              <w:rPr>
                <w:rFonts w:ascii="Times New Roman" w:hAnsi="Times New Roman" w:cs="Times New Roman"/>
                <w:iCs/>
                <w:sz w:val="24"/>
                <w:szCs w:val="24"/>
              </w:rPr>
              <w:t xml:space="preserve">А.А. Фадеев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iCs/>
                <w:sz w:val="24"/>
                <w:szCs w:val="24"/>
              </w:rPr>
            </w:pPr>
            <w:r w:rsidRPr="00350E6E">
              <w:rPr>
                <w:rFonts w:ascii="Times New Roman" w:hAnsi="Times New Roman" w:cs="Times New Roman"/>
                <w:iCs/>
                <w:sz w:val="24"/>
                <w:szCs w:val="24"/>
              </w:rPr>
              <w:t>Романы «Разгром», «Молодая гвардия»</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И. Ильф, Е. Петров </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Романы «12 стульев», «Золотой теленок»</w:t>
            </w:r>
            <w:r w:rsidRPr="00350E6E">
              <w:rPr>
                <w:rFonts w:ascii="Times New Roman" w:hAnsi="Times New Roman" w:cs="Times New Roman"/>
                <w:sz w:val="24"/>
                <w:szCs w:val="24"/>
              </w:rPr>
              <w:t xml:space="preserve"> </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Н.Р. Эрдман </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Пьеса «Самоубийца»</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А.Н. Островский </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 «Как закалялась сталь»</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А.И. Солженицын</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Повесть «Раковый корпус», статья «Жить не по лжи»</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В.Т. Шаламов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Рассказы: «Сгущенное молоко», «Татарский мулла и чистый воздух», «Васька Денисов, похититель свиней», «Выходной день»</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В.М. Шукшин</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iCs/>
                <w:sz w:val="24"/>
                <w:szCs w:val="24"/>
              </w:rPr>
              <w:t>Рассказы «Верую», «Крепкий мужик», «Сапожки», «Танцующий Шива»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Н.А. Заболоцкий</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lastRenderedPageBreak/>
              <w:t>Стихотворения: «В жилищах наших», «Вчера, о смерти размышляя…», «Где-то в поле, возле Магадана…», «Движение», «Ивановы», «Лицо коня», «Метаморфозы».  «Новый Быт</w:t>
            </w:r>
            <w:proofErr w:type="gramStart"/>
            <w:r w:rsidRPr="00350E6E">
              <w:rPr>
                <w:rFonts w:ascii="Times New Roman" w:hAnsi="Times New Roman" w:cs="Times New Roman"/>
                <w:sz w:val="24"/>
                <w:szCs w:val="24"/>
              </w:rPr>
              <w:t>»,  «</w:t>
            </w:r>
            <w:proofErr w:type="gramEnd"/>
            <w:r w:rsidRPr="00350E6E">
              <w:rPr>
                <w:rFonts w:ascii="Times New Roman" w:hAnsi="Times New Roman" w:cs="Times New Roman"/>
                <w:sz w:val="24"/>
                <w:szCs w:val="24"/>
              </w:rPr>
              <w:t>Рыбная лавка»,  «Искусство», «Я не ищу гармонии в природе…»</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А.Т. Твардовский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Стихотворения: «В тот день, когда окончилась война…», «Вся суть в одном-единственном завете…», «Дробится рваный цоколь монумента...», «О сущем», «Памяти матери», «Я знаю, никакой моей вины…»</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И.А. Бродский</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 «1 января 1965 года», «В деревне Бог живет не по углам…», «Воротишься на родину. Ну что ж…», «Осенний крик ястреба», «Рождественская звезда», «То не Муза воды набирает в рот…» «Я обнял эти плечи и взглянул…»</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Нобелевская лекция</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Н.М. Рубцов</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 «В горнице», «Видения на холме», «Звезда полей», «Зимняя песня», «Привет, Россия, родина моя!..», «Тихая моя родина!», «Русский огонек», «Стихи»</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u w:val="single"/>
              </w:rPr>
            </w:pP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Проза второй половины ХХ века</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Ф.А. Абрамов</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Роман «Братья и сестры»</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Ч.Т. Айтматов</w:t>
            </w:r>
            <w:r w:rsidRPr="00350E6E">
              <w:rPr>
                <w:rFonts w:ascii="Times New Roman" w:hAnsi="Times New Roman" w:cs="Times New Roman"/>
                <w:bCs/>
                <w:sz w:val="24"/>
                <w:szCs w:val="24"/>
              </w:rPr>
              <w:t xml:space="preserve"> </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Повести «Пегий пес, бегущий краем моря», «Белый пароход», «Прощай, Гюльсары»</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В.П. Аксёнов</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Повести «Апельсины из Марокко», «Затоваренная бочкотара»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В.П. Астафьев</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Роман «Царь-рыба». Повести: «Веселый солдат», «Пастух и пастушка»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lastRenderedPageBreak/>
              <w:t>В.И. Белов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Повесть «Привычное дело», книга «Лад»</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А.Г. Битов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Книга очерков «Уроки Армении»</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В.В. Быков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Повести: «Знак беды», «Обелиск», «Сотников»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Б.Л. Васильев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Повести: «А зори здесь тихие», «В списках не значился», «Завтра была война»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Г.Н. Владимов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Повесть «Верный Руслан», роман «Генерал и его армия»</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В.Н. Войнович</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«Жизнь и необычайные приключения солдата Ивана Чонкина», «Москва 2042»</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В.С. Гроссман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Роман «Жизнь и судьба»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С.Д. Довлатов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Книги «Зона», «Чемодан», «Заповедник»</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Ю.О. Домбровский</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Роман «Факультет ненужных вещей»</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Ф.А. Искандер</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«Детство Чика», «Сандро из Чегема», «Кролики и удавы»</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Ю.П. Казаков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Рассказ «Во сне ты горько плакал»</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В.Л. Кондратьев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Повесть «Сашка»</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Е.И. Носов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Повесть «Усвятские шлемоносцы»</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Б.Ш. Окуждава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Повесть «Будь здоров, школяр!»</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В.Н. Некрасов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Повесть «В окопах Сталинграда»</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В.Г. Распутин</w:t>
            </w:r>
            <w:r w:rsidRPr="00350E6E">
              <w:rPr>
                <w:rFonts w:ascii="Times New Roman" w:hAnsi="Times New Roman" w:cs="Times New Roman"/>
                <w:sz w:val="24"/>
                <w:szCs w:val="24"/>
              </w:rPr>
              <w:t xml:space="preserve"> </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Рассказы и повести: «Деньги для Марии», «Живи и помни», «Прощание с Матерой».</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А.Д. Синявский</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Рассказ «Пхенц»</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А. и Б. Стругацкие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lastRenderedPageBreak/>
              <w:t>Романы: «Трудно быть богом», «Улитка на склоне»</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Ю.В. Трифонов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Повесть «Обмен»</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В.Ф. Тендряков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Рассказы: «Пара гнедых», «Хлеб для собаки»</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Г.Н. Щербакова </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Повесть «Вам и не снилось»</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Драматургия </w:t>
            </w:r>
            <w:proofErr w:type="gramStart"/>
            <w:r w:rsidRPr="00350E6E">
              <w:rPr>
                <w:rFonts w:ascii="Times New Roman" w:hAnsi="Times New Roman" w:cs="Times New Roman"/>
                <w:bCs/>
                <w:sz w:val="24"/>
                <w:szCs w:val="24"/>
              </w:rPr>
              <w:t>второй  половины</w:t>
            </w:r>
            <w:proofErr w:type="gramEnd"/>
            <w:r w:rsidRPr="00350E6E">
              <w:rPr>
                <w:rFonts w:ascii="Times New Roman" w:hAnsi="Times New Roman" w:cs="Times New Roman"/>
                <w:bCs/>
                <w:sz w:val="24"/>
                <w:szCs w:val="24"/>
              </w:rPr>
              <w:t xml:space="preserve"> ХХ века: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А.Н. Арбузов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Пьеса «Жестокие игры»</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А.В. Вампилов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Пьесы «Старший сын», «Утиная охота»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А.М. Володин</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Пьеса «Назначение»</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В.С. Розов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Пьеса «Гнездо глухаря»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М.М. Рощин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Пьеса «Валентин и Валентина»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Поэзия второй половины XX века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Б.А. Ахмадулина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А.А. Вознесенский</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В.С. Высоцкий</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Е.А. Евтушенко</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Ю.П. Кузнецов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А.С. Кушнер</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Ю.Д. Левитанский</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Л.Н. Мартынов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Вс.Н. Некрасов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Б.Ш. Окуджава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Д.С. Самойлов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Г.В. Сапгир</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Б.А. Слуцкий</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В.Н. Соколов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В.А. Солоухин</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А.А. Тарковский</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О.Г. Чухонцев</w:t>
            </w:r>
          </w:p>
        </w:tc>
      </w:tr>
      <w:tr w:rsidR="005F79FC" w:rsidRPr="00350E6E" w:rsidTr="00E80BF5">
        <w:tc>
          <w:tcPr>
            <w:tcW w:w="2393"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lang w:eastAsia="zh-CN"/>
              </w:rPr>
            </w:pPr>
          </w:p>
        </w:tc>
        <w:tc>
          <w:tcPr>
            <w:tcW w:w="3661" w:type="dxa"/>
            <w:shd w:val="clear" w:color="auto" w:fill="auto"/>
          </w:tcPr>
          <w:p w:rsidR="005F79FC" w:rsidRPr="00350E6E" w:rsidRDefault="005F79FC" w:rsidP="00B5786B">
            <w:pPr>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С.А. Есенин</w:t>
            </w:r>
          </w:p>
          <w:p w:rsidR="005F79FC" w:rsidRPr="00350E6E" w:rsidRDefault="005F79FC" w:rsidP="00B5786B">
            <w:pPr>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sz w:val="24"/>
                <w:szCs w:val="24"/>
              </w:rPr>
              <w:t xml:space="preserve">Стихотворения: «Гой ты, Русь моя родная…», </w:t>
            </w:r>
            <w:r w:rsidRPr="00350E6E">
              <w:rPr>
                <w:rFonts w:ascii="Times New Roman" w:hAnsi="Times New Roman" w:cs="Times New Roman"/>
                <w:bCs/>
                <w:sz w:val="24"/>
                <w:szCs w:val="24"/>
              </w:rPr>
              <w:t>«Да! Теперь решено. Без возврата…», «До свиданья, друг мой, до свиданья!..», «Не жалею, не зову, не плачу…</w:t>
            </w:r>
            <w:proofErr w:type="gramStart"/>
            <w:r w:rsidRPr="00350E6E">
              <w:rPr>
                <w:rFonts w:ascii="Times New Roman" w:hAnsi="Times New Roman" w:cs="Times New Roman"/>
                <w:bCs/>
                <w:sz w:val="24"/>
                <w:szCs w:val="24"/>
              </w:rPr>
              <w:t xml:space="preserve">», </w:t>
            </w:r>
            <w:r w:rsidRPr="00350E6E">
              <w:rPr>
                <w:rFonts w:ascii="Times New Roman" w:hAnsi="Times New Roman" w:cs="Times New Roman"/>
                <w:sz w:val="24"/>
                <w:szCs w:val="24"/>
              </w:rPr>
              <w:t xml:space="preserve"> «</w:t>
            </w:r>
            <w:proofErr w:type="gramEnd"/>
            <w:r w:rsidRPr="00350E6E">
              <w:rPr>
                <w:rFonts w:ascii="Times New Roman" w:hAnsi="Times New Roman" w:cs="Times New Roman"/>
                <w:sz w:val="24"/>
                <w:szCs w:val="24"/>
              </w:rPr>
              <w:t xml:space="preserve">Песнь о собаке», «Письмо к женщине», «Письмо матери», «Собаке Качалова», «Шаганэ ты моя, Шаганэ…», </w:t>
            </w:r>
            <w:r w:rsidRPr="00350E6E">
              <w:rPr>
                <w:rFonts w:ascii="Times New Roman" w:hAnsi="Times New Roman" w:cs="Times New Roman"/>
                <w:bCs/>
                <w:sz w:val="24"/>
                <w:szCs w:val="24"/>
              </w:rPr>
              <w:t>«Я последний поэт деревни…»</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lang w:eastAsia="zh-CN"/>
              </w:rPr>
            </w:pP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В.В. Маяковский</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Стихотворения: «А вы могли бы?», «Левый марш», «Нате!», «Необычайное приключение, бывшее с Владимиром Маяковским летом на даче», </w:t>
            </w:r>
            <w:r w:rsidRPr="00350E6E">
              <w:rPr>
                <w:rFonts w:ascii="Times New Roman" w:hAnsi="Times New Roman" w:cs="Times New Roman"/>
                <w:sz w:val="24"/>
                <w:szCs w:val="24"/>
              </w:rPr>
              <w:lastRenderedPageBreak/>
              <w:t>«Лиличка!», «Послушайте!», «Сергею Есенину», «Письмо Татьяне Яковлевой», «Скрипка и немножко нервно</w:t>
            </w:r>
            <w:proofErr w:type="gramStart"/>
            <w:r w:rsidRPr="00350E6E">
              <w:rPr>
                <w:rFonts w:ascii="Times New Roman" w:hAnsi="Times New Roman" w:cs="Times New Roman"/>
                <w:sz w:val="24"/>
                <w:szCs w:val="24"/>
              </w:rPr>
              <w:t>»,  «</w:t>
            </w:r>
            <w:proofErr w:type="gramEnd"/>
            <w:r w:rsidRPr="00350E6E">
              <w:rPr>
                <w:rFonts w:ascii="Times New Roman" w:hAnsi="Times New Roman" w:cs="Times New Roman"/>
                <w:sz w:val="24"/>
                <w:szCs w:val="24"/>
              </w:rPr>
              <w:t xml:space="preserve">Товарищу Нетте, пароходу и человеку», «Хорошее отношение к лошадям» </w:t>
            </w:r>
          </w:p>
          <w:p w:rsidR="005F79FC" w:rsidRPr="00350E6E" w:rsidRDefault="005F79FC" w:rsidP="00B5786B">
            <w:pPr>
              <w:tabs>
                <w:tab w:val="left" w:pos="1134"/>
              </w:tabs>
              <w:spacing w:after="0" w:line="240" w:lineRule="auto"/>
              <w:rPr>
                <w:rFonts w:ascii="Times New Roman" w:hAnsi="Times New Roman" w:cs="Times New Roman"/>
                <w:sz w:val="24"/>
                <w:szCs w:val="24"/>
                <w:lang w:eastAsia="zh-CN"/>
              </w:rPr>
            </w:pPr>
            <w:r w:rsidRPr="00350E6E">
              <w:rPr>
                <w:rFonts w:ascii="Times New Roman" w:hAnsi="Times New Roman" w:cs="Times New Roman"/>
                <w:sz w:val="24"/>
                <w:szCs w:val="24"/>
              </w:rPr>
              <w:t>Поэма «Облако в штанах», «Первое вступление к поэме «Во весь голос»</w:t>
            </w: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lang w:eastAsia="zh-CN"/>
              </w:rPr>
            </w:pPr>
          </w:p>
        </w:tc>
      </w:tr>
      <w:tr w:rsidR="005F79FC" w:rsidRPr="00350E6E" w:rsidTr="00E80BF5">
        <w:trPr>
          <w:trHeight w:val="2760"/>
        </w:trPr>
        <w:tc>
          <w:tcPr>
            <w:tcW w:w="2393"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c>
          <w:tcPr>
            <w:tcW w:w="3661" w:type="dxa"/>
            <w:tcBorders>
              <w:bottom w:val="single" w:sz="4" w:space="0" w:color="auto"/>
            </w:tcBorders>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М.И. Цветаева</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sz w:val="24"/>
                <w:szCs w:val="24"/>
              </w:rPr>
              <w:t>Стихотворения: «Генералам двенадцатого года», «Мне нравится, что вы больны не мной…», «Моим стихам, написанным так рано…», «О сколько их упало в эту бездну…», «О, слезы на глазах…».   «Стихи к Блоку» («Имя твое – птица в руке…»), «Тоска по родине! Давно…»</w:t>
            </w: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c>
          <w:tcPr>
            <w:tcW w:w="3661" w:type="dxa"/>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О.Э. Мандельштам</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Стихотворения: «Бессонница. Гомер. Тугие паруса…</w:t>
            </w:r>
            <w:proofErr w:type="gramStart"/>
            <w:r w:rsidRPr="00350E6E">
              <w:rPr>
                <w:rFonts w:ascii="Times New Roman" w:hAnsi="Times New Roman" w:cs="Times New Roman"/>
                <w:sz w:val="24"/>
                <w:szCs w:val="24"/>
              </w:rPr>
              <w:t>»,  «</w:t>
            </w:r>
            <w:proofErr w:type="gramEnd"/>
            <w:r w:rsidRPr="00350E6E">
              <w:rPr>
                <w:rFonts w:ascii="Times New Roman" w:hAnsi="Times New Roman" w:cs="Times New Roman"/>
                <w:sz w:val="24"/>
                <w:szCs w:val="24"/>
              </w:rPr>
              <w:t>Мы живем под собою не чуя страны…»,  «Я вернулся в мой город, знакомый до слез…», «Я не слыхал рассказов Оссиана…»,  «</w:t>
            </w:r>
            <w:r w:rsidRPr="00350E6E">
              <w:rPr>
                <w:rFonts w:ascii="Times New Roman" w:hAnsi="Times New Roman" w:cs="Times New Roman"/>
                <w:sz w:val="24"/>
                <w:szCs w:val="24"/>
                <w:lang w:val="en-US"/>
              </w:rPr>
              <w:t>Notre</w:t>
            </w:r>
            <w:r w:rsidRPr="00350E6E">
              <w:rPr>
                <w:rFonts w:ascii="Times New Roman" w:hAnsi="Times New Roman" w:cs="Times New Roman"/>
                <w:sz w:val="24"/>
                <w:szCs w:val="24"/>
              </w:rPr>
              <w:t xml:space="preserve"> </w:t>
            </w:r>
            <w:r w:rsidRPr="00350E6E">
              <w:rPr>
                <w:rFonts w:ascii="Times New Roman" w:hAnsi="Times New Roman" w:cs="Times New Roman"/>
                <w:sz w:val="24"/>
                <w:szCs w:val="24"/>
                <w:lang w:val="en-US"/>
              </w:rPr>
              <w:t>Dame</w:t>
            </w:r>
            <w:r w:rsidRPr="00350E6E">
              <w:rPr>
                <w:rFonts w:ascii="Times New Roman" w:hAnsi="Times New Roman" w:cs="Times New Roman"/>
                <w:sz w:val="24"/>
                <w:szCs w:val="24"/>
              </w:rPr>
              <w:t>»</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c>
          <w:tcPr>
            <w:tcW w:w="3661" w:type="dxa"/>
            <w:shd w:val="clear" w:color="auto" w:fill="auto"/>
          </w:tcPr>
          <w:p w:rsidR="005F79FC" w:rsidRPr="00350E6E" w:rsidRDefault="005F79FC" w:rsidP="00B5786B">
            <w:pPr>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Б.Л. Пастернак</w:t>
            </w:r>
          </w:p>
          <w:p w:rsidR="005F79FC" w:rsidRPr="00350E6E" w:rsidRDefault="005F79FC" w:rsidP="00B5786B">
            <w:pPr>
              <w:autoSpaceDE w:val="0"/>
              <w:autoSpaceDN w:val="0"/>
              <w:adjustRightInd w:val="0"/>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 Стихотворения: «Быть знаменитым некрасиво…», «Во всем мне хочется дойти…», «Гамлет», «Марбург», «Зимняя ночь», «Февраль. Достать чернил и плакать!..»</w:t>
            </w: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r>
      <w:tr w:rsidR="005F79FC" w:rsidRPr="00350E6E" w:rsidTr="00E80BF5">
        <w:tc>
          <w:tcPr>
            <w:tcW w:w="2393"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c>
          <w:tcPr>
            <w:tcW w:w="3661" w:type="dxa"/>
            <w:shd w:val="clear" w:color="auto" w:fill="auto"/>
          </w:tcPr>
          <w:p w:rsidR="005F79FC" w:rsidRPr="00350E6E" w:rsidRDefault="005F79FC" w:rsidP="00B5786B">
            <w:pPr>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 xml:space="preserve">Е.И. Замятин </w:t>
            </w:r>
          </w:p>
          <w:p w:rsidR="005F79FC" w:rsidRPr="00350E6E" w:rsidRDefault="005F79FC" w:rsidP="00B5786B">
            <w:pPr>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Роман «Мы»</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eastAsia="Times New Roman" w:hAnsi="Times New Roman" w:cs="Times New Roman"/>
                <w:bCs/>
                <w:cap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r>
      <w:tr w:rsidR="005F79FC" w:rsidRPr="00350E6E" w:rsidTr="00E80BF5">
        <w:trPr>
          <w:trHeight w:val="1653"/>
        </w:trPr>
        <w:tc>
          <w:tcPr>
            <w:tcW w:w="2393" w:type="dxa"/>
            <w:vMerge/>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tc>
        <w:tc>
          <w:tcPr>
            <w:tcW w:w="3661" w:type="dxa"/>
            <w:tcBorders>
              <w:bottom w:val="single" w:sz="4" w:space="0" w:color="auto"/>
            </w:tcBorders>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М.А. Булгаков</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sz w:val="24"/>
                <w:szCs w:val="24"/>
              </w:rPr>
              <w:t>Повесть «Собачье сердце» Романы «Белая гвардия», «Мастер и Маргарита»</w:t>
            </w: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rPr>
          <w:trHeight w:val="1104"/>
        </w:trPr>
        <w:tc>
          <w:tcPr>
            <w:tcW w:w="2393" w:type="dxa"/>
            <w:vMerge/>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sz w:val="24"/>
                <w:szCs w:val="24"/>
              </w:rPr>
            </w:pPr>
          </w:p>
        </w:tc>
        <w:tc>
          <w:tcPr>
            <w:tcW w:w="3661" w:type="dxa"/>
            <w:tcBorders>
              <w:bottom w:val="single" w:sz="4" w:space="0" w:color="auto"/>
            </w:tcBorders>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 xml:space="preserve">А.П. Платонов.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iCs/>
                <w:sz w:val="24"/>
                <w:szCs w:val="24"/>
              </w:rPr>
              <w:t>Рассказы и повести: «В прекрасном и яростном мире», «Котлован», «Возвращение»</w:t>
            </w: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rPr>
          <w:trHeight w:val="761"/>
        </w:trPr>
        <w:tc>
          <w:tcPr>
            <w:tcW w:w="2393" w:type="dxa"/>
            <w:vMerge/>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tc>
        <w:tc>
          <w:tcPr>
            <w:tcW w:w="3661" w:type="dxa"/>
            <w:tcBorders>
              <w:bottom w:val="single" w:sz="4" w:space="0" w:color="auto"/>
            </w:tcBorders>
            <w:shd w:val="clear" w:color="auto" w:fill="auto"/>
          </w:tcPr>
          <w:p w:rsidR="005F79FC" w:rsidRPr="00350E6E" w:rsidRDefault="005F79FC" w:rsidP="00B5786B">
            <w:pPr>
              <w:tabs>
                <w:tab w:val="left" w:pos="7380"/>
                <w:tab w:val="left" w:pos="810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М.А. Шолохов</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sz w:val="24"/>
                <w:szCs w:val="24"/>
              </w:rPr>
              <w:t xml:space="preserve">Роман-эпопея «Тихий Дон» </w:t>
            </w: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tabs>
                <w:tab w:val="left" w:pos="7380"/>
                <w:tab w:val="left" w:pos="8100"/>
              </w:tabs>
              <w:autoSpaceDE w:val="0"/>
              <w:autoSpaceDN w:val="0"/>
              <w:adjustRightInd w:val="0"/>
              <w:spacing w:after="0" w:line="240" w:lineRule="auto"/>
              <w:rPr>
                <w:rFonts w:ascii="Times New Roman" w:hAnsi="Times New Roman" w:cs="Times New Roman"/>
                <w:bCs/>
                <w:sz w:val="24"/>
                <w:szCs w:val="24"/>
              </w:rPr>
            </w:pP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rPr>
          <w:trHeight w:val="1623"/>
        </w:trPr>
        <w:tc>
          <w:tcPr>
            <w:tcW w:w="2393" w:type="dxa"/>
            <w:vMerge/>
            <w:shd w:val="clear" w:color="auto" w:fill="auto"/>
          </w:tcPr>
          <w:p w:rsidR="005F79FC" w:rsidRPr="00350E6E" w:rsidRDefault="005F79FC" w:rsidP="00B5786B">
            <w:pPr>
              <w:autoSpaceDE w:val="0"/>
              <w:autoSpaceDN w:val="0"/>
              <w:adjustRightInd w:val="0"/>
              <w:spacing w:after="0" w:line="240" w:lineRule="auto"/>
              <w:rPr>
                <w:rFonts w:ascii="Times New Roman" w:eastAsia="Times New Roman" w:hAnsi="Times New Roman" w:cs="Times New Roman"/>
                <w:caps/>
                <w:sz w:val="24"/>
                <w:szCs w:val="24"/>
              </w:rPr>
            </w:pPr>
          </w:p>
        </w:tc>
        <w:tc>
          <w:tcPr>
            <w:tcW w:w="3661" w:type="dxa"/>
            <w:shd w:val="clear" w:color="auto" w:fill="auto"/>
          </w:tcPr>
          <w:p w:rsidR="005F79FC" w:rsidRPr="00350E6E" w:rsidRDefault="005F79FC" w:rsidP="00B5786B">
            <w:pPr>
              <w:autoSpaceDE w:val="0"/>
              <w:autoSpaceDN w:val="0"/>
              <w:adjustRightInd w:val="0"/>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В.В. Набоков</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Рассказы «Облако, озеро, башня», «Весна в Фиальте»</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r>
      <w:tr w:rsidR="005F79FC" w:rsidRPr="00350E6E" w:rsidTr="00E80BF5">
        <w:tc>
          <w:tcPr>
            <w:tcW w:w="2393" w:type="dxa"/>
            <w:vMerge w:val="restart"/>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А.И. Солженицын</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Рассказ «Один день Ивана Денисовича»</w:t>
            </w:r>
          </w:p>
        </w:tc>
        <w:tc>
          <w:tcPr>
            <w:tcW w:w="3661"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А.И. Солженицын</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Рассказ «Матренин двор»</w:t>
            </w:r>
          </w:p>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Книга «Архипелаг ГУЛаг» </w:t>
            </w: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sz w:val="24"/>
                <w:szCs w:val="24"/>
              </w:rPr>
            </w:pPr>
          </w:p>
        </w:tc>
      </w:tr>
      <w:tr w:rsidR="005F79FC" w:rsidRPr="00350E6E" w:rsidTr="00E80BF5">
        <w:tc>
          <w:tcPr>
            <w:tcW w:w="2393"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c>
          <w:tcPr>
            <w:tcW w:w="3661" w:type="dxa"/>
            <w:tcBorders>
              <w:bottom w:val="single" w:sz="4" w:space="0" w:color="auto"/>
            </w:tcBorders>
            <w:shd w:val="clear" w:color="auto" w:fill="auto"/>
          </w:tcPr>
          <w:p w:rsidR="005F79FC" w:rsidRPr="00350E6E" w:rsidRDefault="005F79FC" w:rsidP="00B5786B">
            <w:pPr>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В.Т. Шаламов</w:t>
            </w:r>
          </w:p>
          <w:p w:rsidR="005F79FC" w:rsidRPr="00350E6E" w:rsidRDefault="005F79FC" w:rsidP="00B5786B">
            <w:pPr>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 xml:space="preserve"> Рассказы: «На представку», «Серафим», «Красный крест», «Тифозный карантин», «Последний бой майора Пугачева»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vMerge/>
            <w:shd w:val="clear" w:color="auto" w:fill="auto"/>
          </w:tcPr>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p>
        </w:tc>
        <w:tc>
          <w:tcPr>
            <w:tcW w:w="3661" w:type="dxa"/>
            <w:shd w:val="clear" w:color="auto" w:fill="auto"/>
          </w:tcPr>
          <w:p w:rsidR="005F79FC" w:rsidRPr="00350E6E" w:rsidRDefault="005F79FC" w:rsidP="00B5786B">
            <w:pPr>
              <w:tabs>
                <w:tab w:val="left" w:pos="288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И.А. Бродский</w:t>
            </w:r>
          </w:p>
          <w:p w:rsidR="005F79FC" w:rsidRPr="00350E6E" w:rsidRDefault="005F79FC" w:rsidP="00B5786B">
            <w:pPr>
              <w:tabs>
                <w:tab w:val="left" w:pos="2880"/>
              </w:tabs>
              <w:autoSpaceDE w:val="0"/>
              <w:autoSpaceDN w:val="0"/>
              <w:adjustRightInd w:val="0"/>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bCs/>
                <w:sz w:val="24"/>
                <w:szCs w:val="24"/>
              </w:rPr>
              <w:t xml:space="preserve">Стихотворения: </w:t>
            </w:r>
            <w:r w:rsidRPr="00350E6E">
              <w:rPr>
                <w:rFonts w:ascii="Times New Roman" w:hAnsi="Times New Roman" w:cs="Times New Roman"/>
                <w:sz w:val="24"/>
                <w:szCs w:val="24"/>
              </w:rPr>
              <w:t>«Конец прекрасной эпохи», «На смерть Жукова», «На столетие Анны Ахматовой», «Ни страны, ни погоста…», «Рождественский романс», «Я входил вместо дикого зверя в клетку…»</w:t>
            </w: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sz w:val="24"/>
                <w:szCs w:val="24"/>
              </w:rPr>
            </w:pPr>
          </w:p>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vMerge/>
            <w:shd w:val="clear" w:color="auto" w:fill="auto"/>
          </w:tcPr>
          <w:p w:rsidR="005F79FC" w:rsidRPr="00350E6E" w:rsidRDefault="005F79FC" w:rsidP="00B5786B">
            <w:pPr>
              <w:tabs>
                <w:tab w:val="left" w:pos="2880"/>
              </w:tabs>
              <w:autoSpaceDE w:val="0"/>
              <w:autoSpaceDN w:val="0"/>
              <w:adjustRightInd w:val="0"/>
              <w:spacing w:after="0" w:line="240" w:lineRule="auto"/>
              <w:rPr>
                <w:rFonts w:ascii="Times New Roman" w:hAnsi="Times New Roman" w:cs="Times New Roman"/>
                <w:bCs/>
                <w:sz w:val="24"/>
                <w:szCs w:val="24"/>
              </w:rPr>
            </w:pPr>
          </w:p>
        </w:tc>
        <w:tc>
          <w:tcPr>
            <w:tcW w:w="3661" w:type="dxa"/>
            <w:shd w:val="clear" w:color="auto" w:fill="auto"/>
          </w:tcPr>
          <w:p w:rsidR="005F79FC" w:rsidRPr="00350E6E" w:rsidRDefault="005F79FC" w:rsidP="00B5786B">
            <w:pPr>
              <w:tabs>
                <w:tab w:val="left" w:pos="288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bCs/>
                <w:sz w:val="24"/>
                <w:szCs w:val="24"/>
              </w:rPr>
              <w:t>В.М. Шукшин</w:t>
            </w:r>
          </w:p>
          <w:p w:rsidR="005F79FC" w:rsidRPr="00350E6E" w:rsidRDefault="005F79FC" w:rsidP="00B5786B">
            <w:pPr>
              <w:tabs>
                <w:tab w:val="left" w:pos="2880"/>
              </w:tabs>
              <w:autoSpaceDE w:val="0"/>
              <w:autoSpaceDN w:val="0"/>
              <w:adjustRightInd w:val="0"/>
              <w:spacing w:after="0" w:line="240" w:lineRule="auto"/>
              <w:rPr>
                <w:rFonts w:ascii="Times New Roman" w:eastAsia="Times New Roman" w:hAnsi="Times New Roman" w:cs="Times New Roman"/>
                <w:bCs/>
                <w:iCs/>
                <w:color w:val="404040"/>
                <w:sz w:val="24"/>
                <w:szCs w:val="24"/>
              </w:rPr>
            </w:pPr>
            <w:r w:rsidRPr="00350E6E">
              <w:rPr>
                <w:rFonts w:ascii="Times New Roman" w:hAnsi="Times New Roman" w:cs="Times New Roman"/>
                <w:iCs/>
                <w:sz w:val="24"/>
                <w:szCs w:val="24"/>
              </w:rPr>
              <w:t>Рассказы «Срезал», «Забуксовал», «Чудик»</w:t>
            </w:r>
          </w:p>
        </w:tc>
        <w:tc>
          <w:tcPr>
            <w:tcW w:w="3517" w:type="dxa"/>
            <w:vMerge/>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r>
      <w:tr w:rsidR="005F79FC" w:rsidRPr="00350E6E" w:rsidTr="00E80BF5">
        <w:tc>
          <w:tcPr>
            <w:tcW w:w="2393"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c>
          <w:tcPr>
            <w:tcW w:w="3661"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p>
        </w:tc>
        <w:tc>
          <w:tcPr>
            <w:tcW w:w="3517" w:type="dxa"/>
            <w:shd w:val="clear" w:color="auto" w:fill="auto"/>
          </w:tcPr>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Современный литературный процесс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Б.Акунин</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«Азазель»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С. Алексиевич</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Книги «У войны не женское лицо», «Цинковые мальчики»</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Д.Л. Быков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Стихотворения, рассказы, Лекции о русской литературе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Э.Веркин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Повесть «Облачный полк»</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lastRenderedPageBreak/>
              <w:t>Б.П. Екимов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Повесть «Пиночет»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А.В. Иванов</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Романы: «Сердце Пармы», «Золото бунта»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В.С. Маканин</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Рассказ «Кавказский пленный»</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В.О. Пелевин</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Рассказ «Затворник и Шестипалый», книга «Жизнь насекомых»</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 xml:space="preserve">М. Петросян </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Роман «Дом, в котором…»</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Л.С. Петрушевская</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«Новые робинзоны», «Свой круг», «Гигиена»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З. Прилепин</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Роман «Санькя»</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В.А. Пьецух</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«Шкаф»</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Д.И. Рубина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Повести: «На солнечной стороне улицы», «Я и ты под персиковыми облаками»</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О.А. Славникова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Рассказ «Сестры Черепановы»</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Роман «2017»</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Т.Н. Толстая</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Рассказы: «Поэт и муза», «Серафим», «На золотом крыльце сидели».</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Роман «Кысь»</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Л.Е. Улицкая</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Рассказы, повесть «Сонечка»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Е.С. Чижова</w:t>
            </w:r>
          </w:p>
          <w:p w:rsidR="005F79FC" w:rsidRPr="00350E6E" w:rsidRDefault="005F79FC" w:rsidP="00B5786B">
            <w:pPr>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bCs/>
                <w:sz w:val="24"/>
                <w:szCs w:val="24"/>
              </w:rPr>
              <w:t>Роман «Крошки Цахес»</w:t>
            </w:r>
          </w:p>
        </w:tc>
      </w:tr>
      <w:tr w:rsidR="005F79FC" w:rsidRPr="00350E6E" w:rsidTr="00E80BF5">
        <w:tc>
          <w:tcPr>
            <w:tcW w:w="2393" w:type="dxa"/>
            <w:shd w:val="clear" w:color="auto" w:fill="auto"/>
          </w:tcPr>
          <w:p w:rsidR="005F79FC" w:rsidRPr="00350E6E" w:rsidRDefault="005F79FC" w:rsidP="00B5786B">
            <w:pPr>
              <w:spacing w:after="0" w:line="240" w:lineRule="auto"/>
              <w:rPr>
                <w:rFonts w:ascii="Times New Roman" w:hAnsi="Times New Roman" w:cs="Times New Roman"/>
                <w:sz w:val="24"/>
                <w:szCs w:val="24"/>
              </w:rPr>
            </w:pPr>
          </w:p>
        </w:tc>
        <w:tc>
          <w:tcPr>
            <w:tcW w:w="3661" w:type="dxa"/>
            <w:shd w:val="clear" w:color="auto" w:fill="auto"/>
          </w:tcPr>
          <w:p w:rsidR="005F79FC" w:rsidRPr="00350E6E" w:rsidRDefault="005F79FC" w:rsidP="00B5786B">
            <w:pPr>
              <w:spacing w:after="0" w:line="240" w:lineRule="auto"/>
              <w:rPr>
                <w:rFonts w:ascii="Times New Roman" w:hAnsi="Times New Roman" w:cs="Times New Roman"/>
                <w:sz w:val="24"/>
                <w:szCs w:val="24"/>
              </w:rPr>
            </w:pPr>
          </w:p>
        </w:tc>
        <w:tc>
          <w:tcPr>
            <w:tcW w:w="3517" w:type="dxa"/>
            <w:shd w:val="clear" w:color="auto" w:fill="auto"/>
          </w:tcPr>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Мировая литература </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Г. Аполлинер</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О. Бальзак </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Романы «Гобсек», «Шагреневая кожа»</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Г. Белль </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 «Глазами клоуна»</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Ш. Бодлер</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Р. Брэдбери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Роман «451 градус по Фаренгейту»</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П. Верлен</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Стихотворения</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Э. Верхарн</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Стихотворения</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lastRenderedPageBreak/>
              <w:t xml:space="preserve">У. Голдинг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Роман «Повелитель мух»</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Ч. Диккенс</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«Лавка древностей», «Рождественская история»</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Г. Ибсен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Пьеса «Нора»</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А. Камю</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Повесть «Посторонний»</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Ф. Кафка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Рассказ «Превращение»</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Х. Ли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Роман «Убить пересмешника»</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Г.Г. Маркес</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Роман «Сто лет одиночества»</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М. Метерлинк</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Пьеса «Слепые»</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Г. де Мопассан</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«Милый друг»</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У.С. Моэм</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Роман «Театр»</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Д. Оруэлл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Роман «1984»</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Э.М. Ремарк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Романы «На западном фронте без перемен», «Три товарища»</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А. Рембо</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Стихотворения</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P.M. Рильке</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Стихотворения</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Д. Селлинджер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Роман «Над пропастью во ржи»</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У. Старк</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Повести: «Чудаки и зануды», «Пусть танцуют белые медведи»</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Ф. Стендаль</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Роман «Пармская обитель»</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Г. Уэллс</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Роман «Машина времени»</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Г. Флобер</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Роман «Мадам Бовари»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О. Хаксли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proofErr w:type="gramStart"/>
            <w:r w:rsidRPr="00350E6E">
              <w:rPr>
                <w:rFonts w:ascii="Times New Roman" w:hAnsi="Times New Roman" w:cs="Times New Roman"/>
                <w:sz w:val="24"/>
                <w:szCs w:val="24"/>
              </w:rPr>
              <w:t>Роман  «</w:t>
            </w:r>
            <w:proofErr w:type="gramEnd"/>
            <w:r w:rsidRPr="00350E6E">
              <w:rPr>
                <w:rFonts w:ascii="Times New Roman" w:hAnsi="Times New Roman" w:cs="Times New Roman"/>
                <w:sz w:val="24"/>
                <w:szCs w:val="24"/>
              </w:rPr>
              <w:t xml:space="preserve">О дивный новый мир»,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Э. Хемингуэй </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proofErr w:type="gramStart"/>
            <w:r w:rsidRPr="00350E6E">
              <w:rPr>
                <w:rFonts w:ascii="Times New Roman" w:hAnsi="Times New Roman" w:cs="Times New Roman"/>
                <w:sz w:val="24"/>
                <w:szCs w:val="24"/>
              </w:rPr>
              <w:t>Повесть  «</w:t>
            </w:r>
            <w:proofErr w:type="gramEnd"/>
            <w:r w:rsidRPr="00350E6E">
              <w:rPr>
                <w:rFonts w:ascii="Times New Roman" w:hAnsi="Times New Roman" w:cs="Times New Roman"/>
                <w:sz w:val="24"/>
                <w:szCs w:val="24"/>
              </w:rPr>
              <w:t>Старик и море», роман «Прощай, оружие»</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А. Франк</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Книга «Дневник Анны Франк»</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Б. Шоу </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Пьеса «Пигмалион»</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У. Эко</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Роман «Имя Розы»</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lastRenderedPageBreak/>
              <w:t>Т.С. Элиот</w:t>
            </w:r>
          </w:p>
          <w:p w:rsidR="005F79FC" w:rsidRPr="00350E6E" w:rsidRDefault="005F79FC" w:rsidP="00B5786B">
            <w:pPr>
              <w:spacing w:after="0" w:line="240" w:lineRule="auto"/>
              <w:rPr>
                <w:rFonts w:ascii="Times New Roman" w:eastAsia="Times New Roman" w:hAnsi="Times New Roman" w:cs="Times New Roman"/>
                <w:iCs/>
                <w:color w:val="404040"/>
                <w:sz w:val="24"/>
                <w:szCs w:val="24"/>
              </w:rPr>
            </w:pPr>
            <w:r w:rsidRPr="00350E6E">
              <w:rPr>
                <w:rFonts w:ascii="Times New Roman" w:hAnsi="Times New Roman" w:cs="Times New Roman"/>
                <w:sz w:val="24"/>
                <w:szCs w:val="24"/>
              </w:rPr>
              <w:t xml:space="preserve">Стихотворения </w:t>
            </w:r>
          </w:p>
        </w:tc>
      </w:tr>
      <w:tr w:rsidR="005F79FC" w:rsidRPr="00350E6E" w:rsidTr="00E80BF5">
        <w:tc>
          <w:tcPr>
            <w:tcW w:w="2393" w:type="dxa"/>
            <w:shd w:val="clear" w:color="auto" w:fill="auto"/>
          </w:tcPr>
          <w:p w:rsidR="005F79FC" w:rsidRPr="00350E6E" w:rsidRDefault="005F79FC" w:rsidP="00B5786B">
            <w:pPr>
              <w:spacing w:after="0" w:line="240" w:lineRule="auto"/>
              <w:rPr>
                <w:rFonts w:ascii="Times New Roman" w:hAnsi="Times New Roman" w:cs="Times New Roman"/>
                <w:sz w:val="24"/>
                <w:szCs w:val="24"/>
              </w:rPr>
            </w:pPr>
          </w:p>
        </w:tc>
        <w:tc>
          <w:tcPr>
            <w:tcW w:w="3661" w:type="dxa"/>
            <w:shd w:val="clear" w:color="auto" w:fill="auto"/>
          </w:tcPr>
          <w:p w:rsidR="005F79FC" w:rsidRPr="00350E6E" w:rsidRDefault="005F79FC" w:rsidP="00B5786B">
            <w:pPr>
              <w:spacing w:after="0" w:line="240" w:lineRule="auto"/>
              <w:rPr>
                <w:rFonts w:ascii="Times New Roman" w:hAnsi="Times New Roman" w:cs="Times New Roman"/>
                <w:sz w:val="24"/>
                <w:szCs w:val="24"/>
              </w:rPr>
            </w:pPr>
          </w:p>
        </w:tc>
        <w:tc>
          <w:tcPr>
            <w:tcW w:w="3517" w:type="dxa"/>
            <w:shd w:val="clear" w:color="auto" w:fill="auto"/>
          </w:tcPr>
          <w:p w:rsidR="005F79FC" w:rsidRPr="00350E6E" w:rsidRDefault="005F79FC" w:rsidP="00B5786B">
            <w:pPr>
              <w:autoSpaceDE w:val="0"/>
              <w:autoSpaceDN w:val="0"/>
              <w:adjustRightInd w:val="0"/>
              <w:spacing w:after="0" w:line="240" w:lineRule="auto"/>
              <w:outlineLvl w:val="6"/>
              <w:rPr>
                <w:rFonts w:ascii="Times New Roman" w:hAnsi="Times New Roman" w:cs="Times New Roman"/>
                <w:sz w:val="24"/>
                <w:szCs w:val="24"/>
              </w:rPr>
            </w:pPr>
            <w:r w:rsidRPr="00350E6E">
              <w:rPr>
                <w:rFonts w:ascii="Times New Roman" w:hAnsi="Times New Roman" w:cs="Times New Roman"/>
                <w:sz w:val="24"/>
                <w:szCs w:val="24"/>
              </w:rPr>
              <w:t>Родная (региональная) литература</w:t>
            </w:r>
          </w:p>
          <w:p w:rsidR="005F79FC" w:rsidRPr="00350E6E" w:rsidRDefault="005F79FC" w:rsidP="00B5786B">
            <w:pPr>
              <w:autoSpaceDE w:val="0"/>
              <w:autoSpaceDN w:val="0"/>
              <w:adjustRightInd w:val="0"/>
              <w:spacing w:after="0" w:line="240" w:lineRule="auto"/>
              <w:outlineLvl w:val="6"/>
              <w:rPr>
                <w:rFonts w:ascii="Times New Roman" w:hAnsi="Times New Roman" w:cs="Times New Roman"/>
                <w:sz w:val="24"/>
                <w:szCs w:val="24"/>
                <w:u w:val="single"/>
              </w:rPr>
            </w:pPr>
            <w:r w:rsidRPr="00350E6E">
              <w:rPr>
                <w:rFonts w:ascii="Times New Roman" w:hAnsi="Times New Roman" w:cs="Times New Roman"/>
                <w:sz w:val="24"/>
                <w:szCs w:val="24"/>
              </w:rPr>
              <w:t xml:space="preserve">Данный раздел списка определяется школой в соответствии с ее региональной принадлежностью </w:t>
            </w:r>
          </w:p>
          <w:p w:rsidR="005F79FC" w:rsidRPr="00350E6E" w:rsidRDefault="005F79FC" w:rsidP="00B5786B">
            <w:pPr>
              <w:autoSpaceDE w:val="0"/>
              <w:autoSpaceDN w:val="0"/>
              <w:adjustRightInd w:val="0"/>
              <w:spacing w:after="0" w:line="240" w:lineRule="auto"/>
              <w:outlineLvl w:val="6"/>
              <w:rPr>
                <w:rFonts w:ascii="Times New Roman" w:hAnsi="Times New Roman" w:cs="Times New Roman"/>
                <w:sz w:val="24"/>
                <w:szCs w:val="24"/>
              </w:rPr>
            </w:pPr>
            <w:r w:rsidRPr="00350E6E">
              <w:rPr>
                <w:rFonts w:ascii="Times New Roman" w:hAnsi="Times New Roman" w:cs="Times New Roman"/>
                <w:sz w:val="24"/>
                <w:szCs w:val="24"/>
              </w:rPr>
              <w:t>Литература народов России</w:t>
            </w:r>
          </w:p>
          <w:p w:rsidR="005F79FC" w:rsidRPr="00350E6E" w:rsidRDefault="005F79FC" w:rsidP="00B5786B">
            <w:pPr>
              <w:autoSpaceDE w:val="0"/>
              <w:autoSpaceDN w:val="0"/>
              <w:adjustRightInd w:val="0"/>
              <w:spacing w:after="0" w:line="240" w:lineRule="auto"/>
              <w:outlineLvl w:val="6"/>
              <w:rPr>
                <w:rFonts w:ascii="Times New Roman" w:hAnsi="Times New Roman" w:cs="Times New Roman"/>
                <w:sz w:val="24"/>
                <w:szCs w:val="24"/>
              </w:rPr>
            </w:pPr>
            <w:r w:rsidRPr="00350E6E">
              <w:rPr>
                <w:rFonts w:ascii="Times New Roman" w:hAnsi="Times New Roman" w:cs="Times New Roman"/>
                <w:sz w:val="24"/>
                <w:szCs w:val="24"/>
              </w:rPr>
              <w:t xml:space="preserve">Г. Айги, Р. Гамзатов, М. Джалиль, М. Карим, Д.  Кугультинов, К. Кулиев, Ю. Рытхэу, Г. Тукай, К. Хетагуров, Ю. Шесталов </w:t>
            </w:r>
          </w:p>
          <w:p w:rsidR="005F79FC" w:rsidRPr="00350E6E" w:rsidRDefault="005F79FC"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(предлагаемый список произведений является примерным и может варьироваться в разных субъектах Российской Федерации)</w:t>
            </w:r>
          </w:p>
        </w:tc>
      </w:tr>
    </w:tbl>
    <w:p w:rsidR="005F79FC" w:rsidRPr="00350E6E" w:rsidRDefault="005F79FC" w:rsidP="00B5786B">
      <w:pPr>
        <w:spacing w:after="0" w:line="240" w:lineRule="auto"/>
        <w:rPr>
          <w:rFonts w:ascii="Times New Roman" w:hAnsi="Times New Roman" w:cs="Times New Roman"/>
          <w:b/>
          <w:sz w:val="24"/>
          <w:szCs w:val="24"/>
        </w:rPr>
      </w:pPr>
    </w:p>
    <w:p w:rsidR="005F79FC" w:rsidRPr="00350E6E" w:rsidRDefault="00BC4812" w:rsidP="00B5786B">
      <w:pPr>
        <w:spacing w:after="0" w:line="240" w:lineRule="auto"/>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По годам обучения содержание программы по литературе на уровень среднего общего образования структурировано следующим образом</w:t>
      </w:r>
    </w:p>
    <w:p w:rsidR="00A5668D" w:rsidRPr="00350E6E" w:rsidRDefault="00A5668D" w:rsidP="00B5786B">
      <w:pPr>
        <w:spacing w:after="0" w:line="240" w:lineRule="auto"/>
        <w:jc w:val="center"/>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«Литература»</w:t>
      </w:r>
    </w:p>
    <w:p w:rsidR="00A5668D" w:rsidRPr="00350E6E" w:rsidRDefault="00A45ABD" w:rsidP="00B5786B">
      <w:pPr>
        <w:spacing w:after="0" w:line="240" w:lineRule="auto"/>
        <w:ind w:firstLine="708"/>
        <w:rPr>
          <w:rFonts w:ascii="Times New Roman" w:eastAsia="Calibri" w:hAnsi="Times New Roman" w:cs="Times New Roman"/>
          <w:bCs/>
          <w:sz w:val="24"/>
          <w:szCs w:val="24"/>
        </w:rPr>
      </w:pPr>
      <w:r w:rsidRPr="00350E6E">
        <w:rPr>
          <w:rFonts w:ascii="Times New Roman" w:eastAsia="Calibri" w:hAnsi="Times New Roman" w:cs="Times New Roman"/>
          <w:bCs/>
          <w:sz w:val="24"/>
          <w:szCs w:val="24"/>
        </w:rPr>
        <w:t xml:space="preserve">                                                                </w:t>
      </w:r>
      <w:r w:rsidR="00A5668D" w:rsidRPr="00350E6E">
        <w:rPr>
          <w:rFonts w:ascii="Times New Roman" w:eastAsia="Calibri" w:hAnsi="Times New Roman" w:cs="Times New Roman"/>
          <w:bCs/>
          <w:sz w:val="24"/>
          <w:szCs w:val="24"/>
        </w:rPr>
        <w:t>10 класс</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3527"/>
        <w:gridCol w:w="4253"/>
      </w:tblGrid>
      <w:tr w:rsidR="00A45ABD" w:rsidRPr="00350E6E" w:rsidTr="00A45ABD">
        <w:tc>
          <w:tcPr>
            <w:tcW w:w="2393"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Список А</w:t>
            </w: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Список В</w:t>
            </w:r>
          </w:p>
        </w:tc>
        <w:tc>
          <w:tcPr>
            <w:tcW w:w="4253"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Список С</w:t>
            </w:r>
          </w:p>
        </w:tc>
      </w:tr>
      <w:tr w:rsidR="00A45ABD" w:rsidRPr="00350E6E" w:rsidTr="00A45ABD">
        <w:tc>
          <w:tcPr>
            <w:tcW w:w="2393" w:type="dxa"/>
            <w:vMerge w:val="restart"/>
            <w:shd w:val="clear" w:color="auto" w:fill="auto"/>
          </w:tcPr>
          <w:p w:rsidR="00A45ABD" w:rsidRPr="00350E6E" w:rsidRDefault="00A45ABD" w:rsidP="00B5786B">
            <w:pPr>
              <w:spacing w:after="0" w:line="240" w:lineRule="auto"/>
              <w:rPr>
                <w:rFonts w:ascii="Times New Roman" w:hAnsi="Times New Roman" w:cs="Times New Roman"/>
                <w:sz w:val="24"/>
                <w:szCs w:val="24"/>
              </w:rPr>
            </w:pP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Ф.И. Тютчев</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 «К. Б.» («Я встретил вас – и все былое...»</w:t>
            </w:r>
            <w:proofErr w:type="gramStart"/>
            <w:r w:rsidRPr="00350E6E">
              <w:rPr>
                <w:rFonts w:ascii="Times New Roman" w:hAnsi="Times New Roman" w:cs="Times New Roman"/>
                <w:sz w:val="24"/>
                <w:szCs w:val="24"/>
              </w:rPr>
              <w:t>),  «</w:t>
            </w:r>
            <w:proofErr w:type="gramEnd"/>
            <w:r w:rsidRPr="00350E6E">
              <w:rPr>
                <w:rFonts w:ascii="Times New Roman" w:hAnsi="Times New Roman" w:cs="Times New Roman"/>
                <w:sz w:val="24"/>
                <w:szCs w:val="24"/>
              </w:rPr>
              <w:t>О, как убийственно мы любим...»,  «Певучесть есть в морских волнах…»,  «Умом Россию не понять…».</w:t>
            </w:r>
          </w:p>
          <w:p w:rsidR="00A45ABD" w:rsidRPr="00350E6E" w:rsidRDefault="00A45ABD" w:rsidP="00B5786B">
            <w:pPr>
              <w:spacing w:after="0" w:line="240" w:lineRule="auto"/>
              <w:rPr>
                <w:rFonts w:ascii="Times New Roman" w:hAnsi="Times New Roman" w:cs="Times New Roman"/>
                <w:sz w:val="24"/>
                <w:szCs w:val="24"/>
              </w:rPr>
            </w:pPr>
          </w:p>
        </w:tc>
        <w:tc>
          <w:tcPr>
            <w:tcW w:w="4253" w:type="dxa"/>
            <w:vMerge w:val="restart"/>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Поэзия середины и второй половины XIX века</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Ф.И. Тютчев </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«Есть в осени первоначальной…».</w:t>
            </w: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А.А. Фет</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Стихотворение: «На стоге сена ночью южной…».</w:t>
            </w: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Н.А. Некрасов</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«Я не люблю иронии твоей…»</w:t>
            </w:r>
          </w:p>
        </w:tc>
      </w:tr>
      <w:tr w:rsidR="00A45ABD" w:rsidRPr="00350E6E" w:rsidTr="00A45ABD">
        <w:tc>
          <w:tcPr>
            <w:tcW w:w="2393" w:type="dxa"/>
            <w:vMerge/>
            <w:shd w:val="clear" w:color="auto" w:fill="auto"/>
          </w:tcPr>
          <w:p w:rsidR="00A45ABD" w:rsidRPr="00350E6E" w:rsidRDefault="00A45ABD" w:rsidP="00B5786B">
            <w:pPr>
              <w:spacing w:after="0" w:line="240" w:lineRule="auto"/>
              <w:rPr>
                <w:rFonts w:ascii="Times New Roman" w:hAnsi="Times New Roman" w:cs="Times New Roman"/>
                <w:sz w:val="24"/>
                <w:szCs w:val="24"/>
              </w:rPr>
            </w:pP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А.А. Фет</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 «Еще майская ночь»,  «Шепот, робкое дыханье…», «Я тебе ничего не скажу…».</w:t>
            </w:r>
          </w:p>
        </w:tc>
        <w:tc>
          <w:tcPr>
            <w:tcW w:w="4253" w:type="dxa"/>
            <w:vMerge/>
            <w:shd w:val="clear" w:color="auto" w:fill="auto"/>
          </w:tcPr>
          <w:p w:rsidR="00A45ABD" w:rsidRPr="00350E6E" w:rsidRDefault="00A45ABD" w:rsidP="00B5786B">
            <w:pPr>
              <w:spacing w:after="0" w:line="240" w:lineRule="auto"/>
              <w:rPr>
                <w:rFonts w:ascii="Times New Roman" w:hAnsi="Times New Roman" w:cs="Times New Roman"/>
                <w:sz w:val="24"/>
                <w:szCs w:val="24"/>
              </w:rPr>
            </w:pPr>
          </w:p>
        </w:tc>
      </w:tr>
      <w:tr w:rsidR="00A45ABD" w:rsidRPr="00350E6E" w:rsidTr="00A45ABD">
        <w:tc>
          <w:tcPr>
            <w:tcW w:w="2393"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Н.А. Некрасов Поэма «Кому на Руси жить хорошо»</w:t>
            </w: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Н.А. Некрасов</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Стихотворения: «Мы с тобой бестолковые люди...</w:t>
            </w:r>
            <w:proofErr w:type="gramStart"/>
            <w:r w:rsidRPr="00350E6E">
              <w:rPr>
                <w:rFonts w:ascii="Times New Roman" w:hAnsi="Times New Roman" w:cs="Times New Roman"/>
                <w:sz w:val="24"/>
                <w:szCs w:val="24"/>
              </w:rPr>
              <w:t xml:space="preserve">»,   </w:t>
            </w:r>
            <w:proofErr w:type="gramEnd"/>
            <w:r w:rsidRPr="00350E6E">
              <w:rPr>
                <w:rFonts w:ascii="Times New Roman" w:hAnsi="Times New Roman" w:cs="Times New Roman"/>
                <w:sz w:val="24"/>
                <w:szCs w:val="24"/>
              </w:rPr>
              <w:t>«Поэт и Гражданин».</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Поэма «Русские женщины»</w:t>
            </w:r>
          </w:p>
        </w:tc>
        <w:tc>
          <w:tcPr>
            <w:tcW w:w="4253" w:type="dxa"/>
            <w:vMerge/>
            <w:shd w:val="clear" w:color="auto" w:fill="auto"/>
          </w:tcPr>
          <w:p w:rsidR="00A45ABD" w:rsidRPr="00350E6E" w:rsidRDefault="00A45ABD" w:rsidP="00B5786B">
            <w:pPr>
              <w:spacing w:after="0" w:line="240" w:lineRule="auto"/>
              <w:rPr>
                <w:rFonts w:ascii="Times New Roman" w:hAnsi="Times New Roman" w:cs="Times New Roman"/>
                <w:sz w:val="24"/>
                <w:szCs w:val="24"/>
              </w:rPr>
            </w:pPr>
          </w:p>
        </w:tc>
      </w:tr>
      <w:tr w:rsidR="00A45ABD" w:rsidRPr="00350E6E" w:rsidTr="00A45ABD">
        <w:tc>
          <w:tcPr>
            <w:tcW w:w="2393"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А.Н. Островский Пьеса «Гроза»</w:t>
            </w: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А.Н. Островский</w:t>
            </w:r>
          </w:p>
          <w:p w:rsidR="00A45ABD" w:rsidRPr="00350E6E" w:rsidRDefault="00A45ABD" w:rsidP="00B5786B">
            <w:pPr>
              <w:spacing w:after="0" w:line="240" w:lineRule="auto"/>
              <w:rPr>
                <w:rFonts w:ascii="Times New Roman" w:hAnsi="Times New Roman" w:cs="Times New Roman"/>
                <w:sz w:val="24"/>
                <w:szCs w:val="24"/>
              </w:rPr>
            </w:pPr>
            <w:proofErr w:type="gramStart"/>
            <w:r w:rsidRPr="00350E6E">
              <w:rPr>
                <w:rFonts w:ascii="Times New Roman" w:hAnsi="Times New Roman" w:cs="Times New Roman"/>
                <w:sz w:val="24"/>
                <w:szCs w:val="24"/>
              </w:rPr>
              <w:t>Пьеса  «</w:t>
            </w:r>
            <w:proofErr w:type="gramEnd"/>
            <w:r w:rsidRPr="00350E6E">
              <w:rPr>
                <w:rFonts w:ascii="Times New Roman" w:hAnsi="Times New Roman" w:cs="Times New Roman"/>
                <w:sz w:val="24"/>
                <w:szCs w:val="24"/>
              </w:rPr>
              <w:t>Бесприданница»</w:t>
            </w:r>
          </w:p>
          <w:p w:rsidR="00A45ABD" w:rsidRPr="00350E6E" w:rsidRDefault="00A45ABD" w:rsidP="00B5786B">
            <w:pPr>
              <w:spacing w:after="0" w:line="240" w:lineRule="auto"/>
              <w:rPr>
                <w:rFonts w:ascii="Times New Roman" w:hAnsi="Times New Roman" w:cs="Times New Roman"/>
                <w:sz w:val="24"/>
                <w:szCs w:val="24"/>
              </w:rPr>
            </w:pPr>
          </w:p>
        </w:tc>
        <w:tc>
          <w:tcPr>
            <w:tcW w:w="4253" w:type="dxa"/>
            <w:vMerge w:val="restart"/>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Реализм XIX – XX века</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Н.А. Добролюбов</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Статья «Луч света в темном царстве»</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И.А. Гончаров </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 «Обрыв»</w:t>
            </w: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И.С. Тургенев </w:t>
            </w:r>
          </w:p>
          <w:p w:rsidR="00A45ABD" w:rsidRPr="00350E6E" w:rsidRDefault="00A45ABD" w:rsidP="00B5786B">
            <w:pPr>
              <w:spacing w:after="0" w:line="240" w:lineRule="auto"/>
              <w:rPr>
                <w:rFonts w:ascii="Times New Roman" w:hAnsi="Times New Roman" w:cs="Times New Roman"/>
                <w:sz w:val="24"/>
                <w:szCs w:val="24"/>
              </w:rPr>
            </w:pPr>
            <w:proofErr w:type="gramStart"/>
            <w:r w:rsidRPr="00350E6E">
              <w:rPr>
                <w:rFonts w:ascii="Times New Roman" w:hAnsi="Times New Roman" w:cs="Times New Roman"/>
                <w:sz w:val="24"/>
                <w:szCs w:val="24"/>
              </w:rPr>
              <w:t>Роман  «</w:t>
            </w:r>
            <w:proofErr w:type="gramEnd"/>
            <w:r w:rsidRPr="00350E6E">
              <w:rPr>
                <w:rFonts w:ascii="Times New Roman" w:hAnsi="Times New Roman" w:cs="Times New Roman"/>
                <w:sz w:val="24"/>
                <w:szCs w:val="24"/>
              </w:rPr>
              <w:t>Накануне»</w:t>
            </w: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Ф.М. Достоевский </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Повести «Сон смешного человека», «Записки из подполья»</w:t>
            </w: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 </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Н.Г. Чернышевский </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 «Что делать?»</w:t>
            </w: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Статьи «Детство и отрочество. Сочинение графа Л.Н. Толстого. Размышления по прочтении повести г. Тургенева «Ася»</w:t>
            </w: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А.П. Чехов </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Рассказ «Душечка», пьеса «Дядя Ваня». </w:t>
            </w: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Мировая литература.</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Г. Ибсен</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Пьеса «Нора». «Кукольный дом».</w:t>
            </w: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Г. де Мопассан</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«Милый друг».</w:t>
            </w:r>
          </w:p>
          <w:p w:rsidR="00A45ABD" w:rsidRPr="00350E6E" w:rsidRDefault="00A45ABD" w:rsidP="00B5786B">
            <w:pPr>
              <w:spacing w:after="0" w:line="240" w:lineRule="auto"/>
              <w:rPr>
                <w:rFonts w:ascii="Times New Roman" w:hAnsi="Times New Roman" w:cs="Times New Roman"/>
                <w:sz w:val="24"/>
                <w:szCs w:val="24"/>
              </w:rPr>
            </w:pP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Родная (региональная литература).</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Ю. Шесталов «Осетинская лира»</w:t>
            </w:r>
          </w:p>
        </w:tc>
      </w:tr>
      <w:tr w:rsidR="00A45ABD" w:rsidRPr="00350E6E" w:rsidTr="00A45ABD">
        <w:tc>
          <w:tcPr>
            <w:tcW w:w="2393"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И.А. Гончаров Роман «Обломов»</w:t>
            </w: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И.А. Гончаров </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 «Обыкновенная история»</w:t>
            </w:r>
          </w:p>
        </w:tc>
        <w:tc>
          <w:tcPr>
            <w:tcW w:w="4253" w:type="dxa"/>
            <w:vMerge/>
            <w:shd w:val="clear" w:color="auto" w:fill="auto"/>
          </w:tcPr>
          <w:p w:rsidR="00A45ABD" w:rsidRPr="00350E6E" w:rsidRDefault="00A45ABD" w:rsidP="00B5786B">
            <w:pPr>
              <w:spacing w:after="0" w:line="240" w:lineRule="auto"/>
              <w:rPr>
                <w:rFonts w:ascii="Times New Roman" w:hAnsi="Times New Roman" w:cs="Times New Roman"/>
                <w:sz w:val="24"/>
                <w:szCs w:val="24"/>
              </w:rPr>
            </w:pPr>
          </w:p>
        </w:tc>
      </w:tr>
      <w:tr w:rsidR="00A45ABD" w:rsidRPr="00350E6E" w:rsidTr="00A45ABD">
        <w:tc>
          <w:tcPr>
            <w:tcW w:w="2393"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И.С. Тургенев Роман «Отцы и дети»</w:t>
            </w: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И.С. Тургенев </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 «Дворянское гнездо»</w:t>
            </w:r>
          </w:p>
        </w:tc>
        <w:tc>
          <w:tcPr>
            <w:tcW w:w="4253" w:type="dxa"/>
            <w:vMerge/>
            <w:shd w:val="clear" w:color="auto" w:fill="auto"/>
          </w:tcPr>
          <w:p w:rsidR="00A45ABD" w:rsidRPr="00350E6E" w:rsidRDefault="00A45ABD" w:rsidP="00B5786B">
            <w:pPr>
              <w:spacing w:after="0" w:line="240" w:lineRule="auto"/>
              <w:rPr>
                <w:rFonts w:ascii="Times New Roman" w:hAnsi="Times New Roman" w:cs="Times New Roman"/>
                <w:sz w:val="24"/>
                <w:szCs w:val="24"/>
              </w:rPr>
            </w:pPr>
          </w:p>
        </w:tc>
      </w:tr>
      <w:tr w:rsidR="00A45ABD" w:rsidRPr="00350E6E" w:rsidTr="00A45ABD">
        <w:tc>
          <w:tcPr>
            <w:tcW w:w="2393"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lastRenderedPageBreak/>
              <w:t>Ф.М. Достоевский Роман «Преступление и наказание»</w:t>
            </w: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Ф.М. Достоевский</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 Романы «Подросток», «Идиот»</w:t>
            </w:r>
          </w:p>
        </w:tc>
        <w:tc>
          <w:tcPr>
            <w:tcW w:w="4253" w:type="dxa"/>
            <w:vMerge/>
            <w:shd w:val="clear" w:color="auto" w:fill="auto"/>
          </w:tcPr>
          <w:p w:rsidR="00A45ABD" w:rsidRPr="00350E6E" w:rsidRDefault="00A45ABD" w:rsidP="00B5786B">
            <w:pPr>
              <w:spacing w:after="0" w:line="240" w:lineRule="auto"/>
              <w:rPr>
                <w:rFonts w:ascii="Times New Roman" w:hAnsi="Times New Roman" w:cs="Times New Roman"/>
                <w:sz w:val="24"/>
                <w:szCs w:val="24"/>
              </w:rPr>
            </w:pPr>
          </w:p>
        </w:tc>
      </w:tr>
      <w:tr w:rsidR="00A45ABD" w:rsidRPr="00350E6E" w:rsidTr="00A45ABD">
        <w:tc>
          <w:tcPr>
            <w:tcW w:w="2393"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М.Е. Салтыков-Щедрин </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Романы «История одного города», «Господа Головлевы»</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Цикл «Сказки для детей изрядного возраста»</w:t>
            </w:r>
          </w:p>
        </w:tc>
        <w:tc>
          <w:tcPr>
            <w:tcW w:w="4253" w:type="dxa"/>
            <w:vMerge/>
            <w:shd w:val="clear" w:color="auto" w:fill="auto"/>
          </w:tcPr>
          <w:p w:rsidR="00A45ABD" w:rsidRPr="00350E6E" w:rsidRDefault="00A45ABD" w:rsidP="00B5786B">
            <w:pPr>
              <w:spacing w:after="0" w:line="240" w:lineRule="auto"/>
              <w:rPr>
                <w:rFonts w:ascii="Times New Roman" w:hAnsi="Times New Roman" w:cs="Times New Roman"/>
                <w:sz w:val="24"/>
                <w:szCs w:val="24"/>
              </w:rPr>
            </w:pPr>
          </w:p>
        </w:tc>
      </w:tr>
      <w:tr w:rsidR="00A45ABD" w:rsidRPr="00350E6E" w:rsidTr="00A45ABD">
        <w:trPr>
          <w:trHeight w:val="1330"/>
        </w:trPr>
        <w:tc>
          <w:tcPr>
            <w:tcW w:w="2393"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Н.С. Лесков (ГОС-2004 – 1 пр. по выбору)</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Повести и рассказы «Тупейный художник», «Левша», «Очарованный странник», «Леди Макбет Мценского уезда»</w:t>
            </w:r>
          </w:p>
        </w:tc>
        <w:tc>
          <w:tcPr>
            <w:tcW w:w="4253" w:type="dxa"/>
            <w:vMerge/>
            <w:shd w:val="clear" w:color="auto" w:fill="auto"/>
          </w:tcPr>
          <w:p w:rsidR="00A45ABD" w:rsidRPr="00350E6E" w:rsidRDefault="00A45ABD" w:rsidP="00B5786B">
            <w:pPr>
              <w:spacing w:after="0" w:line="240" w:lineRule="auto"/>
              <w:rPr>
                <w:rFonts w:ascii="Times New Roman" w:hAnsi="Times New Roman" w:cs="Times New Roman"/>
                <w:sz w:val="24"/>
                <w:szCs w:val="24"/>
              </w:rPr>
            </w:pPr>
          </w:p>
        </w:tc>
      </w:tr>
      <w:tr w:rsidR="00A45ABD" w:rsidRPr="00350E6E" w:rsidTr="00A45ABD">
        <w:tc>
          <w:tcPr>
            <w:tcW w:w="2393"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Л.Н. Толстой Роман-эпопея «Война и мир»</w:t>
            </w: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Л.Н. Толстой</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 Цикл «Севастопольские рассказы», повесть «Хаджи-Мурат»</w:t>
            </w:r>
          </w:p>
        </w:tc>
        <w:tc>
          <w:tcPr>
            <w:tcW w:w="4253" w:type="dxa"/>
            <w:vMerge/>
            <w:shd w:val="clear" w:color="auto" w:fill="auto"/>
          </w:tcPr>
          <w:p w:rsidR="00A45ABD" w:rsidRPr="00350E6E" w:rsidRDefault="00A45ABD" w:rsidP="00B5786B">
            <w:pPr>
              <w:spacing w:after="0" w:line="240" w:lineRule="auto"/>
              <w:rPr>
                <w:rFonts w:ascii="Times New Roman" w:hAnsi="Times New Roman" w:cs="Times New Roman"/>
                <w:sz w:val="24"/>
                <w:szCs w:val="24"/>
              </w:rPr>
            </w:pPr>
          </w:p>
        </w:tc>
      </w:tr>
      <w:tr w:rsidR="00A45ABD" w:rsidRPr="00350E6E" w:rsidTr="00A45ABD">
        <w:tc>
          <w:tcPr>
            <w:tcW w:w="2393"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А.П. Чехов</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Пьеса «Вишневый сад»</w:t>
            </w:r>
          </w:p>
        </w:tc>
        <w:tc>
          <w:tcPr>
            <w:tcW w:w="3527" w:type="dxa"/>
            <w:shd w:val="clear" w:color="auto" w:fill="auto"/>
          </w:tcPr>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А.П. Чехов </w:t>
            </w:r>
          </w:p>
          <w:p w:rsidR="00A45ABD" w:rsidRPr="00350E6E" w:rsidRDefault="00A45ABD"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Рассказы: «Ионыч», «Человек в футляре», «Крыжовник», «О любви», «Дама с собачкой», «Попрыгунья»</w:t>
            </w:r>
          </w:p>
          <w:p w:rsidR="00A45ABD" w:rsidRPr="00350E6E" w:rsidRDefault="00A45ABD" w:rsidP="00B5786B">
            <w:pPr>
              <w:spacing w:after="0" w:line="240" w:lineRule="auto"/>
              <w:rPr>
                <w:rFonts w:ascii="Times New Roman" w:hAnsi="Times New Roman" w:cs="Times New Roman"/>
                <w:sz w:val="24"/>
                <w:szCs w:val="24"/>
              </w:rPr>
            </w:pPr>
            <w:proofErr w:type="gramStart"/>
            <w:r w:rsidRPr="00350E6E">
              <w:rPr>
                <w:rFonts w:ascii="Times New Roman" w:hAnsi="Times New Roman" w:cs="Times New Roman"/>
                <w:sz w:val="24"/>
                <w:szCs w:val="24"/>
              </w:rPr>
              <w:t>Пьеса  «</w:t>
            </w:r>
            <w:proofErr w:type="gramEnd"/>
            <w:r w:rsidRPr="00350E6E">
              <w:rPr>
                <w:rFonts w:ascii="Times New Roman" w:hAnsi="Times New Roman" w:cs="Times New Roman"/>
                <w:sz w:val="24"/>
                <w:szCs w:val="24"/>
              </w:rPr>
              <w:t>Три сестры»</w:t>
            </w:r>
          </w:p>
          <w:p w:rsidR="00A45ABD" w:rsidRPr="00350E6E" w:rsidRDefault="00A45ABD" w:rsidP="00B5786B">
            <w:pPr>
              <w:spacing w:after="0" w:line="240" w:lineRule="auto"/>
              <w:rPr>
                <w:rFonts w:ascii="Times New Roman" w:hAnsi="Times New Roman" w:cs="Times New Roman"/>
                <w:sz w:val="24"/>
                <w:szCs w:val="24"/>
              </w:rPr>
            </w:pPr>
          </w:p>
        </w:tc>
        <w:tc>
          <w:tcPr>
            <w:tcW w:w="4253" w:type="dxa"/>
            <w:vMerge/>
            <w:shd w:val="clear" w:color="auto" w:fill="auto"/>
          </w:tcPr>
          <w:p w:rsidR="00A45ABD" w:rsidRPr="00350E6E" w:rsidRDefault="00A45ABD" w:rsidP="00B5786B">
            <w:pPr>
              <w:spacing w:after="0" w:line="240" w:lineRule="auto"/>
              <w:rPr>
                <w:rFonts w:ascii="Times New Roman" w:hAnsi="Times New Roman" w:cs="Times New Roman"/>
                <w:sz w:val="24"/>
                <w:szCs w:val="24"/>
              </w:rPr>
            </w:pPr>
          </w:p>
        </w:tc>
      </w:tr>
    </w:tbl>
    <w:p w:rsidR="00A5668D" w:rsidRPr="00350E6E" w:rsidRDefault="00A5668D" w:rsidP="00B5786B">
      <w:pPr>
        <w:spacing w:after="0" w:line="240" w:lineRule="auto"/>
        <w:ind w:firstLine="708"/>
        <w:jc w:val="center"/>
        <w:rPr>
          <w:rFonts w:ascii="Times New Roman" w:eastAsia="Calibri" w:hAnsi="Times New Roman" w:cs="Times New Roman"/>
          <w:b/>
          <w:bCs/>
          <w:sz w:val="24"/>
          <w:szCs w:val="24"/>
        </w:rPr>
      </w:pPr>
    </w:p>
    <w:p w:rsidR="00A45ABD" w:rsidRPr="00350E6E" w:rsidRDefault="008F74BA" w:rsidP="00B5786B">
      <w:pPr>
        <w:spacing w:after="0" w:line="240" w:lineRule="auto"/>
        <w:ind w:firstLine="708"/>
        <w:jc w:val="center"/>
        <w:rPr>
          <w:rFonts w:ascii="Times New Roman" w:eastAsia="Calibri" w:hAnsi="Times New Roman" w:cs="Times New Roman"/>
          <w:b/>
          <w:bCs/>
          <w:sz w:val="24"/>
          <w:szCs w:val="24"/>
        </w:rPr>
      </w:pPr>
      <w:r w:rsidRPr="00350E6E">
        <w:rPr>
          <w:rFonts w:ascii="Times New Roman" w:eastAsia="Calibri" w:hAnsi="Times New Roman" w:cs="Times New Roman"/>
          <w:b/>
          <w:bCs/>
          <w:sz w:val="24"/>
          <w:szCs w:val="24"/>
        </w:rPr>
        <w:t>11 класс</w:t>
      </w:r>
    </w:p>
    <w:p w:rsidR="008F74BA" w:rsidRPr="00350E6E" w:rsidRDefault="008F74BA" w:rsidP="00B5786B">
      <w:pPr>
        <w:spacing w:after="0" w:line="240" w:lineRule="auto"/>
        <w:ind w:firstLine="708"/>
        <w:jc w:val="center"/>
        <w:rPr>
          <w:rFonts w:ascii="Times New Roman" w:eastAsia="Calibri" w:hAnsi="Times New Roman" w:cs="Times New Roman"/>
          <w:b/>
          <w:bCs/>
          <w:sz w:val="24"/>
          <w:szCs w:val="24"/>
        </w:rPr>
      </w:pP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Литература XX века.  Русская литература на рубеже 19-20 вв.  в контексте мировой культуры.  Основные темы и проблемы. Взаимодействие с зарубежной литературой и </w:t>
      </w:r>
      <w:proofErr w:type="gramStart"/>
      <w:r w:rsidRPr="00350E6E">
        <w:rPr>
          <w:rFonts w:ascii="Times New Roman" w:hAnsi="Times New Roman" w:cs="Times New Roman"/>
          <w:sz w:val="24"/>
          <w:szCs w:val="24"/>
        </w:rPr>
        <w:t>литературой  других</w:t>
      </w:r>
      <w:proofErr w:type="gramEnd"/>
      <w:r w:rsidRPr="00350E6E">
        <w:rPr>
          <w:rFonts w:ascii="Times New Roman" w:hAnsi="Times New Roman" w:cs="Times New Roman"/>
          <w:sz w:val="24"/>
          <w:szCs w:val="24"/>
        </w:rPr>
        <w:t xml:space="preserve"> народов России, отражение в них «вечных» проблем бытия.</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Традиции и новаторство в литературе рубежа 19-20 вв. Реализм и модернизм. Трагические события первой половины 20 века и хи отражение в литературе. Конфликт человека и эпохи. Развитие русской реалистической литературы.</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 Реализм конца 19-начала 20 веков. Иван Алексеевич Бунин (4ч) И.А.Бунин. Жизнь и творчество. Лирика И.А.Бунина, её философичность, лаконизм и изысканность. Стихотворения «Вечер», «Не устану воспевать вас, звёзды!..», </w:t>
      </w:r>
      <w:proofErr w:type="gramStart"/>
      <w:r w:rsidRPr="00350E6E">
        <w:rPr>
          <w:rFonts w:ascii="Times New Roman" w:hAnsi="Times New Roman" w:cs="Times New Roman"/>
          <w:sz w:val="24"/>
          <w:szCs w:val="24"/>
        </w:rPr>
        <w:t>« Последний</w:t>
      </w:r>
      <w:proofErr w:type="gramEnd"/>
      <w:r w:rsidRPr="00350E6E">
        <w:rPr>
          <w:rFonts w:ascii="Times New Roman" w:hAnsi="Times New Roman" w:cs="Times New Roman"/>
          <w:sz w:val="24"/>
          <w:szCs w:val="24"/>
        </w:rPr>
        <w:t xml:space="preserve"> шмель». , «Слово»,  «Седое небо надо мной».Психологизм бунинской прозы.</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И.А.Бунин. «Господин из Сан-Франциско». Поэтика рассказа. «Чистый понедельник». Тема любви в рассказе. Своеобразие художественной </w:t>
      </w:r>
      <w:proofErr w:type="gramStart"/>
      <w:r w:rsidRPr="00350E6E">
        <w:rPr>
          <w:rFonts w:ascii="Times New Roman" w:hAnsi="Times New Roman" w:cs="Times New Roman"/>
          <w:sz w:val="24"/>
          <w:szCs w:val="24"/>
        </w:rPr>
        <w:t>манеры  И.Бунина</w:t>
      </w:r>
      <w:proofErr w:type="gramEnd"/>
      <w:r w:rsidRPr="00350E6E">
        <w:rPr>
          <w:rFonts w:ascii="Times New Roman" w:hAnsi="Times New Roman" w:cs="Times New Roman"/>
          <w:sz w:val="24"/>
          <w:szCs w:val="24"/>
        </w:rPr>
        <w:t>. Принципы создания характера.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lastRenderedPageBreak/>
        <w:t xml:space="preserve"> «Вечные» темы в рассказах Бунина «Антоновские яблоки», «Темные аллеи</w:t>
      </w:r>
      <w:proofErr w:type="gramStart"/>
      <w:r w:rsidRPr="00350E6E">
        <w:rPr>
          <w:rFonts w:ascii="Times New Roman" w:hAnsi="Times New Roman" w:cs="Times New Roman"/>
          <w:sz w:val="24"/>
          <w:szCs w:val="24"/>
        </w:rPr>
        <w:t>».Роль</w:t>
      </w:r>
      <w:proofErr w:type="gramEnd"/>
      <w:r w:rsidRPr="00350E6E">
        <w:rPr>
          <w:rFonts w:ascii="Times New Roman" w:hAnsi="Times New Roman" w:cs="Times New Roman"/>
          <w:sz w:val="24"/>
          <w:szCs w:val="24"/>
        </w:rPr>
        <w:t xml:space="preserve"> художественной детали. Символика бунинской прозы.</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Сочинение по творчеству И.Бунина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Александр Иванович Куприн (2ч) Очерк жизни и творчества писателя. Проблематика и поэтика рассказа «Гранатовый браслет». Своеобразие сюжета повести. Трагизм решения любовной темы в повести.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Р.р Мастерство психологического анализа.  Роль эпиграфа в повести «Гранатовый браслет</w:t>
      </w:r>
      <w:proofErr w:type="gramStart"/>
      <w:r w:rsidRPr="00350E6E">
        <w:rPr>
          <w:rFonts w:ascii="Times New Roman" w:hAnsi="Times New Roman" w:cs="Times New Roman"/>
          <w:sz w:val="24"/>
          <w:szCs w:val="24"/>
        </w:rPr>
        <w:t>»,  смысл</w:t>
      </w:r>
      <w:proofErr w:type="gramEnd"/>
      <w:r w:rsidRPr="00350E6E">
        <w:rPr>
          <w:rFonts w:ascii="Times New Roman" w:hAnsi="Times New Roman" w:cs="Times New Roman"/>
          <w:sz w:val="24"/>
          <w:szCs w:val="24"/>
        </w:rPr>
        <w:t xml:space="preserve"> финала, символический смысл художественной детали.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Алексей Максимович Горький (5</w:t>
      </w:r>
      <w:proofErr w:type="gramStart"/>
      <w:r w:rsidRPr="00350E6E">
        <w:rPr>
          <w:rFonts w:ascii="Times New Roman" w:hAnsi="Times New Roman" w:cs="Times New Roman"/>
          <w:sz w:val="24"/>
          <w:szCs w:val="24"/>
        </w:rPr>
        <w:t>ч)Жизнь</w:t>
      </w:r>
      <w:proofErr w:type="gramEnd"/>
      <w:r w:rsidRPr="00350E6E">
        <w:rPr>
          <w:rFonts w:ascii="Times New Roman" w:hAnsi="Times New Roman" w:cs="Times New Roman"/>
          <w:sz w:val="24"/>
          <w:szCs w:val="24"/>
        </w:rPr>
        <w:t xml:space="preserve"> и творчество. Ранние романтические рассказы.  Проблема героя в прозе писателя. Тема поиска смысла жизни.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«Старуха Изергиль». Проблематика и особенности композиции рассказа. Соотношение романтического идеала и действительности в философской концепции Горького.</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«На дне» - социально-философская драма М.Горького.  Смысл названия </w:t>
      </w:r>
      <w:proofErr w:type="gramStart"/>
      <w:r w:rsidRPr="00350E6E">
        <w:rPr>
          <w:rFonts w:ascii="Times New Roman" w:hAnsi="Times New Roman" w:cs="Times New Roman"/>
          <w:sz w:val="24"/>
          <w:szCs w:val="24"/>
        </w:rPr>
        <w:t>пьесы .Система</w:t>
      </w:r>
      <w:proofErr w:type="gramEnd"/>
      <w:r w:rsidRPr="00350E6E">
        <w:rPr>
          <w:rFonts w:ascii="Times New Roman" w:hAnsi="Times New Roman" w:cs="Times New Roman"/>
          <w:sz w:val="24"/>
          <w:szCs w:val="24"/>
        </w:rPr>
        <w:t xml:space="preserve"> образов. Образы ночлежников. Проблема духовной разобщенности людей.</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Три правды в пьесе, ее социальная и нравственно-философская проблематика. Особая роль авторских ремарок. Новаторство Горького-драматурга. Афористичность языка.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Сочинение по творчеству М.Горького</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Обзор зарубежной литературы первой половины </w:t>
      </w:r>
      <w:proofErr w:type="gramStart"/>
      <w:r w:rsidRPr="00350E6E">
        <w:rPr>
          <w:rFonts w:ascii="Times New Roman" w:hAnsi="Times New Roman" w:cs="Times New Roman"/>
          <w:sz w:val="24"/>
          <w:szCs w:val="24"/>
        </w:rPr>
        <w:t>ХХ  века</w:t>
      </w:r>
      <w:proofErr w:type="gramEnd"/>
      <w:r w:rsidRPr="00350E6E">
        <w:rPr>
          <w:rFonts w:ascii="Times New Roman" w:hAnsi="Times New Roman" w:cs="Times New Roman"/>
          <w:sz w:val="24"/>
          <w:szCs w:val="24"/>
        </w:rPr>
        <w:t>. Гуманистическая направленность произведений зарубежной литературы ХХ века.</w:t>
      </w:r>
    </w:p>
    <w:p w:rsidR="00713B9B" w:rsidRPr="00350E6E" w:rsidRDefault="00713B9B" w:rsidP="00B5786B">
      <w:pPr>
        <w:spacing w:after="0" w:line="240" w:lineRule="auto"/>
        <w:jc w:val="both"/>
        <w:rPr>
          <w:rFonts w:ascii="Times New Roman" w:hAnsi="Times New Roman" w:cs="Times New Roman"/>
          <w:sz w:val="24"/>
          <w:szCs w:val="24"/>
        </w:rPr>
      </w:pPr>
      <w:proofErr w:type="gramStart"/>
      <w:r w:rsidRPr="00350E6E">
        <w:rPr>
          <w:rFonts w:ascii="Times New Roman" w:hAnsi="Times New Roman" w:cs="Times New Roman"/>
          <w:sz w:val="24"/>
          <w:szCs w:val="24"/>
        </w:rPr>
        <w:t>Вн.ч</w:t>
      </w:r>
      <w:proofErr w:type="gramEnd"/>
      <w:r w:rsidRPr="00350E6E">
        <w:rPr>
          <w:rFonts w:ascii="Times New Roman" w:hAnsi="Times New Roman" w:cs="Times New Roman"/>
          <w:sz w:val="24"/>
          <w:szCs w:val="24"/>
        </w:rPr>
        <w:t xml:space="preserve">  Джордж Бернард Шоу. «Дом, где разбиваются сердца». Своеобразие конфликта в </w:t>
      </w:r>
      <w:proofErr w:type="gramStart"/>
      <w:r w:rsidRPr="00350E6E">
        <w:rPr>
          <w:rFonts w:ascii="Times New Roman" w:hAnsi="Times New Roman" w:cs="Times New Roman"/>
          <w:sz w:val="24"/>
          <w:szCs w:val="24"/>
        </w:rPr>
        <w:t>пьесе.Англия</w:t>
      </w:r>
      <w:proofErr w:type="gramEnd"/>
      <w:r w:rsidRPr="00350E6E">
        <w:rPr>
          <w:rFonts w:ascii="Times New Roman" w:hAnsi="Times New Roman" w:cs="Times New Roman"/>
          <w:sz w:val="24"/>
          <w:szCs w:val="24"/>
        </w:rPr>
        <w:t xml:space="preserve"> в изображении Шоу. Парадоксы жизни и человеческих судеб в мире условностей и мнимых </w:t>
      </w:r>
      <w:proofErr w:type="gramStart"/>
      <w:r w:rsidRPr="00350E6E">
        <w:rPr>
          <w:rFonts w:ascii="Times New Roman" w:hAnsi="Times New Roman" w:cs="Times New Roman"/>
          <w:sz w:val="24"/>
          <w:szCs w:val="24"/>
        </w:rPr>
        <w:t>ценностей.Чеховские</w:t>
      </w:r>
      <w:proofErr w:type="gramEnd"/>
      <w:r w:rsidRPr="00350E6E">
        <w:rPr>
          <w:rFonts w:ascii="Times New Roman" w:hAnsi="Times New Roman" w:cs="Times New Roman"/>
          <w:sz w:val="24"/>
          <w:szCs w:val="24"/>
        </w:rPr>
        <w:t xml:space="preserve"> традиции в творчестве Шоу.</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Чеховские традиции в творчестве Шоу.</w:t>
      </w:r>
    </w:p>
    <w:p w:rsidR="00713B9B" w:rsidRPr="00350E6E" w:rsidRDefault="00713B9B" w:rsidP="00B5786B">
      <w:pPr>
        <w:spacing w:after="0" w:line="240" w:lineRule="auto"/>
        <w:jc w:val="both"/>
        <w:rPr>
          <w:rFonts w:ascii="Times New Roman" w:hAnsi="Times New Roman" w:cs="Times New Roman"/>
          <w:sz w:val="24"/>
          <w:szCs w:val="24"/>
        </w:rPr>
      </w:pPr>
      <w:proofErr w:type="gramStart"/>
      <w:r w:rsidRPr="00350E6E">
        <w:rPr>
          <w:rFonts w:ascii="Times New Roman" w:hAnsi="Times New Roman" w:cs="Times New Roman"/>
          <w:sz w:val="24"/>
          <w:szCs w:val="24"/>
        </w:rPr>
        <w:t>Вн.ч</w:t>
      </w:r>
      <w:proofErr w:type="gramEnd"/>
      <w:r w:rsidRPr="00350E6E">
        <w:rPr>
          <w:rFonts w:ascii="Times New Roman" w:hAnsi="Times New Roman" w:cs="Times New Roman"/>
          <w:sz w:val="24"/>
          <w:szCs w:val="24"/>
        </w:rPr>
        <w:t xml:space="preserve"> Т.С. Элиот. «Любовная песнь Дж. Альфреда Пруфрока». Многообразие мыслей и настроений стихотворения. Экспериментальная направленность</w:t>
      </w:r>
    </w:p>
    <w:p w:rsidR="00713B9B" w:rsidRPr="00350E6E" w:rsidRDefault="00713B9B" w:rsidP="00B5786B">
      <w:pPr>
        <w:spacing w:after="0" w:line="240" w:lineRule="auto"/>
        <w:jc w:val="both"/>
        <w:rPr>
          <w:rFonts w:ascii="Times New Roman" w:hAnsi="Times New Roman" w:cs="Times New Roman"/>
          <w:sz w:val="24"/>
          <w:szCs w:val="24"/>
        </w:rPr>
      </w:pPr>
      <w:proofErr w:type="gramStart"/>
      <w:r w:rsidRPr="00350E6E">
        <w:rPr>
          <w:rFonts w:ascii="Times New Roman" w:hAnsi="Times New Roman" w:cs="Times New Roman"/>
          <w:sz w:val="24"/>
          <w:szCs w:val="24"/>
        </w:rPr>
        <w:t>Обзор  русской</w:t>
      </w:r>
      <w:proofErr w:type="gramEnd"/>
      <w:r w:rsidRPr="00350E6E">
        <w:rPr>
          <w:rFonts w:ascii="Times New Roman" w:hAnsi="Times New Roman" w:cs="Times New Roman"/>
          <w:sz w:val="24"/>
          <w:szCs w:val="24"/>
        </w:rPr>
        <w:t xml:space="preserve"> поэзии конца ХIХ-начала ХХ века. Серебряный век как своеобразный «русский ренессанс». Литературные течения русского модернизма. (И. Анненский, К. Бальмонт, М. Волошин и </w:t>
      </w:r>
      <w:proofErr w:type="gramStart"/>
      <w:r w:rsidRPr="00350E6E">
        <w:rPr>
          <w:rFonts w:ascii="Times New Roman" w:hAnsi="Times New Roman" w:cs="Times New Roman"/>
          <w:sz w:val="24"/>
          <w:szCs w:val="24"/>
        </w:rPr>
        <w:t>др.)Русский</w:t>
      </w:r>
      <w:proofErr w:type="gramEnd"/>
      <w:r w:rsidRPr="00350E6E">
        <w:rPr>
          <w:rFonts w:ascii="Times New Roman" w:hAnsi="Times New Roman" w:cs="Times New Roman"/>
          <w:sz w:val="24"/>
          <w:szCs w:val="24"/>
        </w:rPr>
        <w:t xml:space="preserve"> символизм и его истоки.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В.Я.Брюсов. Слово о поэте. Брюсов как основоположник символизма. Проблематика и стиль произведений В.Я.Брюсова. «Сонет к форме», «Юному поэту», «Грядущие гунны», «Каменщик», «Творчество». Основные темы поэта и поэзии. Культ формы в лирике Брюсова.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«Поэзия как волшебство» в творчестве К.Д.Бальмонта «Безглагольность», «Я мечтою уловил уходящие тени», «Я в этот мир пришел, чтоб видеть солнце», «Семийветник», «Только любовь».</w:t>
      </w:r>
    </w:p>
    <w:p w:rsidR="00713B9B" w:rsidRPr="00350E6E" w:rsidRDefault="00713B9B" w:rsidP="00B5786B">
      <w:pPr>
        <w:spacing w:after="0" w:line="240" w:lineRule="auto"/>
        <w:jc w:val="both"/>
        <w:rPr>
          <w:rFonts w:ascii="Times New Roman" w:hAnsi="Times New Roman" w:cs="Times New Roman"/>
          <w:sz w:val="24"/>
          <w:szCs w:val="24"/>
        </w:rPr>
      </w:pPr>
      <w:proofErr w:type="gramStart"/>
      <w:r w:rsidRPr="00350E6E">
        <w:rPr>
          <w:rFonts w:ascii="Times New Roman" w:hAnsi="Times New Roman" w:cs="Times New Roman"/>
          <w:sz w:val="24"/>
          <w:szCs w:val="24"/>
        </w:rPr>
        <w:t>Вн.ч</w:t>
      </w:r>
      <w:proofErr w:type="gramEnd"/>
      <w:r w:rsidRPr="00350E6E">
        <w:rPr>
          <w:rFonts w:ascii="Times New Roman" w:hAnsi="Times New Roman" w:cs="Times New Roman"/>
          <w:sz w:val="24"/>
          <w:szCs w:val="24"/>
        </w:rPr>
        <w:t xml:space="preserve">  А. Белый Жизнь и творчество. Тема родины, боль, и тревога за судьбы России в стихотворениях «Раздумье», «Русь», «Родине».</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Западноевропейские и отечественные истоки акмеизма.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Н.С. Гумилёв Жизнь и творчество. Проблематика и поэтика лирики Н.С. Гумилёва. Стихотворения «Жираф», «Волшебная скрипка», «Заблудившийся трамвай», «Капитаны», «Озеро Чад», Старый конквистадор». Героизация действительности в поэзии Гумилева, романтические традиции в его лирике. Экзотическое, фантастическое и прозаическое в поэзии Гумилева.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Футуризм как литературное направление. Русские футуристы. </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Поиски новых поэтических форм в лирике И. Северянина. «Интродукция», «Эпилог», «Двусмысленная слава</w:t>
      </w:r>
      <w:proofErr w:type="gramStart"/>
      <w:r w:rsidRPr="00350E6E">
        <w:rPr>
          <w:rFonts w:ascii="Times New Roman" w:hAnsi="Times New Roman" w:cs="Times New Roman"/>
          <w:sz w:val="24"/>
          <w:szCs w:val="24"/>
        </w:rPr>
        <w:t>» »</w:t>
      </w:r>
      <w:proofErr w:type="gramEnd"/>
      <w:r w:rsidRPr="00350E6E">
        <w:rPr>
          <w:rFonts w:ascii="Times New Roman" w:hAnsi="Times New Roman" w:cs="Times New Roman"/>
          <w:sz w:val="24"/>
          <w:szCs w:val="24"/>
        </w:rPr>
        <w:t>. Эмоциональная взволнованность и ироничность поэзии Северянина, оригинальность его словотворчества.</w:t>
      </w:r>
    </w:p>
    <w:p w:rsidR="00713B9B" w:rsidRPr="00350E6E" w:rsidRDefault="00713B9B" w:rsidP="00B5786B">
      <w:pPr>
        <w:spacing w:after="0" w:line="240" w:lineRule="auto"/>
        <w:jc w:val="both"/>
        <w:rPr>
          <w:rFonts w:ascii="Times New Roman" w:hAnsi="Times New Roman" w:cs="Times New Roman"/>
          <w:sz w:val="24"/>
          <w:szCs w:val="24"/>
        </w:rPr>
      </w:pPr>
      <w:proofErr w:type="gramStart"/>
      <w:r w:rsidRPr="00350E6E">
        <w:rPr>
          <w:rFonts w:ascii="Times New Roman" w:hAnsi="Times New Roman" w:cs="Times New Roman"/>
          <w:sz w:val="24"/>
          <w:szCs w:val="24"/>
        </w:rPr>
        <w:t>Вн.ч</w:t>
      </w:r>
      <w:proofErr w:type="gramEnd"/>
      <w:r w:rsidRPr="00350E6E">
        <w:rPr>
          <w:rFonts w:ascii="Times New Roman" w:hAnsi="Times New Roman" w:cs="Times New Roman"/>
          <w:sz w:val="24"/>
          <w:szCs w:val="24"/>
        </w:rPr>
        <w:t xml:space="preserve"> В. Хлебников. Жизнь и творчество.  Хлебников как поэт-философ (стихотворения: «Заклятие смехом», </w:t>
      </w:r>
      <w:proofErr w:type="gramStart"/>
      <w:r w:rsidRPr="00350E6E">
        <w:rPr>
          <w:rFonts w:ascii="Times New Roman" w:hAnsi="Times New Roman" w:cs="Times New Roman"/>
          <w:sz w:val="24"/>
          <w:szCs w:val="24"/>
        </w:rPr>
        <w:t>Ещё</w:t>
      </w:r>
      <w:proofErr w:type="gramEnd"/>
      <w:r w:rsidRPr="00350E6E">
        <w:rPr>
          <w:rFonts w:ascii="Times New Roman" w:hAnsi="Times New Roman" w:cs="Times New Roman"/>
          <w:sz w:val="24"/>
          <w:szCs w:val="24"/>
        </w:rPr>
        <w:t xml:space="preserve"> раз, ещё раз…», «Бобэоби пелись губы»).</w:t>
      </w:r>
    </w:p>
    <w:p w:rsidR="00713B9B" w:rsidRPr="00350E6E" w:rsidRDefault="00713B9B" w:rsidP="00B5786B">
      <w:pPr>
        <w:spacing w:after="0" w:line="240" w:lineRule="auto"/>
        <w:jc w:val="both"/>
        <w:rPr>
          <w:rFonts w:ascii="Times New Roman" w:hAnsi="Times New Roman" w:cs="Times New Roman"/>
          <w:sz w:val="24"/>
          <w:szCs w:val="24"/>
        </w:rPr>
      </w:pPr>
      <w:proofErr w:type="gramStart"/>
      <w:r w:rsidRPr="00350E6E">
        <w:rPr>
          <w:rFonts w:ascii="Times New Roman" w:hAnsi="Times New Roman" w:cs="Times New Roman"/>
          <w:sz w:val="24"/>
          <w:szCs w:val="24"/>
        </w:rPr>
        <w:t>Вн.ч</w:t>
      </w:r>
      <w:proofErr w:type="gramEnd"/>
      <w:r w:rsidRPr="00350E6E">
        <w:rPr>
          <w:rFonts w:ascii="Times New Roman" w:hAnsi="Times New Roman" w:cs="Times New Roman"/>
          <w:sz w:val="24"/>
          <w:szCs w:val="24"/>
        </w:rPr>
        <w:t xml:space="preserve"> Художественные и идейно-нравственные аспекты крестьянской поэзии. Н.А. Клюев. </w:t>
      </w:r>
      <w:proofErr w:type="gramStart"/>
      <w:r w:rsidRPr="00350E6E">
        <w:rPr>
          <w:rFonts w:ascii="Times New Roman" w:hAnsi="Times New Roman" w:cs="Times New Roman"/>
          <w:sz w:val="24"/>
          <w:szCs w:val="24"/>
        </w:rPr>
        <w:t>Жизнь  и</w:t>
      </w:r>
      <w:proofErr w:type="gramEnd"/>
      <w:r w:rsidRPr="00350E6E">
        <w:rPr>
          <w:rFonts w:ascii="Times New Roman" w:hAnsi="Times New Roman" w:cs="Times New Roman"/>
          <w:sz w:val="24"/>
          <w:szCs w:val="24"/>
        </w:rPr>
        <w:t xml:space="preserve"> творчество (обзор). «Рождество избы», «Вы обещали нам сады…», </w:t>
      </w:r>
      <w:proofErr w:type="gramStart"/>
      <w:r w:rsidRPr="00350E6E">
        <w:rPr>
          <w:rFonts w:ascii="Times New Roman" w:hAnsi="Times New Roman" w:cs="Times New Roman"/>
          <w:sz w:val="24"/>
          <w:szCs w:val="24"/>
        </w:rPr>
        <w:t>« Я</w:t>
      </w:r>
      <w:proofErr w:type="gramEnd"/>
      <w:r w:rsidRPr="00350E6E">
        <w:rPr>
          <w:rFonts w:ascii="Times New Roman" w:hAnsi="Times New Roman" w:cs="Times New Roman"/>
          <w:sz w:val="24"/>
          <w:szCs w:val="24"/>
        </w:rPr>
        <w:t xml:space="preserve"> посвященный от народа…»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Контрольная работа по творчеству поэтов конца 19-начала 20 века</w:t>
      </w:r>
    </w:p>
    <w:p w:rsidR="00713B9B" w:rsidRPr="00350E6E" w:rsidRDefault="00713B9B" w:rsidP="00B5786B">
      <w:pPr>
        <w:spacing w:after="0" w:line="240" w:lineRule="auto"/>
        <w:jc w:val="both"/>
        <w:rPr>
          <w:rFonts w:ascii="Times New Roman" w:hAnsi="Times New Roman" w:cs="Times New Roman"/>
          <w:sz w:val="24"/>
          <w:szCs w:val="24"/>
        </w:rPr>
      </w:pPr>
      <w:proofErr w:type="gramStart"/>
      <w:r w:rsidRPr="00350E6E">
        <w:rPr>
          <w:rFonts w:ascii="Times New Roman" w:hAnsi="Times New Roman" w:cs="Times New Roman"/>
          <w:sz w:val="24"/>
          <w:szCs w:val="24"/>
        </w:rPr>
        <w:t>А.А.Блок.(</w:t>
      </w:r>
      <w:proofErr w:type="gramEnd"/>
      <w:r w:rsidRPr="00350E6E">
        <w:rPr>
          <w:rFonts w:ascii="Times New Roman" w:hAnsi="Times New Roman" w:cs="Times New Roman"/>
          <w:sz w:val="24"/>
          <w:szCs w:val="24"/>
        </w:rPr>
        <w:t>7ч) Жизнь и творчество.  Темы и образы ранней лирики. «Стихи о Прекрасной Даме». Образ Прекрасной Дамы</w:t>
      </w:r>
    </w:p>
    <w:p w:rsidR="00713B9B" w:rsidRPr="00350E6E" w:rsidRDefault="00713B9B" w:rsidP="00B5786B">
      <w:pPr>
        <w:spacing w:after="0" w:line="240" w:lineRule="auto"/>
        <w:jc w:val="both"/>
        <w:rPr>
          <w:rFonts w:ascii="Times New Roman" w:hAnsi="Times New Roman" w:cs="Times New Roman"/>
          <w:sz w:val="24"/>
          <w:szCs w:val="24"/>
        </w:rPr>
      </w:pPr>
      <w:proofErr w:type="gramStart"/>
      <w:r w:rsidRPr="00350E6E">
        <w:rPr>
          <w:rFonts w:ascii="Times New Roman" w:hAnsi="Times New Roman" w:cs="Times New Roman"/>
          <w:sz w:val="24"/>
          <w:szCs w:val="24"/>
        </w:rPr>
        <w:lastRenderedPageBreak/>
        <w:t>Образы  страшного</w:t>
      </w:r>
      <w:proofErr w:type="gramEnd"/>
      <w:r w:rsidRPr="00350E6E">
        <w:rPr>
          <w:rFonts w:ascii="Times New Roman" w:hAnsi="Times New Roman" w:cs="Times New Roman"/>
          <w:sz w:val="24"/>
          <w:szCs w:val="24"/>
        </w:rPr>
        <w:t xml:space="preserve"> мира в лирике А.Блока. «Незнакомка», «Ночь, улица, фонарь, аптека…», «В ресторане», «Фабрика». </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Р.р Тема Родины в творчестве Блока (стихи «Россия</w:t>
      </w:r>
      <w:proofErr w:type="gramStart"/>
      <w:r w:rsidRPr="00350E6E">
        <w:rPr>
          <w:rFonts w:ascii="Times New Roman" w:hAnsi="Times New Roman" w:cs="Times New Roman"/>
          <w:sz w:val="24"/>
          <w:szCs w:val="24"/>
        </w:rPr>
        <w:t xml:space="preserve">»,   </w:t>
      </w:r>
      <w:proofErr w:type="gramEnd"/>
      <w:r w:rsidRPr="00350E6E">
        <w:rPr>
          <w:rFonts w:ascii="Times New Roman" w:hAnsi="Times New Roman" w:cs="Times New Roman"/>
          <w:sz w:val="24"/>
          <w:szCs w:val="24"/>
        </w:rPr>
        <w:t>«Река раскинулась. Течет, грустит лениво</w:t>
      </w:r>
      <w:proofErr w:type="gramStart"/>
      <w:r w:rsidRPr="00350E6E">
        <w:rPr>
          <w:rFonts w:ascii="Times New Roman" w:hAnsi="Times New Roman" w:cs="Times New Roman"/>
          <w:sz w:val="24"/>
          <w:szCs w:val="24"/>
        </w:rPr>
        <w:t>»,  «</w:t>
      </w:r>
      <w:proofErr w:type="gramEnd"/>
      <w:r w:rsidRPr="00350E6E">
        <w:rPr>
          <w:rFonts w:ascii="Times New Roman" w:hAnsi="Times New Roman" w:cs="Times New Roman"/>
          <w:sz w:val="24"/>
          <w:szCs w:val="24"/>
        </w:rPr>
        <w:t>На железной дороге», «О,я хочу безумно жить»). Поэма «Скифы», «Вхожу я в темные храмы», «О доблестях, о подвигах, о славе». Мотивы и образы ранней лирики Блока. Лирический герой Блока, его эволюция.</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Поэма А.Блока «Двенадцать». Творческая история поэмы. Авторский опыт осмысления событий революции.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Сюжет поэмы и ее герои, своеобразие композиции. Строфика, интонации, ритмы поэмы, ее основные символы Неоднозначность трактовки финала. «Вечные» образы в поэме.</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Образ Христа и многозначность финала поэмы. Авторская позиция и способы ее выражения в поэме.</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Сочинение по творчеству А.Блока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Владимир Владимирович Маяковский. (5</w:t>
      </w:r>
      <w:proofErr w:type="gramStart"/>
      <w:r w:rsidRPr="00350E6E">
        <w:rPr>
          <w:rFonts w:ascii="Times New Roman" w:hAnsi="Times New Roman" w:cs="Times New Roman"/>
          <w:sz w:val="24"/>
          <w:szCs w:val="24"/>
        </w:rPr>
        <w:t>ч)Жизнь</w:t>
      </w:r>
      <w:proofErr w:type="gramEnd"/>
      <w:r w:rsidRPr="00350E6E">
        <w:rPr>
          <w:rFonts w:ascii="Times New Roman" w:hAnsi="Times New Roman" w:cs="Times New Roman"/>
          <w:sz w:val="24"/>
          <w:szCs w:val="24"/>
        </w:rPr>
        <w:t xml:space="preserve"> и творчество. Художественные мир ранней лирики поэта.  «А </w:t>
      </w:r>
      <w:proofErr w:type="gramStart"/>
      <w:r w:rsidRPr="00350E6E">
        <w:rPr>
          <w:rFonts w:ascii="Times New Roman" w:hAnsi="Times New Roman" w:cs="Times New Roman"/>
          <w:sz w:val="24"/>
          <w:szCs w:val="24"/>
        </w:rPr>
        <w:t>вы  могли</w:t>
      </w:r>
      <w:proofErr w:type="gramEnd"/>
      <w:r w:rsidRPr="00350E6E">
        <w:rPr>
          <w:rFonts w:ascii="Times New Roman" w:hAnsi="Times New Roman" w:cs="Times New Roman"/>
          <w:sz w:val="24"/>
          <w:szCs w:val="24"/>
        </w:rPr>
        <w:t xml:space="preserve"> бы?», «Послушайте!», «Скрипка и немножко нервно». Пафос революционного переустройства мира. Сатирический пафос лирики. «Прозаседавшиеся».</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Своеобразие любовной лирики В.В.Маяковского. «Лиличка!», «Письмо товарищу Кострову из Парижа о сущности любви», «Письмо Татьяне Яковлевой</w:t>
      </w:r>
      <w:proofErr w:type="gramStart"/>
      <w:r w:rsidRPr="00350E6E">
        <w:rPr>
          <w:rFonts w:ascii="Times New Roman" w:hAnsi="Times New Roman" w:cs="Times New Roman"/>
          <w:sz w:val="24"/>
          <w:szCs w:val="24"/>
        </w:rPr>
        <w:t>» .Особенности</w:t>
      </w:r>
      <w:proofErr w:type="gramEnd"/>
      <w:r w:rsidRPr="00350E6E">
        <w:rPr>
          <w:rFonts w:ascii="Times New Roman" w:hAnsi="Times New Roman" w:cs="Times New Roman"/>
          <w:sz w:val="24"/>
          <w:szCs w:val="24"/>
        </w:rPr>
        <w:t xml:space="preserve"> любовной лирики.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Р.р Тема поэта и поэзии. Осмысление проблемы художника и времени. Сатирические образы. «Юбилейное», «Разговор с фининспектором о поэзии», «Сергею Есенину».</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Новаторство поэта. Яркость и ярость </w:t>
      </w:r>
      <w:proofErr w:type="gramStart"/>
      <w:r w:rsidRPr="00350E6E">
        <w:rPr>
          <w:rFonts w:ascii="Times New Roman" w:hAnsi="Times New Roman" w:cs="Times New Roman"/>
          <w:sz w:val="24"/>
          <w:szCs w:val="24"/>
        </w:rPr>
        <w:t>стиха  В.</w:t>
      </w:r>
      <w:proofErr w:type="gramEnd"/>
      <w:r w:rsidRPr="00350E6E">
        <w:rPr>
          <w:rFonts w:ascii="Times New Roman" w:hAnsi="Times New Roman" w:cs="Times New Roman"/>
          <w:sz w:val="24"/>
          <w:szCs w:val="24"/>
        </w:rPr>
        <w:t xml:space="preserve"> Маяковского «Облако в штанах»</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Сергей Александрович Есенин. (5</w:t>
      </w:r>
      <w:proofErr w:type="gramStart"/>
      <w:r w:rsidRPr="00350E6E">
        <w:rPr>
          <w:rFonts w:ascii="Times New Roman" w:hAnsi="Times New Roman" w:cs="Times New Roman"/>
          <w:sz w:val="24"/>
          <w:szCs w:val="24"/>
        </w:rPr>
        <w:t>ч)Жизнь</w:t>
      </w:r>
      <w:proofErr w:type="gramEnd"/>
      <w:r w:rsidRPr="00350E6E">
        <w:rPr>
          <w:rFonts w:ascii="Times New Roman" w:hAnsi="Times New Roman" w:cs="Times New Roman"/>
          <w:sz w:val="24"/>
          <w:szCs w:val="24"/>
        </w:rPr>
        <w:t xml:space="preserve"> и творчество. Ранняя лирика. «Гой ты, Русь моя родная!..», «Письмо матери».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Тема России в лирике С.А.Есенина. «Я покинул родимый дом…», «Русь Советская», «Спит ковыль. Равнина дорогая…», «Возвращение на родину».</w:t>
      </w:r>
    </w:p>
    <w:p w:rsidR="00713B9B" w:rsidRPr="00350E6E" w:rsidRDefault="00713B9B" w:rsidP="00B5786B">
      <w:pPr>
        <w:spacing w:after="0" w:line="240" w:lineRule="auto"/>
        <w:jc w:val="both"/>
        <w:rPr>
          <w:rFonts w:ascii="Times New Roman" w:hAnsi="Times New Roman" w:cs="Times New Roman"/>
          <w:sz w:val="24"/>
          <w:szCs w:val="24"/>
        </w:rPr>
      </w:pPr>
      <w:proofErr w:type="gramStart"/>
      <w:r w:rsidRPr="00350E6E">
        <w:rPr>
          <w:rFonts w:ascii="Times New Roman" w:hAnsi="Times New Roman" w:cs="Times New Roman"/>
          <w:sz w:val="24"/>
          <w:szCs w:val="24"/>
        </w:rPr>
        <w:t>Р.р</w:t>
      </w:r>
      <w:proofErr w:type="gramEnd"/>
      <w:r w:rsidRPr="00350E6E">
        <w:rPr>
          <w:rFonts w:ascii="Times New Roman" w:hAnsi="Times New Roman" w:cs="Times New Roman"/>
          <w:sz w:val="24"/>
          <w:szCs w:val="24"/>
        </w:rPr>
        <w:t xml:space="preserve"> Любовная тема в лирике С.А.Есенина. «Не бродить, не мять в кустах багряных…», «Собаке Качалова», «Шаганэ ты моя, Шаганэ…», «Письмо к женщине».</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Тема быстротечности человеческого бытия в лирике С.А.Есенина. «Не жалею, не зову, не плачу…», «Мы теперь уходим понемногу…», «Сорокоуст». Традиции А.С.Пушкина и А.В.Кольцова в есенинской лирике. Народно-песенная основа, музыкальность лирики </w:t>
      </w:r>
      <w:proofErr w:type="gramStart"/>
      <w:r w:rsidRPr="00350E6E">
        <w:rPr>
          <w:rFonts w:ascii="Times New Roman" w:hAnsi="Times New Roman" w:cs="Times New Roman"/>
          <w:sz w:val="24"/>
          <w:szCs w:val="24"/>
        </w:rPr>
        <w:t>Есе-нина</w:t>
      </w:r>
      <w:proofErr w:type="gramEnd"/>
      <w:r w:rsidRPr="00350E6E">
        <w:rPr>
          <w:rFonts w:ascii="Times New Roman" w:hAnsi="Times New Roman" w:cs="Times New Roman"/>
          <w:sz w:val="24"/>
          <w:szCs w:val="24"/>
        </w:rPr>
        <w:t>.</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Сочинение по творчеству С.Есенина и В.Маяковского</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Марина Ивановна Цветаева. (2</w:t>
      </w:r>
      <w:proofErr w:type="gramStart"/>
      <w:r w:rsidRPr="00350E6E">
        <w:rPr>
          <w:rFonts w:ascii="Times New Roman" w:hAnsi="Times New Roman" w:cs="Times New Roman"/>
          <w:sz w:val="24"/>
          <w:szCs w:val="24"/>
        </w:rPr>
        <w:t>ч)Жизнь</w:t>
      </w:r>
      <w:proofErr w:type="gramEnd"/>
      <w:r w:rsidRPr="00350E6E">
        <w:rPr>
          <w:rFonts w:ascii="Times New Roman" w:hAnsi="Times New Roman" w:cs="Times New Roman"/>
          <w:sz w:val="24"/>
          <w:szCs w:val="24"/>
        </w:rPr>
        <w:t xml:space="preserve"> и творчество. Тема творчества, поэта и поэзии в лирике М.Цветаевой. «Моим стихам, написанным так рано…», «Стихи Блоку», «Кто создан из камня, кто создан из глины…</w:t>
      </w:r>
      <w:proofErr w:type="gramStart"/>
      <w:r w:rsidRPr="00350E6E">
        <w:rPr>
          <w:rFonts w:ascii="Times New Roman" w:hAnsi="Times New Roman" w:cs="Times New Roman"/>
          <w:sz w:val="24"/>
          <w:szCs w:val="24"/>
        </w:rPr>
        <w:t>»,  «</w:t>
      </w:r>
      <w:proofErr w:type="gramEnd"/>
      <w:r w:rsidRPr="00350E6E">
        <w:rPr>
          <w:rFonts w:ascii="Times New Roman" w:hAnsi="Times New Roman" w:cs="Times New Roman"/>
          <w:sz w:val="24"/>
          <w:szCs w:val="24"/>
        </w:rPr>
        <w:t>Тоска по родине» ,«Стихи к Блоку», «Куст», «Идешь, на меня похожий»</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Р.р Фольклорные и литературные образы и мотивы в лирике Цветаевой. Конфликт бытия, времени и вечности. Своеобразие поэтического стиля. Поэзия Цветаевой как монолог-исповедь</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Осип Эмильевич Мандельштам Жизнь и творчество. Представление о поэте как хранителе </w:t>
      </w:r>
      <w:proofErr w:type="gramStart"/>
      <w:r w:rsidRPr="00350E6E">
        <w:rPr>
          <w:rFonts w:ascii="Times New Roman" w:hAnsi="Times New Roman" w:cs="Times New Roman"/>
          <w:sz w:val="24"/>
          <w:szCs w:val="24"/>
        </w:rPr>
        <w:t>культуры.Трагический</w:t>
      </w:r>
      <w:proofErr w:type="gramEnd"/>
      <w:r w:rsidRPr="00350E6E">
        <w:rPr>
          <w:rFonts w:ascii="Times New Roman" w:hAnsi="Times New Roman" w:cs="Times New Roman"/>
          <w:sz w:val="24"/>
          <w:szCs w:val="24"/>
        </w:rPr>
        <w:t xml:space="preserve"> конфликт поэта и эпохи.  Ассоциативная манера его </w:t>
      </w:r>
      <w:proofErr w:type="gramStart"/>
      <w:r w:rsidRPr="00350E6E">
        <w:rPr>
          <w:rFonts w:ascii="Times New Roman" w:hAnsi="Times New Roman" w:cs="Times New Roman"/>
          <w:sz w:val="24"/>
          <w:szCs w:val="24"/>
        </w:rPr>
        <w:t>письма.«</w:t>
      </w:r>
      <w:proofErr w:type="gramEnd"/>
      <w:r w:rsidRPr="00350E6E">
        <w:rPr>
          <w:rFonts w:ascii="Times New Roman" w:hAnsi="Times New Roman" w:cs="Times New Roman"/>
          <w:sz w:val="24"/>
          <w:szCs w:val="24"/>
        </w:rPr>
        <w:t xml:space="preserve">Notre Dame», «Бессонница. Гомер. Тугие паруса…», «За гремучую доблесть грядущих веков…», «Я вернулся в мой город, знакомый до </w:t>
      </w:r>
      <w:proofErr w:type="gramStart"/>
      <w:r w:rsidRPr="00350E6E">
        <w:rPr>
          <w:rFonts w:ascii="Times New Roman" w:hAnsi="Times New Roman" w:cs="Times New Roman"/>
          <w:sz w:val="24"/>
          <w:szCs w:val="24"/>
        </w:rPr>
        <w:t>слез..</w:t>
      </w:r>
      <w:proofErr w:type="gramEnd"/>
      <w:r w:rsidRPr="00350E6E">
        <w:rPr>
          <w:rFonts w:ascii="Times New Roman" w:hAnsi="Times New Roman" w:cs="Times New Roman"/>
          <w:sz w:val="24"/>
          <w:szCs w:val="24"/>
        </w:rPr>
        <w:t>», «Невыразимая печаль», «Мы живем под собою не чуя страны»,  «Trisitia».</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Анна Андреевна </w:t>
      </w:r>
      <w:proofErr w:type="gramStart"/>
      <w:r w:rsidRPr="00350E6E">
        <w:rPr>
          <w:rFonts w:ascii="Times New Roman" w:hAnsi="Times New Roman" w:cs="Times New Roman"/>
          <w:sz w:val="24"/>
          <w:szCs w:val="24"/>
        </w:rPr>
        <w:t>Ахматова.(</w:t>
      </w:r>
      <w:proofErr w:type="gramEnd"/>
      <w:r w:rsidRPr="00350E6E">
        <w:rPr>
          <w:rFonts w:ascii="Times New Roman" w:hAnsi="Times New Roman" w:cs="Times New Roman"/>
          <w:sz w:val="24"/>
          <w:szCs w:val="24"/>
        </w:rPr>
        <w:t>1ч) Жизнь и творчество. Художественное своеобразие и поэтическое мастерство любовной лирики. «Песня последней встречи», «Сжала руки под темной вуалью…».</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Судьба России и судьба поэта в лирике А.А.Ахматовой. «Мне ни к чему одические рати…», «Мне голос был. Он звал утешно…», «Родная земля», «Приморский сонет», «Я научилась просто, мудро жить». Отражение в лирике Ахматовой глубины человеческих переживаний.</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Поэма «Реквием». Единство трагедии народа и поэта. Смысл названия. Тема суда времени и исторической памяти.  Библейские мотивы и образы в поэме.</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Поэма «Реквием».   Особенности жанра и композиции поэмы, роль эпиграфа и эпилога. </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Сочинение по творчеству А.Ахматовой</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lastRenderedPageBreak/>
        <w:t>Борис Леонидович Пастернак. (4</w:t>
      </w:r>
      <w:proofErr w:type="gramStart"/>
      <w:r w:rsidRPr="00350E6E">
        <w:rPr>
          <w:rFonts w:ascii="Times New Roman" w:hAnsi="Times New Roman" w:cs="Times New Roman"/>
          <w:sz w:val="24"/>
          <w:szCs w:val="24"/>
        </w:rPr>
        <w:t>ч)Жизнь</w:t>
      </w:r>
      <w:proofErr w:type="gramEnd"/>
      <w:r w:rsidRPr="00350E6E">
        <w:rPr>
          <w:rFonts w:ascii="Times New Roman" w:hAnsi="Times New Roman" w:cs="Times New Roman"/>
          <w:sz w:val="24"/>
          <w:szCs w:val="24"/>
        </w:rPr>
        <w:t xml:space="preserve"> и творчество. Философский характер лирики поэта. «Февраль. Достать чернил и плакать», «Определение поэзии</w:t>
      </w:r>
      <w:proofErr w:type="gramStart"/>
      <w:r w:rsidRPr="00350E6E">
        <w:rPr>
          <w:rFonts w:ascii="Times New Roman" w:hAnsi="Times New Roman" w:cs="Times New Roman"/>
          <w:sz w:val="24"/>
          <w:szCs w:val="24"/>
        </w:rPr>
        <w:t>»,  «</w:t>
      </w:r>
      <w:proofErr w:type="gramEnd"/>
      <w:r w:rsidRPr="00350E6E">
        <w:rPr>
          <w:rFonts w:ascii="Times New Roman" w:hAnsi="Times New Roman" w:cs="Times New Roman"/>
          <w:sz w:val="24"/>
          <w:szCs w:val="24"/>
        </w:rPr>
        <w:t xml:space="preserve">Гамлет», «Зимняя ночь», «Во всем мне хочется дойти до самой сути». </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Р.р. Тема поэта и поэзии (искусство и ответственность, поэзия и </w:t>
      </w:r>
      <w:proofErr w:type="gramStart"/>
      <w:r w:rsidRPr="00350E6E">
        <w:rPr>
          <w:rFonts w:ascii="Times New Roman" w:hAnsi="Times New Roman" w:cs="Times New Roman"/>
          <w:sz w:val="24"/>
          <w:szCs w:val="24"/>
        </w:rPr>
        <w:t>действительность,  судьба</w:t>
      </w:r>
      <w:proofErr w:type="gramEnd"/>
      <w:r w:rsidRPr="00350E6E">
        <w:rPr>
          <w:rFonts w:ascii="Times New Roman" w:hAnsi="Times New Roman" w:cs="Times New Roman"/>
          <w:sz w:val="24"/>
          <w:szCs w:val="24"/>
        </w:rPr>
        <w:t xml:space="preserve"> художника и его роковая обречённость на страдания) в лирике Б. Пастернака. «Снег идет», «Быть знаменитым некрасиво…»</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Роман «Доктор Живаго» (обзор). История создания и публикации романа.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Вн.ч. Цикл «Стихотворения Юрия Живаго» и его связь с общей проблематикой романа.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Михаил Афанасьевич </w:t>
      </w:r>
      <w:proofErr w:type="gramStart"/>
      <w:r w:rsidRPr="00350E6E">
        <w:rPr>
          <w:rFonts w:ascii="Times New Roman" w:hAnsi="Times New Roman" w:cs="Times New Roman"/>
          <w:sz w:val="24"/>
          <w:szCs w:val="24"/>
        </w:rPr>
        <w:t>Булгаков.(</w:t>
      </w:r>
      <w:proofErr w:type="gramEnd"/>
      <w:r w:rsidRPr="00350E6E">
        <w:rPr>
          <w:rFonts w:ascii="Times New Roman" w:hAnsi="Times New Roman" w:cs="Times New Roman"/>
          <w:sz w:val="24"/>
          <w:szCs w:val="24"/>
        </w:rPr>
        <w:t xml:space="preserve">6ч) Жизнь и творчество М.А.Булгакова. История создания и публикации, проблемы и </w:t>
      </w:r>
      <w:proofErr w:type="gramStart"/>
      <w:r w:rsidRPr="00350E6E">
        <w:rPr>
          <w:rFonts w:ascii="Times New Roman" w:hAnsi="Times New Roman" w:cs="Times New Roman"/>
          <w:sz w:val="24"/>
          <w:szCs w:val="24"/>
        </w:rPr>
        <w:t>герои  романа</w:t>
      </w:r>
      <w:proofErr w:type="gramEnd"/>
      <w:r w:rsidRPr="00350E6E">
        <w:rPr>
          <w:rFonts w:ascii="Times New Roman" w:hAnsi="Times New Roman" w:cs="Times New Roman"/>
          <w:sz w:val="24"/>
          <w:szCs w:val="24"/>
        </w:rPr>
        <w:t xml:space="preserve"> «Мастер и Маргарита». Своеобразие жанра и композиции. Роль эпиграфа.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«Мастер и Маргарита»: взаимодействие трех повествовательных пластов в образно-композиционной системе романа. Библейские мотивы и образы.</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Сатирическая «дьяволиада» в романе «Мастер и Маргарита»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Неразрывность любви и творчества в проблематике романа. Судьба Мастера и Маргариты</w:t>
      </w:r>
    </w:p>
    <w:p w:rsidR="00713B9B" w:rsidRPr="00350E6E" w:rsidRDefault="00713B9B" w:rsidP="00B5786B">
      <w:pPr>
        <w:spacing w:after="0" w:line="240" w:lineRule="auto"/>
        <w:jc w:val="both"/>
        <w:rPr>
          <w:rFonts w:ascii="Times New Roman" w:hAnsi="Times New Roman" w:cs="Times New Roman"/>
          <w:sz w:val="24"/>
          <w:szCs w:val="24"/>
        </w:rPr>
      </w:pPr>
      <w:proofErr w:type="gramStart"/>
      <w:r w:rsidRPr="00350E6E">
        <w:rPr>
          <w:rFonts w:ascii="Times New Roman" w:hAnsi="Times New Roman" w:cs="Times New Roman"/>
          <w:sz w:val="24"/>
          <w:szCs w:val="24"/>
        </w:rPr>
        <w:t>Р.р</w:t>
      </w:r>
      <w:proofErr w:type="gramEnd"/>
      <w:r w:rsidRPr="00350E6E">
        <w:rPr>
          <w:rFonts w:ascii="Times New Roman" w:hAnsi="Times New Roman" w:cs="Times New Roman"/>
          <w:sz w:val="24"/>
          <w:szCs w:val="24"/>
        </w:rPr>
        <w:t xml:space="preserve"> Смысл финальной главы романа (обучение анализу эпизода).Проблема нравственного выбора в романе.</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Сочинение по творчеству М.А.Булгакова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Вн.ч. Андрей Платонович </w:t>
      </w:r>
      <w:proofErr w:type="gramStart"/>
      <w:r w:rsidRPr="00350E6E">
        <w:rPr>
          <w:rFonts w:ascii="Times New Roman" w:hAnsi="Times New Roman" w:cs="Times New Roman"/>
          <w:sz w:val="24"/>
          <w:szCs w:val="24"/>
        </w:rPr>
        <w:t>Платонов.(</w:t>
      </w:r>
      <w:proofErr w:type="gramEnd"/>
      <w:r w:rsidRPr="00350E6E">
        <w:rPr>
          <w:rFonts w:ascii="Times New Roman" w:hAnsi="Times New Roman" w:cs="Times New Roman"/>
          <w:sz w:val="24"/>
          <w:szCs w:val="24"/>
        </w:rPr>
        <w:t>2ч) Жизнь и творчество. Традиции Салтыкова-Щедрина в прозе Платонова.  Высокий пафос и острая сатира в «Котловане» Влияние войны на судьбы людей. Тема детства в произведении.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Утопические идеи «общей жизни» как основа сюжета повести «Котлован»</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Михаил Александрович Шолохов (8ч</w:t>
      </w:r>
      <w:proofErr w:type="gramStart"/>
      <w:r w:rsidRPr="00350E6E">
        <w:rPr>
          <w:rFonts w:ascii="Times New Roman" w:hAnsi="Times New Roman" w:cs="Times New Roman"/>
          <w:sz w:val="24"/>
          <w:szCs w:val="24"/>
        </w:rPr>
        <w:t>).Жизненный</w:t>
      </w:r>
      <w:proofErr w:type="gramEnd"/>
      <w:r w:rsidRPr="00350E6E">
        <w:rPr>
          <w:rFonts w:ascii="Times New Roman" w:hAnsi="Times New Roman" w:cs="Times New Roman"/>
          <w:sz w:val="24"/>
          <w:szCs w:val="24"/>
        </w:rPr>
        <w:t xml:space="preserve"> и творческий путь. «Донские рассказы». Роман-эпопея «Тихий Дон</w:t>
      </w:r>
      <w:proofErr w:type="gramStart"/>
      <w:r w:rsidRPr="00350E6E">
        <w:rPr>
          <w:rFonts w:ascii="Times New Roman" w:hAnsi="Times New Roman" w:cs="Times New Roman"/>
          <w:sz w:val="24"/>
          <w:szCs w:val="24"/>
        </w:rPr>
        <w:t>».История</w:t>
      </w:r>
      <w:proofErr w:type="gramEnd"/>
      <w:r w:rsidRPr="00350E6E">
        <w:rPr>
          <w:rFonts w:ascii="Times New Roman" w:hAnsi="Times New Roman" w:cs="Times New Roman"/>
          <w:sz w:val="24"/>
          <w:szCs w:val="24"/>
        </w:rPr>
        <w:t xml:space="preserve"> создания.</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События революции и гражданской войны в романе «Тихий Дон». Картины жизни донского казачества в романе «Тихий Дон».</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Гуманизм Шолохова в изображении противоборствующих сторон на Дону. Нравственная позиция автора.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Судьба Григория Мелехова как путь поиска правды в жизни.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Женские образы в романе.</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Утверждение высоких нравственных </w:t>
      </w:r>
      <w:proofErr w:type="gramStart"/>
      <w:r w:rsidRPr="00350E6E">
        <w:rPr>
          <w:rFonts w:ascii="Times New Roman" w:hAnsi="Times New Roman" w:cs="Times New Roman"/>
          <w:sz w:val="24"/>
          <w:szCs w:val="24"/>
        </w:rPr>
        <w:t>ценностей  в</w:t>
      </w:r>
      <w:proofErr w:type="gramEnd"/>
      <w:r w:rsidRPr="00350E6E">
        <w:rPr>
          <w:rFonts w:ascii="Times New Roman" w:hAnsi="Times New Roman" w:cs="Times New Roman"/>
          <w:sz w:val="24"/>
          <w:szCs w:val="24"/>
        </w:rPr>
        <w:t xml:space="preserve"> романе «Тихий Дон»</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Художественное время и художественное пространство в романе. «Вечные» темы в </w:t>
      </w:r>
      <w:proofErr w:type="gramStart"/>
      <w:r w:rsidRPr="00350E6E">
        <w:rPr>
          <w:rFonts w:ascii="Times New Roman" w:hAnsi="Times New Roman" w:cs="Times New Roman"/>
          <w:sz w:val="24"/>
          <w:szCs w:val="24"/>
        </w:rPr>
        <w:t>романе .</w:t>
      </w:r>
      <w:proofErr w:type="gramEnd"/>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Сочинение по творчеству М.Шолохова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Литература второй половины ХХ века Вн.ч. Эрнест Миллер Хемингуэй «Старик и море». Духовно-нравственные проблемы повести. </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Р.р Своеобразие стиля Хемингуэя. Роль художественной детали и реалистической символики в повести. </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Обзор русской литературы 20 века. Обращение к народному сознанию в поисках нравственного идеала в русской литературе и литературах других народов России.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Поэтические искания. Развитие традиционных тем русской лирики.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Александр Трифонович Твардовский. (3</w:t>
      </w:r>
      <w:proofErr w:type="gramStart"/>
      <w:r w:rsidRPr="00350E6E">
        <w:rPr>
          <w:rFonts w:ascii="Times New Roman" w:hAnsi="Times New Roman" w:cs="Times New Roman"/>
          <w:sz w:val="24"/>
          <w:szCs w:val="24"/>
        </w:rPr>
        <w:t>ч)Жизнь</w:t>
      </w:r>
      <w:proofErr w:type="gramEnd"/>
      <w:r w:rsidRPr="00350E6E">
        <w:rPr>
          <w:rFonts w:ascii="Times New Roman" w:hAnsi="Times New Roman" w:cs="Times New Roman"/>
          <w:sz w:val="24"/>
          <w:szCs w:val="24"/>
        </w:rPr>
        <w:t>. Творчество. Личность поэта. Роль некрасовской традиции в творчестве поэта. «О сущем</w:t>
      </w:r>
      <w:proofErr w:type="gramStart"/>
      <w:r w:rsidRPr="00350E6E">
        <w:rPr>
          <w:rFonts w:ascii="Times New Roman" w:hAnsi="Times New Roman" w:cs="Times New Roman"/>
          <w:sz w:val="24"/>
          <w:szCs w:val="24"/>
        </w:rPr>
        <w:t>»,  «</w:t>
      </w:r>
      <w:proofErr w:type="gramEnd"/>
      <w:r w:rsidRPr="00350E6E">
        <w:rPr>
          <w:rFonts w:ascii="Times New Roman" w:hAnsi="Times New Roman" w:cs="Times New Roman"/>
          <w:sz w:val="24"/>
          <w:szCs w:val="24"/>
        </w:rPr>
        <w:t>В чем хочешь человечество вини…», «Дробится рваный цоколь монумента…».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Лирика А.Т. Твардовского. Исповедальный характер лирики Твардовского. Тема памяти в лирике поэта. «Вся суть в одном-единственном завете…». «Памяти матери», «Я знаю, никакой моей вины…», «Я убит подо Ржевом</w:t>
      </w:r>
      <w:proofErr w:type="gramStart"/>
      <w:r w:rsidRPr="00350E6E">
        <w:rPr>
          <w:rFonts w:ascii="Times New Roman" w:hAnsi="Times New Roman" w:cs="Times New Roman"/>
          <w:sz w:val="24"/>
          <w:szCs w:val="24"/>
        </w:rPr>
        <w:t>».Роль</w:t>
      </w:r>
      <w:proofErr w:type="gramEnd"/>
      <w:r w:rsidRPr="00350E6E">
        <w:rPr>
          <w:rFonts w:ascii="Times New Roman" w:hAnsi="Times New Roman" w:cs="Times New Roman"/>
          <w:sz w:val="24"/>
          <w:szCs w:val="24"/>
        </w:rPr>
        <w:t xml:space="preserve"> некрасовской традиции в творчестве поэта.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Варлам Тихонович Шаламов (2</w:t>
      </w:r>
      <w:proofErr w:type="gramStart"/>
      <w:r w:rsidRPr="00350E6E">
        <w:rPr>
          <w:rFonts w:ascii="Times New Roman" w:hAnsi="Times New Roman" w:cs="Times New Roman"/>
          <w:sz w:val="24"/>
          <w:szCs w:val="24"/>
        </w:rPr>
        <w:t>ч)Жизнь</w:t>
      </w:r>
      <w:proofErr w:type="gramEnd"/>
      <w:r w:rsidRPr="00350E6E">
        <w:rPr>
          <w:rFonts w:ascii="Times New Roman" w:hAnsi="Times New Roman" w:cs="Times New Roman"/>
          <w:sz w:val="24"/>
          <w:szCs w:val="24"/>
        </w:rPr>
        <w:t xml:space="preserve"> и творчество. История создания книги «Колымские рассказы». Рассказы «Последний замер», «Шоковая терапия».</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 Своеобразие «лагерной темы» в книге «Колымские рассказы</w:t>
      </w:r>
      <w:proofErr w:type="gramStart"/>
      <w:r w:rsidRPr="00350E6E">
        <w:rPr>
          <w:rFonts w:ascii="Times New Roman" w:hAnsi="Times New Roman" w:cs="Times New Roman"/>
          <w:sz w:val="24"/>
          <w:szCs w:val="24"/>
        </w:rPr>
        <w:t>» .Характер</w:t>
      </w:r>
      <w:proofErr w:type="gramEnd"/>
      <w:r w:rsidRPr="00350E6E">
        <w:rPr>
          <w:rFonts w:ascii="Times New Roman" w:hAnsi="Times New Roman" w:cs="Times New Roman"/>
          <w:sz w:val="24"/>
          <w:szCs w:val="24"/>
        </w:rPr>
        <w:t xml:space="preserve"> повествования.</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Александр Исаевич Солженицын (3ч) Жизнь. Творчество. Личность писателя</w:t>
      </w:r>
    </w:p>
    <w:p w:rsidR="00713B9B" w:rsidRPr="00350E6E" w:rsidRDefault="00713B9B" w:rsidP="00B5786B">
      <w:pPr>
        <w:spacing w:after="0" w:line="240" w:lineRule="auto"/>
        <w:jc w:val="both"/>
        <w:rPr>
          <w:rFonts w:ascii="Times New Roman" w:hAnsi="Times New Roman" w:cs="Times New Roman"/>
          <w:sz w:val="24"/>
          <w:szCs w:val="24"/>
        </w:rPr>
      </w:pPr>
      <w:proofErr w:type="gramStart"/>
      <w:r w:rsidRPr="00350E6E">
        <w:rPr>
          <w:rFonts w:ascii="Times New Roman" w:hAnsi="Times New Roman" w:cs="Times New Roman"/>
          <w:sz w:val="24"/>
          <w:szCs w:val="24"/>
        </w:rPr>
        <w:t>Конфликт  временного</w:t>
      </w:r>
      <w:proofErr w:type="gramEnd"/>
      <w:r w:rsidRPr="00350E6E">
        <w:rPr>
          <w:rFonts w:ascii="Times New Roman" w:hAnsi="Times New Roman" w:cs="Times New Roman"/>
          <w:sz w:val="24"/>
          <w:szCs w:val="24"/>
        </w:rPr>
        <w:t xml:space="preserve"> и вечного в рассказе «Один день Ивана Денисовича»</w:t>
      </w:r>
    </w:p>
    <w:p w:rsidR="00713B9B" w:rsidRPr="00350E6E" w:rsidRDefault="00713B9B" w:rsidP="00B5786B">
      <w:pPr>
        <w:spacing w:after="0" w:line="240" w:lineRule="auto"/>
        <w:jc w:val="both"/>
        <w:rPr>
          <w:rFonts w:ascii="Times New Roman" w:hAnsi="Times New Roman" w:cs="Times New Roman"/>
          <w:sz w:val="24"/>
          <w:szCs w:val="24"/>
        </w:rPr>
      </w:pPr>
      <w:proofErr w:type="gramStart"/>
      <w:r w:rsidRPr="00350E6E">
        <w:rPr>
          <w:rFonts w:ascii="Times New Roman" w:hAnsi="Times New Roman" w:cs="Times New Roman"/>
          <w:sz w:val="24"/>
          <w:szCs w:val="24"/>
        </w:rPr>
        <w:lastRenderedPageBreak/>
        <w:t>Вн.ч</w:t>
      </w:r>
      <w:proofErr w:type="gramEnd"/>
      <w:r w:rsidRPr="00350E6E">
        <w:rPr>
          <w:rFonts w:ascii="Times New Roman" w:hAnsi="Times New Roman" w:cs="Times New Roman"/>
          <w:sz w:val="24"/>
          <w:szCs w:val="24"/>
        </w:rPr>
        <w:t xml:space="preserve">  А. Солженицын  Тема трагической судьбы человека  в тоталитарном государстве в произведениях  А. И. Солженицына. История создания романа «Архипелаг </w:t>
      </w:r>
      <w:proofErr w:type="gramStart"/>
      <w:r w:rsidRPr="00350E6E">
        <w:rPr>
          <w:rFonts w:ascii="Times New Roman" w:hAnsi="Times New Roman" w:cs="Times New Roman"/>
          <w:sz w:val="24"/>
          <w:szCs w:val="24"/>
        </w:rPr>
        <w:t>ГУЛАГ»  (</w:t>
      </w:r>
      <w:proofErr w:type="gramEnd"/>
      <w:r w:rsidRPr="00350E6E">
        <w:rPr>
          <w:rFonts w:ascii="Times New Roman" w:hAnsi="Times New Roman" w:cs="Times New Roman"/>
          <w:sz w:val="24"/>
          <w:szCs w:val="24"/>
        </w:rPr>
        <w:t>фрагменты). Проблема русского национального характера в контексте трагической эпохи.</w:t>
      </w:r>
    </w:p>
    <w:p w:rsidR="00713B9B" w:rsidRPr="00350E6E" w:rsidRDefault="00713B9B" w:rsidP="00B5786B">
      <w:pPr>
        <w:spacing w:after="0" w:line="240" w:lineRule="auto"/>
        <w:jc w:val="both"/>
        <w:rPr>
          <w:rFonts w:ascii="Times New Roman" w:hAnsi="Times New Roman" w:cs="Times New Roman"/>
          <w:sz w:val="24"/>
          <w:szCs w:val="24"/>
        </w:rPr>
      </w:pPr>
      <w:proofErr w:type="gramStart"/>
      <w:r w:rsidRPr="00350E6E">
        <w:rPr>
          <w:rFonts w:ascii="Times New Roman" w:hAnsi="Times New Roman" w:cs="Times New Roman"/>
          <w:sz w:val="24"/>
          <w:szCs w:val="24"/>
        </w:rPr>
        <w:t>Вн.ч</w:t>
      </w:r>
      <w:proofErr w:type="gramEnd"/>
      <w:r w:rsidRPr="00350E6E">
        <w:rPr>
          <w:rFonts w:ascii="Times New Roman" w:hAnsi="Times New Roman" w:cs="Times New Roman"/>
          <w:sz w:val="24"/>
          <w:szCs w:val="24"/>
        </w:rPr>
        <w:t xml:space="preserve"> Василий Макарович Шукшин Жизнь. Творчество. Личность писателя.  Изображение народного характера и картин народной жизни в рассказах В. Шукшина «Калина красная».</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Литература периода Великой Отечественной войны: поэзия, проза, драматургия. Продолжение традиций классической литературы в изображение событий войны. Война и духовная жизнь общества. Патриотические мотивы и сила народного </w:t>
      </w:r>
      <w:proofErr w:type="gramStart"/>
      <w:r w:rsidRPr="00350E6E">
        <w:rPr>
          <w:rFonts w:ascii="Times New Roman" w:hAnsi="Times New Roman" w:cs="Times New Roman"/>
          <w:sz w:val="24"/>
          <w:szCs w:val="24"/>
        </w:rPr>
        <w:t>чувства  в</w:t>
      </w:r>
      <w:proofErr w:type="gramEnd"/>
      <w:r w:rsidRPr="00350E6E">
        <w:rPr>
          <w:rFonts w:ascii="Times New Roman" w:hAnsi="Times New Roman" w:cs="Times New Roman"/>
          <w:sz w:val="24"/>
          <w:szCs w:val="24"/>
        </w:rPr>
        <w:t xml:space="preserve"> лирике военных лет. Человек на войне и правда о нём. Осмысление подвига и трагедии народа. </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Вн.ч. </w:t>
      </w:r>
      <w:proofErr w:type="gramStart"/>
      <w:r w:rsidRPr="00350E6E">
        <w:rPr>
          <w:rFonts w:ascii="Times New Roman" w:hAnsi="Times New Roman" w:cs="Times New Roman"/>
          <w:sz w:val="24"/>
          <w:szCs w:val="24"/>
        </w:rPr>
        <w:t>Василь  Быков</w:t>
      </w:r>
      <w:proofErr w:type="gramEnd"/>
      <w:r w:rsidRPr="00350E6E">
        <w:rPr>
          <w:rFonts w:ascii="Times New Roman" w:hAnsi="Times New Roman" w:cs="Times New Roman"/>
          <w:sz w:val="24"/>
          <w:szCs w:val="24"/>
        </w:rPr>
        <w:t xml:space="preserve"> «Момент истины»</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Тема нравственного выбора в повести В.Быкова «</w:t>
      </w:r>
      <w:proofErr w:type="gramStart"/>
      <w:r w:rsidRPr="00350E6E">
        <w:rPr>
          <w:rFonts w:ascii="Times New Roman" w:hAnsi="Times New Roman" w:cs="Times New Roman"/>
          <w:sz w:val="24"/>
          <w:szCs w:val="24"/>
        </w:rPr>
        <w:t>Сотников»(</w:t>
      </w:r>
      <w:proofErr w:type="gramEnd"/>
      <w:r w:rsidRPr="00350E6E">
        <w:rPr>
          <w:rFonts w:ascii="Times New Roman" w:hAnsi="Times New Roman" w:cs="Times New Roman"/>
          <w:sz w:val="24"/>
          <w:szCs w:val="24"/>
        </w:rPr>
        <w:t>обзор)</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Валентин Григорьевич Распутин (3ч) Жизнь. Творчество. Личность писателя. История </w:t>
      </w:r>
      <w:proofErr w:type="gramStart"/>
      <w:r w:rsidRPr="00350E6E">
        <w:rPr>
          <w:rFonts w:ascii="Times New Roman" w:hAnsi="Times New Roman" w:cs="Times New Roman"/>
          <w:sz w:val="24"/>
          <w:szCs w:val="24"/>
        </w:rPr>
        <w:t>создания  повести</w:t>
      </w:r>
      <w:proofErr w:type="gramEnd"/>
      <w:r w:rsidRPr="00350E6E">
        <w:rPr>
          <w:rFonts w:ascii="Times New Roman" w:hAnsi="Times New Roman" w:cs="Times New Roman"/>
          <w:sz w:val="24"/>
          <w:szCs w:val="24"/>
        </w:rPr>
        <w:t xml:space="preserve"> «Живи и помни».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Проблематика повести и ее связь с традицией </w:t>
      </w:r>
      <w:proofErr w:type="gramStart"/>
      <w:r w:rsidRPr="00350E6E">
        <w:rPr>
          <w:rFonts w:ascii="Times New Roman" w:hAnsi="Times New Roman" w:cs="Times New Roman"/>
          <w:sz w:val="24"/>
          <w:szCs w:val="24"/>
        </w:rPr>
        <w:t>классической  русской</w:t>
      </w:r>
      <w:proofErr w:type="gramEnd"/>
      <w:r w:rsidRPr="00350E6E">
        <w:rPr>
          <w:rFonts w:ascii="Times New Roman" w:hAnsi="Times New Roman" w:cs="Times New Roman"/>
          <w:sz w:val="24"/>
          <w:szCs w:val="24"/>
        </w:rPr>
        <w:t xml:space="preserve"> прозы. Тема памяти и преемственности поколений. Образы стариков.</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Проблема утраты душевной связи </w:t>
      </w:r>
      <w:proofErr w:type="gramStart"/>
      <w:r w:rsidRPr="00350E6E">
        <w:rPr>
          <w:rFonts w:ascii="Times New Roman" w:hAnsi="Times New Roman" w:cs="Times New Roman"/>
          <w:sz w:val="24"/>
          <w:szCs w:val="24"/>
        </w:rPr>
        <w:t>человека  со</w:t>
      </w:r>
      <w:proofErr w:type="gramEnd"/>
      <w:r w:rsidRPr="00350E6E">
        <w:rPr>
          <w:rFonts w:ascii="Times New Roman" w:hAnsi="Times New Roman" w:cs="Times New Roman"/>
          <w:sz w:val="24"/>
          <w:szCs w:val="24"/>
        </w:rPr>
        <w:t xml:space="preserve"> своими корнями. Символические образы в повести. Нравственные проблемы произведений «Последний срок», «Прощание с Матерой». </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Николай Михайлович Рубцов Слово о поэте. Основные темы и мотивы лирики поэта и ее художественное своеобразие. «Видения на холме», «Листья осенние», «Я буду скакать по полям задремавшей Отчизны…</w:t>
      </w:r>
      <w:proofErr w:type="gramStart"/>
      <w:r w:rsidRPr="00350E6E">
        <w:rPr>
          <w:rFonts w:ascii="Times New Roman" w:hAnsi="Times New Roman" w:cs="Times New Roman"/>
          <w:sz w:val="24"/>
          <w:szCs w:val="24"/>
        </w:rPr>
        <w:t>».Своеобразие</w:t>
      </w:r>
      <w:proofErr w:type="gramEnd"/>
      <w:r w:rsidRPr="00350E6E">
        <w:rPr>
          <w:rFonts w:ascii="Times New Roman" w:hAnsi="Times New Roman" w:cs="Times New Roman"/>
          <w:sz w:val="24"/>
          <w:szCs w:val="24"/>
        </w:rPr>
        <w:t xml:space="preserve"> художественного мира Рубцова. Тревога за настоящее и будущее России. Мир русской деревни и картины родной природы в изображении поэта.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«Деревенская проза» в современной литературе В.П.Астафьев «Царь-рыба». Взаимоотношение человека и природы.</w:t>
      </w:r>
    </w:p>
    <w:p w:rsidR="00713B9B" w:rsidRPr="00350E6E" w:rsidRDefault="00713B9B" w:rsidP="00B5786B">
      <w:pPr>
        <w:spacing w:after="0" w:line="240" w:lineRule="auto"/>
        <w:jc w:val="both"/>
        <w:rPr>
          <w:rFonts w:ascii="Times New Roman" w:hAnsi="Times New Roman" w:cs="Times New Roman"/>
          <w:sz w:val="24"/>
          <w:szCs w:val="24"/>
        </w:rPr>
      </w:pPr>
      <w:proofErr w:type="gramStart"/>
      <w:r w:rsidRPr="00350E6E">
        <w:rPr>
          <w:rFonts w:ascii="Times New Roman" w:hAnsi="Times New Roman" w:cs="Times New Roman"/>
          <w:sz w:val="24"/>
          <w:szCs w:val="24"/>
        </w:rPr>
        <w:t>Литература  народов</w:t>
      </w:r>
      <w:proofErr w:type="gramEnd"/>
      <w:r w:rsidRPr="00350E6E">
        <w:rPr>
          <w:rFonts w:ascii="Times New Roman" w:hAnsi="Times New Roman" w:cs="Times New Roman"/>
          <w:sz w:val="24"/>
          <w:szCs w:val="24"/>
        </w:rPr>
        <w:t xml:space="preserve"> России . Р.Гамзатов.Стихотворения «Журавли», «Мой Дагестан», «В горах джигиты </w:t>
      </w:r>
      <w:proofErr w:type="gramStart"/>
      <w:r w:rsidRPr="00350E6E">
        <w:rPr>
          <w:rFonts w:ascii="Times New Roman" w:hAnsi="Times New Roman" w:cs="Times New Roman"/>
          <w:sz w:val="24"/>
          <w:szCs w:val="24"/>
        </w:rPr>
        <w:t>ссорились,бывало</w:t>
      </w:r>
      <w:proofErr w:type="gramEnd"/>
      <w:r w:rsidRPr="00350E6E">
        <w:rPr>
          <w:rFonts w:ascii="Times New Roman" w:hAnsi="Times New Roman" w:cs="Times New Roman"/>
          <w:sz w:val="24"/>
          <w:szCs w:val="24"/>
        </w:rPr>
        <w:t>…». Проникновенное звучание темы родины, соотношение национального и общечеловеческого, прием параллелизма в творчестве Гамзатова.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Иосиф Александрович Бродский Жизнь и творчество. Своеобразие поэтического мышления и языка Бродского. «Сонет», «Воротишься на родину. Ну что ж…», «Памяти Гагарина», «В тот день, когда закончилась война». Неприятие абсурдного мира и тема одиночества человека в «заселенном пространстве»</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Булат   Окуджава Особенности «бардовской» поэзии 60-х годов. Жанровое своеобразие лирики Окуджавы. «Полночный троллейбус», «Живописцы» и др.</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Александр Валентинович Вампилов   Слово о писателе. Проблематика, конфликт, система образов, композиция пьесы «Утиная охота». Психологическая раздвоенность в характере героя. Образ Зилова как художественное открытие драматурга.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«Городская проза» в современной литературе Ю.В.Трифонов. Вечные и нравственные проблемы в повести «Обмен»</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Обзор литературы последнего десятилетия 20 века Основные тенденции современного литературного процесса. Последние публикации в журналах, отмеченные премиями, получив¬шие общественный резонанс, положительные отклики в печати.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Постмодернизм в современной российской литературе. Эстетика постмодернизма.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Новая реалистическая проза.</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Новая проза о войне Новая художественная концепция войны в произведении. Обзор В. Маканина «Лаз», А. Проханова «Чеченский блюз», С.Алексеевич «Цинковые мальчики»</w:t>
      </w:r>
    </w:p>
    <w:p w:rsidR="00713B9B" w:rsidRPr="00350E6E" w:rsidRDefault="00713B9B"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Новейшая русская поэзия и прозы. Основные направления новейшей русской проза </w:t>
      </w:r>
      <w:proofErr w:type="gramStart"/>
      <w:r w:rsidRPr="00350E6E">
        <w:rPr>
          <w:rFonts w:ascii="Times New Roman" w:hAnsi="Times New Roman" w:cs="Times New Roman"/>
          <w:sz w:val="24"/>
          <w:szCs w:val="24"/>
        </w:rPr>
        <w:t>и  поэзия</w:t>
      </w:r>
      <w:proofErr w:type="gramEnd"/>
      <w:r w:rsidRPr="00350E6E">
        <w:rPr>
          <w:rFonts w:ascii="Times New Roman" w:hAnsi="Times New Roman" w:cs="Times New Roman"/>
          <w:sz w:val="24"/>
          <w:szCs w:val="24"/>
        </w:rPr>
        <w:t>. Л.Улицкая «Зеленый шатер», Т.Кибиров «Стихи о любви». Проблематика и поэтика.</w:t>
      </w:r>
    </w:p>
    <w:p w:rsidR="009E5453" w:rsidRPr="00350E6E" w:rsidRDefault="004C09CF" w:rsidP="008767B1">
      <w:pPr>
        <w:pStyle w:val="1a"/>
        <w:rPr>
          <w:rFonts w:eastAsia="Times New Roman"/>
          <w:bCs/>
        </w:rPr>
      </w:pPr>
      <w:bookmarkStart w:id="211" w:name="_Toc530052148"/>
      <w:r w:rsidRPr="00350E6E">
        <w:rPr>
          <w:rFonts w:eastAsia="Times New Roman"/>
          <w:bCs/>
        </w:rPr>
        <w:t xml:space="preserve">2.2.2. </w:t>
      </w:r>
      <w:r w:rsidR="009E5453" w:rsidRPr="00350E6E">
        <w:t>Программа предметной области «Родной язык и родная литература»</w:t>
      </w:r>
      <w:bookmarkEnd w:id="211"/>
    </w:p>
    <w:p w:rsidR="00302FA6" w:rsidRPr="00350E6E" w:rsidRDefault="009E5453" w:rsidP="008767B1">
      <w:pPr>
        <w:pStyle w:val="1a"/>
      </w:pPr>
      <w:bookmarkStart w:id="212" w:name="_Toc530052149"/>
      <w:r w:rsidRPr="00350E6E">
        <w:t>Родной (</w:t>
      </w:r>
      <w:r w:rsidR="00281B1F" w:rsidRPr="00350E6E">
        <w:t>татарский</w:t>
      </w:r>
      <w:r w:rsidR="000D16D3" w:rsidRPr="00350E6E">
        <w:t>) язык</w:t>
      </w:r>
      <w:bookmarkEnd w:id="212"/>
      <w:r w:rsidR="006B6010">
        <w:t xml:space="preserve"> (для русскоязычных детей)</w:t>
      </w:r>
    </w:p>
    <w:p w:rsidR="006B6010" w:rsidRDefault="008F74BA" w:rsidP="00B5786B">
      <w:pPr>
        <w:spacing w:after="0" w:line="240" w:lineRule="auto"/>
        <w:jc w:val="center"/>
        <w:rPr>
          <w:rFonts w:ascii="Times New Roman" w:hAnsi="Times New Roman" w:cs="Times New Roman"/>
          <w:sz w:val="24"/>
          <w:szCs w:val="24"/>
        </w:rPr>
      </w:pPr>
      <w:r w:rsidRPr="00350E6E">
        <w:rPr>
          <w:rFonts w:ascii="Times New Roman" w:hAnsi="Times New Roman" w:cs="Times New Roman"/>
          <w:sz w:val="24"/>
          <w:szCs w:val="24"/>
        </w:rPr>
        <w:t>По годам обучения содержани</w:t>
      </w:r>
      <w:r w:rsidR="00FA53B6" w:rsidRPr="00350E6E">
        <w:rPr>
          <w:rFonts w:ascii="Times New Roman" w:hAnsi="Times New Roman" w:cs="Times New Roman"/>
          <w:sz w:val="24"/>
          <w:szCs w:val="24"/>
        </w:rPr>
        <w:t>е программы по родному (</w:t>
      </w:r>
      <w:r w:rsidRPr="00350E6E">
        <w:rPr>
          <w:rFonts w:ascii="Times New Roman" w:hAnsi="Times New Roman" w:cs="Times New Roman"/>
          <w:sz w:val="24"/>
          <w:szCs w:val="24"/>
        </w:rPr>
        <w:t>татарскому) языку</w:t>
      </w:r>
      <w:r w:rsidR="006B6010">
        <w:rPr>
          <w:rFonts w:ascii="Times New Roman" w:hAnsi="Times New Roman" w:cs="Times New Roman"/>
          <w:sz w:val="24"/>
          <w:szCs w:val="24"/>
        </w:rPr>
        <w:t xml:space="preserve"> </w:t>
      </w:r>
    </w:p>
    <w:p w:rsidR="008F74BA" w:rsidRDefault="006B6010" w:rsidP="00B5786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(для русскоязычных учащихся) </w:t>
      </w:r>
      <w:r w:rsidR="008F74BA" w:rsidRPr="00350E6E">
        <w:rPr>
          <w:rFonts w:ascii="Times New Roman" w:hAnsi="Times New Roman" w:cs="Times New Roman"/>
          <w:sz w:val="24"/>
          <w:szCs w:val="24"/>
        </w:rPr>
        <w:t xml:space="preserve">на уровень среднего общего образования </w:t>
      </w:r>
    </w:p>
    <w:p w:rsidR="006B6010" w:rsidRDefault="006B6010" w:rsidP="00B5786B">
      <w:pPr>
        <w:spacing w:after="0" w:line="240" w:lineRule="auto"/>
        <w:jc w:val="center"/>
        <w:rPr>
          <w:rFonts w:ascii="Times New Roman" w:hAnsi="Times New Roman" w:cs="Times New Roman"/>
          <w:sz w:val="24"/>
          <w:szCs w:val="24"/>
        </w:rPr>
      </w:pPr>
    </w:p>
    <w:p w:rsidR="006B6010" w:rsidRPr="006B6010" w:rsidRDefault="006B6010" w:rsidP="006B6010">
      <w:pPr>
        <w:spacing w:after="0" w:line="240" w:lineRule="auto"/>
        <w:ind w:firstLine="567"/>
        <w:jc w:val="both"/>
        <w:rPr>
          <w:rFonts w:ascii="Times New Roman" w:eastAsia="Times New Roman" w:hAnsi="Times New Roman" w:cs="Times New Roman"/>
          <w:sz w:val="24"/>
          <w:szCs w:val="24"/>
          <w:lang w:val="tt-RU"/>
        </w:rPr>
      </w:pPr>
      <w:r w:rsidRPr="006B6010">
        <w:rPr>
          <w:rFonts w:ascii="Times New Roman" w:eastAsia="Times New Roman" w:hAnsi="Times New Roman" w:cs="Times New Roman"/>
          <w:sz w:val="24"/>
          <w:szCs w:val="24"/>
          <w:lang w:val="tt-RU"/>
        </w:rPr>
        <w:t>Содержание учебного предмета отбирается с учетом интересов учащихся в соответствии с их возрастными особенностями. Оно состоит из следующих тем:</w:t>
      </w:r>
    </w:p>
    <w:p w:rsidR="006B6010" w:rsidRPr="006B6010" w:rsidRDefault="006B6010" w:rsidP="006B6010">
      <w:pPr>
        <w:spacing w:after="0" w:line="240" w:lineRule="auto"/>
        <w:ind w:firstLine="567"/>
        <w:jc w:val="both"/>
        <w:rPr>
          <w:rFonts w:ascii="Times New Roman" w:eastAsia="Times New Roman" w:hAnsi="Times New Roman" w:cs="Times New Roman"/>
          <w:sz w:val="24"/>
          <w:szCs w:val="24"/>
          <w:lang w:val="tt-RU"/>
        </w:rPr>
      </w:pPr>
      <w:r w:rsidRPr="006B6010">
        <w:rPr>
          <w:rFonts w:ascii="Times New Roman" w:eastAsia="Times New Roman" w:hAnsi="Times New Roman" w:cs="Times New Roman"/>
          <w:b/>
          <w:sz w:val="24"/>
          <w:szCs w:val="24"/>
          <w:lang w:val="tt-RU"/>
        </w:rPr>
        <w:lastRenderedPageBreak/>
        <w:t xml:space="preserve">Знание и жизнь. </w:t>
      </w:r>
      <w:r w:rsidRPr="006B6010">
        <w:rPr>
          <w:rFonts w:ascii="Times New Roman" w:eastAsia="Times New Roman" w:hAnsi="Times New Roman" w:cs="Times New Roman"/>
          <w:sz w:val="24"/>
          <w:szCs w:val="24"/>
          <w:lang w:val="tt-RU"/>
        </w:rPr>
        <w:t>Выбор жизненного пути. Желания и возможности. Высшие учебные заведения и выбранные профессии</w:t>
      </w:r>
      <w:r w:rsidRPr="006B6010">
        <w:rPr>
          <w:rFonts w:ascii="Times New Roman" w:eastAsia="Times New Roman" w:hAnsi="Times New Roman" w:cs="Times New Roman"/>
          <w:b/>
          <w:sz w:val="24"/>
          <w:szCs w:val="24"/>
          <w:lang w:val="tt-RU"/>
        </w:rPr>
        <w:t xml:space="preserve">. </w:t>
      </w:r>
      <w:r w:rsidRPr="006B6010">
        <w:rPr>
          <w:rFonts w:ascii="Times New Roman" w:eastAsia="Times New Roman" w:hAnsi="Times New Roman" w:cs="Times New Roman"/>
          <w:sz w:val="24"/>
          <w:szCs w:val="24"/>
          <w:lang w:val="tt-RU"/>
        </w:rPr>
        <w:t>Проблемы с выбором профессии. Роль изучения языков в современной экономической жизни.</w:t>
      </w:r>
    </w:p>
    <w:p w:rsidR="006B6010" w:rsidRPr="006B6010" w:rsidRDefault="006B6010" w:rsidP="006B6010">
      <w:pPr>
        <w:spacing w:after="0" w:line="240" w:lineRule="auto"/>
        <w:ind w:firstLine="567"/>
        <w:jc w:val="both"/>
        <w:rPr>
          <w:rFonts w:ascii="Times New Roman" w:eastAsia="Times New Roman" w:hAnsi="Times New Roman" w:cs="Times New Roman"/>
          <w:sz w:val="24"/>
          <w:szCs w:val="24"/>
          <w:lang w:val="tt-RU"/>
        </w:rPr>
      </w:pPr>
      <w:r w:rsidRPr="006B6010">
        <w:rPr>
          <w:rFonts w:ascii="Times New Roman" w:eastAsia="Times New Roman" w:hAnsi="Times New Roman" w:cs="Times New Roman"/>
          <w:sz w:val="24"/>
          <w:szCs w:val="24"/>
          <w:lang w:val="tt-RU"/>
        </w:rPr>
        <w:t xml:space="preserve">Национальная библиотека  Республики Татарстан. Научная библиотека имени Н.И.Лобачевского Казанского федерального университета. </w:t>
      </w:r>
    </w:p>
    <w:p w:rsidR="006B6010" w:rsidRPr="006B6010" w:rsidRDefault="006B6010" w:rsidP="006B6010">
      <w:pPr>
        <w:spacing w:after="0" w:line="240" w:lineRule="auto"/>
        <w:ind w:firstLine="567"/>
        <w:jc w:val="both"/>
        <w:rPr>
          <w:rFonts w:ascii="Times New Roman" w:eastAsia="Times New Roman" w:hAnsi="Times New Roman" w:cs="Times New Roman"/>
          <w:sz w:val="24"/>
          <w:szCs w:val="24"/>
          <w:lang w:val="tt-RU"/>
        </w:rPr>
      </w:pPr>
      <w:r w:rsidRPr="006B6010">
        <w:rPr>
          <w:rFonts w:ascii="Times New Roman" w:eastAsia="Times New Roman" w:hAnsi="Times New Roman" w:cs="Times New Roman"/>
          <w:b/>
          <w:sz w:val="24"/>
          <w:szCs w:val="24"/>
          <w:lang w:val="tt-RU"/>
        </w:rPr>
        <w:t>В мире профессий.</w:t>
      </w:r>
      <w:r w:rsidRPr="006B6010">
        <w:rPr>
          <w:rFonts w:ascii="Times New Roman" w:eastAsia="Times New Roman" w:hAnsi="Times New Roman" w:cs="Times New Roman"/>
          <w:sz w:val="24"/>
          <w:szCs w:val="24"/>
          <w:lang w:val="tt-RU"/>
        </w:rPr>
        <w:t xml:space="preserve"> Экономическая жизнь, новые профессии. Требования к выбранным профессиям. Проблемы, волнующие молодежь.</w:t>
      </w:r>
    </w:p>
    <w:p w:rsidR="006B6010" w:rsidRPr="006B6010" w:rsidRDefault="006B6010" w:rsidP="006B6010">
      <w:pPr>
        <w:spacing w:after="0" w:line="240" w:lineRule="auto"/>
        <w:ind w:firstLine="567"/>
        <w:jc w:val="both"/>
        <w:rPr>
          <w:rFonts w:ascii="Times New Roman" w:eastAsia="Times New Roman" w:hAnsi="Times New Roman" w:cs="Times New Roman"/>
          <w:sz w:val="24"/>
          <w:szCs w:val="24"/>
          <w:lang w:val="tt-RU"/>
        </w:rPr>
      </w:pPr>
      <w:r w:rsidRPr="006B6010">
        <w:rPr>
          <w:rFonts w:ascii="Times New Roman" w:eastAsia="Times New Roman" w:hAnsi="Times New Roman" w:cs="Times New Roman"/>
          <w:b/>
          <w:sz w:val="24"/>
          <w:szCs w:val="24"/>
          <w:lang w:val="tt-RU"/>
        </w:rPr>
        <w:t>Республика Татарстан</w:t>
      </w:r>
      <w:r w:rsidRPr="006B6010">
        <w:rPr>
          <w:rFonts w:ascii="Times New Roman" w:eastAsia="Times New Roman" w:hAnsi="Times New Roman" w:cs="Times New Roman"/>
          <w:b/>
          <w:sz w:val="24"/>
          <w:szCs w:val="24"/>
        </w:rPr>
        <w:t>.</w:t>
      </w:r>
      <w:r w:rsidRPr="006B6010">
        <w:rPr>
          <w:rFonts w:ascii="Times New Roman" w:eastAsia="Times New Roman" w:hAnsi="Times New Roman" w:cs="Times New Roman"/>
          <w:b/>
          <w:sz w:val="24"/>
          <w:szCs w:val="24"/>
          <w:lang w:val="tt-RU"/>
        </w:rPr>
        <w:t xml:space="preserve"> </w:t>
      </w:r>
      <w:r w:rsidRPr="006B6010">
        <w:rPr>
          <w:rFonts w:ascii="Times New Roman" w:eastAsia="Times New Roman" w:hAnsi="Times New Roman" w:cs="Times New Roman"/>
          <w:sz w:val="24"/>
          <w:szCs w:val="24"/>
          <w:lang w:val="tt-RU"/>
        </w:rPr>
        <w:t>Достижения Татарстана в области экономики, культуры и искусства, образования. Межнациональное и межконфессиональное согласие и мир в Республике Татарстан. Выдающиеся личности татарского народа (композиторы, художники, певцы, артисты, поэты, писатели, просветители). Казань – политический, культурный и исторический центр. Вклад Татарстана в развитие мирового спорта. Международные связи Республики Татарстан.</w:t>
      </w:r>
    </w:p>
    <w:p w:rsidR="006B6010" w:rsidRPr="006B6010" w:rsidRDefault="006B6010" w:rsidP="006B6010">
      <w:pPr>
        <w:spacing w:after="0" w:line="240" w:lineRule="auto"/>
        <w:ind w:firstLine="567"/>
        <w:jc w:val="both"/>
        <w:rPr>
          <w:rFonts w:ascii="Times New Roman" w:eastAsia="Times New Roman" w:hAnsi="Times New Roman" w:cs="Times New Roman"/>
          <w:sz w:val="24"/>
          <w:szCs w:val="24"/>
          <w:lang w:val="tt-RU"/>
        </w:rPr>
      </w:pPr>
      <w:r w:rsidRPr="006B6010">
        <w:rPr>
          <w:rFonts w:ascii="Times New Roman" w:eastAsia="Times New Roman" w:hAnsi="Times New Roman" w:cs="Times New Roman"/>
          <w:b/>
          <w:sz w:val="24"/>
          <w:szCs w:val="24"/>
          <w:lang w:val="tt-RU"/>
        </w:rPr>
        <w:t>Дружба. Общение.</w:t>
      </w:r>
      <w:r w:rsidRPr="006B6010">
        <w:rPr>
          <w:rFonts w:ascii="Times New Roman" w:eastAsia="Times New Roman" w:hAnsi="Times New Roman" w:cs="Times New Roman"/>
          <w:b/>
          <w:color w:val="FF0000"/>
          <w:sz w:val="24"/>
          <w:szCs w:val="24"/>
          <w:lang w:val="tt-RU"/>
        </w:rPr>
        <w:t xml:space="preserve"> </w:t>
      </w:r>
      <w:r w:rsidRPr="006B6010">
        <w:rPr>
          <w:rFonts w:ascii="Times New Roman" w:eastAsia="Times New Roman" w:hAnsi="Times New Roman" w:cs="Times New Roman"/>
          <w:sz w:val="24"/>
          <w:szCs w:val="24"/>
          <w:lang w:val="tt-RU"/>
        </w:rPr>
        <w:t>Положительные и отрицательные качества друзей. Умение дружить, секреты общения с друзьями. Первые искренние чувства, бережное отношение к ним.</w:t>
      </w:r>
    </w:p>
    <w:p w:rsidR="006B6010" w:rsidRPr="006B6010" w:rsidRDefault="006B6010" w:rsidP="006B6010">
      <w:pPr>
        <w:spacing w:after="0" w:line="240" w:lineRule="auto"/>
        <w:ind w:firstLine="567"/>
        <w:jc w:val="both"/>
        <w:rPr>
          <w:rFonts w:ascii="Times New Roman" w:eastAsia="Times New Roman" w:hAnsi="Times New Roman" w:cs="Times New Roman"/>
          <w:sz w:val="24"/>
          <w:szCs w:val="24"/>
          <w:lang w:val="tt-RU"/>
        </w:rPr>
      </w:pPr>
      <w:r w:rsidRPr="006B6010">
        <w:rPr>
          <w:rFonts w:ascii="Times New Roman" w:eastAsia="Times New Roman" w:hAnsi="Times New Roman" w:cs="Times New Roman"/>
          <w:b/>
          <w:sz w:val="24"/>
          <w:szCs w:val="24"/>
          <w:lang w:val="tt-RU"/>
        </w:rPr>
        <w:t>Семейные ценности.</w:t>
      </w:r>
      <w:r w:rsidRPr="006B6010">
        <w:rPr>
          <w:rFonts w:ascii="Times New Roman" w:eastAsia="Times New Roman" w:hAnsi="Times New Roman" w:cs="Times New Roman"/>
          <w:b/>
          <w:color w:val="7030A0"/>
          <w:sz w:val="24"/>
          <w:szCs w:val="24"/>
          <w:lang w:val="tt-RU"/>
        </w:rPr>
        <w:t xml:space="preserve"> </w:t>
      </w:r>
      <w:r w:rsidRPr="006B6010">
        <w:rPr>
          <w:rFonts w:ascii="Times New Roman" w:eastAsia="Times New Roman" w:hAnsi="Times New Roman" w:cs="Times New Roman"/>
          <w:sz w:val="24"/>
          <w:szCs w:val="24"/>
          <w:lang w:val="tt-RU"/>
        </w:rPr>
        <w:t>Нормы взаимоотношений среди молодёжи. Ответственное отношение к созданию се</w:t>
      </w:r>
      <w:r w:rsidRPr="006B6010">
        <w:rPr>
          <w:rFonts w:ascii="Times New Roman" w:eastAsia="Times New Roman" w:hAnsi="Times New Roman" w:cs="Times New Roman"/>
          <w:sz w:val="24"/>
          <w:szCs w:val="24"/>
        </w:rPr>
        <w:t>мьи. Современные проблемы в семейных отношениях. О</w:t>
      </w:r>
      <w:r w:rsidRPr="006B6010">
        <w:rPr>
          <w:rFonts w:ascii="Times New Roman" w:eastAsia="Times New Roman" w:hAnsi="Times New Roman" w:cs="Times New Roman"/>
          <w:sz w:val="24"/>
          <w:szCs w:val="24"/>
          <w:lang w:val="tt-RU"/>
        </w:rPr>
        <w:t xml:space="preserve">бязанности родителей перед детьми, детей – перед родителями. </w:t>
      </w:r>
    </w:p>
    <w:p w:rsidR="006B6010" w:rsidRPr="006B6010" w:rsidRDefault="006B6010" w:rsidP="006B6010">
      <w:pPr>
        <w:widowControl w:val="0"/>
        <w:spacing w:after="0" w:line="240" w:lineRule="auto"/>
        <w:ind w:firstLine="567"/>
        <w:jc w:val="center"/>
        <w:rPr>
          <w:rFonts w:ascii="Times New Roman" w:eastAsia="Times New Roman" w:hAnsi="Times New Roman" w:cs="Times New Roman"/>
          <w:b/>
          <w:sz w:val="24"/>
          <w:szCs w:val="24"/>
        </w:rPr>
      </w:pPr>
      <w:r w:rsidRPr="006B6010">
        <w:rPr>
          <w:rFonts w:ascii="Times New Roman" w:eastAsia="Times New Roman" w:hAnsi="Times New Roman" w:cs="Times New Roman"/>
          <w:b/>
          <w:sz w:val="24"/>
          <w:szCs w:val="24"/>
        </w:rPr>
        <w:t xml:space="preserve">Лингвистические знания и навыки </w:t>
      </w:r>
    </w:p>
    <w:p w:rsidR="006B6010" w:rsidRPr="006B6010" w:rsidRDefault="006B6010" w:rsidP="006B6010">
      <w:pPr>
        <w:shd w:val="clear" w:color="auto" w:fill="FFFFFF"/>
        <w:tabs>
          <w:tab w:val="left" w:pos="142"/>
        </w:tabs>
        <w:spacing w:after="0" w:line="240" w:lineRule="auto"/>
        <w:ind w:firstLine="567"/>
        <w:jc w:val="both"/>
        <w:rPr>
          <w:rFonts w:ascii="Times New Roman" w:eastAsia="Times New Roman" w:hAnsi="Times New Roman" w:cs="Times New Roman"/>
          <w:b/>
          <w:i/>
          <w:noProof/>
          <w:color w:val="000000"/>
          <w:spacing w:val="1"/>
          <w:sz w:val="24"/>
          <w:szCs w:val="24"/>
          <w:lang w:val="tt-RU"/>
        </w:rPr>
      </w:pPr>
      <w:r w:rsidRPr="006B6010">
        <w:rPr>
          <w:rFonts w:ascii="Times New Roman" w:eastAsia="Times New Roman" w:hAnsi="Times New Roman" w:cs="Times New Roman"/>
          <w:b/>
          <w:i/>
          <w:noProof/>
          <w:color w:val="000000"/>
          <w:spacing w:val="1"/>
          <w:sz w:val="24"/>
          <w:szCs w:val="24"/>
          <w:lang w:val="tt-RU"/>
        </w:rPr>
        <w:t xml:space="preserve">Грамматика. </w:t>
      </w:r>
    </w:p>
    <w:p w:rsidR="006B6010" w:rsidRPr="006B6010" w:rsidRDefault="006B6010" w:rsidP="006B6010">
      <w:pPr>
        <w:shd w:val="clear" w:color="auto" w:fill="FFFFFF"/>
        <w:tabs>
          <w:tab w:val="left" w:pos="0"/>
        </w:tabs>
        <w:spacing w:after="0" w:line="240" w:lineRule="auto"/>
        <w:ind w:firstLine="567"/>
        <w:jc w:val="both"/>
        <w:rPr>
          <w:rFonts w:ascii="Times New Roman" w:eastAsia="Times New Roman" w:hAnsi="Times New Roman" w:cs="Times New Roman"/>
          <w:noProof/>
          <w:color w:val="000000"/>
          <w:spacing w:val="-1"/>
          <w:sz w:val="24"/>
          <w:szCs w:val="24"/>
          <w:lang w:val="tt-RU"/>
        </w:rPr>
      </w:pPr>
      <w:r w:rsidRPr="006B6010">
        <w:rPr>
          <w:rFonts w:ascii="Times New Roman" w:eastAsia="Times New Roman" w:hAnsi="Times New Roman" w:cs="Times New Roman"/>
          <w:noProof/>
          <w:color w:val="000000"/>
          <w:spacing w:val="1"/>
          <w:sz w:val="24"/>
          <w:szCs w:val="24"/>
          <w:lang w:val="tt-RU"/>
        </w:rPr>
        <w:t>Соответствие-несоответствие отдельных грамматических форм в татарском и русском языках</w:t>
      </w:r>
      <w:r w:rsidRPr="006B6010">
        <w:rPr>
          <w:rFonts w:ascii="Times New Roman" w:eastAsia="Times New Roman" w:hAnsi="Times New Roman" w:cs="Times New Roman"/>
          <w:noProof/>
          <w:color w:val="000000"/>
          <w:spacing w:val="7"/>
          <w:sz w:val="24"/>
          <w:szCs w:val="24"/>
          <w:lang w:val="tt-RU"/>
        </w:rPr>
        <w:t>: отсутствие в татарском языке категории рода имен существительных и выражение значения рода с помощью лексем</w:t>
      </w:r>
      <w:r w:rsidRPr="006B6010">
        <w:rPr>
          <w:rFonts w:ascii="Times New Roman" w:eastAsia="Times New Roman" w:hAnsi="Times New Roman" w:cs="Times New Roman"/>
          <w:noProof/>
          <w:color w:val="000000"/>
          <w:spacing w:val="1"/>
          <w:sz w:val="24"/>
          <w:szCs w:val="24"/>
          <w:lang w:val="tt-RU"/>
        </w:rPr>
        <w:t>; присутствие в татарском языке категории принадлежности существительных и выражение ее в русском языке</w:t>
      </w:r>
      <w:r w:rsidRPr="006B6010">
        <w:rPr>
          <w:rFonts w:ascii="Times New Roman" w:eastAsia="Times New Roman" w:hAnsi="Times New Roman" w:cs="Times New Roman"/>
          <w:noProof/>
          <w:color w:val="000000"/>
          <w:spacing w:val="3"/>
          <w:sz w:val="24"/>
          <w:szCs w:val="24"/>
          <w:lang w:val="tt-RU"/>
        </w:rPr>
        <w:t>; особенности временных форм глаголов изъявительного наклонения  в татарском языке</w:t>
      </w:r>
      <w:r w:rsidRPr="006B6010">
        <w:rPr>
          <w:rFonts w:ascii="Times New Roman" w:eastAsia="Times New Roman" w:hAnsi="Times New Roman" w:cs="Times New Roman"/>
          <w:noProof/>
          <w:color w:val="000000"/>
          <w:spacing w:val="6"/>
          <w:sz w:val="24"/>
          <w:szCs w:val="24"/>
          <w:lang w:val="tt-RU"/>
        </w:rPr>
        <w:t xml:space="preserve">; </w:t>
      </w:r>
      <w:r w:rsidRPr="006B6010">
        <w:rPr>
          <w:rFonts w:ascii="Times New Roman" w:eastAsia="Times New Roman" w:hAnsi="Times New Roman" w:cs="Times New Roman"/>
          <w:noProof/>
          <w:color w:val="000000"/>
          <w:spacing w:val="-1"/>
          <w:sz w:val="24"/>
          <w:szCs w:val="24"/>
          <w:lang w:val="tt-RU"/>
        </w:rPr>
        <w:t>отсутствие в татарском языке категории вида у глаголов и выражение этой категории с помощью аналитических форм</w:t>
      </w:r>
      <w:r w:rsidRPr="006B6010">
        <w:rPr>
          <w:rFonts w:ascii="Times New Roman" w:eastAsia="Times New Roman" w:hAnsi="Times New Roman" w:cs="Times New Roman"/>
          <w:noProof/>
          <w:color w:val="000000"/>
          <w:spacing w:val="1"/>
          <w:sz w:val="24"/>
          <w:szCs w:val="24"/>
          <w:lang w:val="tt-RU"/>
        </w:rPr>
        <w:t>; несогласованность прилагательных с определяемым словом; употребление послелогов и послеложных слов после слов</w:t>
      </w:r>
      <w:r w:rsidRPr="006B6010">
        <w:rPr>
          <w:rFonts w:ascii="Times New Roman" w:eastAsia="Times New Roman" w:hAnsi="Times New Roman" w:cs="Times New Roman"/>
          <w:noProof/>
          <w:color w:val="000000"/>
          <w:spacing w:val="10"/>
          <w:sz w:val="24"/>
          <w:szCs w:val="24"/>
          <w:lang w:val="tt-RU"/>
        </w:rPr>
        <w:t xml:space="preserve">; </w:t>
      </w:r>
      <w:r w:rsidRPr="006B6010">
        <w:rPr>
          <w:rFonts w:ascii="Times New Roman" w:eastAsia="Times New Roman" w:hAnsi="Times New Roman" w:cs="Times New Roman"/>
          <w:iCs/>
          <w:noProof/>
          <w:color w:val="000000"/>
          <w:spacing w:val="1"/>
          <w:sz w:val="24"/>
          <w:szCs w:val="24"/>
          <w:lang w:val="tt-RU"/>
        </w:rPr>
        <w:t>употребление частиц в татарском языке</w:t>
      </w:r>
      <w:r w:rsidRPr="006B6010">
        <w:rPr>
          <w:rFonts w:ascii="Times New Roman" w:eastAsia="Times New Roman" w:hAnsi="Times New Roman" w:cs="Times New Roman"/>
          <w:noProof/>
          <w:color w:val="000000"/>
          <w:spacing w:val="1"/>
          <w:sz w:val="24"/>
          <w:szCs w:val="24"/>
          <w:lang w:val="tt-RU"/>
        </w:rPr>
        <w:t>; несклоняемость числительных и прилагательных при употреблении с существительными в татарском языке</w:t>
      </w:r>
      <w:r w:rsidRPr="006B6010">
        <w:rPr>
          <w:rFonts w:ascii="Times New Roman" w:eastAsia="Times New Roman" w:hAnsi="Times New Roman" w:cs="Times New Roman"/>
          <w:noProof/>
          <w:color w:val="000000"/>
          <w:spacing w:val="3"/>
          <w:sz w:val="24"/>
          <w:szCs w:val="24"/>
          <w:lang w:val="tt-RU"/>
        </w:rPr>
        <w:t xml:space="preserve"> (</w:t>
      </w:r>
      <w:r w:rsidRPr="006B6010">
        <w:rPr>
          <w:rFonts w:ascii="Times New Roman" w:eastAsia="Times New Roman" w:hAnsi="Times New Roman" w:cs="Times New Roman"/>
          <w:i/>
          <w:iCs/>
          <w:noProof/>
          <w:color w:val="000000"/>
          <w:spacing w:val="3"/>
          <w:sz w:val="24"/>
          <w:szCs w:val="24"/>
          <w:lang w:val="tt-RU"/>
        </w:rPr>
        <w:t>өч</w:t>
      </w:r>
      <w:r w:rsidRPr="006B6010">
        <w:rPr>
          <w:rFonts w:ascii="Times New Roman" w:eastAsia="Times New Roman" w:hAnsi="Times New Roman" w:cs="Times New Roman"/>
          <w:noProof/>
          <w:color w:val="000000"/>
          <w:spacing w:val="3"/>
          <w:sz w:val="24"/>
          <w:szCs w:val="24"/>
          <w:lang w:val="tt-RU"/>
        </w:rPr>
        <w:t xml:space="preserve"> </w:t>
      </w:r>
      <w:r w:rsidRPr="006B6010">
        <w:rPr>
          <w:rFonts w:ascii="Times New Roman" w:eastAsia="Times New Roman" w:hAnsi="Times New Roman" w:cs="Times New Roman"/>
          <w:i/>
          <w:iCs/>
          <w:noProof/>
          <w:color w:val="000000"/>
          <w:spacing w:val="3"/>
          <w:sz w:val="24"/>
          <w:szCs w:val="24"/>
          <w:lang w:val="tt-RU"/>
        </w:rPr>
        <w:t xml:space="preserve">малайда - </w:t>
      </w:r>
      <w:r w:rsidRPr="006B6010">
        <w:rPr>
          <w:rFonts w:ascii="Times New Roman" w:eastAsia="Times New Roman" w:hAnsi="Times New Roman" w:cs="Times New Roman"/>
          <w:i/>
          <w:iCs/>
          <w:noProof/>
          <w:color w:val="000000"/>
          <w:spacing w:val="5"/>
          <w:sz w:val="24"/>
          <w:szCs w:val="24"/>
          <w:lang w:val="tt-RU"/>
        </w:rPr>
        <w:t>у</w:t>
      </w:r>
      <w:r w:rsidRPr="006B6010">
        <w:rPr>
          <w:rFonts w:ascii="Times New Roman" w:eastAsia="Times New Roman" w:hAnsi="Times New Roman" w:cs="Times New Roman"/>
          <w:b/>
          <w:bCs/>
          <w:i/>
          <w:iCs/>
          <w:noProof/>
          <w:color w:val="000000"/>
          <w:spacing w:val="5"/>
          <w:sz w:val="24"/>
          <w:szCs w:val="24"/>
          <w:lang w:val="tt-RU"/>
        </w:rPr>
        <w:t xml:space="preserve"> </w:t>
      </w:r>
      <w:r w:rsidRPr="006B6010">
        <w:rPr>
          <w:rFonts w:ascii="Times New Roman" w:eastAsia="Times New Roman" w:hAnsi="Times New Roman" w:cs="Times New Roman"/>
          <w:i/>
          <w:iCs/>
          <w:noProof/>
          <w:color w:val="000000"/>
          <w:spacing w:val="5"/>
          <w:sz w:val="24"/>
          <w:szCs w:val="24"/>
          <w:lang w:val="tt-RU"/>
        </w:rPr>
        <w:t xml:space="preserve">трех мальчиков; бишенче сыйныфта </w:t>
      </w:r>
      <w:r w:rsidRPr="006B6010">
        <w:rPr>
          <w:rFonts w:ascii="Times New Roman" w:eastAsia="Times New Roman" w:hAnsi="Times New Roman" w:cs="Times New Roman"/>
          <w:noProof/>
          <w:color w:val="000000"/>
          <w:spacing w:val="5"/>
          <w:sz w:val="24"/>
          <w:szCs w:val="24"/>
          <w:lang w:val="tt-RU"/>
        </w:rPr>
        <w:t xml:space="preserve">— </w:t>
      </w:r>
      <w:r w:rsidRPr="006B6010">
        <w:rPr>
          <w:rFonts w:ascii="Times New Roman" w:eastAsia="Times New Roman" w:hAnsi="Times New Roman" w:cs="Times New Roman"/>
          <w:i/>
          <w:iCs/>
          <w:noProof/>
          <w:color w:val="000000"/>
          <w:spacing w:val="5"/>
          <w:sz w:val="24"/>
          <w:szCs w:val="24"/>
          <w:lang w:val="tt-RU"/>
        </w:rPr>
        <w:t xml:space="preserve">в пятом классе; </w:t>
      </w:r>
      <w:r w:rsidRPr="006B6010">
        <w:rPr>
          <w:rFonts w:ascii="Times New Roman" w:eastAsia="Times New Roman" w:hAnsi="Times New Roman" w:cs="Times New Roman"/>
          <w:i/>
          <w:iCs/>
          <w:noProof/>
          <w:color w:val="000000"/>
          <w:spacing w:val="2"/>
          <w:sz w:val="24"/>
          <w:szCs w:val="24"/>
          <w:lang w:val="tt-RU"/>
        </w:rPr>
        <w:t xml:space="preserve">җиде баланың </w:t>
      </w:r>
      <w:r w:rsidRPr="006B6010">
        <w:rPr>
          <w:rFonts w:ascii="Times New Roman" w:eastAsia="Times New Roman" w:hAnsi="Times New Roman" w:cs="Times New Roman"/>
          <w:noProof/>
          <w:color w:val="000000"/>
          <w:spacing w:val="2"/>
          <w:sz w:val="24"/>
          <w:szCs w:val="24"/>
          <w:lang w:val="tt-RU"/>
        </w:rPr>
        <w:t xml:space="preserve">— </w:t>
      </w:r>
      <w:r w:rsidRPr="006B6010">
        <w:rPr>
          <w:rFonts w:ascii="Times New Roman" w:eastAsia="Times New Roman" w:hAnsi="Times New Roman" w:cs="Times New Roman"/>
          <w:i/>
          <w:iCs/>
          <w:noProof/>
          <w:color w:val="000000"/>
          <w:spacing w:val="2"/>
          <w:sz w:val="24"/>
          <w:szCs w:val="24"/>
          <w:lang w:val="tt-RU"/>
        </w:rPr>
        <w:t>у</w:t>
      </w:r>
      <w:r w:rsidRPr="006B6010">
        <w:rPr>
          <w:rFonts w:ascii="Times New Roman" w:eastAsia="Times New Roman" w:hAnsi="Times New Roman" w:cs="Times New Roman"/>
          <w:b/>
          <w:bCs/>
          <w:i/>
          <w:iCs/>
          <w:noProof/>
          <w:color w:val="000000"/>
          <w:spacing w:val="2"/>
          <w:sz w:val="24"/>
          <w:szCs w:val="24"/>
          <w:lang w:val="tt-RU"/>
        </w:rPr>
        <w:t xml:space="preserve"> </w:t>
      </w:r>
      <w:r w:rsidRPr="006B6010">
        <w:rPr>
          <w:rFonts w:ascii="Times New Roman" w:eastAsia="Times New Roman" w:hAnsi="Times New Roman" w:cs="Times New Roman"/>
          <w:i/>
          <w:iCs/>
          <w:noProof/>
          <w:color w:val="000000"/>
          <w:spacing w:val="2"/>
          <w:sz w:val="24"/>
          <w:szCs w:val="24"/>
          <w:lang w:val="tt-RU"/>
        </w:rPr>
        <w:t xml:space="preserve">семи детей, матур бинада — в красивом </w:t>
      </w:r>
      <w:r w:rsidRPr="006B6010">
        <w:rPr>
          <w:rFonts w:ascii="Times New Roman" w:eastAsia="Times New Roman" w:hAnsi="Times New Roman" w:cs="Times New Roman"/>
          <w:i/>
          <w:iCs/>
          <w:noProof/>
          <w:color w:val="000000"/>
          <w:spacing w:val="-2"/>
          <w:sz w:val="24"/>
          <w:szCs w:val="24"/>
          <w:lang w:val="tt-RU"/>
        </w:rPr>
        <w:t xml:space="preserve">здании); </w:t>
      </w:r>
      <w:r w:rsidRPr="006B6010">
        <w:rPr>
          <w:rFonts w:ascii="Times New Roman" w:eastAsia="Times New Roman" w:hAnsi="Times New Roman" w:cs="Times New Roman"/>
          <w:iCs/>
          <w:noProof/>
          <w:color w:val="000000"/>
          <w:spacing w:val="-2"/>
          <w:sz w:val="24"/>
          <w:szCs w:val="24"/>
          <w:lang w:val="tt-RU"/>
        </w:rPr>
        <w:t>несклоняемость существительных при употреблении с количественными числительными</w:t>
      </w:r>
      <w:r w:rsidRPr="006B6010">
        <w:rPr>
          <w:rFonts w:ascii="Times New Roman" w:eastAsia="Times New Roman" w:hAnsi="Times New Roman" w:cs="Times New Roman"/>
          <w:noProof/>
          <w:color w:val="000000"/>
          <w:spacing w:val="-1"/>
          <w:sz w:val="24"/>
          <w:szCs w:val="24"/>
          <w:lang w:val="tt-RU"/>
        </w:rPr>
        <w:t>.</w:t>
      </w:r>
    </w:p>
    <w:p w:rsidR="00247D30" w:rsidRDefault="006B6010" w:rsidP="00247D30">
      <w:pPr>
        <w:shd w:val="clear" w:color="auto" w:fill="FFFFFF"/>
        <w:tabs>
          <w:tab w:val="left" w:pos="0"/>
        </w:tabs>
        <w:spacing w:after="0" w:line="240" w:lineRule="auto"/>
        <w:ind w:firstLine="567"/>
        <w:jc w:val="both"/>
        <w:rPr>
          <w:rFonts w:ascii="Times New Roman" w:eastAsia="Times New Roman" w:hAnsi="Times New Roman" w:cs="Times New Roman"/>
          <w:b/>
          <w:i/>
          <w:noProof/>
          <w:color w:val="000000"/>
          <w:spacing w:val="-1"/>
          <w:sz w:val="24"/>
          <w:szCs w:val="24"/>
          <w:lang w:val="tt-RU"/>
        </w:rPr>
      </w:pPr>
      <w:r w:rsidRPr="006B6010">
        <w:rPr>
          <w:rFonts w:ascii="Times New Roman" w:eastAsia="Times New Roman" w:hAnsi="Times New Roman" w:cs="Times New Roman"/>
          <w:b/>
          <w:i/>
          <w:noProof/>
          <w:color w:val="000000"/>
          <w:spacing w:val="-1"/>
          <w:sz w:val="24"/>
          <w:szCs w:val="24"/>
          <w:lang w:val="tt-RU"/>
        </w:rPr>
        <w:t>Синтаксис. Пунктуа</w:t>
      </w:r>
      <w:r w:rsidRPr="006B6010">
        <w:rPr>
          <w:rFonts w:ascii="Times New Roman" w:eastAsia="Times New Roman" w:hAnsi="Times New Roman" w:cs="Times New Roman"/>
          <w:b/>
          <w:i/>
          <w:noProof/>
          <w:color w:val="000000"/>
          <w:spacing w:val="-1"/>
          <w:sz w:val="24"/>
          <w:szCs w:val="24"/>
        </w:rPr>
        <w:t>ц</w:t>
      </w:r>
      <w:r w:rsidRPr="006B6010">
        <w:rPr>
          <w:rFonts w:ascii="Times New Roman" w:eastAsia="Times New Roman" w:hAnsi="Times New Roman" w:cs="Times New Roman"/>
          <w:b/>
          <w:i/>
          <w:noProof/>
          <w:color w:val="000000"/>
          <w:spacing w:val="-1"/>
          <w:sz w:val="24"/>
          <w:szCs w:val="24"/>
          <w:lang w:val="tt-RU"/>
        </w:rPr>
        <w:t>ия.</w:t>
      </w:r>
    </w:p>
    <w:p w:rsidR="006B6010" w:rsidRPr="00AC11FA" w:rsidRDefault="006B6010" w:rsidP="00247D30">
      <w:pPr>
        <w:shd w:val="clear" w:color="auto" w:fill="FFFFFF"/>
        <w:tabs>
          <w:tab w:val="left" w:pos="0"/>
        </w:tabs>
        <w:spacing w:after="0" w:line="240" w:lineRule="auto"/>
        <w:ind w:firstLine="567"/>
        <w:jc w:val="both"/>
        <w:rPr>
          <w:rFonts w:ascii="Times New Roman" w:eastAsia="Times New Roman" w:hAnsi="Times New Roman" w:cs="Times New Roman"/>
          <w:noProof/>
          <w:spacing w:val="2"/>
          <w:sz w:val="24"/>
          <w:szCs w:val="24"/>
          <w:lang w:val="tt-RU"/>
        </w:rPr>
      </w:pPr>
      <w:r w:rsidRPr="006B6010">
        <w:rPr>
          <w:rFonts w:ascii="Times New Roman" w:eastAsia="Times New Roman" w:hAnsi="Times New Roman" w:cs="Times New Roman"/>
          <w:noProof/>
          <w:color w:val="000000"/>
          <w:spacing w:val="2"/>
          <w:sz w:val="24"/>
          <w:szCs w:val="24"/>
          <w:lang w:val="tt-RU"/>
        </w:rPr>
        <w:t>Средства с</w:t>
      </w:r>
      <w:r w:rsidRPr="00AC11FA">
        <w:rPr>
          <w:rFonts w:ascii="Times New Roman" w:eastAsia="Times New Roman" w:hAnsi="Times New Roman" w:cs="Times New Roman"/>
          <w:noProof/>
          <w:spacing w:val="2"/>
          <w:sz w:val="24"/>
          <w:szCs w:val="24"/>
          <w:lang w:val="tt-RU"/>
        </w:rPr>
        <w:t>вязи в предложении</w:t>
      </w:r>
      <w:r w:rsidRPr="00AC11FA">
        <w:rPr>
          <w:rFonts w:ascii="Times New Roman" w:eastAsia="Times New Roman" w:hAnsi="Times New Roman" w:cs="Times New Roman"/>
          <w:noProof/>
          <w:spacing w:val="1"/>
          <w:sz w:val="24"/>
          <w:szCs w:val="24"/>
          <w:lang w:val="tt-RU"/>
        </w:rPr>
        <w:t>. П</w:t>
      </w:r>
      <w:r w:rsidRPr="00AC11FA">
        <w:rPr>
          <w:rFonts w:ascii="Times New Roman" w:eastAsia="Times New Roman" w:hAnsi="Times New Roman" w:cs="Times New Roman"/>
          <w:noProof/>
          <w:spacing w:val="3"/>
          <w:sz w:val="24"/>
          <w:szCs w:val="24"/>
          <w:lang w:val="tt-RU"/>
        </w:rPr>
        <w:t>остпозиция сказуемого в повествовательном предложении</w:t>
      </w:r>
      <w:r w:rsidRPr="00AC11FA">
        <w:rPr>
          <w:rFonts w:ascii="Times New Roman" w:eastAsia="Times New Roman" w:hAnsi="Times New Roman" w:cs="Times New Roman"/>
          <w:noProof/>
          <w:spacing w:val="2"/>
          <w:sz w:val="24"/>
          <w:szCs w:val="24"/>
          <w:lang w:val="tt-RU"/>
        </w:rPr>
        <w:t>. Н</w:t>
      </w:r>
      <w:r w:rsidRPr="00AC11FA">
        <w:rPr>
          <w:rFonts w:ascii="Times New Roman" w:eastAsia="Times New Roman" w:hAnsi="Times New Roman" w:cs="Times New Roman"/>
          <w:noProof/>
          <w:spacing w:val="8"/>
          <w:sz w:val="24"/>
          <w:szCs w:val="24"/>
          <w:lang w:val="tt-RU"/>
        </w:rPr>
        <w:t>аиболее активные типы сложноподчиненных предложений</w:t>
      </w:r>
      <w:r w:rsidRPr="00AC11FA">
        <w:rPr>
          <w:rFonts w:ascii="Times New Roman" w:eastAsia="Times New Roman" w:hAnsi="Times New Roman" w:cs="Times New Roman"/>
          <w:noProof/>
          <w:spacing w:val="6"/>
          <w:sz w:val="24"/>
          <w:szCs w:val="24"/>
          <w:lang w:val="tt-RU"/>
        </w:rPr>
        <w:t>. Особенности расположения синтетических придаточных предложений перед главным предложением</w:t>
      </w:r>
      <w:r w:rsidRPr="00AC11FA">
        <w:rPr>
          <w:rFonts w:ascii="Times New Roman" w:eastAsia="Times New Roman" w:hAnsi="Times New Roman" w:cs="Times New Roman"/>
          <w:noProof/>
          <w:spacing w:val="13"/>
          <w:sz w:val="24"/>
          <w:szCs w:val="24"/>
          <w:lang w:val="tt-RU"/>
        </w:rPr>
        <w:t>.</w:t>
      </w:r>
    </w:p>
    <w:p w:rsidR="006B6010" w:rsidRPr="00AC11FA" w:rsidRDefault="006B6010" w:rsidP="006B6010">
      <w:pPr>
        <w:shd w:val="clear" w:color="auto" w:fill="FFFFFF"/>
        <w:spacing w:after="0" w:line="240" w:lineRule="auto"/>
        <w:ind w:firstLine="567"/>
        <w:jc w:val="both"/>
        <w:rPr>
          <w:rFonts w:ascii="Times New Roman" w:eastAsia="Times New Roman" w:hAnsi="Times New Roman" w:cs="Times New Roman"/>
          <w:noProof/>
          <w:spacing w:val="11"/>
          <w:sz w:val="24"/>
          <w:szCs w:val="24"/>
          <w:lang w:val="tt-RU"/>
        </w:rPr>
      </w:pPr>
      <w:r w:rsidRPr="00AC11FA">
        <w:rPr>
          <w:rFonts w:ascii="Times New Roman" w:eastAsia="Times New Roman" w:hAnsi="Times New Roman" w:cs="Times New Roman"/>
          <w:noProof/>
          <w:spacing w:val="8"/>
          <w:sz w:val="24"/>
          <w:szCs w:val="24"/>
          <w:lang w:val="tt-RU"/>
        </w:rPr>
        <w:t>Знаки препинания в письменной речи: тире между подлежащим и сказуемым,</w:t>
      </w:r>
      <w:r w:rsidRPr="00AC11FA">
        <w:rPr>
          <w:rFonts w:ascii="Times New Roman" w:eastAsia="Times New Roman" w:hAnsi="Times New Roman" w:cs="Times New Roman"/>
          <w:noProof/>
          <w:spacing w:val="19"/>
          <w:sz w:val="24"/>
          <w:szCs w:val="24"/>
          <w:lang w:val="tt-RU"/>
        </w:rPr>
        <w:t xml:space="preserve"> знаки препинания между обособленными членами предложения</w:t>
      </w:r>
      <w:r w:rsidRPr="00AC11FA">
        <w:rPr>
          <w:rFonts w:ascii="Times New Roman" w:eastAsia="Times New Roman" w:hAnsi="Times New Roman" w:cs="Times New Roman"/>
          <w:noProof/>
          <w:spacing w:val="13"/>
          <w:sz w:val="24"/>
          <w:szCs w:val="24"/>
          <w:lang w:val="tt-RU"/>
        </w:rPr>
        <w:t>, при модальных словах, между однородными членами предложения, в сложносочиненных и сложноподчиненных предложениях</w:t>
      </w:r>
      <w:r w:rsidRPr="00AC11FA">
        <w:rPr>
          <w:rFonts w:ascii="Times New Roman" w:eastAsia="Times New Roman" w:hAnsi="Times New Roman" w:cs="Times New Roman"/>
          <w:noProof/>
          <w:spacing w:val="11"/>
          <w:sz w:val="24"/>
          <w:szCs w:val="24"/>
          <w:lang w:val="tt-RU"/>
        </w:rPr>
        <w:t xml:space="preserve">. Знаки препинания в диалоге и в прямой речи. </w:t>
      </w:r>
    </w:p>
    <w:p w:rsidR="00A45ABD" w:rsidRPr="00AC11FA" w:rsidRDefault="00A45ABD" w:rsidP="00B5786B">
      <w:pPr>
        <w:spacing w:after="0" w:line="240" w:lineRule="auto"/>
        <w:ind w:left="1287"/>
        <w:jc w:val="center"/>
        <w:rPr>
          <w:rFonts w:ascii="Times New Roman" w:eastAsia="Times New Roman" w:hAnsi="Times New Roman" w:cs="Times New Roman"/>
          <w:sz w:val="24"/>
          <w:szCs w:val="24"/>
          <w:lang w:val="tt-RU"/>
        </w:rPr>
      </w:pPr>
      <w:r w:rsidRPr="00AC11FA">
        <w:rPr>
          <w:rFonts w:ascii="Times New Roman" w:eastAsia="Times New Roman" w:hAnsi="Times New Roman" w:cs="Times New Roman"/>
          <w:sz w:val="24"/>
          <w:szCs w:val="24"/>
          <w:lang w:val="tt-RU"/>
        </w:rPr>
        <w:t>Тематик планлаштыру - 10 нчы сыйныф</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5137"/>
      </w:tblGrid>
      <w:tr w:rsidR="006B6010" w:rsidRPr="00AC11FA" w:rsidTr="008F74BA">
        <w:tc>
          <w:tcPr>
            <w:tcW w:w="5495" w:type="dxa"/>
          </w:tcPr>
          <w:p w:rsidR="00A45ABD" w:rsidRPr="00AC11FA" w:rsidRDefault="00A45ABD" w:rsidP="00B5786B">
            <w:pPr>
              <w:spacing w:after="0" w:line="240" w:lineRule="auto"/>
              <w:jc w:val="center"/>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Предмет буенча билгеләнгән тематик эчтәлек, якынча сәгатьләр саны</w:t>
            </w:r>
          </w:p>
        </w:tc>
        <w:tc>
          <w:tcPr>
            <w:tcW w:w="5137" w:type="dxa"/>
          </w:tcPr>
          <w:p w:rsidR="00A45ABD" w:rsidRPr="00AC11FA" w:rsidRDefault="00A45ABD" w:rsidP="00B5786B">
            <w:pPr>
              <w:spacing w:after="0" w:line="240" w:lineRule="auto"/>
              <w:jc w:val="center"/>
              <w:rPr>
                <w:rFonts w:ascii="Times New Roman" w:eastAsia="Times New Roman" w:hAnsi="Times New Roman" w:cs="Times New Roman"/>
                <w:sz w:val="24"/>
                <w:szCs w:val="24"/>
                <w:lang w:eastAsia="en-US"/>
              </w:rPr>
            </w:pPr>
            <w:r w:rsidRPr="00AC11FA">
              <w:rPr>
                <w:rFonts w:ascii="Times New Roman" w:eastAsia="Times New Roman" w:hAnsi="Times New Roman" w:cs="Times New Roman"/>
                <w:sz w:val="24"/>
                <w:szCs w:val="24"/>
                <w:lang w:val="tt-RU" w:eastAsia="en-US"/>
              </w:rPr>
              <w:t>Тема буенча предмет нәтиҗәсе, коммуникатив максат</w:t>
            </w:r>
          </w:p>
        </w:tc>
      </w:tr>
      <w:tr w:rsidR="006B6010" w:rsidRPr="00AC11FA" w:rsidTr="008F74BA">
        <w:trPr>
          <w:trHeight w:val="1235"/>
        </w:trPr>
        <w:tc>
          <w:tcPr>
            <w:tcW w:w="5495" w:type="dxa"/>
          </w:tcPr>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 xml:space="preserve">Белем һәм тормыш. (11 </w:t>
            </w:r>
            <w:r w:rsidRPr="00AC11FA">
              <w:rPr>
                <w:rFonts w:ascii="Times New Roman" w:eastAsia="Times New Roman" w:hAnsi="Times New Roman" w:cs="Times New Roman"/>
                <w:sz w:val="24"/>
                <w:szCs w:val="24"/>
                <w:lang w:val="tt-RU"/>
              </w:rPr>
              <w:t>сәгат</w:t>
            </w:r>
            <w:r w:rsidRPr="00AC11FA">
              <w:rPr>
                <w:rFonts w:ascii="Times New Roman" w:eastAsia="Times New Roman" w:hAnsi="Times New Roman" w:cs="Times New Roman"/>
                <w:sz w:val="24"/>
                <w:szCs w:val="24"/>
              </w:rPr>
              <w:t>ь)</w:t>
            </w:r>
          </w:p>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Казандагы югары уку йортлары. Төрле телләр өйрәнү кирәклеге.</w:t>
            </w:r>
          </w:p>
        </w:tc>
        <w:tc>
          <w:tcPr>
            <w:tcW w:w="5137" w:type="dxa"/>
          </w:tcPr>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 xml:space="preserve">Казандагы югары уку йортлары,  Казан дәүләт университеты китапханәсе, Н.И.Лобачевский исемендәге китапханә турында сөйли белү. Күптеллелек, “Телләр белгән – илләр гизгән” проблемасы буенча әңгәмә кора белү. “Бүгенге тормышта конкурент шәхес нинди була?” проблемасы буенча сөйләшә белү.  </w:t>
            </w:r>
          </w:p>
        </w:tc>
      </w:tr>
      <w:tr w:rsidR="006B6010" w:rsidRPr="00AC11FA" w:rsidTr="008F74BA">
        <w:tc>
          <w:tcPr>
            <w:tcW w:w="5495" w:type="dxa"/>
          </w:tcPr>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 xml:space="preserve">Дустың булмаса эзлә, тапсаң сакла. (12 </w:t>
            </w:r>
            <w:r w:rsidRPr="00AC11FA">
              <w:rPr>
                <w:rFonts w:ascii="Times New Roman" w:eastAsia="Times New Roman" w:hAnsi="Times New Roman" w:cs="Times New Roman"/>
                <w:sz w:val="24"/>
                <w:szCs w:val="24"/>
                <w:lang w:val="tt-RU"/>
              </w:rPr>
              <w:t>сәгать)</w:t>
            </w:r>
          </w:p>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Дусның уңай һәм тискәре сыйфатлары, яхшы һәм начар гадәтләре, дус була белү, дуслар белән аралашу серләре. Дусларга теләкләр</w:t>
            </w:r>
          </w:p>
        </w:tc>
        <w:tc>
          <w:tcPr>
            <w:tcW w:w="5137" w:type="dxa"/>
          </w:tcPr>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 xml:space="preserve">Кешеләрнең  уңай һәм тискәре сыйфатлары, яхшы һәм начар гадәтләре, дус була белү өчен кирәкле сыйфатлар турында сөйләшә белү.  Дуслар белән аралашу серләре турында әңгәмә </w:t>
            </w:r>
            <w:r w:rsidRPr="00AC11FA">
              <w:rPr>
                <w:rFonts w:ascii="Times New Roman" w:eastAsia="Times New Roman" w:hAnsi="Times New Roman" w:cs="Times New Roman"/>
                <w:sz w:val="24"/>
                <w:szCs w:val="24"/>
                <w:lang w:val="tt-RU" w:eastAsia="en-US"/>
              </w:rPr>
              <w:lastRenderedPageBreak/>
              <w:t>кора белү. Атаклы шәхесләр тормышыннан дуслыкка мисаллар китерә белү. Дусларга матур теләкәр тели белү.</w:t>
            </w:r>
          </w:p>
        </w:tc>
      </w:tr>
      <w:tr w:rsidR="006B6010" w:rsidRPr="003E5AA7" w:rsidTr="008F74BA">
        <w:tc>
          <w:tcPr>
            <w:tcW w:w="5495" w:type="dxa"/>
          </w:tcPr>
          <w:p w:rsidR="00F91DB8" w:rsidRPr="00F91DB8" w:rsidRDefault="00A45ABD" w:rsidP="00F91DB8">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lastRenderedPageBreak/>
              <w:t xml:space="preserve"> </w:t>
            </w:r>
            <w:r w:rsidR="00F91DB8" w:rsidRPr="00F91DB8">
              <w:rPr>
                <w:rFonts w:ascii="Times New Roman" w:eastAsia="Times New Roman" w:hAnsi="Times New Roman" w:cs="Times New Roman"/>
                <w:sz w:val="24"/>
                <w:szCs w:val="24"/>
                <w:lang w:val="tt-RU" w:eastAsia="en-US"/>
              </w:rPr>
              <w:t xml:space="preserve">Беренче хисләр, гаиләдә мөнәсәбәтләр. </w:t>
            </w:r>
          </w:p>
          <w:p w:rsidR="00A45ABD" w:rsidRPr="00AC11FA" w:rsidRDefault="00F91DB8" w:rsidP="00F91DB8">
            <w:pPr>
              <w:spacing w:after="0" w:line="240" w:lineRule="auto"/>
              <w:jc w:val="both"/>
              <w:rPr>
                <w:rFonts w:ascii="Times New Roman" w:eastAsia="Times New Roman" w:hAnsi="Times New Roman" w:cs="Times New Roman"/>
                <w:sz w:val="24"/>
                <w:szCs w:val="24"/>
                <w:lang w:val="tt-RU" w:eastAsia="en-US"/>
              </w:rPr>
            </w:pPr>
            <w:r w:rsidRPr="00F91DB8">
              <w:rPr>
                <w:rFonts w:ascii="Times New Roman" w:eastAsia="Times New Roman" w:hAnsi="Times New Roman" w:cs="Times New Roman"/>
                <w:sz w:val="24"/>
                <w:szCs w:val="24"/>
                <w:lang w:val="tt-RU" w:eastAsia="en-US"/>
              </w:rPr>
              <w:t xml:space="preserve"> </w:t>
            </w:r>
            <w:r w:rsidR="00A45ABD" w:rsidRPr="00AC11FA">
              <w:rPr>
                <w:rFonts w:ascii="Times New Roman" w:eastAsia="Times New Roman" w:hAnsi="Times New Roman" w:cs="Times New Roman"/>
                <w:sz w:val="24"/>
                <w:szCs w:val="24"/>
                <w:lang w:val="tt-RU" w:eastAsia="en-US"/>
              </w:rPr>
              <w:t xml:space="preserve">(12 </w:t>
            </w:r>
            <w:r w:rsidR="00A45ABD" w:rsidRPr="00AC11FA">
              <w:rPr>
                <w:rFonts w:ascii="Times New Roman" w:eastAsia="Times New Roman" w:hAnsi="Times New Roman" w:cs="Times New Roman"/>
                <w:sz w:val="24"/>
                <w:szCs w:val="24"/>
                <w:lang w:val="tt-RU"/>
              </w:rPr>
              <w:t>сәгат</w:t>
            </w:r>
            <w:r w:rsidR="00A45ABD" w:rsidRPr="00AC11FA">
              <w:rPr>
                <w:rFonts w:ascii="Times New Roman" w:eastAsia="Times New Roman" w:hAnsi="Times New Roman" w:cs="Times New Roman"/>
                <w:sz w:val="24"/>
                <w:szCs w:val="24"/>
              </w:rPr>
              <w:t>ь</w:t>
            </w:r>
            <w:r w:rsidR="00A45ABD" w:rsidRPr="00AC11FA">
              <w:rPr>
                <w:rFonts w:ascii="Times New Roman" w:eastAsia="Times New Roman" w:hAnsi="Times New Roman" w:cs="Times New Roman"/>
                <w:sz w:val="24"/>
                <w:szCs w:val="24"/>
                <w:lang w:val="tt-RU" w:eastAsia="en-US"/>
              </w:rPr>
              <w:t xml:space="preserve">) </w:t>
            </w:r>
          </w:p>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Кызлар-егетләр дуслыгы, үзара аралашу әдәбе. Дөрес киенү серләре. Бергә ял итү, үзара аралашу</w:t>
            </w:r>
          </w:p>
        </w:tc>
        <w:tc>
          <w:tcPr>
            <w:tcW w:w="5137" w:type="dxa"/>
          </w:tcPr>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Кызларга һәм егетләргә хас сыйфатлар турында сөйләшү. “Идеаль кызлар, идеаль егетләр” проблемасы буенча әңгәмә кора белү. Дөрес киенү серләре турында сөйләшү.  Бергә ял итү, үзара аралашу әдәбе турында сөйләшү.</w:t>
            </w:r>
          </w:p>
        </w:tc>
      </w:tr>
    </w:tbl>
    <w:p w:rsidR="00A45ABD" w:rsidRPr="00AC11FA" w:rsidRDefault="00A45ABD" w:rsidP="00B5786B">
      <w:pPr>
        <w:spacing w:after="0" w:line="240" w:lineRule="auto"/>
        <w:ind w:firstLine="709"/>
        <w:jc w:val="center"/>
        <w:rPr>
          <w:rFonts w:ascii="Times New Roman" w:eastAsia="Times New Roman" w:hAnsi="Times New Roman" w:cs="Times New Roman"/>
          <w:sz w:val="24"/>
          <w:szCs w:val="24"/>
          <w:lang w:val="tt-RU"/>
        </w:rPr>
      </w:pPr>
      <w:r w:rsidRPr="00AC11FA">
        <w:rPr>
          <w:rFonts w:ascii="Times New Roman" w:eastAsia="Times New Roman" w:hAnsi="Times New Roman" w:cs="Times New Roman"/>
          <w:sz w:val="24"/>
          <w:szCs w:val="24"/>
          <w:lang w:val="tt-RU"/>
        </w:rPr>
        <w:t xml:space="preserve">11 нче сыйныф </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5245"/>
      </w:tblGrid>
      <w:tr w:rsidR="006B6010" w:rsidRPr="00AC11FA" w:rsidTr="008F74BA">
        <w:tc>
          <w:tcPr>
            <w:tcW w:w="5387" w:type="dxa"/>
          </w:tcPr>
          <w:p w:rsidR="00A45ABD" w:rsidRPr="00AC11FA" w:rsidRDefault="00A45ABD" w:rsidP="00B5786B">
            <w:pPr>
              <w:spacing w:after="0" w:line="240" w:lineRule="auto"/>
              <w:jc w:val="center"/>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Предмет буенча билгеләнгән тематик эчтәлек, якынча сәгатьләр саны</w:t>
            </w:r>
          </w:p>
        </w:tc>
        <w:tc>
          <w:tcPr>
            <w:tcW w:w="5245" w:type="dxa"/>
          </w:tcPr>
          <w:p w:rsidR="00A45ABD" w:rsidRPr="00AC11FA" w:rsidRDefault="00A45ABD" w:rsidP="00B5786B">
            <w:pPr>
              <w:spacing w:after="0" w:line="240" w:lineRule="auto"/>
              <w:jc w:val="center"/>
              <w:rPr>
                <w:rFonts w:ascii="Times New Roman" w:eastAsia="Times New Roman" w:hAnsi="Times New Roman" w:cs="Times New Roman"/>
                <w:sz w:val="24"/>
                <w:szCs w:val="24"/>
                <w:lang w:eastAsia="en-US"/>
              </w:rPr>
            </w:pPr>
            <w:r w:rsidRPr="00AC11FA">
              <w:rPr>
                <w:rFonts w:ascii="Times New Roman" w:eastAsia="Times New Roman" w:hAnsi="Times New Roman" w:cs="Times New Roman"/>
                <w:sz w:val="24"/>
                <w:szCs w:val="24"/>
                <w:lang w:val="tt-RU" w:eastAsia="en-US"/>
              </w:rPr>
              <w:t>Тема буенча предмет нәтиҗәсе, коммуникатив максат</w:t>
            </w:r>
          </w:p>
        </w:tc>
      </w:tr>
      <w:tr w:rsidR="006B6010" w:rsidRPr="003E5AA7" w:rsidTr="008F74BA">
        <w:tc>
          <w:tcPr>
            <w:tcW w:w="5387" w:type="dxa"/>
          </w:tcPr>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 xml:space="preserve">Татарстан республикасы. (12 сәгать)  Татарстанның географик урыны, табигате. Татарстанның экономик, мәдәни һәм сәнгать  казанышлары. </w:t>
            </w:r>
            <w:r w:rsidRPr="00AC11FA">
              <w:rPr>
                <w:rFonts w:ascii="Times New Roman" w:eastAsia="Times New Roman" w:hAnsi="Times New Roman" w:cs="Times New Roman"/>
                <w:sz w:val="24"/>
                <w:szCs w:val="24"/>
                <w:lang w:val="tt-RU"/>
              </w:rPr>
              <w:t>Татарстанда яшәүче милләтләр</w:t>
            </w:r>
            <w:r w:rsidRPr="00AC11FA">
              <w:rPr>
                <w:rFonts w:ascii="Times New Roman" w:eastAsia="Times New Roman" w:hAnsi="Times New Roman" w:cs="Times New Roman"/>
                <w:sz w:val="24"/>
                <w:szCs w:val="24"/>
                <w:lang w:val="tt-RU" w:eastAsia="en-US"/>
              </w:rPr>
              <w:t>. Казанның тарихи һәм истәлекле урыннары. Татар халкының якты йолдызлары (композиторлар, рәссамнар, җырчылар, артистлар, шагыйрьләр, язучылар)</w:t>
            </w:r>
          </w:p>
        </w:tc>
        <w:tc>
          <w:tcPr>
            <w:tcW w:w="5245" w:type="dxa"/>
          </w:tcPr>
          <w:p w:rsidR="00A45ABD" w:rsidRPr="00AC11FA" w:rsidRDefault="00A45ABD" w:rsidP="00B5786B">
            <w:pPr>
              <w:spacing w:after="0" w:line="240" w:lineRule="auto"/>
              <w:jc w:val="both"/>
              <w:rPr>
                <w:rFonts w:ascii="Times New Roman" w:eastAsia="Times New Roman" w:hAnsi="Times New Roman" w:cs="Times New Roman"/>
                <w:sz w:val="24"/>
                <w:szCs w:val="24"/>
                <w:lang w:val="tt-RU"/>
              </w:rPr>
            </w:pPr>
            <w:r w:rsidRPr="00AC11FA">
              <w:rPr>
                <w:rFonts w:ascii="Times New Roman" w:eastAsia="Times New Roman" w:hAnsi="Times New Roman" w:cs="Times New Roman"/>
                <w:sz w:val="24"/>
                <w:szCs w:val="24"/>
                <w:lang w:val="tt-RU"/>
              </w:rPr>
              <w:t xml:space="preserve">Татарстанның географик урыны, табигате турында сөйләү. </w:t>
            </w:r>
          </w:p>
          <w:p w:rsidR="00A45ABD" w:rsidRPr="00AC11FA" w:rsidRDefault="00A45ABD" w:rsidP="00B5786B">
            <w:pPr>
              <w:spacing w:after="0" w:line="240" w:lineRule="auto"/>
              <w:jc w:val="both"/>
              <w:rPr>
                <w:rFonts w:ascii="Times New Roman" w:eastAsia="Times New Roman" w:hAnsi="Times New Roman" w:cs="Times New Roman"/>
                <w:sz w:val="24"/>
                <w:szCs w:val="24"/>
                <w:lang w:val="tt-RU"/>
              </w:rPr>
            </w:pPr>
            <w:r w:rsidRPr="00AC11FA">
              <w:rPr>
                <w:rFonts w:ascii="Times New Roman" w:eastAsia="Times New Roman" w:hAnsi="Times New Roman" w:cs="Times New Roman"/>
                <w:sz w:val="24"/>
                <w:szCs w:val="24"/>
                <w:lang w:val="tt-RU"/>
              </w:rPr>
              <w:t xml:space="preserve">Татарстанның экономик, мәдәни һәм сәнгать  казанышлары турында сөйләшү. </w:t>
            </w:r>
          </w:p>
          <w:p w:rsidR="00A45ABD" w:rsidRPr="00AC11FA" w:rsidRDefault="00A45ABD" w:rsidP="00B5786B">
            <w:pPr>
              <w:spacing w:after="0" w:line="240" w:lineRule="auto"/>
              <w:jc w:val="both"/>
              <w:rPr>
                <w:rFonts w:ascii="Times New Roman" w:eastAsia="Times New Roman" w:hAnsi="Times New Roman" w:cs="Times New Roman"/>
                <w:sz w:val="24"/>
                <w:szCs w:val="24"/>
                <w:lang w:val="tt-RU"/>
              </w:rPr>
            </w:pPr>
            <w:r w:rsidRPr="00AC11FA">
              <w:rPr>
                <w:rFonts w:ascii="Times New Roman" w:eastAsia="Times New Roman" w:hAnsi="Times New Roman" w:cs="Times New Roman"/>
                <w:sz w:val="24"/>
                <w:szCs w:val="24"/>
                <w:lang w:val="tt-RU"/>
              </w:rPr>
              <w:t xml:space="preserve">Татарстанда яшәүче милләтләр, Татарстанның башкаласы – Казан шәһәре турында сөйли, музей-театрларын атый белү. Казан метрополитены турында сөйли белү. </w:t>
            </w:r>
          </w:p>
          <w:p w:rsidR="00A45ABD" w:rsidRPr="00AC11FA" w:rsidRDefault="00A45ABD" w:rsidP="00B5786B">
            <w:pPr>
              <w:spacing w:after="0" w:line="240" w:lineRule="auto"/>
              <w:jc w:val="both"/>
              <w:rPr>
                <w:rFonts w:ascii="Times New Roman" w:eastAsia="Times New Roman" w:hAnsi="Times New Roman" w:cs="Times New Roman"/>
                <w:sz w:val="24"/>
                <w:szCs w:val="24"/>
                <w:lang w:val="tt-RU"/>
              </w:rPr>
            </w:pPr>
            <w:r w:rsidRPr="00AC11FA">
              <w:rPr>
                <w:rFonts w:ascii="Times New Roman" w:eastAsia="Times New Roman" w:hAnsi="Times New Roman" w:cs="Times New Roman"/>
                <w:sz w:val="24"/>
                <w:szCs w:val="24"/>
                <w:lang w:val="tt-RU"/>
              </w:rPr>
              <w:t>Татар сәнгатенең күренекле вәкилләре турында кыскача белешмә бирү</w:t>
            </w:r>
          </w:p>
        </w:tc>
      </w:tr>
      <w:tr w:rsidR="006B6010" w:rsidRPr="00AC11FA" w:rsidTr="008F74BA">
        <w:tc>
          <w:tcPr>
            <w:tcW w:w="5387" w:type="dxa"/>
          </w:tcPr>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 xml:space="preserve">Алда юллар, кайсын сайларга... (10 </w:t>
            </w:r>
            <w:r w:rsidRPr="00AC11FA">
              <w:rPr>
                <w:rFonts w:ascii="Times New Roman" w:eastAsia="Times New Roman" w:hAnsi="Times New Roman" w:cs="Times New Roman"/>
                <w:sz w:val="24"/>
                <w:szCs w:val="24"/>
                <w:lang w:val="tt-RU"/>
              </w:rPr>
              <w:t>сәгат</w:t>
            </w:r>
            <w:r w:rsidRPr="00AC11FA">
              <w:rPr>
                <w:rFonts w:ascii="Times New Roman" w:eastAsia="Times New Roman" w:hAnsi="Times New Roman" w:cs="Times New Roman"/>
                <w:sz w:val="24"/>
                <w:szCs w:val="24"/>
              </w:rPr>
              <w:t>ь)</w:t>
            </w:r>
          </w:p>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Югары уку йортлары һәм без сайлаган  һөнәрләр, аларга куелган таләпләр. БДИ, аңа әзерләнү</w:t>
            </w:r>
          </w:p>
        </w:tc>
        <w:tc>
          <w:tcPr>
            <w:tcW w:w="5245" w:type="dxa"/>
          </w:tcPr>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 xml:space="preserve"> һөнәр сайлауның җаваплылыгы турында әңгәмә кора белү. Яңа һөнәрләр, аларга хас сыйфатлар  турында сөйләшү. БДИ, аңа яхшы әзерләнү һәм тапшыру өчен кирәкле сыйфатлар турында сөйләшү. Сайлаган югары уку йортлары турында сөйли белү</w:t>
            </w:r>
          </w:p>
        </w:tc>
      </w:tr>
      <w:tr w:rsidR="006B6010" w:rsidRPr="003E5AA7" w:rsidTr="008F74BA">
        <w:tc>
          <w:tcPr>
            <w:tcW w:w="5387" w:type="dxa"/>
          </w:tcPr>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 xml:space="preserve">Беренче хисләр, гаиләдә мөнәсәбәтләр. (12 </w:t>
            </w:r>
            <w:r w:rsidRPr="00AC11FA">
              <w:rPr>
                <w:rFonts w:ascii="Times New Roman" w:eastAsia="Times New Roman" w:hAnsi="Times New Roman" w:cs="Times New Roman"/>
                <w:sz w:val="24"/>
                <w:szCs w:val="24"/>
                <w:lang w:val="tt-RU"/>
              </w:rPr>
              <w:t>сәгат</w:t>
            </w:r>
            <w:r w:rsidRPr="00AC11FA">
              <w:rPr>
                <w:rFonts w:ascii="Times New Roman" w:eastAsia="Times New Roman" w:hAnsi="Times New Roman" w:cs="Times New Roman"/>
                <w:sz w:val="24"/>
                <w:szCs w:val="24"/>
              </w:rPr>
              <w:t>ь)</w:t>
            </w:r>
          </w:p>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 xml:space="preserve">Дуслык  һәм мәхәббәт.  Кызлар һәм егетләрнең мәхәббәткә карашлары. Гаилә коруда, балалар тәрбиялләүдә ата-ананың җаваплылыгы </w:t>
            </w:r>
          </w:p>
        </w:tc>
        <w:tc>
          <w:tcPr>
            <w:tcW w:w="5245" w:type="dxa"/>
          </w:tcPr>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“Дуслык белән мәхәббәт” проблемалары буенча әңгәмә кора белү. Кызлар һәм егетләрнең мәхәббәткә карашлары турында фикер алышу.  Билгеле план буенча дустың турында сөйли белү. Атаклы кешеләрнең мәхәббәт тарихлары турында сөйләшү.</w:t>
            </w:r>
          </w:p>
          <w:p w:rsidR="00A45ABD" w:rsidRPr="00AC11FA" w:rsidRDefault="00A45ABD" w:rsidP="00B5786B">
            <w:pPr>
              <w:spacing w:after="0" w:line="240" w:lineRule="auto"/>
              <w:jc w:val="both"/>
              <w:rPr>
                <w:rFonts w:ascii="Times New Roman" w:eastAsia="Times New Roman" w:hAnsi="Times New Roman" w:cs="Times New Roman"/>
                <w:sz w:val="24"/>
                <w:szCs w:val="24"/>
                <w:lang w:val="tt-RU" w:eastAsia="en-US"/>
              </w:rPr>
            </w:pPr>
            <w:r w:rsidRPr="00AC11FA">
              <w:rPr>
                <w:rFonts w:ascii="Times New Roman" w:eastAsia="Times New Roman" w:hAnsi="Times New Roman" w:cs="Times New Roman"/>
                <w:sz w:val="24"/>
                <w:szCs w:val="24"/>
                <w:lang w:val="tt-RU" w:eastAsia="en-US"/>
              </w:rPr>
              <w:t xml:space="preserve">Гаилә коруда, балалар тәрбиялләүдә ата-ананың җаваплылыгы турында сөйләшү </w:t>
            </w:r>
          </w:p>
        </w:tc>
      </w:tr>
    </w:tbl>
    <w:p w:rsidR="00F91DB8" w:rsidRPr="00F91DB8" w:rsidRDefault="00F91DB8" w:rsidP="00F91DB8">
      <w:pPr>
        <w:spacing w:after="0" w:line="240" w:lineRule="auto"/>
        <w:ind w:firstLine="708"/>
        <w:jc w:val="center"/>
        <w:rPr>
          <w:rFonts w:ascii="Times New Roman" w:hAnsi="Times New Roman" w:cs="Times New Roman"/>
          <w:b/>
          <w:sz w:val="24"/>
          <w:szCs w:val="24"/>
        </w:rPr>
      </w:pPr>
      <w:r w:rsidRPr="00F91DB8">
        <w:rPr>
          <w:rFonts w:ascii="Times New Roman" w:hAnsi="Times New Roman" w:cs="Times New Roman"/>
          <w:b/>
          <w:sz w:val="24"/>
          <w:szCs w:val="24"/>
        </w:rPr>
        <w:t>Родной (татарский) язык (для детей татар)</w:t>
      </w:r>
    </w:p>
    <w:p w:rsidR="00F91DB8" w:rsidRPr="00F91DB8" w:rsidRDefault="00F91DB8" w:rsidP="00F91DB8">
      <w:pPr>
        <w:spacing w:after="0" w:line="240" w:lineRule="auto"/>
        <w:ind w:firstLine="708"/>
        <w:jc w:val="center"/>
        <w:rPr>
          <w:rFonts w:ascii="Times New Roman" w:hAnsi="Times New Roman" w:cs="Times New Roman"/>
          <w:b/>
          <w:sz w:val="24"/>
          <w:szCs w:val="24"/>
        </w:rPr>
      </w:pPr>
      <w:r w:rsidRPr="00F91DB8">
        <w:rPr>
          <w:rFonts w:ascii="Times New Roman" w:hAnsi="Times New Roman" w:cs="Times New Roman"/>
          <w:b/>
          <w:sz w:val="24"/>
          <w:szCs w:val="24"/>
        </w:rPr>
        <w:t xml:space="preserve">По годам обучения содержание программы по родному (татарскому) языку </w:t>
      </w:r>
    </w:p>
    <w:p w:rsidR="00F91DB8" w:rsidRPr="00F91DB8" w:rsidRDefault="00F91DB8" w:rsidP="00F91DB8">
      <w:pPr>
        <w:spacing w:after="0" w:line="240" w:lineRule="auto"/>
        <w:ind w:firstLine="708"/>
        <w:jc w:val="center"/>
        <w:rPr>
          <w:rFonts w:ascii="Times New Roman" w:hAnsi="Times New Roman" w:cs="Times New Roman"/>
          <w:b/>
          <w:sz w:val="24"/>
          <w:szCs w:val="24"/>
        </w:rPr>
      </w:pPr>
      <w:r w:rsidRPr="00F91DB8">
        <w:rPr>
          <w:rFonts w:ascii="Times New Roman" w:hAnsi="Times New Roman" w:cs="Times New Roman"/>
          <w:b/>
          <w:sz w:val="24"/>
          <w:szCs w:val="24"/>
        </w:rPr>
        <w:t xml:space="preserve">(для детей татар) на уровень среднего общего образования </w:t>
      </w:r>
    </w:p>
    <w:p w:rsidR="005655CB" w:rsidRPr="005655CB" w:rsidRDefault="005655CB" w:rsidP="005655CB">
      <w:pPr>
        <w:numPr>
          <w:ilvl w:val="0"/>
          <w:numId w:val="317"/>
        </w:numPr>
        <w:spacing w:after="0" w:line="240" w:lineRule="atLeast"/>
        <w:ind w:left="0"/>
        <w:jc w:val="center"/>
        <w:rPr>
          <w:rFonts w:ascii="Times New Roman" w:hAnsi="Times New Roman" w:cs="Times New Roman"/>
          <w:b/>
          <w:sz w:val="24"/>
          <w:szCs w:val="24"/>
        </w:rPr>
      </w:pPr>
      <w:r w:rsidRPr="005655CB">
        <w:rPr>
          <w:rFonts w:ascii="Times New Roman" w:hAnsi="Times New Roman" w:cs="Times New Roman"/>
          <w:b/>
          <w:sz w:val="24"/>
          <w:szCs w:val="24"/>
        </w:rPr>
        <w:t>СОДЕРЖАНИЕ УЧЕБНОГО ПРЕДМЕТА «РОДНОЙ (ТАТАРСКИЙ) ЯЗЫК»</w:t>
      </w:r>
    </w:p>
    <w:p w:rsidR="005655CB" w:rsidRPr="005655CB" w:rsidRDefault="005655CB" w:rsidP="005655CB">
      <w:pPr>
        <w:numPr>
          <w:ilvl w:val="1"/>
          <w:numId w:val="315"/>
        </w:numPr>
        <w:spacing w:after="0" w:line="240" w:lineRule="atLeast"/>
        <w:ind w:firstLine="1080"/>
        <w:contextualSpacing/>
        <w:jc w:val="both"/>
        <w:rPr>
          <w:rFonts w:ascii="Times New Roman" w:eastAsia="Calibri" w:hAnsi="Times New Roman" w:cs="Times New Roman"/>
          <w:b/>
          <w:sz w:val="24"/>
          <w:szCs w:val="24"/>
          <w:lang w:eastAsia="en-US"/>
        </w:rPr>
      </w:pPr>
      <w:r w:rsidRPr="005655CB">
        <w:rPr>
          <w:rFonts w:ascii="Times New Roman" w:eastAsia="Calibri" w:hAnsi="Times New Roman" w:cs="Times New Roman"/>
          <w:b/>
          <w:sz w:val="24"/>
          <w:szCs w:val="24"/>
          <w:lang w:eastAsia="en-US"/>
        </w:rPr>
        <w:t>Содержание, обеспечивающее формирование и развитие коммуникативной компетенции</w:t>
      </w:r>
    </w:p>
    <w:p w:rsidR="005655CB" w:rsidRPr="005655CB" w:rsidRDefault="005655CB" w:rsidP="005655CB">
      <w:pPr>
        <w:spacing w:after="0" w:line="240" w:lineRule="atLeast"/>
        <w:ind w:firstLine="708"/>
        <w:contextualSpacing/>
        <w:jc w:val="both"/>
        <w:rPr>
          <w:rFonts w:ascii="Times New Roman" w:eastAsia="Calibri" w:hAnsi="Times New Roman" w:cs="Times New Roman"/>
          <w:sz w:val="24"/>
          <w:szCs w:val="24"/>
          <w:lang w:eastAsia="en-US"/>
        </w:rPr>
      </w:pPr>
      <w:r w:rsidRPr="005655CB">
        <w:rPr>
          <w:rFonts w:ascii="Times New Roman" w:eastAsia="Calibri" w:hAnsi="Times New Roman" w:cs="Times New Roman"/>
          <w:sz w:val="24"/>
          <w:szCs w:val="24"/>
          <w:lang w:eastAsia="en-US"/>
        </w:rPr>
        <w:t>Речь. Речевая ситуация. Устная и письменная речь. Диалогическая и монологическая речь.</w:t>
      </w:r>
    </w:p>
    <w:p w:rsidR="005655CB" w:rsidRPr="005655CB" w:rsidRDefault="005655CB" w:rsidP="005655CB">
      <w:pPr>
        <w:spacing w:after="0" w:line="240" w:lineRule="atLeast"/>
        <w:ind w:firstLine="708"/>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Выделение особенностей устной и письменной речи. Анализ отдельных примеров, относящихся к различным видам речи. Умение выделить цели коммуникации с учетом различных речевых ситуаций.</w:t>
      </w:r>
    </w:p>
    <w:p w:rsidR="005655CB" w:rsidRPr="005655CB" w:rsidRDefault="005655CB" w:rsidP="005655CB">
      <w:pPr>
        <w:spacing w:after="0" w:line="240" w:lineRule="atLeast"/>
        <w:ind w:firstLine="720"/>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 xml:space="preserve">Язык и речь.  Использование языковых единиц в речи. Виды речи: устная и письменная речь, диалогическая и монологическая речь. Основные единицы речи: слово, </w:t>
      </w:r>
      <w:proofErr w:type="gramStart"/>
      <w:r w:rsidRPr="005655CB">
        <w:rPr>
          <w:rFonts w:ascii="Times New Roman" w:eastAsiaTheme="minorHAnsi" w:hAnsi="Times New Roman" w:cs="Times New Roman"/>
          <w:sz w:val="24"/>
          <w:szCs w:val="24"/>
          <w:lang w:eastAsia="en-US"/>
        </w:rPr>
        <w:t>предложение,  текст</w:t>
      </w:r>
      <w:proofErr w:type="gramEnd"/>
      <w:r w:rsidRPr="005655CB">
        <w:rPr>
          <w:rFonts w:ascii="Times New Roman" w:eastAsiaTheme="minorHAnsi" w:hAnsi="Times New Roman" w:cs="Times New Roman"/>
          <w:sz w:val="24"/>
          <w:szCs w:val="24"/>
          <w:lang w:eastAsia="en-US"/>
        </w:rPr>
        <w:t>.</w:t>
      </w:r>
    </w:p>
    <w:p w:rsidR="005655CB" w:rsidRPr="005655CB" w:rsidRDefault="005655CB" w:rsidP="005655CB">
      <w:pPr>
        <w:spacing w:after="0" w:line="240" w:lineRule="atLeast"/>
        <w:ind w:firstLine="708"/>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Речевая деятельность. Различные виды и культура речевой деятельности: чтение, аудирование, говорение и письмо.</w:t>
      </w:r>
    </w:p>
    <w:p w:rsidR="005655CB" w:rsidRPr="005655CB" w:rsidRDefault="005655CB" w:rsidP="005655CB">
      <w:pPr>
        <w:spacing w:after="0" w:line="240" w:lineRule="atLeast"/>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ab/>
        <w:t>Усвоение различных видов речевой деятельности. Умение определить основную и дополнительную информацию, содержащуюся в тексте.</w:t>
      </w:r>
    </w:p>
    <w:p w:rsidR="005655CB" w:rsidRPr="005655CB" w:rsidRDefault="005655CB" w:rsidP="005655CB">
      <w:pPr>
        <w:spacing w:after="0" w:line="240" w:lineRule="atLeast"/>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lastRenderedPageBreak/>
        <w:tab/>
        <w:t xml:space="preserve">Использование полученных из разных источников знаний на практике. </w:t>
      </w:r>
      <w:proofErr w:type="gramStart"/>
      <w:r w:rsidRPr="005655CB">
        <w:rPr>
          <w:rFonts w:ascii="Times New Roman" w:eastAsiaTheme="minorHAnsi" w:hAnsi="Times New Roman" w:cs="Times New Roman"/>
          <w:sz w:val="24"/>
          <w:szCs w:val="24"/>
          <w:lang w:eastAsia="en-US"/>
        </w:rPr>
        <w:t>Письменное  общее</w:t>
      </w:r>
      <w:proofErr w:type="gramEnd"/>
      <w:r w:rsidRPr="005655CB">
        <w:rPr>
          <w:rFonts w:ascii="Times New Roman" w:eastAsiaTheme="minorHAnsi" w:hAnsi="Times New Roman" w:cs="Times New Roman"/>
          <w:sz w:val="24"/>
          <w:szCs w:val="24"/>
          <w:lang w:eastAsia="en-US"/>
        </w:rPr>
        <w:t xml:space="preserve"> (выборочное или краткое) изложение содержания прослушанного или прочитанного текста.</w:t>
      </w:r>
    </w:p>
    <w:p w:rsidR="005655CB" w:rsidRPr="005655CB" w:rsidRDefault="005655CB" w:rsidP="005655CB">
      <w:pPr>
        <w:spacing w:after="0" w:line="240" w:lineRule="atLeast"/>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ab/>
        <w:t>Составление монологических и диалогических текстов, систематизация выбранного материала в соответствии с обозначенной темой.</w:t>
      </w:r>
    </w:p>
    <w:p w:rsidR="005655CB" w:rsidRPr="005655CB" w:rsidRDefault="005655CB" w:rsidP="005655CB">
      <w:pPr>
        <w:numPr>
          <w:ilvl w:val="0"/>
          <w:numId w:val="316"/>
        </w:numPr>
        <w:spacing w:after="0" w:line="240" w:lineRule="atLeast"/>
        <w:ind w:firstLine="904"/>
        <w:contextualSpacing/>
        <w:jc w:val="both"/>
        <w:rPr>
          <w:rFonts w:ascii="Times New Roman" w:eastAsia="Calibri" w:hAnsi="Times New Roman" w:cs="Times New Roman"/>
          <w:b/>
          <w:sz w:val="24"/>
          <w:szCs w:val="24"/>
          <w:lang w:eastAsia="en-US"/>
        </w:rPr>
      </w:pPr>
      <w:proofErr w:type="gramStart"/>
      <w:r w:rsidRPr="005655CB">
        <w:rPr>
          <w:rFonts w:ascii="Times New Roman" w:eastAsia="Calibri" w:hAnsi="Times New Roman" w:cs="Times New Roman"/>
          <w:b/>
          <w:sz w:val="24"/>
          <w:szCs w:val="24"/>
          <w:lang w:eastAsia="en-US"/>
        </w:rPr>
        <w:t>Содержание,  обеспечивающее</w:t>
      </w:r>
      <w:proofErr w:type="gramEnd"/>
      <w:r w:rsidRPr="005655CB">
        <w:rPr>
          <w:rFonts w:ascii="Times New Roman" w:eastAsia="Calibri" w:hAnsi="Times New Roman" w:cs="Times New Roman"/>
          <w:b/>
          <w:sz w:val="24"/>
          <w:szCs w:val="24"/>
          <w:lang w:eastAsia="en-US"/>
        </w:rPr>
        <w:t xml:space="preserve"> формирование и развитие лингвистической компетенции</w:t>
      </w:r>
    </w:p>
    <w:p w:rsidR="005655CB" w:rsidRPr="005655CB" w:rsidRDefault="005655CB" w:rsidP="005655CB">
      <w:pPr>
        <w:spacing w:after="0" w:line="240" w:lineRule="atLeast"/>
        <w:ind w:firstLine="720"/>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 xml:space="preserve">Язык – средство общения, общественное и политическое явление. Основные функции языка. Роль родного языка в формировании личности человека. </w:t>
      </w:r>
    </w:p>
    <w:p w:rsidR="005655CB" w:rsidRPr="005655CB" w:rsidRDefault="005655CB" w:rsidP="005655CB">
      <w:pPr>
        <w:spacing w:after="0" w:line="240" w:lineRule="atLeast"/>
        <w:ind w:firstLine="709"/>
        <w:jc w:val="both"/>
        <w:rPr>
          <w:rFonts w:ascii="Times New Roman" w:eastAsiaTheme="minorHAnsi" w:hAnsi="Times New Roman" w:cs="Times New Roman"/>
          <w:b/>
          <w:sz w:val="24"/>
          <w:szCs w:val="24"/>
          <w:lang w:eastAsia="en-US"/>
        </w:rPr>
      </w:pPr>
      <w:r w:rsidRPr="005655CB">
        <w:rPr>
          <w:rFonts w:ascii="Times New Roman" w:eastAsiaTheme="minorHAnsi" w:hAnsi="Times New Roman" w:cs="Times New Roman"/>
          <w:sz w:val="24"/>
          <w:szCs w:val="24"/>
          <w:lang w:eastAsia="en-US"/>
        </w:rPr>
        <w:t>Классификация языков. Тюркские языки. Татарский язык среди тюркских языков. Общие сведения о татарском языке.</w:t>
      </w:r>
    </w:p>
    <w:p w:rsidR="005655CB" w:rsidRPr="005655CB" w:rsidRDefault="005655CB" w:rsidP="005655CB">
      <w:pPr>
        <w:spacing w:after="0" w:line="240" w:lineRule="atLeast"/>
        <w:ind w:firstLine="709"/>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Формы употребления татарского языка: литературный язык, диалекты, просторечие, профессиональная речь, жаргоны и др.</w:t>
      </w:r>
    </w:p>
    <w:p w:rsidR="005655CB" w:rsidRPr="005655CB" w:rsidRDefault="005655CB" w:rsidP="005655CB">
      <w:pPr>
        <w:spacing w:after="0" w:line="240" w:lineRule="atLeast"/>
        <w:ind w:firstLine="709"/>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Татарский язык – язык татарской художественной литературы, средства его описания.</w:t>
      </w:r>
    </w:p>
    <w:p w:rsidR="005655CB" w:rsidRPr="005655CB" w:rsidRDefault="005655CB" w:rsidP="005655CB">
      <w:pPr>
        <w:spacing w:after="0" w:line="240" w:lineRule="atLeast"/>
        <w:ind w:firstLine="709"/>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Осознание роли и места татарского языка в общественной и личной жизни человека; формы употребления татарского языка: литературного языка, диалектов, просторечия, профессиональной речи, жаргона и др.</w:t>
      </w:r>
    </w:p>
    <w:p w:rsidR="005655CB" w:rsidRPr="005655CB" w:rsidRDefault="005655CB" w:rsidP="005655CB">
      <w:pPr>
        <w:spacing w:after="0" w:line="240" w:lineRule="atLeast"/>
        <w:ind w:firstLine="709"/>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Татарское языкознание и его разделы. Ведущие ученые татарского языка и методики преподавания.</w:t>
      </w:r>
    </w:p>
    <w:p w:rsidR="005655CB" w:rsidRPr="005655CB" w:rsidRDefault="005655CB" w:rsidP="005655CB">
      <w:pPr>
        <w:spacing w:after="0" w:line="240" w:lineRule="atLeast"/>
        <w:ind w:firstLine="720"/>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 xml:space="preserve">Основные разделы татарского </w:t>
      </w:r>
      <w:proofErr w:type="gramStart"/>
      <w:r w:rsidRPr="005655CB">
        <w:rPr>
          <w:rFonts w:ascii="Times New Roman" w:eastAsiaTheme="minorHAnsi" w:hAnsi="Times New Roman" w:cs="Times New Roman"/>
          <w:sz w:val="24"/>
          <w:szCs w:val="24"/>
          <w:lang w:eastAsia="en-US"/>
        </w:rPr>
        <w:t>языка:  фонетика</w:t>
      </w:r>
      <w:proofErr w:type="gramEnd"/>
      <w:r w:rsidRPr="005655CB">
        <w:rPr>
          <w:rFonts w:ascii="Times New Roman" w:eastAsiaTheme="minorHAnsi" w:hAnsi="Times New Roman" w:cs="Times New Roman"/>
          <w:sz w:val="24"/>
          <w:szCs w:val="24"/>
          <w:lang w:eastAsia="en-US"/>
        </w:rPr>
        <w:t>, лексикология, словообразование, грамматика (морфология и синтаксис), орфография и пунктуация.</w:t>
      </w:r>
    </w:p>
    <w:p w:rsidR="005655CB" w:rsidRPr="005655CB" w:rsidRDefault="005655CB" w:rsidP="005655CB">
      <w:pPr>
        <w:spacing w:after="0" w:line="240" w:lineRule="atLeast"/>
        <w:ind w:firstLine="720"/>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Фонетика. Орфоэпия. Графика. Звук. Фонема. Изменения гласных и согласных. Транскибирование слов. Ударение. Интонация. Орфоэпия. Орфография и его принципы.</w:t>
      </w:r>
    </w:p>
    <w:p w:rsidR="005655CB" w:rsidRPr="005655CB" w:rsidRDefault="005655CB" w:rsidP="005655CB">
      <w:pPr>
        <w:spacing w:after="0" w:line="240" w:lineRule="atLeast"/>
        <w:ind w:firstLine="720"/>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 xml:space="preserve">Лексикология. Лексическое значение слова. Многозначность слова. Прямое и переносное </w:t>
      </w:r>
      <w:proofErr w:type="gramStart"/>
      <w:r w:rsidRPr="005655CB">
        <w:rPr>
          <w:rFonts w:ascii="Times New Roman" w:eastAsiaTheme="minorHAnsi" w:hAnsi="Times New Roman" w:cs="Times New Roman"/>
          <w:sz w:val="24"/>
          <w:szCs w:val="24"/>
          <w:lang w:eastAsia="en-US"/>
        </w:rPr>
        <w:t>значение  слов</w:t>
      </w:r>
      <w:proofErr w:type="gramEnd"/>
      <w:r w:rsidRPr="005655CB">
        <w:rPr>
          <w:rFonts w:ascii="Times New Roman" w:eastAsiaTheme="minorHAnsi" w:hAnsi="Times New Roman" w:cs="Times New Roman"/>
          <w:sz w:val="24"/>
          <w:szCs w:val="24"/>
          <w:lang w:eastAsia="en-US"/>
        </w:rPr>
        <w:t xml:space="preserve">. Понятие об этимологии. Фразеологизмы. Лексикография. </w:t>
      </w:r>
    </w:p>
    <w:p w:rsidR="005655CB" w:rsidRPr="005655CB" w:rsidRDefault="005655CB" w:rsidP="005655CB">
      <w:pPr>
        <w:tabs>
          <w:tab w:val="left" w:pos="993"/>
        </w:tabs>
        <w:spacing w:after="0" w:line="240" w:lineRule="atLeast"/>
        <w:ind w:firstLine="720"/>
        <w:jc w:val="both"/>
        <w:rPr>
          <w:rFonts w:ascii="Times New Roman" w:eastAsiaTheme="minorHAnsi" w:hAnsi="Times New Roman" w:cs="Times New Roman"/>
          <w:b/>
          <w:noProof/>
          <w:color w:val="000000"/>
          <w:sz w:val="24"/>
          <w:szCs w:val="24"/>
          <w:lang w:eastAsia="en-US"/>
        </w:rPr>
      </w:pPr>
      <w:r w:rsidRPr="005655CB">
        <w:rPr>
          <w:rFonts w:ascii="Times New Roman" w:eastAsiaTheme="minorHAnsi" w:hAnsi="Times New Roman" w:cs="Times New Roman"/>
          <w:color w:val="000000"/>
          <w:sz w:val="24"/>
          <w:szCs w:val="24"/>
          <w:lang w:eastAsia="en-US"/>
        </w:rPr>
        <w:t xml:space="preserve">Морфемика и словообразование. Особенности морфемного строя татарского языка. Способы словообразования.   </w:t>
      </w:r>
    </w:p>
    <w:p w:rsidR="005655CB" w:rsidRPr="005655CB" w:rsidRDefault="005655CB" w:rsidP="005655CB">
      <w:pPr>
        <w:spacing w:after="0" w:line="240" w:lineRule="atLeast"/>
        <w:ind w:firstLine="720"/>
        <w:jc w:val="both"/>
        <w:rPr>
          <w:rFonts w:ascii="Times New Roman" w:eastAsiaTheme="minorHAnsi" w:hAnsi="Times New Roman" w:cs="Times New Roman"/>
          <w:color w:val="000000"/>
          <w:sz w:val="24"/>
          <w:szCs w:val="24"/>
          <w:lang w:eastAsia="en-US"/>
        </w:rPr>
      </w:pPr>
      <w:r w:rsidRPr="005655CB">
        <w:rPr>
          <w:rFonts w:ascii="Times New Roman" w:eastAsiaTheme="minorHAnsi" w:hAnsi="Times New Roman" w:cs="Times New Roman"/>
          <w:color w:val="000000"/>
          <w:sz w:val="24"/>
          <w:szCs w:val="24"/>
          <w:lang w:eastAsia="en-US"/>
        </w:rPr>
        <w:t xml:space="preserve">Грамматика. Понятие о грамматике. Разделы грамматики.  </w:t>
      </w:r>
    </w:p>
    <w:p w:rsidR="005655CB" w:rsidRPr="005655CB" w:rsidRDefault="005655CB" w:rsidP="005655CB">
      <w:pPr>
        <w:spacing w:after="0" w:line="240" w:lineRule="atLeast"/>
        <w:ind w:firstLine="708"/>
        <w:jc w:val="both"/>
        <w:rPr>
          <w:rFonts w:ascii="Times New Roman" w:eastAsiaTheme="minorHAnsi" w:hAnsi="Times New Roman" w:cs="Times New Roman"/>
          <w:color w:val="000000"/>
          <w:sz w:val="24"/>
          <w:szCs w:val="24"/>
          <w:lang w:eastAsia="en-US"/>
        </w:rPr>
      </w:pPr>
      <w:r w:rsidRPr="005655CB">
        <w:rPr>
          <w:rFonts w:ascii="Times New Roman" w:eastAsiaTheme="minorHAnsi" w:hAnsi="Times New Roman" w:cs="Times New Roman"/>
          <w:color w:val="000000"/>
          <w:sz w:val="24"/>
          <w:szCs w:val="24"/>
          <w:lang w:eastAsia="en-US"/>
        </w:rPr>
        <w:t xml:space="preserve">Морфология. Части речи в татарском языке. </w:t>
      </w:r>
      <w:proofErr w:type="gramStart"/>
      <w:r w:rsidRPr="005655CB">
        <w:rPr>
          <w:rFonts w:ascii="Times New Roman" w:eastAsiaTheme="minorHAnsi" w:hAnsi="Times New Roman" w:cs="Times New Roman"/>
          <w:color w:val="000000"/>
          <w:sz w:val="24"/>
          <w:szCs w:val="24"/>
          <w:lang w:eastAsia="en-US"/>
        </w:rPr>
        <w:t>Морфологический  разбор</w:t>
      </w:r>
      <w:proofErr w:type="gramEnd"/>
      <w:r w:rsidRPr="005655CB">
        <w:rPr>
          <w:rFonts w:ascii="Times New Roman" w:eastAsiaTheme="minorHAnsi" w:hAnsi="Times New Roman" w:cs="Times New Roman"/>
          <w:color w:val="000000"/>
          <w:sz w:val="24"/>
          <w:szCs w:val="24"/>
          <w:lang w:eastAsia="en-US"/>
        </w:rPr>
        <w:t xml:space="preserve"> различных частей речи.</w:t>
      </w:r>
    </w:p>
    <w:p w:rsidR="005655CB" w:rsidRPr="005655CB" w:rsidRDefault="005655CB" w:rsidP="005655CB">
      <w:pPr>
        <w:spacing w:after="0" w:line="240" w:lineRule="atLeast"/>
        <w:ind w:firstLine="720"/>
        <w:jc w:val="both"/>
        <w:rPr>
          <w:rFonts w:ascii="Times New Roman" w:eastAsiaTheme="minorHAnsi" w:hAnsi="Times New Roman" w:cs="Times New Roman"/>
          <w:noProof/>
          <w:color w:val="000000"/>
          <w:sz w:val="24"/>
          <w:szCs w:val="24"/>
          <w:lang w:eastAsia="en-US"/>
        </w:rPr>
      </w:pPr>
      <w:r w:rsidRPr="005655CB">
        <w:rPr>
          <w:rFonts w:ascii="Times New Roman" w:eastAsiaTheme="minorHAnsi" w:hAnsi="Times New Roman" w:cs="Times New Roman"/>
          <w:noProof/>
          <w:color w:val="000000"/>
          <w:sz w:val="24"/>
          <w:szCs w:val="24"/>
          <w:lang w:eastAsia="en-US"/>
        </w:rPr>
        <w:t xml:space="preserve"> Синтаксис. Основные синтаксические единицы: слово, словосочетание и предложение. Синтаксис простого и сложного предложения. </w:t>
      </w:r>
    </w:p>
    <w:p w:rsidR="005655CB" w:rsidRPr="005655CB" w:rsidRDefault="005655CB" w:rsidP="005655CB">
      <w:pPr>
        <w:spacing w:after="0" w:line="240" w:lineRule="atLeast"/>
        <w:ind w:firstLine="709"/>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Текст. Понятие о тексте, его основные признаки (деление на значимые взаимосвязанные части). Тема, идея и микротема текста.</w:t>
      </w:r>
    </w:p>
    <w:p w:rsidR="005655CB" w:rsidRPr="005655CB" w:rsidRDefault="005655CB" w:rsidP="005655CB">
      <w:pPr>
        <w:spacing w:after="0" w:line="240" w:lineRule="atLeast"/>
        <w:ind w:firstLine="709"/>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Средства связи отдельных предложений и частей текста. Абзац как средство достижения композиционно-стилистической целостности текста.</w:t>
      </w:r>
    </w:p>
    <w:p w:rsidR="005655CB" w:rsidRPr="005655CB" w:rsidRDefault="005655CB" w:rsidP="005655CB">
      <w:pPr>
        <w:spacing w:after="0" w:line="240" w:lineRule="atLeast"/>
        <w:ind w:firstLine="709"/>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Функционально-семантические типы речи: описание, суждение, осмысление. Структура текста. Составление плана и тезиса как средства обработки текста.</w:t>
      </w:r>
    </w:p>
    <w:p w:rsidR="005655CB" w:rsidRPr="005655CB" w:rsidRDefault="005655CB" w:rsidP="005655CB">
      <w:pPr>
        <w:spacing w:after="0" w:line="240" w:lineRule="atLeast"/>
        <w:ind w:firstLine="709"/>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Анализ текста с учетом его тематики, основной идеи и структуры. Деление текста на семантические части и составление его плана. Создание текстов, различных по жанру и стилям с соблюдением соответствующих норм (последовательность, взаимосвязь частей, соответствие выбранной теме). Оценка, исправление устной и письменной речи, составление ее плана и тезиса.</w:t>
      </w:r>
    </w:p>
    <w:p w:rsidR="005655CB" w:rsidRPr="005655CB" w:rsidRDefault="005655CB" w:rsidP="005655CB">
      <w:pPr>
        <w:spacing w:after="0" w:line="240" w:lineRule="atLeast"/>
        <w:ind w:firstLine="709"/>
        <w:rPr>
          <w:rFonts w:ascii="Times New Roman" w:hAnsi="Times New Roman" w:cs="Times New Roman"/>
          <w:color w:val="000000"/>
          <w:sz w:val="24"/>
          <w:szCs w:val="24"/>
        </w:rPr>
      </w:pPr>
      <w:r w:rsidRPr="005655CB">
        <w:rPr>
          <w:rFonts w:ascii="Times New Roman" w:hAnsi="Times New Roman" w:cs="Times New Roman"/>
          <w:color w:val="000000"/>
          <w:sz w:val="24"/>
          <w:szCs w:val="24"/>
        </w:rPr>
        <w:t xml:space="preserve">Прямая и косвенная речь. </w:t>
      </w:r>
    </w:p>
    <w:p w:rsidR="005655CB" w:rsidRPr="005655CB" w:rsidRDefault="005655CB" w:rsidP="005655CB">
      <w:pPr>
        <w:spacing w:after="0" w:line="240" w:lineRule="atLeast"/>
        <w:ind w:firstLine="709"/>
        <w:rPr>
          <w:rFonts w:ascii="Times New Roman" w:hAnsi="Times New Roman" w:cs="Times New Roman"/>
          <w:color w:val="000000"/>
          <w:sz w:val="24"/>
          <w:szCs w:val="24"/>
        </w:rPr>
      </w:pPr>
      <w:r w:rsidRPr="005655CB">
        <w:rPr>
          <w:rFonts w:ascii="Times New Roman" w:hAnsi="Times New Roman" w:cs="Times New Roman"/>
          <w:color w:val="000000"/>
          <w:sz w:val="24"/>
          <w:szCs w:val="24"/>
        </w:rPr>
        <w:t xml:space="preserve">Пунктуация. </w:t>
      </w:r>
    </w:p>
    <w:p w:rsidR="005655CB" w:rsidRPr="005655CB" w:rsidRDefault="005655CB" w:rsidP="005655CB">
      <w:pPr>
        <w:spacing w:after="0" w:line="240" w:lineRule="atLeast"/>
        <w:ind w:firstLine="709"/>
        <w:jc w:val="both"/>
        <w:rPr>
          <w:rFonts w:ascii="Times New Roman" w:eastAsiaTheme="minorHAnsi" w:hAnsi="Times New Roman" w:cs="Times New Roman"/>
          <w:sz w:val="24"/>
          <w:szCs w:val="24"/>
          <w:lang w:eastAsia="en-US"/>
        </w:rPr>
      </w:pPr>
      <w:proofErr w:type="gramStart"/>
      <w:r w:rsidRPr="005655CB">
        <w:rPr>
          <w:rFonts w:ascii="Times New Roman" w:eastAsiaTheme="minorHAnsi" w:hAnsi="Times New Roman" w:cs="Times New Roman"/>
          <w:sz w:val="24"/>
          <w:szCs w:val="24"/>
          <w:lang w:eastAsia="en-US"/>
        </w:rPr>
        <w:t>Стилистика  и</w:t>
      </w:r>
      <w:proofErr w:type="gramEnd"/>
      <w:r w:rsidRPr="005655CB">
        <w:rPr>
          <w:rFonts w:ascii="Times New Roman" w:eastAsiaTheme="minorHAnsi" w:hAnsi="Times New Roman" w:cs="Times New Roman"/>
          <w:sz w:val="24"/>
          <w:szCs w:val="24"/>
          <w:lang w:eastAsia="en-US"/>
        </w:rPr>
        <w:t xml:space="preserve"> культура речи. Функциональные стили татарского литературного языка. </w:t>
      </w:r>
    </w:p>
    <w:p w:rsidR="005655CB" w:rsidRPr="005655CB" w:rsidRDefault="005655CB" w:rsidP="005655CB">
      <w:pPr>
        <w:spacing w:after="0" w:line="240" w:lineRule="auto"/>
        <w:contextualSpacing/>
        <w:jc w:val="both"/>
        <w:rPr>
          <w:rFonts w:ascii="Times New Roman" w:eastAsia="Calibri" w:hAnsi="Times New Roman" w:cs="Times New Roman"/>
          <w:b/>
          <w:color w:val="000000"/>
          <w:sz w:val="28"/>
          <w:szCs w:val="28"/>
          <w:lang w:eastAsia="en-US"/>
        </w:rPr>
      </w:pPr>
      <w:r w:rsidRPr="005655CB">
        <w:rPr>
          <w:rFonts w:ascii="Times New Roman" w:eastAsia="Calibri" w:hAnsi="Times New Roman" w:cs="Times New Roman"/>
          <w:b/>
          <w:sz w:val="28"/>
          <w:szCs w:val="28"/>
          <w:lang w:eastAsia="en-US"/>
        </w:rPr>
        <w:t>Содержание, обеспечивающее формирование и развитие этнокультурологической компетенции</w:t>
      </w:r>
    </w:p>
    <w:p w:rsidR="005655CB" w:rsidRPr="005655CB" w:rsidRDefault="005655CB" w:rsidP="005655CB">
      <w:pPr>
        <w:spacing w:after="0" w:line="240" w:lineRule="auto"/>
        <w:jc w:val="both"/>
        <w:rPr>
          <w:rFonts w:ascii="Times New Roman" w:eastAsiaTheme="minorHAnsi" w:hAnsi="Times New Roman" w:cs="Times New Roman"/>
          <w:sz w:val="24"/>
          <w:szCs w:val="24"/>
          <w:lang w:val="tt-RU" w:eastAsia="en-US"/>
        </w:rPr>
      </w:pPr>
      <w:r w:rsidRPr="005655CB">
        <w:rPr>
          <w:rFonts w:ascii="Times New Roman" w:eastAsiaTheme="minorHAnsi" w:hAnsi="Times New Roman" w:cs="Times New Roman"/>
          <w:sz w:val="24"/>
          <w:szCs w:val="24"/>
          <w:lang w:eastAsia="en-US"/>
        </w:rPr>
        <w:t xml:space="preserve">Расширение и углубление знаний о культуре своего народа и культуре народов Российской Федерации (известные достопримечательности, образцы литературы, выдающиеся люди и др.). Осознание старшеклассниками языка как формы выражения национально-культурной специфики татарского языка; расширение знаний о взаимосвязи развития языка и истории народа; совершенствование умений и навыков </w:t>
      </w:r>
      <w:proofErr w:type="gramStart"/>
      <w:r w:rsidRPr="005655CB">
        <w:rPr>
          <w:rFonts w:ascii="Times New Roman" w:eastAsiaTheme="minorHAnsi" w:hAnsi="Times New Roman" w:cs="Times New Roman"/>
          <w:sz w:val="24"/>
          <w:szCs w:val="24"/>
          <w:lang w:eastAsia="en-US"/>
        </w:rPr>
        <w:t>употребления  этикетных</w:t>
      </w:r>
      <w:proofErr w:type="gramEnd"/>
      <w:r w:rsidRPr="005655CB">
        <w:rPr>
          <w:rFonts w:ascii="Times New Roman" w:eastAsiaTheme="minorHAnsi" w:hAnsi="Times New Roman" w:cs="Times New Roman"/>
          <w:sz w:val="24"/>
          <w:szCs w:val="24"/>
          <w:lang w:eastAsia="en-US"/>
        </w:rPr>
        <w:t xml:space="preserve"> норм общения со </w:t>
      </w:r>
      <w:r w:rsidRPr="005655CB">
        <w:rPr>
          <w:rFonts w:ascii="Times New Roman" w:eastAsiaTheme="minorHAnsi" w:hAnsi="Times New Roman" w:cs="Times New Roman"/>
          <w:sz w:val="24"/>
          <w:szCs w:val="24"/>
          <w:lang w:eastAsia="en-US"/>
        </w:rPr>
        <w:lastRenderedPageBreak/>
        <w:t>старшими и сверстниками в устной и письменной речи; соблюдение норм культуры межнационального общения в повседневной жизни.</w:t>
      </w:r>
      <w:r w:rsidRPr="005655CB">
        <w:rPr>
          <w:rFonts w:eastAsiaTheme="minorHAnsi"/>
          <w:lang w:eastAsia="en-US"/>
        </w:rPr>
        <w:tab/>
      </w:r>
    </w:p>
    <w:p w:rsidR="005655CB" w:rsidRPr="005655CB" w:rsidRDefault="005655CB" w:rsidP="005655CB">
      <w:pPr>
        <w:spacing w:after="0" w:line="360" w:lineRule="auto"/>
        <w:contextualSpacing/>
        <w:jc w:val="center"/>
        <w:rPr>
          <w:rFonts w:ascii="Times New Roman" w:eastAsia="Times New Roman" w:hAnsi="Times New Roman" w:cs="Times New Roman"/>
          <w:b/>
          <w:sz w:val="24"/>
          <w:szCs w:val="24"/>
        </w:rPr>
      </w:pPr>
      <w:r w:rsidRPr="005655CB">
        <w:rPr>
          <w:rFonts w:ascii="Times New Roman" w:eastAsia="Times New Roman" w:hAnsi="Times New Roman" w:cs="Times New Roman"/>
          <w:b/>
          <w:sz w:val="24"/>
          <w:szCs w:val="24"/>
        </w:rPr>
        <w:t>3. ТЕМАТИЧЕСКОЕ ПЛАНИРОВАНИЕ С ОПРЕДЕЛЕНИЕМ ОСНОВНЫХ ВИДОВ УЧЕБНОЙ ДЕЯТЕЛЬНОСТИ</w:t>
      </w:r>
    </w:p>
    <w:tbl>
      <w:tblPr>
        <w:tblStyle w:val="750"/>
        <w:tblW w:w="0" w:type="auto"/>
        <w:tblLook w:val="04A0" w:firstRow="1" w:lastRow="0" w:firstColumn="1" w:lastColumn="0" w:noHBand="0" w:noVBand="1"/>
      </w:tblPr>
      <w:tblGrid>
        <w:gridCol w:w="3960"/>
        <w:gridCol w:w="674"/>
        <w:gridCol w:w="895"/>
        <w:gridCol w:w="4386"/>
      </w:tblGrid>
      <w:tr w:rsidR="005655CB" w:rsidRPr="005655CB" w:rsidTr="00FF662A">
        <w:tc>
          <w:tcPr>
            <w:tcW w:w="4720" w:type="dxa"/>
            <w:gridSpan w:val="2"/>
          </w:tcPr>
          <w:p w:rsidR="005655CB" w:rsidRPr="005655CB" w:rsidRDefault="005655CB" w:rsidP="005655CB">
            <w:pPr>
              <w:tabs>
                <w:tab w:val="center" w:pos="3844"/>
                <w:tab w:val="right" w:pos="7689"/>
              </w:tabs>
              <w:jc w:val="center"/>
              <w:rPr>
                <w:rFonts w:ascii="Times New Roman" w:eastAsiaTheme="minorHAnsi" w:hAnsi="Times New Roman" w:cs="Times New Roman"/>
                <w:b/>
                <w:sz w:val="24"/>
                <w:szCs w:val="24"/>
                <w:lang w:eastAsia="en-US"/>
              </w:rPr>
            </w:pPr>
          </w:p>
          <w:p w:rsidR="005655CB" w:rsidRPr="005655CB" w:rsidRDefault="005655CB" w:rsidP="005655CB">
            <w:pPr>
              <w:tabs>
                <w:tab w:val="center" w:pos="3844"/>
                <w:tab w:val="right" w:pos="7689"/>
              </w:tabs>
              <w:jc w:val="center"/>
              <w:rPr>
                <w:rFonts w:ascii="Times New Roman" w:eastAsiaTheme="minorHAnsi" w:hAnsi="Times New Roman" w:cs="Times New Roman"/>
                <w:b/>
                <w:sz w:val="24"/>
                <w:szCs w:val="24"/>
                <w:lang w:eastAsia="en-US"/>
              </w:rPr>
            </w:pPr>
            <w:r w:rsidRPr="005655CB">
              <w:rPr>
                <w:rFonts w:ascii="Times New Roman" w:eastAsiaTheme="minorHAnsi" w:hAnsi="Times New Roman" w:cs="Times New Roman"/>
                <w:b/>
                <w:sz w:val="24"/>
                <w:szCs w:val="24"/>
                <w:lang w:eastAsia="en-US"/>
              </w:rPr>
              <w:t>Основные темы программы</w:t>
            </w:r>
          </w:p>
        </w:tc>
        <w:tc>
          <w:tcPr>
            <w:tcW w:w="900" w:type="dxa"/>
          </w:tcPr>
          <w:p w:rsidR="005655CB" w:rsidRPr="005655CB" w:rsidRDefault="005655CB" w:rsidP="005655CB">
            <w:pPr>
              <w:jc w:val="center"/>
              <w:rPr>
                <w:rFonts w:ascii="Times New Roman" w:eastAsiaTheme="minorHAnsi" w:hAnsi="Times New Roman" w:cs="Times New Roman"/>
                <w:b/>
                <w:sz w:val="24"/>
                <w:szCs w:val="24"/>
                <w:lang w:eastAsia="en-US"/>
              </w:rPr>
            </w:pPr>
          </w:p>
          <w:p w:rsidR="005655CB" w:rsidRPr="005655CB" w:rsidRDefault="005655CB" w:rsidP="005655CB">
            <w:pPr>
              <w:jc w:val="center"/>
              <w:rPr>
                <w:rFonts w:ascii="Times New Roman" w:eastAsiaTheme="minorHAnsi" w:hAnsi="Times New Roman" w:cs="Times New Roman"/>
                <w:b/>
                <w:sz w:val="24"/>
                <w:szCs w:val="24"/>
                <w:lang w:eastAsia="en-US"/>
              </w:rPr>
            </w:pPr>
            <w:r w:rsidRPr="005655CB">
              <w:rPr>
                <w:rFonts w:ascii="Times New Roman" w:eastAsiaTheme="minorHAnsi" w:hAnsi="Times New Roman" w:cs="Times New Roman"/>
                <w:b/>
                <w:sz w:val="24"/>
                <w:szCs w:val="24"/>
                <w:lang w:eastAsia="en-US"/>
              </w:rPr>
              <w:t>Всего часов</w:t>
            </w:r>
          </w:p>
        </w:tc>
        <w:tc>
          <w:tcPr>
            <w:tcW w:w="4521" w:type="dxa"/>
          </w:tcPr>
          <w:p w:rsidR="005655CB" w:rsidRPr="005655CB" w:rsidRDefault="005655CB" w:rsidP="005655CB">
            <w:pPr>
              <w:jc w:val="center"/>
              <w:rPr>
                <w:rFonts w:ascii="Times New Roman" w:eastAsiaTheme="minorHAnsi" w:hAnsi="Times New Roman" w:cs="Times New Roman"/>
                <w:b/>
                <w:sz w:val="24"/>
                <w:szCs w:val="24"/>
                <w:lang w:eastAsia="en-US"/>
              </w:rPr>
            </w:pPr>
          </w:p>
          <w:p w:rsidR="005655CB" w:rsidRPr="005655CB" w:rsidRDefault="005655CB" w:rsidP="005655CB">
            <w:pPr>
              <w:jc w:val="center"/>
              <w:rPr>
                <w:rFonts w:ascii="Times New Roman" w:eastAsiaTheme="minorHAnsi" w:hAnsi="Times New Roman" w:cs="Times New Roman"/>
                <w:b/>
                <w:sz w:val="24"/>
                <w:szCs w:val="24"/>
                <w:lang w:eastAsia="en-US"/>
              </w:rPr>
            </w:pPr>
            <w:r w:rsidRPr="005655CB">
              <w:rPr>
                <w:rFonts w:ascii="Times New Roman" w:eastAsiaTheme="minorHAnsi" w:hAnsi="Times New Roman" w:cs="Times New Roman"/>
                <w:b/>
                <w:sz w:val="24"/>
                <w:szCs w:val="24"/>
                <w:lang w:eastAsia="en-US"/>
              </w:rPr>
              <w:t xml:space="preserve">Основные виды учебной деятельности </w:t>
            </w:r>
          </w:p>
          <w:p w:rsidR="005655CB" w:rsidRPr="005655CB" w:rsidRDefault="005655CB" w:rsidP="005655CB">
            <w:pPr>
              <w:jc w:val="center"/>
              <w:rPr>
                <w:rFonts w:ascii="Times New Roman" w:eastAsiaTheme="minorHAnsi" w:hAnsi="Times New Roman" w:cs="Times New Roman"/>
                <w:b/>
                <w:sz w:val="24"/>
                <w:szCs w:val="24"/>
                <w:lang w:eastAsia="en-US"/>
              </w:rPr>
            </w:pPr>
          </w:p>
        </w:tc>
      </w:tr>
      <w:tr w:rsidR="005655CB" w:rsidRPr="005655CB" w:rsidTr="00FF662A">
        <w:tc>
          <w:tcPr>
            <w:tcW w:w="10141" w:type="dxa"/>
            <w:gridSpan w:val="4"/>
          </w:tcPr>
          <w:p w:rsidR="005655CB" w:rsidRPr="005655CB" w:rsidRDefault="005655CB" w:rsidP="005655CB">
            <w:pPr>
              <w:jc w:val="center"/>
              <w:rPr>
                <w:rFonts w:ascii="Times New Roman" w:eastAsiaTheme="minorHAnsi" w:hAnsi="Times New Roman" w:cs="Times New Roman"/>
                <w:b/>
                <w:sz w:val="24"/>
                <w:szCs w:val="24"/>
                <w:lang w:eastAsia="en-US"/>
              </w:rPr>
            </w:pPr>
            <w:r w:rsidRPr="005655CB">
              <w:rPr>
                <w:rFonts w:ascii="Times New Roman" w:eastAsiaTheme="minorHAnsi" w:hAnsi="Times New Roman" w:cs="Times New Roman"/>
                <w:b/>
                <w:sz w:val="24"/>
                <w:szCs w:val="24"/>
                <w:lang w:eastAsia="en-US"/>
              </w:rPr>
              <w:t>10 класс</w:t>
            </w:r>
          </w:p>
        </w:tc>
      </w:tr>
      <w:tr w:rsidR="005655CB" w:rsidRPr="005655CB" w:rsidTr="00FF662A">
        <w:tc>
          <w:tcPr>
            <w:tcW w:w="4030" w:type="dxa"/>
          </w:tcPr>
          <w:p w:rsidR="005655CB" w:rsidRPr="005655CB" w:rsidRDefault="005655CB" w:rsidP="005655CB">
            <w:pPr>
              <w:jc w:val="both"/>
              <w:rPr>
                <w:rFonts w:ascii="Times New Roman" w:eastAsiaTheme="minorHAnsi" w:hAnsi="Times New Roman" w:cs="Times New Roman"/>
                <w:sz w:val="24"/>
                <w:szCs w:val="24"/>
                <w:u w:val="single"/>
                <w:lang w:eastAsia="en-US"/>
              </w:rPr>
            </w:pPr>
            <w:r w:rsidRPr="005655CB">
              <w:rPr>
                <w:rFonts w:ascii="Times New Roman" w:eastAsiaTheme="minorHAnsi" w:hAnsi="Times New Roman" w:cs="Times New Roman"/>
                <w:sz w:val="24"/>
                <w:szCs w:val="24"/>
                <w:lang w:eastAsia="en-US"/>
              </w:rPr>
              <w:t xml:space="preserve">Язык – средство общения, общественное и политическое явление. Основные функции языка. Роль родного языка в формировании личности человека. </w:t>
            </w:r>
          </w:p>
        </w:tc>
        <w:tc>
          <w:tcPr>
            <w:tcW w:w="690" w:type="dxa"/>
          </w:tcPr>
          <w:p w:rsidR="005655CB" w:rsidRPr="005655CB" w:rsidRDefault="005655CB" w:rsidP="005655CB">
            <w:pPr>
              <w:jc w:val="both"/>
              <w:rPr>
                <w:rFonts w:ascii="Times New Roman" w:eastAsiaTheme="minorHAnsi" w:hAnsi="Times New Roman" w:cs="Times New Roman"/>
                <w:sz w:val="24"/>
                <w:szCs w:val="24"/>
                <w:u w:val="single"/>
                <w:lang w:eastAsia="en-US"/>
              </w:rPr>
            </w:pPr>
            <w:r w:rsidRPr="005655CB">
              <w:rPr>
                <w:rFonts w:ascii="Times New Roman" w:eastAsiaTheme="minorHAnsi" w:hAnsi="Times New Roman" w:cs="Times New Roman"/>
                <w:sz w:val="24"/>
                <w:szCs w:val="24"/>
                <w:u w:val="single"/>
                <w:lang w:eastAsia="en-US"/>
              </w:rPr>
              <w:t>2</w:t>
            </w:r>
          </w:p>
        </w:tc>
        <w:tc>
          <w:tcPr>
            <w:tcW w:w="5421" w:type="dxa"/>
            <w:gridSpan w:val="2"/>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 xml:space="preserve">Понимание общественно-политической значимости языка в жизни человека. Восприятие языка как средства общения между народами. Роль языка в выполнении различных функций в общественной жизни и жизни каждого гражданина страны. Понимание важности родного языка в формировании молодого поколения страны. </w:t>
            </w:r>
          </w:p>
        </w:tc>
      </w:tr>
      <w:tr w:rsidR="005655CB" w:rsidRPr="005655CB" w:rsidTr="00FF662A">
        <w:tc>
          <w:tcPr>
            <w:tcW w:w="4030" w:type="dxa"/>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Классификация языков. Тюркские языки. Татарский язык среди тюркских языков. Общие сведения о татарском языке.</w:t>
            </w:r>
          </w:p>
        </w:tc>
        <w:tc>
          <w:tcPr>
            <w:tcW w:w="690" w:type="dxa"/>
          </w:tcPr>
          <w:p w:rsidR="005655CB" w:rsidRPr="005655CB" w:rsidRDefault="005655CB" w:rsidP="005655CB">
            <w:pPr>
              <w:jc w:val="both"/>
              <w:rPr>
                <w:rFonts w:ascii="Times New Roman" w:eastAsiaTheme="minorHAnsi" w:hAnsi="Times New Roman" w:cs="Times New Roman"/>
                <w:sz w:val="24"/>
                <w:szCs w:val="24"/>
                <w:u w:val="single"/>
                <w:lang w:eastAsia="en-US"/>
              </w:rPr>
            </w:pPr>
            <w:r w:rsidRPr="005655CB">
              <w:rPr>
                <w:rFonts w:ascii="Times New Roman" w:eastAsiaTheme="minorHAnsi" w:hAnsi="Times New Roman" w:cs="Times New Roman"/>
                <w:sz w:val="24"/>
                <w:szCs w:val="24"/>
                <w:u w:val="single"/>
                <w:lang w:eastAsia="en-US"/>
              </w:rPr>
              <w:t>2</w:t>
            </w:r>
          </w:p>
        </w:tc>
        <w:tc>
          <w:tcPr>
            <w:tcW w:w="5421" w:type="dxa"/>
            <w:gridSpan w:val="2"/>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Совершенствование знаний о системе классификации языков в мире: о тюркских языках. Осознание места татарского языка среди остальных тюркских языков.</w:t>
            </w:r>
          </w:p>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Получение  общих сведений об истории становления и развития татарского литературного языка.</w:t>
            </w:r>
          </w:p>
        </w:tc>
      </w:tr>
      <w:tr w:rsidR="005655CB" w:rsidRPr="005655CB" w:rsidTr="00FF662A">
        <w:tc>
          <w:tcPr>
            <w:tcW w:w="4030" w:type="dxa"/>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Основные разделы татарского языка:  фонетика, лексикология, словообразование, грамматика (морфология и синтаксис), орфография и пунктуация.</w:t>
            </w:r>
          </w:p>
        </w:tc>
        <w:tc>
          <w:tcPr>
            <w:tcW w:w="690" w:type="dxa"/>
          </w:tcPr>
          <w:p w:rsidR="005655CB" w:rsidRPr="005655CB" w:rsidRDefault="005655CB" w:rsidP="005655CB">
            <w:pPr>
              <w:jc w:val="both"/>
              <w:rPr>
                <w:rFonts w:ascii="Times New Roman" w:eastAsiaTheme="minorHAnsi" w:hAnsi="Times New Roman" w:cs="Times New Roman"/>
                <w:sz w:val="24"/>
                <w:szCs w:val="24"/>
                <w:u w:val="single"/>
                <w:lang w:eastAsia="en-US"/>
              </w:rPr>
            </w:pPr>
            <w:r w:rsidRPr="005655CB">
              <w:rPr>
                <w:rFonts w:ascii="Times New Roman" w:eastAsiaTheme="minorHAnsi" w:hAnsi="Times New Roman" w:cs="Times New Roman"/>
                <w:sz w:val="24"/>
                <w:szCs w:val="24"/>
                <w:u w:val="single"/>
                <w:lang w:eastAsia="en-US"/>
              </w:rPr>
              <w:t>3</w:t>
            </w:r>
          </w:p>
        </w:tc>
        <w:tc>
          <w:tcPr>
            <w:tcW w:w="5421" w:type="dxa"/>
            <w:gridSpan w:val="2"/>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 xml:space="preserve">Систематизация и актуализация знаний о разделах современного татарского </w:t>
            </w:r>
            <w:proofErr w:type="gramStart"/>
            <w:r w:rsidRPr="00247D30">
              <w:rPr>
                <w:rFonts w:ascii="Times New Roman" w:eastAsiaTheme="minorHAnsi" w:hAnsi="Times New Roman" w:cs="Times New Roman"/>
                <w:sz w:val="24"/>
                <w:szCs w:val="24"/>
                <w:lang w:eastAsia="en-US"/>
              </w:rPr>
              <w:t>литературного  языка</w:t>
            </w:r>
            <w:proofErr w:type="gramEnd"/>
            <w:r w:rsidRPr="00247D30">
              <w:rPr>
                <w:rFonts w:ascii="Times New Roman" w:eastAsiaTheme="minorHAnsi" w:hAnsi="Times New Roman" w:cs="Times New Roman"/>
                <w:sz w:val="24"/>
                <w:szCs w:val="24"/>
                <w:lang w:eastAsia="en-US"/>
              </w:rPr>
              <w:t>; особенности  становления и развития. Получение информации о новых достижениях современной татарской лингвистической науки.</w:t>
            </w:r>
          </w:p>
        </w:tc>
      </w:tr>
      <w:tr w:rsidR="005655CB" w:rsidRPr="005655CB" w:rsidTr="00FF662A">
        <w:tc>
          <w:tcPr>
            <w:tcW w:w="4030" w:type="dxa"/>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Фонетика. Орфоэпия. Графика. Звук. Фонема. Изменения гласных и согласных. Транскрибирование слов. Ударение. Интонация. Орфоэпия. Орфография и его принципы.</w:t>
            </w:r>
          </w:p>
        </w:tc>
        <w:tc>
          <w:tcPr>
            <w:tcW w:w="690" w:type="dxa"/>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6</w:t>
            </w:r>
          </w:p>
        </w:tc>
        <w:tc>
          <w:tcPr>
            <w:tcW w:w="5421" w:type="dxa"/>
            <w:gridSpan w:val="2"/>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 xml:space="preserve">Совершенствование навыков правильного произношения, в том числе применительно к новому языковому материалу; соблюдение ударения и интонации в татарском языке; совершенствование ритмико-интонационных навыков оформления различных по цели </w:t>
            </w:r>
            <w:proofErr w:type="gramStart"/>
            <w:r w:rsidRPr="00247D30">
              <w:rPr>
                <w:rFonts w:ascii="Times New Roman" w:eastAsiaTheme="minorHAnsi" w:hAnsi="Times New Roman" w:cs="Times New Roman"/>
                <w:sz w:val="24"/>
                <w:szCs w:val="24"/>
                <w:lang w:eastAsia="en-US"/>
              </w:rPr>
              <w:t>высказывания  предложений</w:t>
            </w:r>
            <w:proofErr w:type="gramEnd"/>
            <w:r w:rsidRPr="00247D30">
              <w:rPr>
                <w:rFonts w:ascii="Times New Roman" w:eastAsiaTheme="minorHAnsi" w:hAnsi="Times New Roman" w:cs="Times New Roman"/>
                <w:sz w:val="24"/>
                <w:szCs w:val="24"/>
                <w:lang w:eastAsia="en-US"/>
              </w:rPr>
              <w:t>.</w:t>
            </w:r>
          </w:p>
          <w:p w:rsidR="005655CB" w:rsidRPr="00247D30" w:rsidRDefault="005655CB" w:rsidP="005655CB">
            <w:pPr>
              <w:jc w:val="both"/>
              <w:rPr>
                <w:rFonts w:ascii="Times New Roman" w:eastAsiaTheme="minorHAnsi" w:hAnsi="Times New Roman" w:cs="Times New Roman"/>
                <w:sz w:val="24"/>
                <w:szCs w:val="24"/>
                <w:lang w:eastAsia="en-US"/>
              </w:rPr>
            </w:pPr>
            <w:proofErr w:type="gramStart"/>
            <w:r w:rsidRPr="00247D30">
              <w:rPr>
                <w:rFonts w:ascii="Times New Roman" w:eastAsiaTheme="minorHAnsi" w:hAnsi="Times New Roman" w:cs="Times New Roman"/>
                <w:sz w:val="24"/>
                <w:szCs w:val="24"/>
                <w:lang w:eastAsia="en-US"/>
              </w:rPr>
              <w:t>Систематизация  знаний</w:t>
            </w:r>
            <w:proofErr w:type="gramEnd"/>
            <w:r w:rsidRPr="00247D30">
              <w:rPr>
                <w:rFonts w:ascii="Times New Roman" w:eastAsiaTheme="minorHAnsi" w:hAnsi="Times New Roman" w:cs="Times New Roman"/>
                <w:sz w:val="24"/>
                <w:szCs w:val="24"/>
                <w:lang w:eastAsia="en-US"/>
              </w:rPr>
              <w:t xml:space="preserve">  о звуковой и графической системе, об орфографических принципах татарского языка.  Фонетический анализ слов, в которых наблюдаются случаи несоответствия звуков и букв.</w:t>
            </w:r>
          </w:p>
        </w:tc>
      </w:tr>
      <w:tr w:rsidR="005655CB" w:rsidRPr="005655CB" w:rsidTr="00FF662A">
        <w:tc>
          <w:tcPr>
            <w:tcW w:w="4030" w:type="dxa"/>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 xml:space="preserve">Лексикология.Лексическое значение слова. Многозначность слова. Прямое и переносное </w:t>
            </w:r>
            <w:proofErr w:type="gramStart"/>
            <w:r w:rsidRPr="005655CB">
              <w:rPr>
                <w:rFonts w:ascii="Times New Roman" w:eastAsiaTheme="minorHAnsi" w:hAnsi="Times New Roman" w:cs="Times New Roman"/>
                <w:sz w:val="24"/>
                <w:szCs w:val="24"/>
                <w:lang w:eastAsia="en-US"/>
              </w:rPr>
              <w:t>значение  слов</w:t>
            </w:r>
            <w:proofErr w:type="gramEnd"/>
            <w:r w:rsidRPr="005655CB">
              <w:rPr>
                <w:rFonts w:ascii="Times New Roman" w:eastAsiaTheme="minorHAnsi" w:hAnsi="Times New Roman" w:cs="Times New Roman"/>
                <w:sz w:val="24"/>
                <w:szCs w:val="24"/>
                <w:lang w:eastAsia="en-US"/>
              </w:rPr>
              <w:t xml:space="preserve">. Понятие обэтимологии. Фразеологизмы. Лексикография. </w:t>
            </w:r>
          </w:p>
        </w:tc>
        <w:tc>
          <w:tcPr>
            <w:tcW w:w="690" w:type="dxa"/>
          </w:tcPr>
          <w:p w:rsidR="005655CB" w:rsidRPr="005655CB" w:rsidRDefault="005655CB" w:rsidP="005655CB">
            <w:pPr>
              <w:autoSpaceDE w:val="0"/>
              <w:autoSpaceDN w:val="0"/>
              <w:adjustRightInd w:val="0"/>
              <w:jc w:val="both"/>
              <w:rPr>
                <w:rFonts w:ascii="Times New Roman" w:hAnsi="Times New Roman" w:cs="Times New Roman"/>
                <w:sz w:val="24"/>
                <w:szCs w:val="24"/>
              </w:rPr>
            </w:pPr>
            <w:r w:rsidRPr="005655CB">
              <w:rPr>
                <w:rFonts w:ascii="Times New Roman" w:hAnsi="Times New Roman" w:cs="Times New Roman"/>
                <w:sz w:val="24"/>
                <w:szCs w:val="24"/>
              </w:rPr>
              <w:t>6</w:t>
            </w:r>
          </w:p>
        </w:tc>
        <w:tc>
          <w:tcPr>
            <w:tcW w:w="5421" w:type="dxa"/>
            <w:gridSpan w:val="2"/>
          </w:tcPr>
          <w:p w:rsidR="005655CB" w:rsidRPr="00247D30" w:rsidRDefault="005655CB" w:rsidP="005655CB">
            <w:pPr>
              <w:autoSpaceDE w:val="0"/>
              <w:autoSpaceDN w:val="0"/>
              <w:adjustRightInd w:val="0"/>
              <w:jc w:val="both"/>
              <w:rPr>
                <w:rFonts w:ascii="Times New Roman" w:hAnsi="Times New Roman" w:cs="Times New Roman"/>
                <w:sz w:val="24"/>
                <w:szCs w:val="24"/>
              </w:rPr>
            </w:pPr>
            <w:r w:rsidRPr="00247D30">
              <w:rPr>
                <w:rFonts w:ascii="Times New Roman" w:hAnsi="Times New Roman" w:cs="Times New Roman"/>
                <w:sz w:val="24"/>
                <w:szCs w:val="24"/>
              </w:rPr>
              <w:t xml:space="preserve">Расширение объёма лексического минимума за счёт лексических средств, обслуживающих новые темы, проблемы и ситуации устного и письменного общения, а также наиболее распространённых устойчивых словосочетаний, реплик речевого этикета, отражающих особенности культуры татарского народа и его языка. </w:t>
            </w:r>
          </w:p>
          <w:p w:rsidR="005655CB" w:rsidRPr="00247D30" w:rsidRDefault="005655CB" w:rsidP="005655CB">
            <w:pPr>
              <w:pageBreakBefore/>
              <w:autoSpaceDE w:val="0"/>
              <w:autoSpaceDN w:val="0"/>
              <w:adjustRightInd w:val="0"/>
              <w:jc w:val="both"/>
              <w:rPr>
                <w:rFonts w:ascii="Times New Roman" w:hAnsi="Times New Roman" w:cs="Times New Roman"/>
                <w:sz w:val="24"/>
                <w:szCs w:val="24"/>
              </w:rPr>
            </w:pPr>
            <w:r w:rsidRPr="00247D30">
              <w:rPr>
                <w:rFonts w:ascii="Times New Roman" w:hAnsi="Times New Roman" w:cs="Times New Roman"/>
                <w:sz w:val="24"/>
                <w:szCs w:val="24"/>
              </w:rPr>
              <w:t xml:space="preserve">Овладение лексическими единицами, используемые в тематике старшей школы. </w:t>
            </w:r>
          </w:p>
          <w:p w:rsidR="005655CB" w:rsidRPr="00247D30" w:rsidRDefault="005655CB" w:rsidP="005655CB">
            <w:pPr>
              <w:autoSpaceDE w:val="0"/>
              <w:autoSpaceDN w:val="0"/>
              <w:adjustRightInd w:val="0"/>
              <w:jc w:val="both"/>
              <w:rPr>
                <w:rFonts w:ascii="Times New Roman" w:hAnsi="Times New Roman" w:cs="Times New Roman"/>
                <w:sz w:val="24"/>
                <w:szCs w:val="24"/>
              </w:rPr>
            </w:pPr>
            <w:r w:rsidRPr="00247D30">
              <w:rPr>
                <w:rFonts w:ascii="Times New Roman" w:hAnsi="Times New Roman" w:cs="Times New Roman"/>
                <w:sz w:val="24"/>
                <w:szCs w:val="24"/>
              </w:rPr>
              <w:lastRenderedPageBreak/>
              <w:t>Распознавание и употребление в речи фразеологизмов, многозначных слов, омонимов, синонимов, антонимов. Соблюдение правил сочетаемости лексических единиц. Умение определить прямое и переносное значение слов. Типы словарей, принципы составления различных словарей. Лексический анализ слов.</w:t>
            </w:r>
          </w:p>
        </w:tc>
      </w:tr>
      <w:tr w:rsidR="005655CB" w:rsidRPr="005655CB" w:rsidTr="00FF662A">
        <w:tc>
          <w:tcPr>
            <w:tcW w:w="4030" w:type="dxa"/>
          </w:tcPr>
          <w:p w:rsidR="005655CB" w:rsidRPr="005655CB" w:rsidRDefault="005655CB" w:rsidP="005655CB">
            <w:pPr>
              <w:jc w:val="both"/>
              <w:rPr>
                <w:rFonts w:ascii="Times New Roman" w:eastAsiaTheme="minorHAnsi" w:hAnsi="Times New Roman" w:cs="Times New Roman"/>
                <w:b/>
                <w:noProof/>
                <w:sz w:val="24"/>
                <w:szCs w:val="24"/>
                <w:lang w:eastAsia="en-US"/>
              </w:rPr>
            </w:pPr>
            <w:r w:rsidRPr="005655CB">
              <w:rPr>
                <w:rFonts w:ascii="Times New Roman" w:eastAsiaTheme="minorHAnsi" w:hAnsi="Times New Roman" w:cs="Times New Roman"/>
                <w:sz w:val="24"/>
                <w:szCs w:val="24"/>
                <w:lang w:eastAsia="en-US"/>
              </w:rPr>
              <w:lastRenderedPageBreak/>
              <w:t xml:space="preserve">Морфемика и словообразование. Особенности морфемного строя татарского языка. Способы словообразования.   </w:t>
            </w:r>
          </w:p>
        </w:tc>
        <w:tc>
          <w:tcPr>
            <w:tcW w:w="690" w:type="dxa"/>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6</w:t>
            </w:r>
          </w:p>
        </w:tc>
        <w:tc>
          <w:tcPr>
            <w:tcW w:w="5421" w:type="dxa"/>
            <w:gridSpan w:val="2"/>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 xml:space="preserve">Умение распознавать особенностей морфемного строения татарских слов (корня, основы, аффиксов) </w:t>
            </w:r>
            <w:proofErr w:type="gramStart"/>
            <w:r w:rsidRPr="00247D30">
              <w:rPr>
                <w:rFonts w:ascii="Times New Roman" w:eastAsiaTheme="minorHAnsi" w:hAnsi="Times New Roman" w:cs="Times New Roman"/>
                <w:sz w:val="24"/>
                <w:szCs w:val="24"/>
                <w:lang w:eastAsia="en-US"/>
              </w:rPr>
              <w:t>с  четким</w:t>
            </w:r>
            <w:proofErr w:type="gramEnd"/>
            <w:r w:rsidRPr="00247D30">
              <w:rPr>
                <w:rFonts w:ascii="Times New Roman" w:eastAsiaTheme="minorHAnsi" w:hAnsi="Times New Roman" w:cs="Times New Roman"/>
                <w:sz w:val="24"/>
                <w:szCs w:val="24"/>
                <w:lang w:eastAsia="en-US"/>
              </w:rPr>
              <w:t xml:space="preserve"> и нечетким морфемными швами. Определение и применение основных способов словообразования (аффиксации, словосложения, конверсии и др.) различных частей речи. Морфемный и словообразовательный анализ различных частей речи.</w:t>
            </w:r>
          </w:p>
        </w:tc>
      </w:tr>
      <w:tr w:rsidR="005655CB" w:rsidRPr="005655CB" w:rsidTr="00FF662A">
        <w:tc>
          <w:tcPr>
            <w:tcW w:w="4030" w:type="dxa"/>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Развитие речи</w:t>
            </w:r>
          </w:p>
        </w:tc>
        <w:tc>
          <w:tcPr>
            <w:tcW w:w="690" w:type="dxa"/>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10</w:t>
            </w:r>
          </w:p>
        </w:tc>
        <w:tc>
          <w:tcPr>
            <w:tcW w:w="5421" w:type="dxa"/>
            <w:gridSpan w:val="2"/>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 xml:space="preserve">Выражение собственного мнения, его аргументация. Соблюдение особенностей татарского речевого этикета при общении со своими сверстниками и взрослыми, плохо </w:t>
            </w:r>
            <w:proofErr w:type="gramStart"/>
            <w:r w:rsidRPr="00247D30">
              <w:rPr>
                <w:rFonts w:ascii="Times New Roman" w:eastAsiaTheme="minorHAnsi" w:hAnsi="Times New Roman" w:cs="Times New Roman"/>
                <w:sz w:val="24"/>
                <w:szCs w:val="24"/>
                <w:lang w:eastAsia="en-US"/>
              </w:rPr>
              <w:t>владеющими  татарским</w:t>
            </w:r>
            <w:proofErr w:type="gramEnd"/>
            <w:r w:rsidRPr="00247D30">
              <w:rPr>
                <w:rFonts w:ascii="Times New Roman" w:eastAsiaTheme="minorHAnsi" w:hAnsi="Times New Roman" w:cs="Times New Roman"/>
                <w:sz w:val="24"/>
                <w:szCs w:val="24"/>
                <w:lang w:eastAsia="en-US"/>
              </w:rPr>
              <w:t xml:space="preserve"> языком.</w:t>
            </w:r>
          </w:p>
          <w:p w:rsidR="005655CB" w:rsidRPr="00247D30" w:rsidRDefault="005655CB" w:rsidP="005655CB">
            <w:pPr>
              <w:jc w:val="both"/>
              <w:rPr>
                <w:rFonts w:ascii="Times New Roman" w:eastAsiaTheme="minorHAnsi" w:hAnsi="Times New Roman" w:cs="Times New Roman"/>
                <w:sz w:val="24"/>
                <w:szCs w:val="24"/>
                <w:lang w:eastAsia="en-US"/>
              </w:rPr>
            </w:pPr>
          </w:p>
        </w:tc>
      </w:tr>
      <w:tr w:rsidR="005655CB" w:rsidRPr="005655CB" w:rsidTr="00FF662A">
        <w:tc>
          <w:tcPr>
            <w:tcW w:w="10141" w:type="dxa"/>
            <w:gridSpan w:val="4"/>
          </w:tcPr>
          <w:p w:rsidR="005655CB" w:rsidRPr="00247D30" w:rsidRDefault="005655CB" w:rsidP="005655CB">
            <w:pPr>
              <w:jc w:val="center"/>
              <w:rPr>
                <w:rFonts w:ascii="Times New Roman" w:eastAsiaTheme="minorHAnsi" w:hAnsi="Times New Roman" w:cs="Times New Roman"/>
                <w:b/>
                <w:sz w:val="24"/>
                <w:szCs w:val="24"/>
                <w:lang w:eastAsia="en-US"/>
              </w:rPr>
            </w:pPr>
            <w:r w:rsidRPr="00247D30">
              <w:rPr>
                <w:rFonts w:ascii="Times New Roman" w:eastAsiaTheme="minorHAnsi" w:hAnsi="Times New Roman" w:cs="Times New Roman"/>
                <w:b/>
                <w:sz w:val="24"/>
                <w:szCs w:val="24"/>
                <w:lang w:eastAsia="en-US"/>
              </w:rPr>
              <w:t>11 класс</w:t>
            </w:r>
          </w:p>
        </w:tc>
      </w:tr>
      <w:tr w:rsidR="005655CB" w:rsidRPr="005655CB" w:rsidTr="00FF662A">
        <w:tc>
          <w:tcPr>
            <w:tcW w:w="4720" w:type="dxa"/>
            <w:gridSpan w:val="2"/>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b/>
                <w:sz w:val="24"/>
                <w:szCs w:val="24"/>
                <w:lang w:eastAsia="en-US"/>
              </w:rPr>
              <w:t>Грамматика.</w:t>
            </w:r>
            <w:r w:rsidRPr="005655CB">
              <w:rPr>
                <w:rFonts w:ascii="Times New Roman" w:eastAsiaTheme="minorHAnsi" w:hAnsi="Times New Roman" w:cs="Times New Roman"/>
                <w:sz w:val="24"/>
                <w:szCs w:val="24"/>
                <w:lang w:eastAsia="en-US"/>
              </w:rPr>
              <w:t xml:space="preserve"> Понятие о грамматике. Разделы грамматики. </w:t>
            </w:r>
          </w:p>
        </w:tc>
        <w:tc>
          <w:tcPr>
            <w:tcW w:w="900"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1</w:t>
            </w:r>
          </w:p>
        </w:tc>
        <w:tc>
          <w:tcPr>
            <w:tcW w:w="4521"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Ознакомление учащихся с основными терминами грамматики: грамматическое значение, грамматическая форма и грамматическая категория. Актуализация знаний о лексическом, словообразовательном и грамматическом значениях слова. Совершенствование знаний об особенностях разделов  грамматики современного татарского литературного языка.</w:t>
            </w:r>
          </w:p>
        </w:tc>
      </w:tr>
      <w:tr w:rsidR="005655CB" w:rsidRPr="005655CB" w:rsidTr="00FF662A">
        <w:tc>
          <w:tcPr>
            <w:tcW w:w="4720" w:type="dxa"/>
            <w:gridSpan w:val="2"/>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Морфология. Части речи в татарском языке. Морфологический  разбор различных частей речи.</w:t>
            </w:r>
          </w:p>
        </w:tc>
        <w:tc>
          <w:tcPr>
            <w:tcW w:w="900"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6</w:t>
            </w:r>
          </w:p>
        </w:tc>
        <w:tc>
          <w:tcPr>
            <w:tcW w:w="4521"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 xml:space="preserve">Систематизация знаний по морфологии татарского языка, полученных в предыдущих классах: классификация, субстантивация различных частей речи. Продуктивное употребление различных частей </w:t>
            </w:r>
            <w:proofErr w:type="gramStart"/>
            <w:r w:rsidRPr="00247D30">
              <w:rPr>
                <w:rFonts w:ascii="Times New Roman" w:eastAsiaTheme="minorHAnsi" w:hAnsi="Times New Roman" w:cs="Times New Roman"/>
                <w:sz w:val="24"/>
                <w:szCs w:val="24"/>
                <w:lang w:eastAsia="en-US"/>
              </w:rPr>
              <w:t>речи  при</w:t>
            </w:r>
            <w:proofErr w:type="gramEnd"/>
            <w:r w:rsidRPr="00247D30">
              <w:rPr>
                <w:rFonts w:ascii="Times New Roman" w:eastAsiaTheme="minorHAnsi" w:hAnsi="Times New Roman" w:cs="Times New Roman"/>
                <w:sz w:val="24"/>
                <w:szCs w:val="24"/>
                <w:lang w:eastAsia="en-US"/>
              </w:rPr>
              <w:t xml:space="preserve"> создании устных и письменных высказываний. Систематизация знаний о функциональной значимости послелогов, союзов; частиц, междометий, модальных слов и совершенствование навыков их употребления в активной коммуникативной деятельности. Проведение морфологического анализа.</w:t>
            </w:r>
          </w:p>
        </w:tc>
      </w:tr>
      <w:tr w:rsidR="005655CB" w:rsidRPr="005655CB" w:rsidTr="00FF662A">
        <w:tc>
          <w:tcPr>
            <w:tcW w:w="4720" w:type="dxa"/>
            <w:gridSpan w:val="2"/>
          </w:tcPr>
          <w:p w:rsidR="005655CB" w:rsidRPr="005655CB" w:rsidRDefault="005655CB" w:rsidP="005655CB">
            <w:pPr>
              <w:jc w:val="both"/>
              <w:rPr>
                <w:rFonts w:ascii="Times New Roman" w:eastAsiaTheme="minorHAnsi" w:hAnsi="Times New Roman" w:cs="Times New Roman"/>
                <w:noProof/>
                <w:sz w:val="24"/>
                <w:szCs w:val="24"/>
                <w:lang w:eastAsia="en-US"/>
              </w:rPr>
            </w:pPr>
            <w:r w:rsidRPr="005655CB">
              <w:rPr>
                <w:rFonts w:ascii="Times New Roman" w:eastAsiaTheme="minorHAnsi" w:hAnsi="Times New Roman" w:cs="Times New Roman"/>
                <w:noProof/>
                <w:sz w:val="24"/>
                <w:szCs w:val="24"/>
                <w:lang w:eastAsia="en-US"/>
              </w:rPr>
              <w:t xml:space="preserve">Синтаксис.Основные синтаксические единицы: слово, словосочетание и предложение. Синтаксис простого и сложного предложения. </w:t>
            </w:r>
          </w:p>
        </w:tc>
        <w:tc>
          <w:tcPr>
            <w:tcW w:w="900"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6</w:t>
            </w:r>
          </w:p>
        </w:tc>
        <w:tc>
          <w:tcPr>
            <w:tcW w:w="4521"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 xml:space="preserve">Актуализация полученных ранее знаний об основных синтаксических </w:t>
            </w:r>
            <w:proofErr w:type="gramStart"/>
            <w:r w:rsidRPr="00247D30">
              <w:rPr>
                <w:rFonts w:ascii="Times New Roman" w:eastAsiaTheme="minorHAnsi" w:hAnsi="Times New Roman" w:cs="Times New Roman"/>
                <w:sz w:val="24"/>
                <w:szCs w:val="24"/>
                <w:lang w:eastAsia="en-US"/>
              </w:rPr>
              <w:t>единицах;  об</w:t>
            </w:r>
            <w:proofErr w:type="gramEnd"/>
            <w:r w:rsidRPr="00247D30">
              <w:rPr>
                <w:rFonts w:ascii="Times New Roman" w:eastAsiaTheme="minorHAnsi" w:hAnsi="Times New Roman" w:cs="Times New Roman"/>
                <w:sz w:val="24"/>
                <w:szCs w:val="24"/>
                <w:lang w:eastAsia="en-US"/>
              </w:rPr>
              <w:t xml:space="preserve"> особенностях и типах связи слов в предложении. Овладение знаниями о </w:t>
            </w:r>
            <w:r w:rsidRPr="00247D30">
              <w:rPr>
                <w:rFonts w:ascii="Times New Roman" w:eastAsiaTheme="minorHAnsi" w:hAnsi="Times New Roman" w:cs="Times New Roman"/>
                <w:sz w:val="24"/>
                <w:szCs w:val="24"/>
                <w:lang w:eastAsia="en-US"/>
              </w:rPr>
              <w:lastRenderedPageBreak/>
              <w:t>различных типах простого предложения в татарском языке. Соблюдение правильного порядка слов в предложении при устном и письменном высказывании. Изучение специфики синтаксиса сложного предложения (синтетическая и аналитическая связь между главным и придаточным предложениями). Продуктивное употребление изученных синтаксических единиц в различных по цели высказывания предложениях. Проведение синтаксического разбора различных предложений (простых и сложных).</w:t>
            </w:r>
          </w:p>
        </w:tc>
      </w:tr>
      <w:tr w:rsidR="005655CB" w:rsidRPr="005655CB" w:rsidTr="00FF662A">
        <w:tc>
          <w:tcPr>
            <w:tcW w:w="4720" w:type="dxa"/>
            <w:gridSpan w:val="2"/>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lastRenderedPageBreak/>
              <w:t>Текст. Понятие о тексте, его основные признаки (деление на значимые взаимосвязанные части). Тема, идея и микротема текста.</w:t>
            </w:r>
          </w:p>
        </w:tc>
        <w:tc>
          <w:tcPr>
            <w:tcW w:w="900"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3</w:t>
            </w:r>
          </w:p>
        </w:tc>
        <w:tc>
          <w:tcPr>
            <w:tcW w:w="4521"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 xml:space="preserve">Знакомство с понятием о тексте как о наиболее крупной синтаксической единице языка.  Выделение его </w:t>
            </w:r>
            <w:proofErr w:type="gramStart"/>
            <w:r w:rsidRPr="00247D30">
              <w:rPr>
                <w:rFonts w:ascii="Times New Roman" w:eastAsiaTheme="minorHAnsi" w:hAnsi="Times New Roman" w:cs="Times New Roman"/>
                <w:sz w:val="24"/>
                <w:szCs w:val="24"/>
                <w:lang w:eastAsia="en-US"/>
              </w:rPr>
              <w:t>основных  признаков</w:t>
            </w:r>
            <w:proofErr w:type="gramEnd"/>
            <w:r w:rsidRPr="00247D30">
              <w:rPr>
                <w:rFonts w:ascii="Times New Roman" w:eastAsiaTheme="minorHAnsi" w:hAnsi="Times New Roman" w:cs="Times New Roman"/>
                <w:sz w:val="24"/>
                <w:szCs w:val="24"/>
                <w:lang w:eastAsia="en-US"/>
              </w:rPr>
              <w:t xml:space="preserve">; определение темы и идеи предложенных текстов; разделение данных текстов на микротемы; составление текстов из предложенных микротекстов. </w:t>
            </w:r>
          </w:p>
        </w:tc>
      </w:tr>
      <w:tr w:rsidR="005655CB" w:rsidRPr="005655CB" w:rsidTr="00FF662A">
        <w:trPr>
          <w:trHeight w:val="1591"/>
        </w:trPr>
        <w:tc>
          <w:tcPr>
            <w:tcW w:w="4720" w:type="dxa"/>
            <w:gridSpan w:val="2"/>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Средства связи отдельных предложений и частей текста. Абзац как средство достижения композиционно-стилистической целостности текста.</w:t>
            </w:r>
          </w:p>
        </w:tc>
        <w:tc>
          <w:tcPr>
            <w:tcW w:w="900"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2</w:t>
            </w:r>
          </w:p>
        </w:tc>
        <w:tc>
          <w:tcPr>
            <w:tcW w:w="4521" w:type="dxa"/>
          </w:tcPr>
          <w:p w:rsidR="005655CB" w:rsidRPr="00247D30" w:rsidRDefault="005655CB" w:rsidP="005655CB">
            <w:pPr>
              <w:jc w:val="both"/>
              <w:rPr>
                <w:rFonts w:ascii="Times New Roman" w:eastAsiaTheme="minorHAnsi" w:hAnsi="Times New Roman" w:cs="Times New Roman"/>
                <w:sz w:val="24"/>
                <w:szCs w:val="24"/>
                <w:lang w:eastAsia="en-US"/>
              </w:rPr>
            </w:pPr>
            <w:proofErr w:type="gramStart"/>
            <w:r w:rsidRPr="00247D30">
              <w:rPr>
                <w:rFonts w:ascii="Times New Roman" w:eastAsiaTheme="minorHAnsi" w:hAnsi="Times New Roman" w:cs="Times New Roman"/>
                <w:sz w:val="24"/>
                <w:szCs w:val="24"/>
                <w:lang w:eastAsia="en-US"/>
              </w:rPr>
              <w:t>Определение  средств</w:t>
            </w:r>
            <w:proofErr w:type="gramEnd"/>
            <w:r w:rsidRPr="00247D30">
              <w:rPr>
                <w:rFonts w:ascii="Times New Roman" w:eastAsiaTheme="minorHAnsi" w:hAnsi="Times New Roman" w:cs="Times New Roman"/>
                <w:sz w:val="24"/>
                <w:szCs w:val="24"/>
                <w:lang w:eastAsia="en-US"/>
              </w:rPr>
              <w:t xml:space="preserve"> связи между разными частями текста. Умение выделить абзац в прослушанном и письменном тексте. Проведение лингвистического анализа текста.</w:t>
            </w:r>
          </w:p>
        </w:tc>
      </w:tr>
      <w:tr w:rsidR="005655CB" w:rsidRPr="005655CB" w:rsidTr="00FF662A">
        <w:tc>
          <w:tcPr>
            <w:tcW w:w="4720" w:type="dxa"/>
            <w:gridSpan w:val="2"/>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Функционально-семантические типы речи: описание, суждение, осмысление. Структура текста. Составление плана и тезиса как средства обработки текста.</w:t>
            </w:r>
          </w:p>
        </w:tc>
        <w:tc>
          <w:tcPr>
            <w:tcW w:w="900"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2</w:t>
            </w:r>
          </w:p>
        </w:tc>
        <w:tc>
          <w:tcPr>
            <w:tcW w:w="4521" w:type="dxa"/>
          </w:tcPr>
          <w:p w:rsidR="005655CB" w:rsidRPr="00247D30" w:rsidRDefault="005655CB" w:rsidP="005655CB">
            <w:pPr>
              <w:jc w:val="both"/>
              <w:rPr>
                <w:rFonts w:ascii="Times New Roman" w:eastAsiaTheme="minorHAnsi" w:hAnsi="Times New Roman" w:cs="Times New Roman"/>
                <w:sz w:val="24"/>
                <w:szCs w:val="24"/>
                <w:lang w:eastAsia="en-US"/>
              </w:rPr>
            </w:pPr>
            <w:proofErr w:type="gramStart"/>
            <w:r w:rsidRPr="00247D30">
              <w:rPr>
                <w:rFonts w:ascii="Times New Roman" w:eastAsiaTheme="minorHAnsi" w:hAnsi="Times New Roman" w:cs="Times New Roman"/>
                <w:sz w:val="24"/>
                <w:szCs w:val="24"/>
                <w:lang w:eastAsia="en-US"/>
              </w:rPr>
              <w:t>Выявление  различных</w:t>
            </w:r>
            <w:proofErr w:type="gramEnd"/>
            <w:r w:rsidRPr="00247D30">
              <w:rPr>
                <w:rFonts w:ascii="Times New Roman" w:eastAsiaTheme="minorHAnsi" w:hAnsi="Times New Roman" w:cs="Times New Roman"/>
                <w:sz w:val="24"/>
                <w:szCs w:val="24"/>
                <w:lang w:eastAsia="en-US"/>
              </w:rPr>
              <w:t xml:space="preserve"> типов текстов на основе прослушивания и письменных текстов. Выделение структурных особенностей текста. Умение составить план по прочитанному (прослушанному) тексту. Оформление  краткого содержания устного или письменного текста в форме тезиса.</w:t>
            </w:r>
          </w:p>
        </w:tc>
      </w:tr>
      <w:tr w:rsidR="005655CB" w:rsidRPr="005655CB" w:rsidTr="00FF662A">
        <w:tc>
          <w:tcPr>
            <w:tcW w:w="4720" w:type="dxa"/>
            <w:gridSpan w:val="2"/>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Анализ текста с учетом его тематики, основной идеи и структуры. Деление текста на семантические части и составление его плана. Создание текстов, различных по жанру и стилям с соблюдением соответствующих норм (последовательность, взаимосвязь частей, соответствие выбранной теме). Оценка, исправление устной и письменной речи, составление ее плана и тезиса.</w:t>
            </w:r>
          </w:p>
        </w:tc>
        <w:tc>
          <w:tcPr>
            <w:tcW w:w="900"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2</w:t>
            </w:r>
          </w:p>
        </w:tc>
        <w:tc>
          <w:tcPr>
            <w:tcW w:w="4521"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Умение анализировать прослушанный или письменный текст с точки зрения его темы, идеи и структуры. Соблюдение при составлении текста необходимых норм (соответствие теме, последовательность и взаимосвязь значимых частей). Умение оценить и исправить свой текст и текст своих товарищей в соответствии с литературными нормами современного татарского языка.</w:t>
            </w:r>
          </w:p>
        </w:tc>
      </w:tr>
      <w:tr w:rsidR="005655CB" w:rsidRPr="005655CB" w:rsidTr="00FF662A">
        <w:tc>
          <w:tcPr>
            <w:tcW w:w="4720" w:type="dxa"/>
            <w:gridSpan w:val="2"/>
          </w:tcPr>
          <w:p w:rsidR="005655CB" w:rsidRPr="005655CB" w:rsidRDefault="005655CB" w:rsidP="005655CB">
            <w:pPr>
              <w:rPr>
                <w:rFonts w:ascii="Times New Roman" w:hAnsi="Times New Roman" w:cs="Times New Roman"/>
                <w:sz w:val="24"/>
                <w:szCs w:val="24"/>
              </w:rPr>
            </w:pPr>
            <w:r w:rsidRPr="005655CB">
              <w:rPr>
                <w:rFonts w:ascii="Times New Roman" w:hAnsi="Times New Roman" w:cs="Times New Roman"/>
                <w:sz w:val="24"/>
                <w:szCs w:val="24"/>
              </w:rPr>
              <w:t xml:space="preserve">Прямая и косвенная речь. </w:t>
            </w:r>
          </w:p>
        </w:tc>
        <w:tc>
          <w:tcPr>
            <w:tcW w:w="900"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2</w:t>
            </w:r>
          </w:p>
        </w:tc>
        <w:tc>
          <w:tcPr>
            <w:tcW w:w="4521"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 xml:space="preserve">Систематизация знаний о прямой и косвенной речи. Умение составлять устные и письменные высказывания с использованием прямой и косвенной речи. Актуализация знаний о </w:t>
            </w:r>
            <w:r w:rsidRPr="00247D30">
              <w:rPr>
                <w:rFonts w:ascii="Times New Roman" w:eastAsiaTheme="minorHAnsi" w:hAnsi="Times New Roman" w:cs="Times New Roman"/>
                <w:sz w:val="24"/>
                <w:szCs w:val="24"/>
                <w:lang w:eastAsia="en-US"/>
              </w:rPr>
              <w:lastRenderedPageBreak/>
              <w:t>разнообразных случаях постановки знаков препинаний при прямой и косвенной речи. Внесение необходимых изменений при конструировании прямой речи – в косвенную, косвенной речи – в прямую.</w:t>
            </w:r>
          </w:p>
        </w:tc>
      </w:tr>
      <w:tr w:rsidR="005655CB" w:rsidRPr="005655CB" w:rsidTr="00FF662A">
        <w:tc>
          <w:tcPr>
            <w:tcW w:w="4720" w:type="dxa"/>
            <w:gridSpan w:val="2"/>
          </w:tcPr>
          <w:p w:rsidR="005655CB" w:rsidRPr="005655CB" w:rsidRDefault="005655CB" w:rsidP="005655CB">
            <w:pPr>
              <w:rPr>
                <w:rFonts w:ascii="Times New Roman" w:hAnsi="Times New Roman" w:cs="Times New Roman"/>
                <w:sz w:val="24"/>
                <w:szCs w:val="24"/>
              </w:rPr>
            </w:pPr>
            <w:r w:rsidRPr="005655CB">
              <w:rPr>
                <w:rFonts w:ascii="Times New Roman" w:hAnsi="Times New Roman" w:cs="Times New Roman"/>
                <w:sz w:val="24"/>
                <w:szCs w:val="24"/>
              </w:rPr>
              <w:lastRenderedPageBreak/>
              <w:t xml:space="preserve">Пунктуация. </w:t>
            </w:r>
          </w:p>
        </w:tc>
        <w:tc>
          <w:tcPr>
            <w:tcW w:w="900"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2</w:t>
            </w:r>
          </w:p>
        </w:tc>
        <w:tc>
          <w:tcPr>
            <w:tcW w:w="4521"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Систематизация знаний о пунктуации. Определение трудных случаев постановки знаков препинаний при обособленных членах предложений, в сложных конструкциях.  Выделение границ предложений в сложноподчиненных предложениях. Понимание роли интонации при постановке знаков препинаний.</w:t>
            </w:r>
          </w:p>
        </w:tc>
      </w:tr>
      <w:tr w:rsidR="005655CB" w:rsidRPr="005655CB" w:rsidTr="00FF662A">
        <w:tc>
          <w:tcPr>
            <w:tcW w:w="4720" w:type="dxa"/>
            <w:gridSpan w:val="2"/>
          </w:tcPr>
          <w:p w:rsidR="005655CB" w:rsidRPr="005655CB" w:rsidRDefault="005655CB" w:rsidP="005655CB">
            <w:pPr>
              <w:jc w:val="both"/>
              <w:rPr>
                <w:rFonts w:ascii="Times New Roman" w:eastAsiaTheme="minorHAnsi" w:hAnsi="Times New Roman" w:cs="Times New Roman"/>
                <w:sz w:val="24"/>
                <w:szCs w:val="24"/>
                <w:u w:val="single"/>
                <w:lang w:eastAsia="en-US"/>
              </w:rPr>
            </w:pPr>
            <w:proofErr w:type="gramStart"/>
            <w:r w:rsidRPr="005655CB">
              <w:rPr>
                <w:rFonts w:ascii="Times New Roman" w:eastAsiaTheme="minorHAnsi" w:hAnsi="Times New Roman" w:cs="Times New Roman"/>
                <w:sz w:val="24"/>
                <w:szCs w:val="24"/>
                <w:lang w:eastAsia="en-US"/>
              </w:rPr>
              <w:t>Стилистика  и</w:t>
            </w:r>
            <w:proofErr w:type="gramEnd"/>
            <w:r w:rsidRPr="005655CB">
              <w:rPr>
                <w:rFonts w:ascii="Times New Roman" w:eastAsiaTheme="minorHAnsi" w:hAnsi="Times New Roman" w:cs="Times New Roman"/>
                <w:sz w:val="24"/>
                <w:szCs w:val="24"/>
                <w:lang w:eastAsia="en-US"/>
              </w:rPr>
              <w:t xml:space="preserve"> культура речи.Функциональные стили татарского литературного языка. </w:t>
            </w:r>
          </w:p>
        </w:tc>
        <w:tc>
          <w:tcPr>
            <w:tcW w:w="900"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3</w:t>
            </w:r>
          </w:p>
        </w:tc>
        <w:tc>
          <w:tcPr>
            <w:tcW w:w="4521" w:type="dxa"/>
          </w:tcPr>
          <w:p w:rsidR="005655CB" w:rsidRPr="00247D30" w:rsidRDefault="005655CB" w:rsidP="005655CB">
            <w:pPr>
              <w:jc w:val="both"/>
              <w:rPr>
                <w:rFonts w:ascii="Times New Roman" w:eastAsiaTheme="minorHAnsi" w:hAnsi="Times New Roman" w:cs="Times New Roman"/>
                <w:sz w:val="24"/>
                <w:szCs w:val="24"/>
                <w:lang w:eastAsia="en-US"/>
              </w:rPr>
            </w:pPr>
            <w:r w:rsidRPr="00247D30">
              <w:rPr>
                <w:rFonts w:ascii="Times New Roman" w:eastAsiaTheme="minorHAnsi" w:hAnsi="Times New Roman" w:cs="Times New Roman"/>
                <w:sz w:val="24"/>
                <w:szCs w:val="24"/>
                <w:lang w:eastAsia="en-US"/>
              </w:rPr>
              <w:t xml:space="preserve">Систематизация полученных знаний по стилистике. Понимание роли соблюдения культуры речи в </w:t>
            </w:r>
            <w:proofErr w:type="gramStart"/>
            <w:r w:rsidRPr="00247D30">
              <w:rPr>
                <w:rFonts w:ascii="Times New Roman" w:eastAsiaTheme="minorHAnsi" w:hAnsi="Times New Roman" w:cs="Times New Roman"/>
                <w:sz w:val="24"/>
                <w:szCs w:val="24"/>
                <w:lang w:eastAsia="en-US"/>
              </w:rPr>
              <w:t>жизни  человека</w:t>
            </w:r>
            <w:proofErr w:type="gramEnd"/>
            <w:r w:rsidRPr="00247D30">
              <w:rPr>
                <w:rFonts w:ascii="Times New Roman" w:eastAsiaTheme="minorHAnsi" w:hAnsi="Times New Roman" w:cs="Times New Roman"/>
                <w:sz w:val="24"/>
                <w:szCs w:val="24"/>
                <w:lang w:eastAsia="en-US"/>
              </w:rPr>
              <w:t xml:space="preserve">. Выделение случаев несоблюдения норм </w:t>
            </w:r>
            <w:proofErr w:type="gramStart"/>
            <w:r w:rsidRPr="00247D30">
              <w:rPr>
                <w:rFonts w:ascii="Times New Roman" w:eastAsiaTheme="minorHAnsi" w:hAnsi="Times New Roman" w:cs="Times New Roman"/>
                <w:sz w:val="24"/>
                <w:szCs w:val="24"/>
                <w:lang w:eastAsia="en-US"/>
              </w:rPr>
              <w:t>речи  в</w:t>
            </w:r>
            <w:proofErr w:type="gramEnd"/>
            <w:r w:rsidRPr="00247D30">
              <w:rPr>
                <w:rFonts w:ascii="Times New Roman" w:eastAsiaTheme="minorHAnsi" w:hAnsi="Times New Roman" w:cs="Times New Roman"/>
                <w:sz w:val="24"/>
                <w:szCs w:val="24"/>
                <w:lang w:eastAsia="en-US"/>
              </w:rPr>
              <w:t xml:space="preserve"> устных и письменных высказываниях. Умение составлять различные деловые бумаги. Определение стиля предложенного текста (устного и письменного).</w:t>
            </w:r>
          </w:p>
          <w:p w:rsidR="005655CB" w:rsidRPr="00247D30" w:rsidRDefault="005655CB" w:rsidP="005655CB">
            <w:pPr>
              <w:jc w:val="both"/>
              <w:rPr>
                <w:rFonts w:ascii="Times New Roman" w:eastAsiaTheme="minorHAnsi" w:hAnsi="Times New Roman" w:cs="Times New Roman"/>
                <w:sz w:val="24"/>
                <w:szCs w:val="24"/>
                <w:lang w:eastAsia="en-US"/>
              </w:rPr>
            </w:pPr>
          </w:p>
        </w:tc>
      </w:tr>
      <w:tr w:rsidR="005655CB" w:rsidRPr="005655CB" w:rsidTr="00FF662A">
        <w:tc>
          <w:tcPr>
            <w:tcW w:w="4720" w:type="dxa"/>
            <w:gridSpan w:val="2"/>
          </w:tcPr>
          <w:p w:rsidR="005655CB" w:rsidRPr="005655CB" w:rsidRDefault="005655CB" w:rsidP="005655CB">
            <w:pPr>
              <w:jc w:val="both"/>
              <w:rPr>
                <w:rFonts w:ascii="Times New Roman" w:eastAsiaTheme="minorHAnsi" w:hAnsi="Times New Roman" w:cs="Times New Roman"/>
                <w:sz w:val="24"/>
                <w:szCs w:val="24"/>
                <w:lang w:eastAsia="en-US"/>
              </w:rPr>
            </w:pPr>
            <w:r w:rsidRPr="005655CB">
              <w:rPr>
                <w:rFonts w:ascii="Times New Roman" w:eastAsiaTheme="minorHAnsi" w:hAnsi="Times New Roman" w:cs="Times New Roman"/>
                <w:sz w:val="24"/>
                <w:szCs w:val="24"/>
                <w:lang w:eastAsia="en-US"/>
              </w:rPr>
              <w:t>Развитие речи</w:t>
            </w:r>
          </w:p>
        </w:tc>
        <w:tc>
          <w:tcPr>
            <w:tcW w:w="900" w:type="dxa"/>
          </w:tcPr>
          <w:p w:rsidR="005655CB" w:rsidRPr="005655CB" w:rsidRDefault="005655CB" w:rsidP="005655CB">
            <w:pPr>
              <w:jc w:val="both"/>
              <w:rPr>
                <w:rFonts w:ascii="Times New Roman" w:eastAsiaTheme="minorHAnsi" w:hAnsi="Times New Roman" w:cs="Times New Roman"/>
                <w:sz w:val="24"/>
                <w:szCs w:val="24"/>
                <w:u w:val="single"/>
                <w:lang w:eastAsia="en-US"/>
              </w:rPr>
            </w:pPr>
            <w:r w:rsidRPr="005655CB">
              <w:rPr>
                <w:rFonts w:ascii="Times New Roman" w:eastAsiaTheme="minorHAnsi" w:hAnsi="Times New Roman" w:cs="Times New Roman"/>
                <w:sz w:val="24"/>
                <w:szCs w:val="24"/>
                <w:u w:val="single"/>
                <w:lang w:eastAsia="en-US"/>
              </w:rPr>
              <w:t>5</w:t>
            </w:r>
          </w:p>
        </w:tc>
        <w:tc>
          <w:tcPr>
            <w:tcW w:w="4521" w:type="dxa"/>
          </w:tcPr>
          <w:p w:rsidR="005655CB" w:rsidRPr="005655CB" w:rsidRDefault="005655CB" w:rsidP="005655CB">
            <w:pPr>
              <w:jc w:val="both"/>
              <w:rPr>
                <w:rFonts w:ascii="Times New Roman" w:eastAsiaTheme="minorHAnsi" w:hAnsi="Times New Roman" w:cs="Times New Roman"/>
                <w:sz w:val="24"/>
                <w:szCs w:val="24"/>
                <w:u w:val="single"/>
                <w:lang w:eastAsia="en-US"/>
              </w:rPr>
            </w:pPr>
            <w:r w:rsidRPr="005655CB">
              <w:rPr>
                <w:rFonts w:ascii="Times New Roman" w:eastAsiaTheme="minorHAnsi" w:hAnsi="Times New Roman" w:cs="Times New Roman"/>
                <w:sz w:val="24"/>
                <w:szCs w:val="24"/>
                <w:lang w:eastAsia="en-US"/>
              </w:rPr>
              <w:t>Работа над текстом: озаглавливание, составление планов к предложенным текстам. Создание собственных текстов по предложенным  темам.</w:t>
            </w:r>
          </w:p>
        </w:tc>
      </w:tr>
    </w:tbl>
    <w:p w:rsidR="00FF662A" w:rsidRPr="00FF662A" w:rsidRDefault="00FF662A" w:rsidP="00FF662A">
      <w:pPr>
        <w:spacing w:after="0" w:line="240" w:lineRule="auto"/>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Родной (русский</w:t>
      </w:r>
      <w:r w:rsidRPr="00FF662A">
        <w:rPr>
          <w:rFonts w:ascii="Times New Roman" w:eastAsiaTheme="minorHAnsi" w:hAnsi="Times New Roman" w:cs="Times New Roman"/>
          <w:b/>
          <w:bCs/>
          <w:sz w:val="24"/>
          <w:szCs w:val="24"/>
          <w:lang w:eastAsia="en-US"/>
        </w:rPr>
        <w:t>) язы</w:t>
      </w:r>
      <w:r>
        <w:rPr>
          <w:rFonts w:ascii="Times New Roman" w:eastAsiaTheme="minorHAnsi" w:hAnsi="Times New Roman" w:cs="Times New Roman"/>
          <w:b/>
          <w:bCs/>
          <w:sz w:val="24"/>
          <w:szCs w:val="24"/>
          <w:lang w:eastAsia="en-US"/>
        </w:rPr>
        <w:t xml:space="preserve">к </w:t>
      </w:r>
    </w:p>
    <w:p w:rsidR="00FF662A" w:rsidRPr="00FF662A" w:rsidRDefault="00FF662A" w:rsidP="00FF662A">
      <w:pPr>
        <w:spacing w:after="0" w:line="240" w:lineRule="auto"/>
        <w:jc w:val="center"/>
        <w:rPr>
          <w:rFonts w:ascii="Times New Roman" w:eastAsiaTheme="minorHAnsi" w:hAnsi="Times New Roman" w:cs="Times New Roman"/>
          <w:b/>
          <w:bCs/>
          <w:sz w:val="24"/>
          <w:szCs w:val="24"/>
          <w:lang w:eastAsia="en-US"/>
        </w:rPr>
      </w:pPr>
      <w:r w:rsidRPr="00FF662A">
        <w:rPr>
          <w:rFonts w:ascii="Times New Roman" w:eastAsiaTheme="minorHAnsi" w:hAnsi="Times New Roman" w:cs="Times New Roman"/>
          <w:b/>
          <w:bCs/>
          <w:sz w:val="24"/>
          <w:szCs w:val="24"/>
          <w:lang w:eastAsia="en-US"/>
        </w:rPr>
        <w:t xml:space="preserve">По годам обучения содержание </w:t>
      </w:r>
      <w:r>
        <w:rPr>
          <w:rFonts w:ascii="Times New Roman" w:eastAsiaTheme="minorHAnsi" w:hAnsi="Times New Roman" w:cs="Times New Roman"/>
          <w:b/>
          <w:bCs/>
          <w:sz w:val="24"/>
          <w:szCs w:val="24"/>
          <w:lang w:eastAsia="en-US"/>
        </w:rPr>
        <w:t>программы по родному (русскому</w:t>
      </w:r>
      <w:r w:rsidRPr="00FF662A">
        <w:rPr>
          <w:rFonts w:ascii="Times New Roman" w:eastAsiaTheme="minorHAnsi" w:hAnsi="Times New Roman" w:cs="Times New Roman"/>
          <w:b/>
          <w:bCs/>
          <w:sz w:val="24"/>
          <w:szCs w:val="24"/>
          <w:lang w:eastAsia="en-US"/>
        </w:rPr>
        <w:t xml:space="preserve">) языку </w:t>
      </w:r>
    </w:p>
    <w:p w:rsidR="00FF662A" w:rsidRPr="00FF662A" w:rsidRDefault="00FF662A" w:rsidP="00FF662A">
      <w:pPr>
        <w:spacing w:after="0" w:line="240" w:lineRule="auto"/>
        <w:jc w:val="center"/>
        <w:rPr>
          <w:rFonts w:ascii="Times New Roman" w:eastAsiaTheme="minorHAnsi" w:hAnsi="Times New Roman" w:cs="Times New Roman"/>
          <w:b/>
          <w:bCs/>
          <w:sz w:val="24"/>
          <w:szCs w:val="24"/>
          <w:lang w:eastAsia="en-US"/>
        </w:rPr>
      </w:pPr>
      <w:r w:rsidRPr="00FF662A">
        <w:rPr>
          <w:rFonts w:ascii="Times New Roman" w:eastAsiaTheme="minorHAnsi" w:hAnsi="Times New Roman" w:cs="Times New Roman"/>
          <w:b/>
          <w:bCs/>
          <w:sz w:val="24"/>
          <w:szCs w:val="24"/>
          <w:lang w:eastAsia="en-US"/>
        </w:rPr>
        <w:t xml:space="preserve"> на уровень среднего общего образования </w:t>
      </w:r>
    </w:p>
    <w:p w:rsidR="00FF662A" w:rsidRPr="00FF662A" w:rsidRDefault="00FF662A" w:rsidP="006B6010">
      <w:pPr>
        <w:spacing w:after="0" w:line="240" w:lineRule="auto"/>
        <w:jc w:val="center"/>
        <w:rPr>
          <w:rFonts w:ascii="Times New Roman" w:eastAsiaTheme="minorHAnsi" w:hAnsi="Times New Roman" w:cs="Times New Roman"/>
          <w:b/>
          <w:bCs/>
          <w:sz w:val="24"/>
          <w:szCs w:val="24"/>
          <w:lang w:eastAsia="en-US"/>
        </w:rPr>
      </w:pPr>
    </w:p>
    <w:p w:rsidR="00C6074B" w:rsidRPr="00012CEA" w:rsidRDefault="00C6074B" w:rsidP="00247D30">
      <w:pPr>
        <w:autoSpaceDE w:val="0"/>
        <w:autoSpaceDN w:val="0"/>
        <w:adjustRightInd w:val="0"/>
        <w:spacing w:after="0" w:line="240" w:lineRule="auto"/>
        <w:jc w:val="center"/>
        <w:rPr>
          <w:rFonts w:ascii="Times New Roman" w:hAnsi="Times New Roman" w:cs="Times New Roman"/>
          <w:b/>
          <w:bCs/>
          <w:sz w:val="24"/>
          <w:szCs w:val="24"/>
        </w:rPr>
      </w:pPr>
      <w:r w:rsidRPr="00012CEA">
        <w:rPr>
          <w:rFonts w:ascii="Times New Roman" w:hAnsi="Times New Roman" w:cs="Times New Roman"/>
          <w:b/>
          <w:bCs/>
          <w:sz w:val="24"/>
          <w:szCs w:val="24"/>
        </w:rPr>
        <w:t>СОДЕРЖАНИЕ УЧЕБНОГО ПРЕДМЕТА</w:t>
      </w:r>
    </w:p>
    <w:p w:rsidR="00C6074B" w:rsidRPr="00012CEA" w:rsidRDefault="00C6074B" w:rsidP="00C6074B">
      <w:pPr>
        <w:autoSpaceDE w:val="0"/>
        <w:autoSpaceDN w:val="0"/>
        <w:adjustRightInd w:val="0"/>
        <w:spacing w:after="0" w:line="240" w:lineRule="auto"/>
        <w:jc w:val="both"/>
        <w:rPr>
          <w:rFonts w:ascii="Times New Roman" w:hAnsi="Times New Roman" w:cs="Times New Roman"/>
          <w:b/>
          <w:bCs/>
          <w:sz w:val="24"/>
          <w:szCs w:val="24"/>
        </w:rPr>
      </w:pPr>
      <w:r w:rsidRPr="00012CEA">
        <w:rPr>
          <w:rFonts w:ascii="Times New Roman" w:hAnsi="Times New Roman" w:cs="Times New Roman"/>
          <w:b/>
          <w:bCs/>
          <w:sz w:val="24"/>
          <w:szCs w:val="24"/>
        </w:rPr>
        <w:t>Содержание, обеспечивающее формирование коммуникативной компетенции</w:t>
      </w:r>
    </w:p>
    <w:p w:rsidR="00C6074B" w:rsidRPr="00012CEA" w:rsidRDefault="00C6074B" w:rsidP="00C6074B">
      <w:pPr>
        <w:autoSpaceDE w:val="0"/>
        <w:autoSpaceDN w:val="0"/>
        <w:adjustRightInd w:val="0"/>
        <w:spacing w:after="0" w:line="240" w:lineRule="auto"/>
        <w:jc w:val="both"/>
        <w:rPr>
          <w:rFonts w:ascii="Times New Roman" w:hAnsi="Times New Roman" w:cs="Times New Roman"/>
          <w:b/>
          <w:bCs/>
          <w:sz w:val="24"/>
          <w:szCs w:val="24"/>
        </w:rPr>
      </w:pPr>
      <w:r w:rsidRPr="00012CEA">
        <w:rPr>
          <w:rFonts w:ascii="Times New Roman" w:hAnsi="Times New Roman" w:cs="Times New Roman"/>
          <w:b/>
          <w:bCs/>
          <w:sz w:val="24"/>
          <w:szCs w:val="24"/>
        </w:rPr>
        <w:t>Раздел 1. Речь. Речевое общение</w:t>
      </w:r>
    </w:p>
    <w:p w:rsidR="00C6074B" w:rsidRPr="00012CEA" w:rsidRDefault="00C6074B" w:rsidP="00C6074B">
      <w:pPr>
        <w:autoSpaceDE w:val="0"/>
        <w:autoSpaceDN w:val="0"/>
        <w:adjustRightInd w:val="0"/>
        <w:spacing w:after="0" w:line="240" w:lineRule="auto"/>
        <w:jc w:val="both"/>
        <w:rPr>
          <w:rFonts w:ascii="Times New Roman" w:hAnsi="Times New Roman" w:cs="Times New Roman"/>
          <w:sz w:val="24"/>
          <w:szCs w:val="24"/>
        </w:rPr>
      </w:pPr>
      <w:r w:rsidRPr="00012CEA">
        <w:rPr>
          <w:rFonts w:ascii="Times New Roman" w:hAnsi="Times New Roman" w:cs="Times New Roman"/>
          <w:sz w:val="24"/>
          <w:szCs w:val="24"/>
        </w:rPr>
        <w:t>1. Речь как деятельность. Виды речевой деятельности: чтение, аудирование, говорение, письмо.</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012CEA">
        <w:rPr>
          <w:rFonts w:ascii="Times New Roman" w:hAnsi="Times New Roman" w:cs="Times New Roman"/>
          <w:sz w:val="24"/>
          <w:szCs w:val="24"/>
        </w:rPr>
        <w:t xml:space="preserve">Культура чтения, аудирования, говорения. Речевое общение и его основные элементы. Виды речевого общения. Сферы речевого </w:t>
      </w:r>
      <w:r w:rsidRPr="00C6074B">
        <w:rPr>
          <w:rFonts w:ascii="Times New Roman" w:hAnsi="Times New Roman" w:cs="Times New Roman"/>
          <w:sz w:val="24"/>
          <w:szCs w:val="24"/>
        </w:rPr>
        <w:t>общения.</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2. Совершенствование основных видов речевой деятельности. Адекватное понимание содержания</w:t>
      </w:r>
      <w:r>
        <w:rPr>
          <w:rFonts w:ascii="Times New Roman" w:hAnsi="Times New Roman" w:cs="Times New Roman"/>
          <w:sz w:val="24"/>
          <w:szCs w:val="24"/>
        </w:rPr>
        <w:t xml:space="preserve"> </w:t>
      </w:r>
      <w:r w:rsidRPr="00C6074B">
        <w:rPr>
          <w:rFonts w:ascii="Times New Roman" w:hAnsi="Times New Roman" w:cs="Times New Roman"/>
          <w:sz w:val="24"/>
          <w:szCs w:val="24"/>
        </w:rPr>
        <w:t>устного и письменного высказывания, основной и дополнительной, явной и скрытой информации.</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Осознанное использование разных видов чтения (поисковое, про</w:t>
      </w:r>
      <w:r>
        <w:rPr>
          <w:rFonts w:ascii="Times New Roman" w:hAnsi="Times New Roman" w:cs="Times New Roman"/>
          <w:sz w:val="24"/>
          <w:szCs w:val="24"/>
        </w:rPr>
        <w:t>смотровое, ознакомительное, изу</w:t>
      </w:r>
      <w:r w:rsidRPr="00C6074B">
        <w:rPr>
          <w:rFonts w:ascii="Times New Roman" w:hAnsi="Times New Roman" w:cs="Times New Roman"/>
          <w:sz w:val="24"/>
          <w:szCs w:val="24"/>
        </w:rPr>
        <w:t>чающее, реферативное) и аудирования (с полным пониманием аудиотекста, с пониманием</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основного содержания, с выборочным извлечением информации) в зависимости от комму</w:t>
      </w:r>
      <w:r>
        <w:rPr>
          <w:rFonts w:ascii="Times New Roman" w:hAnsi="Times New Roman" w:cs="Times New Roman"/>
          <w:sz w:val="24"/>
          <w:szCs w:val="24"/>
        </w:rPr>
        <w:t>никатив</w:t>
      </w:r>
      <w:r w:rsidRPr="00C6074B">
        <w:rPr>
          <w:rFonts w:ascii="Times New Roman" w:hAnsi="Times New Roman" w:cs="Times New Roman"/>
          <w:sz w:val="24"/>
          <w:szCs w:val="24"/>
        </w:rPr>
        <w:t>ной установки. Способность извлекать необходимую информацию из различных источников:</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 xml:space="preserve">учебно-научных текстов, средств массовой информации, в том </w:t>
      </w:r>
      <w:r>
        <w:rPr>
          <w:rFonts w:ascii="Times New Roman" w:hAnsi="Times New Roman" w:cs="Times New Roman"/>
          <w:sz w:val="24"/>
          <w:szCs w:val="24"/>
        </w:rPr>
        <w:t>числе представленных в электрон</w:t>
      </w:r>
      <w:r w:rsidRPr="00C6074B">
        <w:rPr>
          <w:rFonts w:ascii="Times New Roman" w:hAnsi="Times New Roman" w:cs="Times New Roman"/>
          <w:sz w:val="24"/>
          <w:szCs w:val="24"/>
        </w:rPr>
        <w:t>ном виде на различных информационных носителях, официально-деловых текстов, справочной ли-</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тературы. Владение умениями информационной переработки</w:t>
      </w:r>
      <w:r>
        <w:rPr>
          <w:rFonts w:ascii="Times New Roman" w:hAnsi="Times New Roman" w:cs="Times New Roman"/>
          <w:sz w:val="24"/>
          <w:szCs w:val="24"/>
        </w:rPr>
        <w:t xml:space="preserve"> прочитанных и прослушанных тек</w:t>
      </w:r>
      <w:r w:rsidRPr="00C6074B">
        <w:rPr>
          <w:rFonts w:ascii="Times New Roman" w:hAnsi="Times New Roman" w:cs="Times New Roman"/>
          <w:sz w:val="24"/>
          <w:szCs w:val="24"/>
        </w:rPr>
        <w:t>стов и представление их в виде тезисов, конспектов, аннотаций, рефератов.</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lastRenderedPageBreak/>
        <w:t>Создание устных и письменных монологических и диалогических высказываний различных типов</w:t>
      </w:r>
      <w:r>
        <w:rPr>
          <w:rFonts w:ascii="Times New Roman" w:hAnsi="Times New Roman" w:cs="Times New Roman"/>
          <w:sz w:val="24"/>
          <w:szCs w:val="24"/>
        </w:rPr>
        <w:t xml:space="preserve"> </w:t>
      </w:r>
      <w:r w:rsidRPr="00C6074B">
        <w:rPr>
          <w:rFonts w:ascii="Times New Roman" w:hAnsi="Times New Roman" w:cs="Times New Roman"/>
          <w:sz w:val="24"/>
          <w:szCs w:val="24"/>
        </w:rPr>
        <w:t>и жанров в учебно-научной (на материале изучаемых учебных дисциплин), социально-культурной</w:t>
      </w:r>
      <w:r>
        <w:rPr>
          <w:rFonts w:ascii="Times New Roman" w:hAnsi="Times New Roman" w:cs="Times New Roman"/>
          <w:sz w:val="24"/>
          <w:szCs w:val="24"/>
        </w:rPr>
        <w:t xml:space="preserve"> </w:t>
      </w:r>
      <w:r w:rsidRPr="00C6074B">
        <w:rPr>
          <w:rFonts w:ascii="Times New Roman" w:hAnsi="Times New Roman" w:cs="Times New Roman"/>
          <w:sz w:val="24"/>
          <w:szCs w:val="24"/>
        </w:rPr>
        <w:t>и деловой сферах общения.</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Овладение опытом речевого поведения в официальных и неоф</w:t>
      </w:r>
      <w:r>
        <w:rPr>
          <w:rFonts w:ascii="Times New Roman" w:hAnsi="Times New Roman" w:cs="Times New Roman"/>
          <w:sz w:val="24"/>
          <w:szCs w:val="24"/>
        </w:rPr>
        <w:t>ициальных ситуациях общения, си</w:t>
      </w:r>
      <w:r w:rsidRPr="00C6074B">
        <w:rPr>
          <w:rFonts w:ascii="Times New Roman" w:hAnsi="Times New Roman" w:cs="Times New Roman"/>
          <w:sz w:val="24"/>
          <w:szCs w:val="24"/>
        </w:rPr>
        <w:t>туациях межкультурного общения. Анализ речевых высказываний с точки зрения их соответствия</w:t>
      </w:r>
      <w:r>
        <w:rPr>
          <w:rFonts w:ascii="Times New Roman" w:hAnsi="Times New Roman" w:cs="Times New Roman"/>
          <w:sz w:val="24"/>
          <w:szCs w:val="24"/>
        </w:rPr>
        <w:t xml:space="preserve"> </w:t>
      </w:r>
      <w:r w:rsidRPr="00C6074B">
        <w:rPr>
          <w:rFonts w:ascii="Times New Roman" w:hAnsi="Times New Roman" w:cs="Times New Roman"/>
          <w:sz w:val="24"/>
          <w:szCs w:val="24"/>
        </w:rPr>
        <w:t>виду и ситуации общения, успешности в достижении прогнозируемого результата, анализ причин</w:t>
      </w:r>
      <w:r>
        <w:rPr>
          <w:rFonts w:ascii="Times New Roman" w:hAnsi="Times New Roman" w:cs="Times New Roman"/>
          <w:sz w:val="24"/>
          <w:szCs w:val="24"/>
        </w:rPr>
        <w:t xml:space="preserve"> </w:t>
      </w:r>
      <w:r w:rsidRPr="00C6074B">
        <w:rPr>
          <w:rFonts w:ascii="Times New Roman" w:hAnsi="Times New Roman" w:cs="Times New Roman"/>
          <w:sz w:val="24"/>
          <w:szCs w:val="24"/>
        </w:rPr>
        <w:t>коммуникативных неудач, предупреждение их возникновения. Употребление языковых средств в</w:t>
      </w:r>
      <w:r>
        <w:rPr>
          <w:rFonts w:ascii="Times New Roman" w:hAnsi="Times New Roman" w:cs="Times New Roman"/>
          <w:sz w:val="24"/>
          <w:szCs w:val="24"/>
        </w:rPr>
        <w:t xml:space="preserve"> </w:t>
      </w:r>
      <w:r w:rsidRPr="00C6074B">
        <w:rPr>
          <w:rFonts w:ascii="Times New Roman" w:hAnsi="Times New Roman" w:cs="Times New Roman"/>
          <w:sz w:val="24"/>
          <w:szCs w:val="24"/>
        </w:rPr>
        <w:t>соответствии с ситуацией и сферой речевого общения.</w:t>
      </w:r>
    </w:p>
    <w:p w:rsidR="00C6074B" w:rsidRPr="00C6074B" w:rsidRDefault="00C6074B" w:rsidP="00C6074B">
      <w:pPr>
        <w:autoSpaceDE w:val="0"/>
        <w:autoSpaceDN w:val="0"/>
        <w:adjustRightInd w:val="0"/>
        <w:spacing w:after="0" w:line="240" w:lineRule="auto"/>
        <w:jc w:val="both"/>
        <w:rPr>
          <w:rFonts w:ascii="Times New Roman" w:hAnsi="Times New Roman" w:cs="Times New Roman"/>
          <w:b/>
          <w:bCs/>
          <w:sz w:val="24"/>
          <w:szCs w:val="24"/>
        </w:rPr>
      </w:pPr>
      <w:r w:rsidRPr="00C6074B">
        <w:rPr>
          <w:rFonts w:ascii="Times New Roman" w:hAnsi="Times New Roman" w:cs="Times New Roman"/>
          <w:b/>
          <w:bCs/>
          <w:sz w:val="24"/>
          <w:szCs w:val="24"/>
        </w:rPr>
        <w:t>Содержание, обеспечивающее формирование языковой и лингвистической (языковедческой)</w:t>
      </w:r>
      <w:r>
        <w:rPr>
          <w:rFonts w:ascii="Times New Roman" w:hAnsi="Times New Roman" w:cs="Times New Roman"/>
          <w:b/>
          <w:bCs/>
          <w:sz w:val="24"/>
          <w:szCs w:val="24"/>
        </w:rPr>
        <w:t xml:space="preserve"> </w:t>
      </w:r>
      <w:r w:rsidRPr="00C6074B">
        <w:rPr>
          <w:rFonts w:ascii="Times New Roman" w:hAnsi="Times New Roman" w:cs="Times New Roman"/>
          <w:b/>
          <w:bCs/>
          <w:sz w:val="24"/>
          <w:szCs w:val="24"/>
        </w:rPr>
        <w:t>компетенции</w:t>
      </w:r>
    </w:p>
    <w:p w:rsidR="00C6074B" w:rsidRPr="00C6074B" w:rsidRDefault="00C6074B" w:rsidP="00C6074B">
      <w:pPr>
        <w:autoSpaceDE w:val="0"/>
        <w:autoSpaceDN w:val="0"/>
        <w:adjustRightInd w:val="0"/>
        <w:spacing w:after="0" w:line="240" w:lineRule="auto"/>
        <w:jc w:val="both"/>
        <w:rPr>
          <w:rFonts w:ascii="Times New Roman" w:hAnsi="Times New Roman" w:cs="Times New Roman"/>
          <w:b/>
          <w:bCs/>
          <w:sz w:val="24"/>
          <w:szCs w:val="24"/>
        </w:rPr>
      </w:pPr>
      <w:r w:rsidRPr="00C6074B">
        <w:rPr>
          <w:rFonts w:ascii="Times New Roman" w:hAnsi="Times New Roman" w:cs="Times New Roman"/>
          <w:b/>
          <w:bCs/>
          <w:sz w:val="24"/>
          <w:szCs w:val="24"/>
        </w:rPr>
        <w:t>Раздел 2. Функциональная стилистика</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1. Функциональная стилистика как учение о функционально-стилистической дифференциации</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языка.</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Функциональные стили (научный, официально-деловой, публицистический), разговорная речь и</w:t>
      </w:r>
      <w:r>
        <w:rPr>
          <w:rFonts w:ascii="Times New Roman" w:hAnsi="Times New Roman" w:cs="Times New Roman"/>
          <w:sz w:val="24"/>
          <w:szCs w:val="24"/>
        </w:rPr>
        <w:t xml:space="preserve"> </w:t>
      </w:r>
      <w:r w:rsidRPr="00C6074B">
        <w:rPr>
          <w:rFonts w:ascii="Times New Roman" w:hAnsi="Times New Roman" w:cs="Times New Roman"/>
          <w:sz w:val="24"/>
          <w:szCs w:val="24"/>
        </w:rPr>
        <w:t>язык художественной литературы как разновидности современного</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русского языка.</w:t>
      </w:r>
      <w:r>
        <w:rPr>
          <w:rFonts w:ascii="Times New Roman" w:hAnsi="Times New Roman" w:cs="Times New Roman"/>
          <w:sz w:val="24"/>
          <w:szCs w:val="24"/>
        </w:rPr>
        <w:t xml:space="preserve"> </w:t>
      </w:r>
      <w:r w:rsidRPr="00C6074B">
        <w:rPr>
          <w:rFonts w:ascii="Times New Roman" w:hAnsi="Times New Roman" w:cs="Times New Roman"/>
          <w:sz w:val="24"/>
          <w:szCs w:val="24"/>
        </w:rPr>
        <w:t xml:space="preserve">Сфера употребления, типичные ситуации речевого общения, задачи речи, языковые средства, </w:t>
      </w:r>
      <w:r>
        <w:rPr>
          <w:rFonts w:ascii="Times New Roman" w:hAnsi="Times New Roman" w:cs="Times New Roman"/>
          <w:sz w:val="24"/>
          <w:szCs w:val="24"/>
        </w:rPr>
        <w:t>ха</w:t>
      </w:r>
      <w:r w:rsidRPr="00C6074B">
        <w:rPr>
          <w:rFonts w:ascii="Times New Roman" w:hAnsi="Times New Roman" w:cs="Times New Roman"/>
          <w:sz w:val="24"/>
          <w:szCs w:val="24"/>
        </w:rPr>
        <w:t>рактерные для разговорного языка, научного, публицистического, официально-делового стилей.</w:t>
      </w:r>
      <w:r>
        <w:rPr>
          <w:rFonts w:ascii="Times New Roman" w:hAnsi="Times New Roman" w:cs="Times New Roman"/>
          <w:sz w:val="24"/>
          <w:szCs w:val="24"/>
        </w:rPr>
        <w:t xml:space="preserve"> </w:t>
      </w:r>
      <w:r w:rsidRPr="00C6074B">
        <w:rPr>
          <w:rFonts w:ascii="Times New Roman" w:hAnsi="Times New Roman" w:cs="Times New Roman"/>
          <w:sz w:val="24"/>
          <w:szCs w:val="24"/>
        </w:rPr>
        <w:t>Культура публичной речи. Публичное выступление: выбор темы,</w:t>
      </w:r>
      <w:r>
        <w:rPr>
          <w:rFonts w:ascii="Times New Roman" w:hAnsi="Times New Roman" w:cs="Times New Roman"/>
          <w:sz w:val="24"/>
          <w:szCs w:val="24"/>
        </w:rPr>
        <w:t xml:space="preserve"> определение цели, поиск матери</w:t>
      </w:r>
      <w:r w:rsidRPr="00C6074B">
        <w:rPr>
          <w:rFonts w:ascii="Times New Roman" w:hAnsi="Times New Roman" w:cs="Times New Roman"/>
          <w:sz w:val="24"/>
          <w:szCs w:val="24"/>
        </w:rPr>
        <w:t>ала. Композиция публичного выступления. Особенности речевого этикета в официально-деловой,</w:t>
      </w:r>
      <w:r>
        <w:rPr>
          <w:rFonts w:ascii="Times New Roman" w:hAnsi="Times New Roman" w:cs="Times New Roman"/>
          <w:sz w:val="24"/>
          <w:szCs w:val="24"/>
        </w:rPr>
        <w:t xml:space="preserve"> </w:t>
      </w:r>
      <w:r w:rsidRPr="00C6074B">
        <w:rPr>
          <w:rFonts w:ascii="Times New Roman" w:hAnsi="Times New Roman" w:cs="Times New Roman"/>
          <w:sz w:val="24"/>
          <w:szCs w:val="24"/>
        </w:rPr>
        <w:t>научной и публицистической сферах общения. Основные жанры н</w:t>
      </w:r>
      <w:r>
        <w:rPr>
          <w:rFonts w:ascii="Times New Roman" w:hAnsi="Times New Roman" w:cs="Times New Roman"/>
          <w:sz w:val="24"/>
          <w:szCs w:val="24"/>
        </w:rPr>
        <w:t>аучного (доклад, аннотация, ста</w:t>
      </w:r>
      <w:r w:rsidRPr="00C6074B">
        <w:rPr>
          <w:rFonts w:ascii="Times New Roman" w:hAnsi="Times New Roman" w:cs="Times New Roman"/>
          <w:sz w:val="24"/>
          <w:szCs w:val="24"/>
        </w:rPr>
        <w:t>тья, рецензия, реферат и др.), публицистического (выступление, ста</w:t>
      </w:r>
      <w:r>
        <w:rPr>
          <w:rFonts w:ascii="Times New Roman" w:hAnsi="Times New Roman" w:cs="Times New Roman"/>
          <w:sz w:val="24"/>
          <w:szCs w:val="24"/>
        </w:rPr>
        <w:t>тья, интервью, очерк и др.</w:t>
      </w:r>
      <w:proofErr w:type="gramStart"/>
      <w:r>
        <w:rPr>
          <w:rFonts w:ascii="Times New Roman" w:hAnsi="Times New Roman" w:cs="Times New Roman"/>
          <w:sz w:val="24"/>
          <w:szCs w:val="24"/>
        </w:rPr>
        <w:t>),офи</w:t>
      </w:r>
      <w:r w:rsidRPr="00C6074B">
        <w:rPr>
          <w:rFonts w:ascii="Times New Roman" w:hAnsi="Times New Roman" w:cs="Times New Roman"/>
          <w:sz w:val="24"/>
          <w:szCs w:val="24"/>
        </w:rPr>
        <w:t>циально</w:t>
      </w:r>
      <w:proofErr w:type="gramEnd"/>
      <w:r w:rsidRPr="00C6074B">
        <w:rPr>
          <w:rFonts w:ascii="Times New Roman" w:hAnsi="Times New Roman" w:cs="Times New Roman"/>
          <w:sz w:val="24"/>
          <w:szCs w:val="24"/>
        </w:rPr>
        <w:t>-делового(резюме, характеристика и др.) стилей, разговорной речи(рассказ, беседа,</w:t>
      </w:r>
      <w:r>
        <w:rPr>
          <w:rFonts w:ascii="Times New Roman" w:hAnsi="Times New Roman" w:cs="Times New Roman"/>
          <w:sz w:val="24"/>
          <w:szCs w:val="24"/>
        </w:rPr>
        <w:t xml:space="preserve"> </w:t>
      </w:r>
      <w:r w:rsidRPr="00C6074B">
        <w:rPr>
          <w:rFonts w:ascii="Times New Roman" w:hAnsi="Times New Roman" w:cs="Times New Roman"/>
          <w:sz w:val="24"/>
          <w:szCs w:val="24"/>
        </w:rPr>
        <w:t xml:space="preserve">спор).Язык художественной литературы и его отличия от других </w:t>
      </w:r>
      <w:r>
        <w:rPr>
          <w:rFonts w:ascii="Times New Roman" w:hAnsi="Times New Roman" w:cs="Times New Roman"/>
          <w:sz w:val="24"/>
          <w:szCs w:val="24"/>
        </w:rPr>
        <w:t>разновидностей современного рус</w:t>
      </w:r>
      <w:r w:rsidRPr="00C6074B">
        <w:rPr>
          <w:rFonts w:ascii="Times New Roman" w:hAnsi="Times New Roman" w:cs="Times New Roman"/>
          <w:sz w:val="24"/>
          <w:szCs w:val="24"/>
        </w:rPr>
        <w:t>ского языка. Основные признаки художественной речи. Основные изобразительно-выразительные</w:t>
      </w:r>
      <w:r>
        <w:rPr>
          <w:rFonts w:ascii="Times New Roman" w:hAnsi="Times New Roman" w:cs="Times New Roman"/>
          <w:sz w:val="24"/>
          <w:szCs w:val="24"/>
        </w:rPr>
        <w:t xml:space="preserve"> </w:t>
      </w:r>
      <w:r w:rsidRPr="00C6074B">
        <w:rPr>
          <w:rFonts w:ascii="Times New Roman" w:hAnsi="Times New Roman" w:cs="Times New Roman"/>
          <w:sz w:val="24"/>
          <w:szCs w:val="24"/>
        </w:rPr>
        <w:t>средства языка.</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2. Выявление особенностей разговорной речи, языка художест</w:t>
      </w:r>
      <w:r>
        <w:rPr>
          <w:rFonts w:ascii="Times New Roman" w:hAnsi="Times New Roman" w:cs="Times New Roman"/>
          <w:sz w:val="24"/>
          <w:szCs w:val="24"/>
        </w:rPr>
        <w:t>венной литературы и функциональ</w:t>
      </w:r>
      <w:r w:rsidRPr="00C6074B">
        <w:rPr>
          <w:rFonts w:ascii="Times New Roman" w:hAnsi="Times New Roman" w:cs="Times New Roman"/>
          <w:sz w:val="24"/>
          <w:szCs w:val="24"/>
        </w:rPr>
        <w:t xml:space="preserve">ных стилей. Сопоставление и сравнение речевых высказываний с </w:t>
      </w:r>
      <w:r>
        <w:rPr>
          <w:rFonts w:ascii="Times New Roman" w:hAnsi="Times New Roman" w:cs="Times New Roman"/>
          <w:sz w:val="24"/>
          <w:szCs w:val="24"/>
        </w:rPr>
        <w:t>точки зрения их содержания, сти</w:t>
      </w:r>
      <w:r w:rsidRPr="00C6074B">
        <w:rPr>
          <w:rFonts w:ascii="Times New Roman" w:hAnsi="Times New Roman" w:cs="Times New Roman"/>
          <w:sz w:val="24"/>
          <w:szCs w:val="24"/>
        </w:rPr>
        <w:t>листических особенностей и использованных языковых средств.</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Создание письменных высказываний разных стилей и жанров: тезисы, конспект, отзыв, письмо,</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расписка, заявление, автобиография, резюме и др. Выступление перед аудиторией сверстников снебольшими сообщениями, докладом, рефератом; участие в спорах, дискуссиях с использованиемразных средств аргументации. Наблюдение за использованием изобразительно-выразительныхсредств языка в публицистических и художественных текстах.</w:t>
      </w:r>
      <w:r>
        <w:rPr>
          <w:rFonts w:ascii="Times New Roman" w:hAnsi="Times New Roman" w:cs="Times New Roman"/>
          <w:sz w:val="24"/>
          <w:szCs w:val="24"/>
        </w:rPr>
        <w:t xml:space="preserve"> Проведение стилистического ана</w:t>
      </w:r>
      <w:r w:rsidRPr="00C6074B">
        <w:rPr>
          <w:rFonts w:ascii="Times New Roman" w:hAnsi="Times New Roman" w:cs="Times New Roman"/>
          <w:sz w:val="24"/>
          <w:szCs w:val="24"/>
        </w:rPr>
        <w:t>лиза текстов разных стилей и функциональных разновидностей языка.</w:t>
      </w:r>
    </w:p>
    <w:p w:rsidR="00C6074B" w:rsidRPr="00C6074B" w:rsidRDefault="00C6074B" w:rsidP="00C6074B">
      <w:pPr>
        <w:autoSpaceDE w:val="0"/>
        <w:autoSpaceDN w:val="0"/>
        <w:adjustRightInd w:val="0"/>
        <w:spacing w:after="0" w:line="240" w:lineRule="auto"/>
        <w:jc w:val="both"/>
        <w:rPr>
          <w:rFonts w:ascii="Times New Roman" w:hAnsi="Times New Roman" w:cs="Times New Roman"/>
          <w:b/>
          <w:bCs/>
          <w:sz w:val="24"/>
          <w:szCs w:val="24"/>
        </w:rPr>
      </w:pPr>
      <w:r w:rsidRPr="00C6074B">
        <w:rPr>
          <w:rFonts w:ascii="Times New Roman" w:hAnsi="Times New Roman" w:cs="Times New Roman"/>
          <w:b/>
          <w:bCs/>
          <w:sz w:val="24"/>
          <w:szCs w:val="24"/>
        </w:rPr>
        <w:t>Раздел 3. Культура речи</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1. Культура речи как раздел лингвистики. Основные аспекты ку</w:t>
      </w:r>
      <w:r>
        <w:rPr>
          <w:rFonts w:ascii="Times New Roman" w:hAnsi="Times New Roman" w:cs="Times New Roman"/>
          <w:sz w:val="24"/>
          <w:szCs w:val="24"/>
        </w:rPr>
        <w:t>льтуры речи: нормативный, комму</w:t>
      </w:r>
      <w:r w:rsidRPr="00C6074B">
        <w:rPr>
          <w:rFonts w:ascii="Times New Roman" w:hAnsi="Times New Roman" w:cs="Times New Roman"/>
          <w:sz w:val="24"/>
          <w:szCs w:val="24"/>
        </w:rPr>
        <w:t>никативный и этический. Коммуникативная целесообразность, ум</w:t>
      </w:r>
      <w:r>
        <w:rPr>
          <w:rFonts w:ascii="Times New Roman" w:hAnsi="Times New Roman" w:cs="Times New Roman"/>
          <w:sz w:val="24"/>
          <w:szCs w:val="24"/>
        </w:rPr>
        <w:t>естность, точность, ясность, вы</w:t>
      </w:r>
      <w:r w:rsidRPr="00C6074B">
        <w:rPr>
          <w:rFonts w:ascii="Times New Roman" w:hAnsi="Times New Roman" w:cs="Times New Roman"/>
          <w:sz w:val="24"/>
          <w:szCs w:val="24"/>
        </w:rPr>
        <w:t>разительность речи. Причины коммуникативных неудач, их предупреждение и преодоление.</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Языковая норма и ее функции. Основные виды языковых норм: орфоэпические (произносительныеи акцентологические), лексические, грамматические (морфологи</w:t>
      </w:r>
      <w:r>
        <w:rPr>
          <w:rFonts w:ascii="Times New Roman" w:hAnsi="Times New Roman" w:cs="Times New Roman"/>
          <w:sz w:val="24"/>
          <w:szCs w:val="24"/>
        </w:rPr>
        <w:t>ческие и синтаксические), стили</w:t>
      </w:r>
      <w:r w:rsidRPr="00C6074B">
        <w:rPr>
          <w:rFonts w:ascii="Times New Roman" w:hAnsi="Times New Roman" w:cs="Times New Roman"/>
          <w:sz w:val="24"/>
          <w:szCs w:val="24"/>
        </w:rPr>
        <w:t>стические нормы русского литературного языка. Орфографические нормы, пунктуационные нормы.</w:t>
      </w:r>
      <w:r>
        <w:rPr>
          <w:rFonts w:ascii="Times New Roman" w:hAnsi="Times New Roman" w:cs="Times New Roman"/>
          <w:sz w:val="24"/>
          <w:szCs w:val="24"/>
        </w:rPr>
        <w:t xml:space="preserve"> </w:t>
      </w:r>
      <w:r w:rsidRPr="00C6074B">
        <w:rPr>
          <w:rFonts w:ascii="Times New Roman" w:hAnsi="Times New Roman" w:cs="Times New Roman"/>
          <w:sz w:val="24"/>
          <w:szCs w:val="24"/>
        </w:rPr>
        <w:t xml:space="preserve">Нормативные словари современного русского языка и </w:t>
      </w:r>
      <w:proofErr w:type="gramStart"/>
      <w:r w:rsidRPr="00C6074B">
        <w:rPr>
          <w:rFonts w:ascii="Times New Roman" w:hAnsi="Times New Roman" w:cs="Times New Roman"/>
          <w:sz w:val="24"/>
          <w:szCs w:val="24"/>
        </w:rPr>
        <w:t>справочники.Уместность</w:t>
      </w:r>
      <w:proofErr w:type="gramEnd"/>
      <w:r w:rsidRPr="00C6074B">
        <w:rPr>
          <w:rFonts w:ascii="Times New Roman" w:hAnsi="Times New Roman" w:cs="Times New Roman"/>
          <w:sz w:val="24"/>
          <w:szCs w:val="24"/>
        </w:rPr>
        <w:t xml:space="preserve"> использования языковых средств в речевом высказывании.</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2. Применение в практике речевого общения орфоэпических, лексических, грамматически</w:t>
      </w:r>
      <w:r>
        <w:rPr>
          <w:rFonts w:ascii="Times New Roman" w:hAnsi="Times New Roman" w:cs="Times New Roman"/>
          <w:sz w:val="24"/>
          <w:szCs w:val="24"/>
        </w:rPr>
        <w:t>х, стили</w:t>
      </w:r>
      <w:r w:rsidRPr="00C6074B">
        <w:rPr>
          <w:rFonts w:ascii="Times New Roman" w:hAnsi="Times New Roman" w:cs="Times New Roman"/>
          <w:sz w:val="24"/>
          <w:szCs w:val="24"/>
        </w:rPr>
        <w:t>стических норм современного русского литературного языка; использование в собственной речевой</w:t>
      </w:r>
      <w:r>
        <w:rPr>
          <w:rFonts w:ascii="Times New Roman" w:hAnsi="Times New Roman" w:cs="Times New Roman"/>
          <w:sz w:val="24"/>
          <w:szCs w:val="24"/>
        </w:rPr>
        <w:t xml:space="preserve"> </w:t>
      </w:r>
      <w:r w:rsidRPr="00C6074B">
        <w:rPr>
          <w:rFonts w:ascii="Times New Roman" w:hAnsi="Times New Roman" w:cs="Times New Roman"/>
          <w:sz w:val="24"/>
          <w:szCs w:val="24"/>
        </w:rPr>
        <w:t>практике синонимических ресурсов русского языка; соблюдение на письме орфографических и</w:t>
      </w:r>
      <w:r>
        <w:rPr>
          <w:rFonts w:ascii="Times New Roman" w:hAnsi="Times New Roman" w:cs="Times New Roman"/>
          <w:sz w:val="24"/>
          <w:szCs w:val="24"/>
        </w:rPr>
        <w:t xml:space="preserve"> </w:t>
      </w:r>
      <w:r w:rsidRPr="00C6074B">
        <w:rPr>
          <w:rFonts w:ascii="Times New Roman" w:hAnsi="Times New Roman" w:cs="Times New Roman"/>
          <w:sz w:val="24"/>
          <w:szCs w:val="24"/>
        </w:rPr>
        <w:t>пунктуационных норм. Осуществление выбора наиболее точных языковых средств в соответствии</w:t>
      </w:r>
      <w:r>
        <w:rPr>
          <w:rFonts w:ascii="Times New Roman" w:hAnsi="Times New Roman" w:cs="Times New Roman"/>
          <w:sz w:val="24"/>
          <w:szCs w:val="24"/>
        </w:rPr>
        <w:t xml:space="preserve"> </w:t>
      </w:r>
      <w:r w:rsidRPr="00C6074B">
        <w:rPr>
          <w:rFonts w:ascii="Times New Roman" w:hAnsi="Times New Roman" w:cs="Times New Roman"/>
          <w:sz w:val="24"/>
          <w:szCs w:val="24"/>
        </w:rPr>
        <w:t>со сферами и ситуациями речевого общения. Оценка точности, ч</w:t>
      </w:r>
      <w:r>
        <w:rPr>
          <w:rFonts w:ascii="Times New Roman" w:hAnsi="Times New Roman" w:cs="Times New Roman"/>
          <w:sz w:val="24"/>
          <w:szCs w:val="24"/>
        </w:rPr>
        <w:t>истоты, богатства, выразительно</w:t>
      </w:r>
      <w:r w:rsidRPr="00C6074B">
        <w:rPr>
          <w:rFonts w:ascii="Times New Roman" w:hAnsi="Times New Roman" w:cs="Times New Roman"/>
          <w:sz w:val="24"/>
          <w:szCs w:val="24"/>
        </w:rPr>
        <w:t>сти и уместности речевого высказывания, его соответствия литературным нормам.</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Соблюдение норм речевого поведения в социально-культурной, официально-деловой и учебно-</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lastRenderedPageBreak/>
        <w:t>научной сферах общения, в том числе при обсуждении дискус</w:t>
      </w:r>
      <w:r>
        <w:rPr>
          <w:rFonts w:ascii="Times New Roman" w:hAnsi="Times New Roman" w:cs="Times New Roman"/>
          <w:sz w:val="24"/>
          <w:szCs w:val="24"/>
        </w:rPr>
        <w:t>сионных проблем, на защите рефе</w:t>
      </w:r>
      <w:r w:rsidRPr="00C6074B">
        <w:rPr>
          <w:rFonts w:ascii="Times New Roman" w:hAnsi="Times New Roman" w:cs="Times New Roman"/>
          <w:sz w:val="24"/>
          <w:szCs w:val="24"/>
        </w:rPr>
        <w:t>рата, проектной работы. Способность осуществлять речевой самоконтроль, анализировать речь с</w:t>
      </w:r>
      <w:r>
        <w:rPr>
          <w:rFonts w:ascii="Times New Roman" w:hAnsi="Times New Roman" w:cs="Times New Roman"/>
          <w:sz w:val="24"/>
          <w:szCs w:val="24"/>
        </w:rPr>
        <w:t xml:space="preserve"> </w:t>
      </w:r>
      <w:r w:rsidRPr="00C6074B">
        <w:rPr>
          <w:rFonts w:ascii="Times New Roman" w:hAnsi="Times New Roman" w:cs="Times New Roman"/>
          <w:sz w:val="24"/>
          <w:szCs w:val="24"/>
        </w:rPr>
        <w:t>точки зрения ее эффективности в достижении поставленных ком</w:t>
      </w:r>
      <w:r>
        <w:rPr>
          <w:rFonts w:ascii="Times New Roman" w:hAnsi="Times New Roman" w:cs="Times New Roman"/>
          <w:sz w:val="24"/>
          <w:szCs w:val="24"/>
        </w:rPr>
        <w:t>муникативных задач, владеть раз</w:t>
      </w:r>
      <w:r w:rsidRPr="00C6074B">
        <w:rPr>
          <w:rFonts w:ascii="Times New Roman" w:hAnsi="Times New Roman" w:cs="Times New Roman"/>
          <w:sz w:val="24"/>
          <w:szCs w:val="24"/>
        </w:rPr>
        <w:t>ными способами редактирования текстов. Использование нормативных словарей русского языка и</w:t>
      </w:r>
      <w:r>
        <w:rPr>
          <w:rFonts w:ascii="Times New Roman" w:hAnsi="Times New Roman" w:cs="Times New Roman"/>
          <w:sz w:val="24"/>
          <w:szCs w:val="24"/>
        </w:rPr>
        <w:t xml:space="preserve"> </w:t>
      </w:r>
      <w:r w:rsidRPr="00C6074B">
        <w:rPr>
          <w:rFonts w:ascii="Times New Roman" w:hAnsi="Times New Roman" w:cs="Times New Roman"/>
          <w:sz w:val="24"/>
          <w:szCs w:val="24"/>
        </w:rPr>
        <w:t>справочников.</w:t>
      </w:r>
    </w:p>
    <w:p w:rsidR="00C6074B" w:rsidRPr="00C6074B" w:rsidRDefault="00C6074B" w:rsidP="00C6074B">
      <w:pPr>
        <w:autoSpaceDE w:val="0"/>
        <w:autoSpaceDN w:val="0"/>
        <w:adjustRightInd w:val="0"/>
        <w:spacing w:after="0" w:line="240" w:lineRule="auto"/>
        <w:jc w:val="both"/>
        <w:rPr>
          <w:rFonts w:ascii="Times New Roman" w:hAnsi="Times New Roman" w:cs="Times New Roman"/>
          <w:b/>
          <w:bCs/>
          <w:sz w:val="24"/>
          <w:szCs w:val="24"/>
        </w:rPr>
      </w:pPr>
      <w:r w:rsidRPr="00C6074B">
        <w:rPr>
          <w:rFonts w:ascii="Times New Roman" w:hAnsi="Times New Roman" w:cs="Times New Roman"/>
          <w:b/>
          <w:bCs/>
          <w:sz w:val="24"/>
          <w:szCs w:val="24"/>
        </w:rPr>
        <w:t>Содержание, обеспечивающее формирование культуроведческой компетенции</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1. Взаимосвязь языка и культуры. Лексика, обозначающая предм</w:t>
      </w:r>
      <w:r>
        <w:rPr>
          <w:rFonts w:ascii="Times New Roman" w:hAnsi="Times New Roman" w:cs="Times New Roman"/>
          <w:sz w:val="24"/>
          <w:szCs w:val="24"/>
        </w:rPr>
        <w:t>еты и явления традиционного рус</w:t>
      </w:r>
      <w:r w:rsidRPr="00C6074B">
        <w:rPr>
          <w:rFonts w:ascii="Times New Roman" w:hAnsi="Times New Roman" w:cs="Times New Roman"/>
          <w:sz w:val="24"/>
          <w:szCs w:val="24"/>
        </w:rPr>
        <w:t>ского быта; историзмы; фольклорная лексика и фразеология; русские имена. Русские пословицы ипоговорки. Взаимообогащение языков как результат взаимодействия национальных культур.</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2. Выявление единиц языка с национально-культурным компонентом значения в произведениях</w:t>
      </w:r>
    </w:p>
    <w:p w:rsidR="00C6074B" w:rsidRP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устного народного творчества, в художественной литературе и исторических текстах; объяснение</w:t>
      </w:r>
      <w:r>
        <w:rPr>
          <w:rFonts w:ascii="Times New Roman" w:hAnsi="Times New Roman" w:cs="Times New Roman"/>
          <w:sz w:val="24"/>
          <w:szCs w:val="24"/>
        </w:rPr>
        <w:t xml:space="preserve"> </w:t>
      </w:r>
      <w:r w:rsidRPr="00C6074B">
        <w:rPr>
          <w:rFonts w:ascii="Times New Roman" w:hAnsi="Times New Roman" w:cs="Times New Roman"/>
          <w:sz w:val="24"/>
          <w:szCs w:val="24"/>
        </w:rPr>
        <w:t>их значений с помощью лингвистических словарей (толковых, этимологических и др.</w:t>
      </w:r>
      <w:proofErr w:type="gramStart"/>
      <w:r w:rsidRPr="00C6074B">
        <w:rPr>
          <w:rFonts w:ascii="Times New Roman" w:hAnsi="Times New Roman" w:cs="Times New Roman"/>
          <w:sz w:val="24"/>
          <w:szCs w:val="24"/>
        </w:rPr>
        <w:t>).Использование</w:t>
      </w:r>
      <w:proofErr w:type="gramEnd"/>
      <w:r w:rsidRPr="00C6074B">
        <w:rPr>
          <w:rFonts w:ascii="Times New Roman" w:hAnsi="Times New Roman" w:cs="Times New Roman"/>
          <w:sz w:val="24"/>
          <w:szCs w:val="24"/>
        </w:rPr>
        <w:t xml:space="preserve"> этимологических словарей и справочников для подготовки сообщений об истории</w:t>
      </w:r>
      <w:r>
        <w:rPr>
          <w:rFonts w:ascii="Times New Roman" w:hAnsi="Times New Roman" w:cs="Times New Roman"/>
          <w:sz w:val="24"/>
          <w:szCs w:val="24"/>
        </w:rPr>
        <w:t xml:space="preserve"> </w:t>
      </w:r>
      <w:r w:rsidRPr="00C6074B">
        <w:rPr>
          <w:rFonts w:ascii="Times New Roman" w:hAnsi="Times New Roman" w:cs="Times New Roman"/>
          <w:sz w:val="24"/>
          <w:szCs w:val="24"/>
        </w:rPr>
        <w:t>происхождения некоторых слов и выражений, отражающих исторические и культурные традиции</w:t>
      </w:r>
      <w:r>
        <w:rPr>
          <w:rFonts w:ascii="Times New Roman" w:hAnsi="Times New Roman" w:cs="Times New Roman"/>
          <w:sz w:val="24"/>
          <w:szCs w:val="24"/>
        </w:rPr>
        <w:t xml:space="preserve"> </w:t>
      </w:r>
      <w:r w:rsidRPr="00C6074B">
        <w:rPr>
          <w:rFonts w:ascii="Times New Roman" w:hAnsi="Times New Roman" w:cs="Times New Roman"/>
          <w:sz w:val="24"/>
          <w:szCs w:val="24"/>
        </w:rPr>
        <w:t>страны.</w:t>
      </w:r>
    </w:p>
    <w:p w:rsidR="00C6074B" w:rsidRDefault="00C6074B" w:rsidP="00C6074B">
      <w:pPr>
        <w:autoSpaceDE w:val="0"/>
        <w:autoSpaceDN w:val="0"/>
        <w:adjustRightInd w:val="0"/>
        <w:spacing w:after="0" w:line="240" w:lineRule="auto"/>
        <w:jc w:val="both"/>
        <w:rPr>
          <w:rFonts w:ascii="Times New Roman" w:hAnsi="Times New Roman" w:cs="Times New Roman"/>
          <w:sz w:val="24"/>
          <w:szCs w:val="24"/>
        </w:rPr>
      </w:pPr>
      <w:r w:rsidRPr="00C6074B">
        <w:rPr>
          <w:rFonts w:ascii="Times New Roman" w:hAnsi="Times New Roman" w:cs="Times New Roman"/>
          <w:sz w:val="24"/>
          <w:szCs w:val="24"/>
        </w:rPr>
        <w:t>Уместное использование правил русского речевого этикета в учебной деятельности и повседневной</w:t>
      </w:r>
      <w:r>
        <w:rPr>
          <w:rFonts w:ascii="Times New Roman" w:hAnsi="Times New Roman" w:cs="Times New Roman"/>
          <w:sz w:val="24"/>
          <w:szCs w:val="24"/>
        </w:rPr>
        <w:t xml:space="preserve"> </w:t>
      </w:r>
      <w:r w:rsidRPr="00C6074B">
        <w:rPr>
          <w:rFonts w:ascii="Times New Roman" w:hAnsi="Times New Roman" w:cs="Times New Roman"/>
          <w:sz w:val="24"/>
          <w:szCs w:val="24"/>
        </w:rPr>
        <w:t>жизни.</w:t>
      </w:r>
    </w:p>
    <w:p w:rsidR="00247D30" w:rsidRDefault="003B4C01" w:rsidP="003B4C01">
      <w:pPr>
        <w:widowControl w:val="0"/>
        <w:autoSpaceDE w:val="0"/>
        <w:autoSpaceDN w:val="0"/>
        <w:spacing w:after="0" w:line="240" w:lineRule="auto"/>
        <w:rPr>
          <w:rFonts w:ascii="Times New Roman" w:eastAsia="Times New Roman" w:hAnsi="Times New Roman" w:cs="Times New Roman"/>
          <w:b/>
          <w:bCs/>
          <w:sz w:val="24"/>
          <w:szCs w:val="24"/>
          <w:lang w:bidi="ru-RU"/>
        </w:rPr>
      </w:pPr>
      <w:r w:rsidRPr="00247D30">
        <w:rPr>
          <w:rFonts w:ascii="Times New Roman" w:eastAsia="Times New Roman" w:hAnsi="Times New Roman" w:cs="Times New Roman"/>
          <w:b/>
          <w:bCs/>
          <w:sz w:val="24"/>
          <w:szCs w:val="24"/>
          <w:lang w:bidi="ru-RU"/>
        </w:rPr>
        <w:t>Тематическое планирование учебного предмета «</w:t>
      </w:r>
      <w:r w:rsidR="00247D30">
        <w:rPr>
          <w:rFonts w:ascii="Times New Roman" w:eastAsia="Times New Roman" w:hAnsi="Times New Roman" w:cs="Times New Roman"/>
          <w:b/>
          <w:bCs/>
          <w:sz w:val="24"/>
          <w:szCs w:val="24"/>
          <w:lang w:bidi="ru-RU"/>
        </w:rPr>
        <w:t>Родной (р</w:t>
      </w:r>
      <w:r w:rsidRPr="00247D30">
        <w:rPr>
          <w:rFonts w:ascii="Times New Roman" w:eastAsia="Times New Roman" w:hAnsi="Times New Roman" w:cs="Times New Roman"/>
          <w:b/>
          <w:bCs/>
          <w:sz w:val="24"/>
          <w:szCs w:val="24"/>
          <w:lang w:bidi="ru-RU"/>
        </w:rPr>
        <w:t>усский</w:t>
      </w:r>
      <w:r w:rsidR="00247D30">
        <w:rPr>
          <w:rFonts w:ascii="Times New Roman" w:eastAsia="Times New Roman" w:hAnsi="Times New Roman" w:cs="Times New Roman"/>
          <w:b/>
          <w:bCs/>
          <w:sz w:val="24"/>
          <w:szCs w:val="24"/>
          <w:lang w:bidi="ru-RU"/>
        </w:rPr>
        <w:t>)</w:t>
      </w:r>
      <w:r w:rsidRPr="00247D30">
        <w:rPr>
          <w:rFonts w:ascii="Times New Roman" w:eastAsia="Times New Roman" w:hAnsi="Times New Roman" w:cs="Times New Roman"/>
          <w:b/>
          <w:bCs/>
          <w:sz w:val="24"/>
          <w:szCs w:val="24"/>
          <w:lang w:bidi="ru-RU"/>
        </w:rPr>
        <w:t xml:space="preserve"> язык» </w:t>
      </w:r>
    </w:p>
    <w:p w:rsidR="003B4C01" w:rsidRPr="00247D30" w:rsidRDefault="003B4C01" w:rsidP="00247D30">
      <w:pPr>
        <w:widowControl w:val="0"/>
        <w:autoSpaceDE w:val="0"/>
        <w:autoSpaceDN w:val="0"/>
        <w:spacing w:after="0" w:line="240" w:lineRule="auto"/>
        <w:jc w:val="center"/>
        <w:rPr>
          <w:rFonts w:ascii="Times New Roman" w:eastAsia="Times New Roman" w:hAnsi="Times New Roman" w:cs="Times New Roman"/>
          <w:b/>
          <w:bCs/>
          <w:sz w:val="24"/>
          <w:szCs w:val="24"/>
          <w:lang w:bidi="ru-RU"/>
        </w:rPr>
      </w:pPr>
      <w:r w:rsidRPr="00247D30">
        <w:rPr>
          <w:rFonts w:ascii="Times New Roman" w:eastAsia="Times New Roman" w:hAnsi="Times New Roman" w:cs="Times New Roman"/>
          <w:b/>
          <w:bCs/>
          <w:sz w:val="24"/>
          <w:szCs w:val="24"/>
          <w:lang w:bidi="ru-RU"/>
        </w:rPr>
        <w:t>10 класс</w:t>
      </w:r>
    </w:p>
    <w:p w:rsidR="00247D30" w:rsidRDefault="00247D30" w:rsidP="003B4C01">
      <w:pPr>
        <w:widowControl w:val="0"/>
        <w:autoSpaceDE w:val="0"/>
        <w:autoSpaceDN w:val="0"/>
        <w:spacing w:after="0" w:line="240" w:lineRule="auto"/>
        <w:rPr>
          <w:rFonts w:ascii="Times New Roman" w:eastAsia="Times New Roman" w:hAnsi="Times New Roman" w:cs="Times New Roman"/>
          <w:b/>
          <w:bCs/>
          <w:color w:val="FF0000"/>
          <w:sz w:val="24"/>
          <w:szCs w:val="24"/>
          <w:lang w:bidi="ru-RU"/>
        </w:rPr>
      </w:pPr>
    </w:p>
    <w:tbl>
      <w:tblPr>
        <w:tblStyle w:val="ad"/>
        <w:tblW w:w="10314" w:type="dxa"/>
        <w:tblLayout w:type="fixed"/>
        <w:tblLook w:val="04A0" w:firstRow="1" w:lastRow="0" w:firstColumn="1" w:lastColumn="0" w:noHBand="0" w:noVBand="1"/>
      </w:tblPr>
      <w:tblGrid>
        <w:gridCol w:w="2093"/>
        <w:gridCol w:w="3827"/>
        <w:gridCol w:w="4394"/>
      </w:tblGrid>
      <w:tr w:rsidR="00305C61" w:rsidRPr="00305C61" w:rsidTr="00247D30">
        <w:tc>
          <w:tcPr>
            <w:tcW w:w="2093" w:type="dxa"/>
          </w:tcPr>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Содержание курса</w:t>
            </w:r>
          </w:p>
        </w:tc>
        <w:tc>
          <w:tcPr>
            <w:tcW w:w="3827" w:type="dxa"/>
          </w:tcPr>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Тематическое пла- нирование</w:t>
            </w:r>
          </w:p>
        </w:tc>
        <w:tc>
          <w:tcPr>
            <w:tcW w:w="4394" w:type="dxa"/>
          </w:tcPr>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Характеристика видов деятельности учащихся</w:t>
            </w:r>
          </w:p>
        </w:tc>
      </w:tr>
      <w:tr w:rsidR="00305C61" w:rsidRPr="00305C61" w:rsidTr="00247D30">
        <w:tc>
          <w:tcPr>
            <w:tcW w:w="2093" w:type="dxa"/>
          </w:tcPr>
          <w:p w:rsidR="00305C61" w:rsidRPr="00305C61" w:rsidRDefault="00305C61" w:rsidP="00305C61">
            <w:pPr>
              <w:rPr>
                <w:rFonts w:ascii="Times New Roman" w:hAnsi="Times New Roman" w:cs="Times New Roman"/>
                <w:sz w:val="24"/>
                <w:szCs w:val="24"/>
              </w:rPr>
            </w:pPr>
          </w:p>
        </w:tc>
        <w:tc>
          <w:tcPr>
            <w:tcW w:w="3827" w:type="dxa"/>
          </w:tcPr>
          <w:p w:rsidR="00305C61" w:rsidRPr="00305C61" w:rsidRDefault="00305C61" w:rsidP="00305C61">
            <w:pPr>
              <w:rPr>
                <w:rFonts w:ascii="Times New Roman" w:hAnsi="Times New Roman" w:cs="Times New Roman"/>
                <w:b/>
                <w:sz w:val="24"/>
                <w:szCs w:val="24"/>
              </w:rPr>
            </w:pPr>
            <w:r w:rsidRPr="00305C61">
              <w:rPr>
                <w:rFonts w:ascii="Times New Roman" w:hAnsi="Times New Roman" w:cs="Times New Roman"/>
                <w:b/>
                <w:sz w:val="24"/>
                <w:szCs w:val="24"/>
              </w:rPr>
              <w:t>Общие сведения о языке (8часов)</w:t>
            </w:r>
          </w:p>
        </w:tc>
        <w:tc>
          <w:tcPr>
            <w:tcW w:w="4394" w:type="dxa"/>
          </w:tcPr>
          <w:p w:rsidR="00305C61" w:rsidRPr="00305C61" w:rsidRDefault="00305C61" w:rsidP="00305C61">
            <w:pPr>
              <w:rPr>
                <w:rFonts w:ascii="Times New Roman" w:hAnsi="Times New Roman" w:cs="Times New Roman"/>
                <w:sz w:val="24"/>
                <w:szCs w:val="24"/>
              </w:rPr>
            </w:pPr>
          </w:p>
        </w:tc>
      </w:tr>
      <w:tr w:rsidR="00305C61" w:rsidRPr="00305C61" w:rsidTr="00247D30">
        <w:tc>
          <w:tcPr>
            <w:tcW w:w="2093" w:type="dxa"/>
          </w:tcPr>
          <w:p w:rsidR="00305C61" w:rsidRPr="00305C61" w:rsidRDefault="00305C61" w:rsidP="00305C61">
            <w:pPr>
              <w:pStyle w:val="TableParagraph"/>
              <w:tabs>
                <w:tab w:val="left" w:pos="868"/>
              </w:tabs>
              <w:spacing w:line="240" w:lineRule="auto"/>
              <w:ind w:left="110" w:right="95" w:firstLine="32"/>
              <w:rPr>
                <w:rFonts w:ascii="Times New Roman" w:hAnsi="Times New Roman"/>
                <w:sz w:val="24"/>
                <w:szCs w:val="24"/>
              </w:rPr>
            </w:pPr>
            <w:r w:rsidRPr="00305C61">
              <w:rPr>
                <w:rFonts w:ascii="Times New Roman" w:hAnsi="Times New Roman"/>
                <w:sz w:val="24"/>
                <w:szCs w:val="24"/>
              </w:rPr>
              <w:t>Речь.</w:t>
            </w:r>
          </w:p>
          <w:p w:rsidR="00305C61" w:rsidRPr="00305C61" w:rsidRDefault="00305C61" w:rsidP="00305C61">
            <w:pPr>
              <w:pStyle w:val="TableParagraph"/>
              <w:tabs>
                <w:tab w:val="left" w:pos="868"/>
              </w:tabs>
              <w:spacing w:line="240" w:lineRule="auto"/>
              <w:ind w:left="110" w:right="95" w:firstLine="32"/>
              <w:rPr>
                <w:rFonts w:ascii="Times New Roman" w:hAnsi="Times New Roman"/>
                <w:sz w:val="24"/>
                <w:szCs w:val="24"/>
              </w:rPr>
            </w:pPr>
            <w:r w:rsidRPr="00305C61">
              <w:rPr>
                <w:rFonts w:ascii="Times New Roman" w:hAnsi="Times New Roman"/>
                <w:spacing w:val="-5"/>
                <w:sz w:val="24"/>
                <w:szCs w:val="24"/>
              </w:rPr>
              <w:t>Рече</w:t>
            </w:r>
            <w:r w:rsidRPr="00305C61">
              <w:rPr>
                <w:rFonts w:ascii="Times New Roman" w:hAnsi="Times New Roman"/>
                <w:sz w:val="24"/>
                <w:szCs w:val="24"/>
              </w:rPr>
              <w:t>вое</w:t>
            </w:r>
            <w:r w:rsidRPr="00305C61">
              <w:rPr>
                <w:rFonts w:ascii="Times New Roman" w:hAnsi="Times New Roman"/>
                <w:spacing w:val="-3"/>
                <w:sz w:val="24"/>
                <w:szCs w:val="24"/>
              </w:rPr>
              <w:t xml:space="preserve"> </w:t>
            </w:r>
            <w:r w:rsidRPr="00305C61">
              <w:rPr>
                <w:rFonts w:ascii="Times New Roman" w:hAnsi="Times New Roman"/>
                <w:sz w:val="24"/>
                <w:szCs w:val="24"/>
              </w:rPr>
              <w:t>общение</w:t>
            </w:r>
          </w:p>
        </w:tc>
        <w:tc>
          <w:tcPr>
            <w:tcW w:w="3827" w:type="dxa"/>
          </w:tcPr>
          <w:p w:rsidR="00305C61" w:rsidRPr="00305C61" w:rsidRDefault="00305C61" w:rsidP="00305C61">
            <w:pPr>
              <w:pStyle w:val="TableParagraph"/>
              <w:tabs>
                <w:tab w:val="left" w:pos="913"/>
                <w:tab w:val="left" w:pos="1312"/>
                <w:tab w:val="left" w:pos="1813"/>
              </w:tabs>
              <w:spacing w:line="240" w:lineRule="auto"/>
              <w:ind w:right="93" w:firstLine="0"/>
              <w:rPr>
                <w:rFonts w:ascii="Times New Roman" w:hAnsi="Times New Roman"/>
                <w:sz w:val="24"/>
                <w:szCs w:val="24"/>
                <w:lang w:val="ru-RU"/>
              </w:rPr>
            </w:pPr>
            <w:r w:rsidRPr="00305C61">
              <w:rPr>
                <w:rFonts w:ascii="Times New Roman" w:hAnsi="Times New Roman"/>
                <w:sz w:val="24"/>
                <w:szCs w:val="24"/>
                <w:lang w:val="ru-RU"/>
              </w:rPr>
              <w:t>Язык и общество. Язык и культура. Языки</w:t>
            </w:r>
            <w:r w:rsidRPr="00305C61">
              <w:rPr>
                <w:rFonts w:ascii="Times New Roman" w:hAnsi="Times New Roman"/>
                <w:sz w:val="24"/>
                <w:szCs w:val="24"/>
                <w:lang w:val="ru-RU"/>
              </w:rPr>
              <w:tab/>
            </w:r>
            <w:r w:rsidRPr="00305C61">
              <w:rPr>
                <w:rFonts w:ascii="Times New Roman" w:hAnsi="Times New Roman"/>
                <w:spacing w:val="-3"/>
                <w:sz w:val="24"/>
                <w:szCs w:val="24"/>
                <w:lang w:val="ru-RU"/>
              </w:rPr>
              <w:t xml:space="preserve">история </w:t>
            </w:r>
            <w:r w:rsidRPr="00305C61">
              <w:rPr>
                <w:rFonts w:ascii="Times New Roman" w:hAnsi="Times New Roman"/>
                <w:sz w:val="24"/>
                <w:szCs w:val="24"/>
                <w:lang w:val="ru-RU"/>
              </w:rPr>
              <w:t xml:space="preserve">народа. Три </w:t>
            </w:r>
            <w:r w:rsidRPr="00305C61">
              <w:rPr>
                <w:rFonts w:ascii="Times New Roman" w:hAnsi="Times New Roman"/>
                <w:spacing w:val="-3"/>
                <w:sz w:val="24"/>
                <w:szCs w:val="24"/>
                <w:lang w:val="ru-RU"/>
              </w:rPr>
              <w:t>пери</w:t>
            </w:r>
            <w:r w:rsidRPr="00305C61">
              <w:rPr>
                <w:rFonts w:ascii="Times New Roman" w:hAnsi="Times New Roman"/>
                <w:sz w:val="24"/>
                <w:szCs w:val="24"/>
                <w:lang w:val="ru-RU"/>
              </w:rPr>
              <w:t>ода в истории русского</w:t>
            </w:r>
            <w:r w:rsidRPr="00305C61">
              <w:rPr>
                <w:rFonts w:ascii="Times New Roman" w:hAnsi="Times New Roman"/>
                <w:sz w:val="24"/>
                <w:szCs w:val="24"/>
                <w:lang w:val="ru-RU"/>
              </w:rPr>
              <w:tab/>
            </w:r>
          </w:p>
          <w:p w:rsidR="00305C61" w:rsidRPr="00305C61" w:rsidRDefault="00305C61" w:rsidP="00305C61">
            <w:pPr>
              <w:pStyle w:val="TableParagraph"/>
              <w:tabs>
                <w:tab w:val="left" w:pos="913"/>
                <w:tab w:val="left" w:pos="1312"/>
                <w:tab w:val="left" w:pos="1813"/>
              </w:tabs>
              <w:spacing w:line="240" w:lineRule="auto"/>
              <w:ind w:right="93" w:firstLine="0"/>
              <w:rPr>
                <w:rFonts w:ascii="Times New Roman" w:hAnsi="Times New Roman"/>
                <w:sz w:val="24"/>
                <w:szCs w:val="24"/>
                <w:lang w:val="ru-RU"/>
              </w:rPr>
            </w:pPr>
            <w:proofErr w:type="gramStart"/>
            <w:r w:rsidRPr="00305C61">
              <w:rPr>
                <w:rFonts w:ascii="Times New Roman" w:hAnsi="Times New Roman"/>
                <w:sz w:val="24"/>
                <w:szCs w:val="24"/>
                <w:lang w:val="ru-RU"/>
              </w:rPr>
              <w:t>языка:</w:t>
            </w:r>
            <w:r w:rsidRPr="00305C61">
              <w:rPr>
                <w:rFonts w:ascii="Times New Roman" w:hAnsi="Times New Roman"/>
                <w:spacing w:val="-5"/>
                <w:sz w:val="24"/>
                <w:szCs w:val="24"/>
                <w:lang w:val="ru-RU"/>
              </w:rPr>
              <w:t>пе</w:t>
            </w:r>
            <w:r w:rsidRPr="00305C61">
              <w:rPr>
                <w:rFonts w:ascii="Times New Roman" w:hAnsi="Times New Roman"/>
                <w:sz w:val="24"/>
                <w:szCs w:val="24"/>
                <w:lang w:val="ru-RU"/>
              </w:rPr>
              <w:t>риод</w:t>
            </w:r>
            <w:proofErr w:type="gramEnd"/>
            <w:r w:rsidRPr="00305C61">
              <w:rPr>
                <w:rFonts w:ascii="Times New Roman" w:hAnsi="Times New Roman"/>
                <w:sz w:val="24"/>
                <w:szCs w:val="24"/>
                <w:lang w:val="ru-RU"/>
              </w:rPr>
              <w:t xml:space="preserve"> выделения </w:t>
            </w:r>
            <w:r w:rsidRPr="00305C61">
              <w:rPr>
                <w:rFonts w:ascii="Times New Roman" w:hAnsi="Times New Roman"/>
                <w:spacing w:val="-5"/>
                <w:sz w:val="24"/>
                <w:szCs w:val="24"/>
                <w:lang w:val="ru-RU"/>
              </w:rPr>
              <w:t>во</w:t>
            </w:r>
            <w:r w:rsidRPr="00305C61">
              <w:rPr>
                <w:rFonts w:ascii="Times New Roman" w:hAnsi="Times New Roman"/>
                <w:sz w:val="24"/>
                <w:szCs w:val="24"/>
                <w:lang w:val="ru-RU"/>
              </w:rPr>
              <w:t xml:space="preserve">сточных славян из общеславянского единства и принятия христианства; период возникновения языка великорусской народности в </w:t>
            </w:r>
            <w:r w:rsidRPr="00305C61">
              <w:rPr>
                <w:rFonts w:ascii="Times New Roman" w:hAnsi="Times New Roman"/>
                <w:sz w:val="24"/>
                <w:szCs w:val="24"/>
              </w:rPr>
              <w:t>XV</w:t>
            </w:r>
            <w:r w:rsidRPr="00305C61">
              <w:rPr>
                <w:rFonts w:ascii="Times New Roman" w:hAnsi="Times New Roman"/>
                <w:sz w:val="24"/>
                <w:szCs w:val="24"/>
                <w:lang w:val="ru-RU"/>
              </w:rPr>
              <w:t>—</w:t>
            </w:r>
            <w:r w:rsidRPr="00305C61">
              <w:rPr>
                <w:rFonts w:ascii="Times New Roman" w:hAnsi="Times New Roman"/>
                <w:sz w:val="24"/>
                <w:szCs w:val="24"/>
              </w:rPr>
              <w:t>XVII</w:t>
            </w:r>
            <w:r w:rsidRPr="00305C61">
              <w:rPr>
                <w:rFonts w:ascii="Times New Roman" w:hAnsi="Times New Roman"/>
                <w:sz w:val="24"/>
                <w:szCs w:val="24"/>
                <w:lang w:val="ru-RU"/>
              </w:rPr>
              <w:t xml:space="preserve"> вв.; период выработки норм русского национального</w:t>
            </w:r>
            <w:r w:rsidRPr="00305C61">
              <w:rPr>
                <w:rFonts w:ascii="Times New Roman" w:hAnsi="Times New Roman"/>
                <w:spacing w:val="-2"/>
                <w:sz w:val="24"/>
                <w:szCs w:val="24"/>
                <w:lang w:val="ru-RU"/>
              </w:rPr>
              <w:t xml:space="preserve"> </w:t>
            </w:r>
            <w:r w:rsidRPr="00305C61">
              <w:rPr>
                <w:rFonts w:ascii="Times New Roman" w:hAnsi="Times New Roman"/>
                <w:sz w:val="24"/>
                <w:szCs w:val="24"/>
                <w:lang w:val="ru-RU"/>
              </w:rPr>
              <w:t>языка.</w:t>
            </w:r>
          </w:p>
          <w:p w:rsidR="00305C61" w:rsidRPr="00305C61" w:rsidRDefault="00305C61" w:rsidP="00305C61">
            <w:pPr>
              <w:pStyle w:val="TableParagraph"/>
              <w:spacing w:line="240" w:lineRule="auto"/>
              <w:ind w:firstLine="0"/>
              <w:rPr>
                <w:rFonts w:ascii="Times New Roman" w:hAnsi="Times New Roman"/>
                <w:sz w:val="24"/>
                <w:szCs w:val="24"/>
                <w:lang w:val="ru-RU"/>
              </w:rPr>
            </w:pPr>
            <w:r w:rsidRPr="00305C61">
              <w:rPr>
                <w:rFonts w:ascii="Times New Roman" w:hAnsi="Times New Roman"/>
                <w:sz w:val="24"/>
                <w:szCs w:val="24"/>
                <w:lang w:val="ru-RU"/>
              </w:rPr>
              <w:t>Русский язык в современном мире: в международном общении, в межнациональном общении.</w:t>
            </w:r>
          </w:p>
          <w:p w:rsidR="00305C61" w:rsidRPr="00305C61" w:rsidRDefault="00305C61" w:rsidP="00305C61">
            <w:pPr>
              <w:pStyle w:val="TableParagraph"/>
              <w:spacing w:line="240" w:lineRule="auto"/>
              <w:ind w:right="112" w:firstLine="0"/>
              <w:rPr>
                <w:rFonts w:ascii="Times New Roman" w:hAnsi="Times New Roman"/>
                <w:sz w:val="24"/>
                <w:szCs w:val="24"/>
                <w:lang w:val="ru-RU"/>
              </w:rPr>
            </w:pPr>
            <w:r w:rsidRPr="00305C61">
              <w:rPr>
                <w:rFonts w:ascii="Times New Roman" w:hAnsi="Times New Roman"/>
                <w:sz w:val="24"/>
                <w:szCs w:val="24"/>
                <w:lang w:val="ru-RU"/>
              </w:rPr>
              <w:t>Функции русского языка как учебного предмета. Взаимосвязь языка и культуры. Взаимообогащение языков. Активные процессы в русском языке на современном этапе.Проблемы экологии языка.</w:t>
            </w:r>
          </w:p>
        </w:tc>
        <w:tc>
          <w:tcPr>
            <w:tcW w:w="4394" w:type="dxa"/>
          </w:tcPr>
          <w:p w:rsidR="00305C61" w:rsidRPr="00305C61" w:rsidRDefault="00305C61" w:rsidP="00305C61">
            <w:pPr>
              <w:pStyle w:val="TableParagraph"/>
              <w:spacing w:line="240" w:lineRule="auto"/>
              <w:ind w:left="107" w:right="93" w:firstLine="210"/>
              <w:rPr>
                <w:rFonts w:ascii="Times New Roman" w:hAnsi="Times New Roman"/>
                <w:sz w:val="24"/>
                <w:szCs w:val="24"/>
                <w:lang w:val="ru-RU"/>
              </w:rPr>
            </w:pPr>
            <w:r w:rsidRPr="00305C61">
              <w:rPr>
                <w:rFonts w:ascii="Times New Roman" w:hAnsi="Times New Roman"/>
                <w:sz w:val="24"/>
                <w:szCs w:val="24"/>
                <w:lang w:val="ru-RU"/>
              </w:rPr>
              <w:t>Осознавать</w:t>
            </w:r>
            <w:r w:rsidRPr="00305C61">
              <w:rPr>
                <w:rFonts w:ascii="Times New Roman" w:hAnsi="Times New Roman"/>
                <w:spacing w:val="-6"/>
                <w:sz w:val="24"/>
                <w:szCs w:val="24"/>
                <w:lang w:val="ru-RU"/>
              </w:rPr>
              <w:t xml:space="preserve"> </w:t>
            </w:r>
            <w:r w:rsidRPr="00305C61">
              <w:rPr>
                <w:rFonts w:ascii="Times New Roman" w:hAnsi="Times New Roman"/>
                <w:sz w:val="24"/>
                <w:szCs w:val="24"/>
                <w:lang w:val="ru-RU"/>
              </w:rPr>
              <w:t>русский</w:t>
            </w:r>
            <w:r w:rsidRPr="00305C61">
              <w:rPr>
                <w:rFonts w:ascii="Times New Roman" w:hAnsi="Times New Roman"/>
                <w:spacing w:val="-6"/>
                <w:sz w:val="24"/>
                <w:szCs w:val="24"/>
                <w:lang w:val="ru-RU"/>
              </w:rPr>
              <w:t xml:space="preserve"> </w:t>
            </w:r>
            <w:r w:rsidRPr="00305C61">
              <w:rPr>
                <w:rFonts w:ascii="Times New Roman" w:hAnsi="Times New Roman"/>
                <w:sz w:val="24"/>
                <w:szCs w:val="24"/>
                <w:lang w:val="ru-RU"/>
              </w:rPr>
              <w:t>язык</w:t>
            </w:r>
            <w:r w:rsidRPr="00305C61">
              <w:rPr>
                <w:rFonts w:ascii="Times New Roman" w:hAnsi="Times New Roman"/>
                <w:spacing w:val="-6"/>
                <w:sz w:val="24"/>
                <w:szCs w:val="24"/>
                <w:lang w:val="ru-RU"/>
              </w:rPr>
              <w:t xml:space="preserve"> </w:t>
            </w:r>
            <w:r w:rsidRPr="00305C61">
              <w:rPr>
                <w:rFonts w:ascii="Times New Roman" w:hAnsi="Times New Roman"/>
                <w:sz w:val="24"/>
                <w:szCs w:val="24"/>
                <w:lang w:val="ru-RU"/>
              </w:rPr>
              <w:t>как</w:t>
            </w:r>
            <w:r w:rsidRPr="00305C61">
              <w:rPr>
                <w:rFonts w:ascii="Times New Roman" w:hAnsi="Times New Roman"/>
                <w:spacing w:val="-6"/>
                <w:sz w:val="24"/>
                <w:szCs w:val="24"/>
                <w:lang w:val="ru-RU"/>
              </w:rPr>
              <w:t xml:space="preserve"> </w:t>
            </w:r>
            <w:r w:rsidRPr="00305C61">
              <w:rPr>
                <w:rFonts w:ascii="Times New Roman" w:hAnsi="Times New Roman"/>
                <w:sz w:val="24"/>
                <w:szCs w:val="24"/>
                <w:lang w:val="ru-RU"/>
              </w:rPr>
              <w:t>духовную,</w:t>
            </w:r>
            <w:r w:rsidRPr="00305C61">
              <w:rPr>
                <w:rFonts w:ascii="Times New Roman" w:hAnsi="Times New Roman"/>
                <w:spacing w:val="-6"/>
                <w:sz w:val="24"/>
                <w:szCs w:val="24"/>
                <w:lang w:val="ru-RU"/>
              </w:rPr>
              <w:t xml:space="preserve"> </w:t>
            </w:r>
            <w:r w:rsidRPr="00305C61">
              <w:rPr>
                <w:rFonts w:ascii="Times New Roman" w:hAnsi="Times New Roman"/>
                <w:sz w:val="24"/>
                <w:szCs w:val="24"/>
                <w:lang w:val="ru-RU"/>
              </w:rPr>
              <w:t>нравственную</w:t>
            </w:r>
            <w:r w:rsidRPr="00305C61">
              <w:rPr>
                <w:rFonts w:ascii="Times New Roman" w:hAnsi="Times New Roman"/>
                <w:spacing w:val="-6"/>
                <w:sz w:val="24"/>
                <w:szCs w:val="24"/>
                <w:lang w:val="ru-RU"/>
              </w:rPr>
              <w:t xml:space="preserve"> </w:t>
            </w:r>
            <w:r w:rsidRPr="00305C61">
              <w:rPr>
                <w:rFonts w:ascii="Times New Roman" w:hAnsi="Times New Roman"/>
                <w:sz w:val="24"/>
                <w:szCs w:val="24"/>
                <w:lang w:val="ru-RU"/>
              </w:rPr>
              <w:t>и</w:t>
            </w:r>
            <w:r w:rsidRPr="00305C61">
              <w:rPr>
                <w:rFonts w:ascii="Times New Roman" w:hAnsi="Times New Roman"/>
                <w:spacing w:val="-6"/>
                <w:sz w:val="24"/>
                <w:szCs w:val="24"/>
                <w:lang w:val="ru-RU"/>
              </w:rPr>
              <w:t xml:space="preserve"> </w:t>
            </w:r>
            <w:r w:rsidRPr="00305C61">
              <w:rPr>
                <w:rFonts w:ascii="Times New Roman" w:hAnsi="Times New Roman"/>
                <w:sz w:val="24"/>
                <w:szCs w:val="24"/>
                <w:lang w:val="ru-RU"/>
              </w:rPr>
              <w:t>культурную</w:t>
            </w:r>
            <w:r w:rsidRPr="00305C61">
              <w:rPr>
                <w:rFonts w:ascii="Times New Roman" w:hAnsi="Times New Roman"/>
                <w:spacing w:val="-4"/>
                <w:sz w:val="24"/>
                <w:szCs w:val="24"/>
                <w:lang w:val="ru-RU"/>
              </w:rPr>
              <w:t xml:space="preserve"> </w:t>
            </w:r>
            <w:proofErr w:type="gramStart"/>
            <w:r w:rsidRPr="00305C61">
              <w:rPr>
                <w:rFonts w:ascii="Times New Roman" w:hAnsi="Times New Roman"/>
                <w:sz w:val="24"/>
                <w:szCs w:val="24"/>
                <w:lang w:val="ru-RU"/>
              </w:rPr>
              <w:t>цен- ность</w:t>
            </w:r>
            <w:proofErr w:type="gramEnd"/>
            <w:r w:rsidRPr="00305C61">
              <w:rPr>
                <w:rFonts w:ascii="Times New Roman" w:hAnsi="Times New Roman"/>
                <w:sz w:val="24"/>
                <w:szCs w:val="24"/>
                <w:lang w:val="ru-RU"/>
              </w:rPr>
              <w:t xml:space="preserve"> народа; как возможность приобщения к ценностям национальной и мировой культуры.</w:t>
            </w:r>
          </w:p>
          <w:p w:rsidR="00305C61" w:rsidRPr="00305C61" w:rsidRDefault="00305C61" w:rsidP="00305C61">
            <w:pPr>
              <w:pStyle w:val="TableParagraph"/>
              <w:spacing w:line="240" w:lineRule="auto"/>
              <w:ind w:left="107" w:right="93" w:firstLine="210"/>
              <w:rPr>
                <w:rFonts w:ascii="Times New Roman" w:hAnsi="Times New Roman"/>
                <w:sz w:val="24"/>
                <w:szCs w:val="24"/>
                <w:lang w:val="ru-RU"/>
              </w:rPr>
            </w:pPr>
            <w:r w:rsidRPr="00305C61">
              <w:rPr>
                <w:rFonts w:ascii="Times New Roman" w:hAnsi="Times New Roman"/>
                <w:sz w:val="24"/>
                <w:szCs w:val="24"/>
                <w:lang w:val="ru-RU"/>
              </w:rPr>
              <w:t xml:space="preserve">Использовать разные виды чтения (поисковое, просмотровое, </w:t>
            </w:r>
            <w:proofErr w:type="gramStart"/>
            <w:r w:rsidRPr="00305C61">
              <w:rPr>
                <w:rFonts w:ascii="Times New Roman" w:hAnsi="Times New Roman"/>
                <w:sz w:val="24"/>
                <w:szCs w:val="24"/>
                <w:lang w:val="ru-RU"/>
              </w:rPr>
              <w:t>ознакоми- тельное</w:t>
            </w:r>
            <w:proofErr w:type="gramEnd"/>
            <w:r w:rsidRPr="00305C61">
              <w:rPr>
                <w:rFonts w:ascii="Times New Roman" w:hAnsi="Times New Roman"/>
                <w:sz w:val="24"/>
                <w:szCs w:val="24"/>
                <w:lang w:val="ru-RU"/>
              </w:rPr>
              <w:t>, изучающее, реферативное) с выборочным извлечением</w:t>
            </w:r>
            <w:r w:rsidRPr="00305C61">
              <w:rPr>
                <w:rFonts w:ascii="Times New Roman" w:hAnsi="Times New Roman"/>
                <w:spacing w:val="-45"/>
                <w:sz w:val="24"/>
                <w:szCs w:val="24"/>
                <w:lang w:val="ru-RU"/>
              </w:rPr>
              <w:t xml:space="preserve"> </w:t>
            </w:r>
            <w:r w:rsidRPr="00305C61">
              <w:rPr>
                <w:rFonts w:ascii="Times New Roman" w:hAnsi="Times New Roman"/>
                <w:sz w:val="24"/>
                <w:szCs w:val="24"/>
                <w:lang w:val="ru-RU"/>
              </w:rPr>
              <w:t>информа- ции в зависимости от коммуникативной установки.</w:t>
            </w:r>
          </w:p>
          <w:p w:rsidR="00305C61" w:rsidRPr="00305C61" w:rsidRDefault="00305C61" w:rsidP="00305C61">
            <w:pPr>
              <w:pStyle w:val="TableParagraph"/>
              <w:spacing w:line="240" w:lineRule="auto"/>
              <w:ind w:left="107" w:right="91" w:firstLine="210"/>
              <w:rPr>
                <w:rFonts w:ascii="Times New Roman" w:hAnsi="Times New Roman"/>
                <w:sz w:val="24"/>
                <w:szCs w:val="24"/>
                <w:lang w:val="ru-RU"/>
              </w:rPr>
            </w:pPr>
            <w:r w:rsidRPr="00305C61">
              <w:rPr>
                <w:rFonts w:ascii="Times New Roman" w:hAnsi="Times New Roman"/>
                <w:sz w:val="24"/>
                <w:szCs w:val="24"/>
                <w:lang w:val="ru-RU"/>
              </w:rPr>
              <w:t xml:space="preserve">Извлекать необходимую информацию из различных источников: учебно- научных текстов, справочной литературы, средств массовой информации, в том числе представленных в электронном виде на различных </w:t>
            </w:r>
            <w:proofErr w:type="gramStart"/>
            <w:r w:rsidRPr="00305C61">
              <w:rPr>
                <w:rFonts w:ascii="Times New Roman" w:hAnsi="Times New Roman"/>
                <w:sz w:val="24"/>
                <w:szCs w:val="24"/>
                <w:lang w:val="ru-RU"/>
              </w:rPr>
              <w:t>информа- ционных</w:t>
            </w:r>
            <w:proofErr w:type="gramEnd"/>
            <w:r w:rsidRPr="00305C61">
              <w:rPr>
                <w:rFonts w:ascii="Times New Roman" w:hAnsi="Times New Roman"/>
                <w:sz w:val="24"/>
                <w:szCs w:val="24"/>
                <w:lang w:val="ru-RU"/>
              </w:rPr>
              <w:t xml:space="preserve"> носителях.</w:t>
            </w:r>
          </w:p>
          <w:p w:rsidR="00305C61" w:rsidRPr="00305C61" w:rsidRDefault="00305C61" w:rsidP="00305C61">
            <w:pPr>
              <w:pStyle w:val="TableParagraph"/>
              <w:spacing w:line="240" w:lineRule="auto"/>
              <w:ind w:left="107" w:firstLine="210"/>
              <w:rPr>
                <w:rFonts w:ascii="Times New Roman" w:hAnsi="Times New Roman"/>
                <w:sz w:val="24"/>
                <w:szCs w:val="24"/>
                <w:lang w:val="ru-RU"/>
              </w:rPr>
            </w:pPr>
            <w:r w:rsidRPr="00305C61">
              <w:rPr>
                <w:rFonts w:ascii="Times New Roman" w:hAnsi="Times New Roman"/>
                <w:sz w:val="24"/>
                <w:szCs w:val="24"/>
                <w:lang w:val="ru-RU"/>
              </w:rPr>
              <w:t xml:space="preserve">Владеть приемами информационной переработки прочитанных и </w:t>
            </w:r>
            <w:proofErr w:type="gramStart"/>
            <w:r w:rsidRPr="00305C61">
              <w:rPr>
                <w:rFonts w:ascii="Times New Roman" w:hAnsi="Times New Roman"/>
                <w:sz w:val="24"/>
                <w:szCs w:val="24"/>
                <w:lang w:val="ru-RU"/>
              </w:rPr>
              <w:t>прослу- шанных</w:t>
            </w:r>
            <w:proofErr w:type="gramEnd"/>
            <w:r w:rsidRPr="00305C61">
              <w:rPr>
                <w:rFonts w:ascii="Times New Roman" w:hAnsi="Times New Roman"/>
                <w:sz w:val="24"/>
                <w:szCs w:val="24"/>
                <w:lang w:val="ru-RU"/>
              </w:rPr>
              <w:t xml:space="preserve"> текстов и представлять их в виде развернутых планов, выписок, конспектов, рефератов.</w:t>
            </w:r>
          </w:p>
          <w:p w:rsidR="00305C61" w:rsidRPr="00305C61" w:rsidRDefault="00305C61" w:rsidP="00305C61">
            <w:pPr>
              <w:pStyle w:val="TableParagraph"/>
              <w:spacing w:line="240" w:lineRule="auto"/>
              <w:ind w:left="107" w:firstLine="210"/>
              <w:rPr>
                <w:rFonts w:ascii="Times New Roman" w:hAnsi="Times New Roman"/>
                <w:sz w:val="24"/>
                <w:szCs w:val="24"/>
                <w:lang w:val="ru-RU"/>
              </w:rPr>
            </w:pPr>
            <w:r w:rsidRPr="00305C61">
              <w:rPr>
                <w:rFonts w:ascii="Times New Roman" w:hAnsi="Times New Roman"/>
                <w:sz w:val="24"/>
                <w:szCs w:val="24"/>
                <w:lang w:val="ru-RU"/>
              </w:rPr>
              <w:t xml:space="preserve">Самостоятельно планировать работу по устранению пробелов в навыках правописания (с учетом ошибок, допускаемых в письменных работах по </w:t>
            </w:r>
            <w:r w:rsidRPr="00305C61">
              <w:rPr>
                <w:rFonts w:ascii="Times New Roman" w:hAnsi="Times New Roman"/>
                <w:sz w:val="24"/>
                <w:szCs w:val="24"/>
                <w:lang w:val="ru-RU"/>
              </w:rPr>
              <w:lastRenderedPageBreak/>
              <w:t>русскому языку и литературе).</w:t>
            </w:r>
          </w:p>
        </w:tc>
      </w:tr>
      <w:tr w:rsidR="00305C61" w:rsidRPr="00305C61" w:rsidTr="00247D30">
        <w:tc>
          <w:tcPr>
            <w:tcW w:w="2093" w:type="dxa"/>
          </w:tcPr>
          <w:p w:rsidR="00305C61" w:rsidRPr="00305C61" w:rsidRDefault="00305C61" w:rsidP="00305C61">
            <w:pPr>
              <w:pStyle w:val="TableParagraph"/>
              <w:tabs>
                <w:tab w:val="left" w:pos="868"/>
              </w:tabs>
              <w:spacing w:line="240" w:lineRule="auto"/>
              <w:ind w:left="110" w:right="95"/>
              <w:rPr>
                <w:rFonts w:ascii="Times New Roman" w:hAnsi="Times New Roman"/>
                <w:sz w:val="24"/>
                <w:szCs w:val="24"/>
                <w:lang w:val="ru-RU"/>
              </w:rPr>
            </w:pPr>
          </w:p>
        </w:tc>
        <w:tc>
          <w:tcPr>
            <w:tcW w:w="3827" w:type="dxa"/>
          </w:tcPr>
          <w:p w:rsidR="00305C61" w:rsidRPr="00305C61" w:rsidRDefault="00305C61" w:rsidP="00305C61">
            <w:pPr>
              <w:pStyle w:val="TableParagraph"/>
              <w:tabs>
                <w:tab w:val="left" w:pos="913"/>
                <w:tab w:val="left" w:pos="1312"/>
                <w:tab w:val="left" w:pos="1813"/>
              </w:tabs>
              <w:spacing w:line="240" w:lineRule="auto"/>
              <w:ind w:left="109" w:right="93" w:firstLine="350"/>
              <w:rPr>
                <w:rFonts w:ascii="Times New Roman" w:hAnsi="Times New Roman"/>
                <w:b/>
                <w:sz w:val="24"/>
                <w:szCs w:val="24"/>
                <w:lang w:val="ru-RU"/>
              </w:rPr>
            </w:pPr>
            <w:r w:rsidRPr="00305C61">
              <w:rPr>
                <w:rFonts w:ascii="Times New Roman" w:hAnsi="Times New Roman"/>
                <w:b/>
                <w:sz w:val="24"/>
                <w:szCs w:val="24"/>
                <w:lang w:val="ru-RU"/>
              </w:rPr>
              <w:t>Русский язык как система средств разных уровней ( 6</w:t>
            </w:r>
            <w:r w:rsidRPr="00305C61">
              <w:rPr>
                <w:rFonts w:ascii="Times New Roman" w:hAnsi="Times New Roman"/>
                <w:b/>
                <w:spacing w:val="58"/>
                <w:sz w:val="24"/>
                <w:szCs w:val="24"/>
                <w:lang w:val="ru-RU"/>
              </w:rPr>
              <w:t xml:space="preserve"> </w:t>
            </w:r>
            <w:r w:rsidRPr="00305C61">
              <w:rPr>
                <w:rFonts w:ascii="Times New Roman" w:hAnsi="Times New Roman"/>
                <w:b/>
                <w:sz w:val="24"/>
                <w:szCs w:val="24"/>
                <w:lang w:val="ru-RU"/>
              </w:rPr>
              <w:t>часов)</w:t>
            </w:r>
          </w:p>
        </w:tc>
        <w:tc>
          <w:tcPr>
            <w:tcW w:w="4394" w:type="dxa"/>
          </w:tcPr>
          <w:p w:rsidR="00305C61" w:rsidRPr="00305C61" w:rsidRDefault="00305C61" w:rsidP="00305C61">
            <w:pPr>
              <w:pStyle w:val="TableParagraph"/>
              <w:spacing w:line="240" w:lineRule="auto"/>
              <w:ind w:left="107" w:right="93"/>
              <w:rPr>
                <w:rFonts w:ascii="Times New Roman" w:hAnsi="Times New Roman"/>
                <w:sz w:val="24"/>
                <w:szCs w:val="24"/>
                <w:lang w:val="ru-RU"/>
              </w:rPr>
            </w:pPr>
          </w:p>
        </w:tc>
      </w:tr>
      <w:tr w:rsidR="00305C61" w:rsidRPr="00305C61" w:rsidTr="00247D30">
        <w:tc>
          <w:tcPr>
            <w:tcW w:w="2093" w:type="dxa"/>
          </w:tcPr>
          <w:p w:rsidR="00305C61" w:rsidRPr="00305C61" w:rsidRDefault="00305C61" w:rsidP="00305C61">
            <w:pPr>
              <w:pStyle w:val="TableParagraph"/>
              <w:spacing w:line="240" w:lineRule="auto"/>
              <w:ind w:left="110"/>
              <w:rPr>
                <w:rFonts w:ascii="Times New Roman" w:hAnsi="Times New Roman"/>
                <w:sz w:val="24"/>
                <w:szCs w:val="24"/>
              </w:rPr>
            </w:pPr>
            <w:r w:rsidRPr="00305C61">
              <w:rPr>
                <w:rFonts w:ascii="Times New Roman" w:hAnsi="Times New Roman"/>
                <w:sz w:val="24"/>
                <w:szCs w:val="24"/>
              </w:rPr>
              <w:t>Система</w:t>
            </w:r>
          </w:p>
          <w:p w:rsidR="00305C61" w:rsidRPr="00305C61" w:rsidRDefault="00305C61" w:rsidP="00305C61">
            <w:pPr>
              <w:pStyle w:val="TableParagraph"/>
              <w:spacing w:line="240" w:lineRule="auto"/>
              <w:ind w:left="110"/>
              <w:rPr>
                <w:rFonts w:ascii="Times New Roman" w:hAnsi="Times New Roman"/>
                <w:sz w:val="24"/>
                <w:szCs w:val="24"/>
              </w:rPr>
            </w:pPr>
            <w:r w:rsidRPr="00305C61">
              <w:rPr>
                <w:rFonts w:ascii="Times New Roman" w:hAnsi="Times New Roman"/>
                <w:sz w:val="24"/>
                <w:szCs w:val="24"/>
              </w:rPr>
              <w:t>языка</w:t>
            </w:r>
          </w:p>
          <w:p w:rsidR="00305C61" w:rsidRPr="00305C61" w:rsidRDefault="00305C61" w:rsidP="00305C61">
            <w:pPr>
              <w:rPr>
                <w:rFonts w:ascii="Times New Roman" w:hAnsi="Times New Roman" w:cs="Times New Roman"/>
                <w:sz w:val="24"/>
                <w:szCs w:val="24"/>
              </w:rPr>
            </w:pPr>
          </w:p>
          <w:p w:rsidR="00305C61" w:rsidRPr="00305C61" w:rsidRDefault="00305C61" w:rsidP="00305C61">
            <w:pPr>
              <w:rPr>
                <w:rFonts w:ascii="Times New Roman" w:hAnsi="Times New Roman" w:cs="Times New Roman"/>
                <w:sz w:val="24"/>
                <w:szCs w:val="24"/>
              </w:rPr>
            </w:pPr>
          </w:p>
          <w:p w:rsidR="00305C61" w:rsidRPr="00305C61" w:rsidRDefault="00305C61" w:rsidP="00305C61">
            <w:pPr>
              <w:rPr>
                <w:rFonts w:ascii="Times New Roman" w:hAnsi="Times New Roman" w:cs="Times New Roman"/>
                <w:sz w:val="24"/>
                <w:szCs w:val="24"/>
              </w:rPr>
            </w:pPr>
          </w:p>
          <w:p w:rsidR="00305C61" w:rsidRPr="00305C61" w:rsidRDefault="00305C61" w:rsidP="00305C61">
            <w:pPr>
              <w:rPr>
                <w:rFonts w:ascii="Times New Roman" w:hAnsi="Times New Roman" w:cs="Times New Roman"/>
                <w:sz w:val="24"/>
                <w:szCs w:val="24"/>
              </w:rPr>
            </w:pPr>
          </w:p>
          <w:p w:rsidR="00305C61" w:rsidRPr="00305C61" w:rsidRDefault="00305C61" w:rsidP="00305C61">
            <w:pPr>
              <w:rPr>
                <w:rFonts w:ascii="Times New Roman" w:hAnsi="Times New Roman" w:cs="Times New Roman"/>
                <w:sz w:val="24"/>
                <w:szCs w:val="24"/>
              </w:rPr>
            </w:pPr>
          </w:p>
          <w:p w:rsidR="00305C61" w:rsidRPr="00305C61" w:rsidRDefault="00305C61" w:rsidP="00305C61">
            <w:pPr>
              <w:rPr>
                <w:rFonts w:ascii="Times New Roman" w:hAnsi="Times New Roman" w:cs="Times New Roman"/>
                <w:sz w:val="24"/>
                <w:szCs w:val="24"/>
              </w:rPr>
            </w:pPr>
          </w:p>
          <w:p w:rsidR="00305C61" w:rsidRPr="00305C61" w:rsidRDefault="00305C61" w:rsidP="00305C61">
            <w:pPr>
              <w:rPr>
                <w:rFonts w:ascii="Times New Roman" w:hAnsi="Times New Roman" w:cs="Times New Roman"/>
                <w:sz w:val="24"/>
                <w:szCs w:val="24"/>
              </w:rPr>
            </w:pPr>
          </w:p>
        </w:tc>
        <w:tc>
          <w:tcPr>
            <w:tcW w:w="3827" w:type="dxa"/>
          </w:tcPr>
          <w:p w:rsidR="00305C61" w:rsidRPr="00305C61" w:rsidRDefault="00305C61" w:rsidP="00305C61">
            <w:pPr>
              <w:pStyle w:val="TableParagraph"/>
              <w:spacing w:line="240" w:lineRule="auto"/>
              <w:ind w:left="109" w:firstLine="350"/>
              <w:rPr>
                <w:rFonts w:ascii="Times New Roman" w:hAnsi="Times New Roman"/>
                <w:sz w:val="24"/>
                <w:szCs w:val="24"/>
                <w:lang w:val="ru-RU"/>
              </w:rPr>
            </w:pPr>
            <w:r w:rsidRPr="00305C61">
              <w:rPr>
                <w:rFonts w:ascii="Times New Roman" w:hAnsi="Times New Roman"/>
                <w:sz w:val="24"/>
                <w:szCs w:val="24"/>
                <w:lang w:val="ru-RU"/>
              </w:rPr>
              <w:t>Взаимосвязь еди-</w:t>
            </w:r>
          </w:p>
          <w:p w:rsidR="00305C61" w:rsidRPr="00305C61" w:rsidRDefault="00305C61" w:rsidP="00305C61">
            <w:pPr>
              <w:pStyle w:val="TableParagraph"/>
              <w:spacing w:line="240" w:lineRule="auto"/>
              <w:ind w:left="109" w:right="272" w:firstLine="350"/>
              <w:rPr>
                <w:rFonts w:ascii="Times New Roman" w:hAnsi="Times New Roman"/>
                <w:sz w:val="24"/>
                <w:szCs w:val="24"/>
                <w:lang w:val="ru-RU"/>
              </w:rPr>
            </w:pPr>
            <w:r w:rsidRPr="00305C61">
              <w:rPr>
                <w:rFonts w:ascii="Times New Roman" w:hAnsi="Times New Roman"/>
                <w:sz w:val="24"/>
                <w:szCs w:val="24"/>
                <w:lang w:val="ru-RU"/>
              </w:rPr>
              <w:t xml:space="preserve">ниц языка разных </w:t>
            </w:r>
            <w:proofErr w:type="gramStart"/>
            <w:r w:rsidRPr="00305C61">
              <w:rPr>
                <w:rFonts w:ascii="Times New Roman" w:hAnsi="Times New Roman"/>
                <w:sz w:val="24"/>
                <w:szCs w:val="24"/>
                <w:lang w:val="ru-RU"/>
              </w:rPr>
              <w:t>уровней.Словари</w:t>
            </w:r>
            <w:proofErr w:type="gramEnd"/>
            <w:r w:rsidRPr="00305C61">
              <w:rPr>
                <w:rFonts w:ascii="Times New Roman" w:hAnsi="Times New Roman"/>
                <w:sz w:val="24"/>
                <w:szCs w:val="24"/>
                <w:lang w:val="ru-RU"/>
              </w:rPr>
              <w:t xml:space="preserve"> русского языка. Единицы языка. Уровни языковой системы.</w:t>
            </w:r>
          </w:p>
          <w:p w:rsidR="00305C61" w:rsidRPr="00305C61" w:rsidRDefault="00305C61" w:rsidP="00305C61">
            <w:pPr>
              <w:pStyle w:val="TableParagraph"/>
              <w:spacing w:line="240" w:lineRule="auto"/>
              <w:ind w:left="109" w:firstLine="350"/>
              <w:rPr>
                <w:rFonts w:ascii="Times New Roman" w:hAnsi="Times New Roman"/>
                <w:sz w:val="24"/>
                <w:szCs w:val="24"/>
              </w:rPr>
            </w:pPr>
            <w:r w:rsidRPr="00305C61">
              <w:rPr>
                <w:rFonts w:ascii="Times New Roman" w:hAnsi="Times New Roman"/>
                <w:sz w:val="24"/>
                <w:szCs w:val="24"/>
                <w:lang w:val="ru-RU"/>
              </w:rPr>
              <w:t xml:space="preserve">Разделы науки о языке. Фонетика. Лексика и фразеология. Состав слова (морфемика) и словообразование. </w:t>
            </w:r>
            <w:r w:rsidRPr="00305C61">
              <w:rPr>
                <w:rFonts w:ascii="Times New Roman" w:hAnsi="Times New Roman"/>
                <w:sz w:val="24"/>
                <w:szCs w:val="24"/>
              </w:rPr>
              <w:t>Морфология. Синтаксис.</w:t>
            </w:r>
          </w:p>
        </w:tc>
        <w:tc>
          <w:tcPr>
            <w:tcW w:w="4394" w:type="dxa"/>
          </w:tcPr>
          <w:p w:rsidR="00305C61" w:rsidRPr="00305C61" w:rsidRDefault="00305C61" w:rsidP="00305C61">
            <w:pPr>
              <w:pStyle w:val="TableParagraph"/>
              <w:spacing w:line="240" w:lineRule="auto"/>
              <w:ind w:left="107" w:firstLine="210"/>
              <w:rPr>
                <w:rFonts w:ascii="Times New Roman" w:hAnsi="Times New Roman"/>
                <w:sz w:val="24"/>
                <w:szCs w:val="24"/>
                <w:lang w:val="ru-RU"/>
              </w:rPr>
            </w:pPr>
            <w:r w:rsidRPr="00305C61">
              <w:rPr>
                <w:rFonts w:ascii="Times New Roman" w:hAnsi="Times New Roman"/>
                <w:sz w:val="24"/>
                <w:szCs w:val="24"/>
                <w:lang w:val="ru-RU"/>
              </w:rPr>
              <w:t>Производить фонетический, лексический, словообразовательный, морфо-</w:t>
            </w:r>
          </w:p>
          <w:p w:rsidR="00305C61" w:rsidRPr="00305C61" w:rsidRDefault="00305C61" w:rsidP="00305C61">
            <w:pPr>
              <w:pStyle w:val="TableParagraph"/>
              <w:spacing w:line="240" w:lineRule="auto"/>
              <w:ind w:left="107" w:firstLine="210"/>
              <w:rPr>
                <w:rFonts w:ascii="Times New Roman" w:hAnsi="Times New Roman"/>
                <w:sz w:val="24"/>
                <w:szCs w:val="24"/>
                <w:lang w:val="ru-RU"/>
              </w:rPr>
            </w:pPr>
            <w:r w:rsidRPr="00305C61">
              <w:rPr>
                <w:rFonts w:ascii="Times New Roman" w:hAnsi="Times New Roman"/>
                <w:sz w:val="24"/>
                <w:szCs w:val="24"/>
                <w:lang w:val="ru-RU"/>
              </w:rPr>
              <w:t>логический, синтаксический, речеведческий разборы, анализ художе- ственного текста.</w:t>
            </w:r>
          </w:p>
        </w:tc>
      </w:tr>
      <w:tr w:rsidR="00305C61" w:rsidRPr="00305C61" w:rsidTr="00247D30">
        <w:tc>
          <w:tcPr>
            <w:tcW w:w="2093" w:type="dxa"/>
          </w:tcPr>
          <w:p w:rsidR="00305C61" w:rsidRPr="00305C61" w:rsidRDefault="00305C61" w:rsidP="00305C61">
            <w:pPr>
              <w:rPr>
                <w:rFonts w:ascii="Times New Roman" w:hAnsi="Times New Roman" w:cs="Times New Roman"/>
                <w:sz w:val="24"/>
                <w:szCs w:val="24"/>
              </w:rPr>
            </w:pPr>
          </w:p>
        </w:tc>
        <w:tc>
          <w:tcPr>
            <w:tcW w:w="3827" w:type="dxa"/>
          </w:tcPr>
          <w:p w:rsidR="00305C61" w:rsidRPr="00305C61" w:rsidRDefault="00305C61" w:rsidP="00305C61">
            <w:pPr>
              <w:pStyle w:val="TableParagraph"/>
              <w:spacing w:line="240" w:lineRule="auto"/>
              <w:ind w:left="107" w:firstLine="352"/>
              <w:rPr>
                <w:rFonts w:ascii="Times New Roman" w:hAnsi="Times New Roman"/>
                <w:b/>
                <w:sz w:val="24"/>
                <w:szCs w:val="24"/>
                <w:lang w:val="ru-RU"/>
              </w:rPr>
            </w:pPr>
            <w:r w:rsidRPr="00305C61">
              <w:rPr>
                <w:rFonts w:ascii="Times New Roman" w:hAnsi="Times New Roman"/>
                <w:b/>
                <w:sz w:val="24"/>
                <w:szCs w:val="24"/>
                <w:lang w:val="ru-RU"/>
              </w:rPr>
              <w:t>Фонетика и графика. Орфография, орфоэпия</w:t>
            </w:r>
          </w:p>
          <w:p w:rsidR="00305C61" w:rsidRPr="00305C61" w:rsidRDefault="00305C61" w:rsidP="00305C61">
            <w:pPr>
              <w:pStyle w:val="TableParagraph"/>
              <w:spacing w:line="240" w:lineRule="auto"/>
              <w:ind w:left="107" w:firstLine="352"/>
              <w:rPr>
                <w:rFonts w:ascii="Times New Roman" w:hAnsi="Times New Roman"/>
                <w:b/>
                <w:sz w:val="24"/>
                <w:szCs w:val="24"/>
                <w:lang w:val="ru-RU"/>
              </w:rPr>
            </w:pPr>
            <w:r w:rsidRPr="00305C61">
              <w:rPr>
                <w:rFonts w:ascii="Times New Roman" w:hAnsi="Times New Roman"/>
                <w:b/>
                <w:sz w:val="24"/>
                <w:szCs w:val="24"/>
                <w:lang w:val="ru-RU"/>
              </w:rPr>
              <w:t xml:space="preserve"> ( 4 часа)</w:t>
            </w:r>
          </w:p>
        </w:tc>
        <w:tc>
          <w:tcPr>
            <w:tcW w:w="4394" w:type="dxa"/>
          </w:tcPr>
          <w:p w:rsidR="00305C61" w:rsidRPr="00305C61" w:rsidRDefault="00305C61" w:rsidP="00305C61">
            <w:pPr>
              <w:rPr>
                <w:rFonts w:ascii="Times New Roman" w:hAnsi="Times New Roman" w:cs="Times New Roman"/>
                <w:sz w:val="24"/>
                <w:szCs w:val="24"/>
              </w:rPr>
            </w:pPr>
          </w:p>
        </w:tc>
      </w:tr>
      <w:tr w:rsidR="00305C61" w:rsidRPr="00305C61" w:rsidTr="00247D30">
        <w:tc>
          <w:tcPr>
            <w:tcW w:w="2093" w:type="dxa"/>
          </w:tcPr>
          <w:p w:rsidR="00305C61" w:rsidRPr="00305C61" w:rsidRDefault="00305C61" w:rsidP="00305C61">
            <w:pPr>
              <w:pStyle w:val="TableParagraph"/>
              <w:spacing w:line="240" w:lineRule="auto"/>
              <w:ind w:left="110"/>
              <w:rPr>
                <w:rFonts w:ascii="Times New Roman" w:hAnsi="Times New Roman"/>
                <w:sz w:val="24"/>
                <w:szCs w:val="24"/>
                <w:lang w:val="ru-RU"/>
              </w:rPr>
            </w:pPr>
            <w:r w:rsidRPr="00305C61">
              <w:rPr>
                <w:rFonts w:ascii="Times New Roman" w:hAnsi="Times New Roman"/>
                <w:sz w:val="24"/>
                <w:szCs w:val="24"/>
                <w:lang w:val="ru-RU"/>
              </w:rPr>
              <w:t>Фонетика</w:t>
            </w:r>
            <w:r w:rsidRPr="00305C61">
              <w:rPr>
                <w:rFonts w:ascii="Times New Roman" w:hAnsi="Times New Roman"/>
                <w:spacing w:val="53"/>
                <w:sz w:val="24"/>
                <w:szCs w:val="24"/>
                <w:lang w:val="ru-RU"/>
              </w:rPr>
              <w:t xml:space="preserve"> </w:t>
            </w:r>
            <w:r w:rsidRPr="00305C61">
              <w:rPr>
                <w:rFonts w:ascii="Times New Roman" w:hAnsi="Times New Roman"/>
                <w:sz w:val="24"/>
                <w:szCs w:val="24"/>
                <w:lang w:val="ru-RU"/>
              </w:rPr>
              <w:t>и</w:t>
            </w:r>
          </w:p>
          <w:p w:rsidR="00305C61" w:rsidRPr="00305C61" w:rsidRDefault="00305C61" w:rsidP="00305C61">
            <w:pPr>
              <w:pStyle w:val="TableParagraph"/>
              <w:spacing w:line="240" w:lineRule="auto"/>
              <w:ind w:left="110"/>
              <w:rPr>
                <w:rFonts w:ascii="Times New Roman" w:hAnsi="Times New Roman"/>
                <w:sz w:val="24"/>
                <w:szCs w:val="24"/>
                <w:lang w:val="ru-RU"/>
              </w:rPr>
            </w:pPr>
            <w:r w:rsidRPr="00305C61">
              <w:rPr>
                <w:rFonts w:ascii="Times New Roman" w:hAnsi="Times New Roman"/>
                <w:sz w:val="24"/>
                <w:szCs w:val="24"/>
                <w:lang w:val="ru-RU"/>
              </w:rPr>
              <w:t xml:space="preserve">графика. </w:t>
            </w:r>
          </w:p>
          <w:p w:rsidR="00305C61" w:rsidRPr="00305C61" w:rsidRDefault="00305C61" w:rsidP="00305C61">
            <w:pPr>
              <w:pStyle w:val="TableParagraph"/>
              <w:spacing w:line="240" w:lineRule="auto"/>
              <w:ind w:left="110"/>
              <w:rPr>
                <w:rFonts w:ascii="Times New Roman" w:hAnsi="Times New Roman"/>
                <w:sz w:val="24"/>
                <w:szCs w:val="24"/>
                <w:lang w:val="ru-RU"/>
              </w:rPr>
            </w:pPr>
            <w:proofErr w:type="gramStart"/>
            <w:r w:rsidRPr="00305C61">
              <w:rPr>
                <w:rFonts w:ascii="Times New Roman" w:hAnsi="Times New Roman"/>
                <w:sz w:val="24"/>
                <w:szCs w:val="24"/>
                <w:lang w:val="ru-RU"/>
              </w:rPr>
              <w:t>Орфография,</w:t>
            </w:r>
            <w:r w:rsidRPr="00305C61">
              <w:rPr>
                <w:rFonts w:ascii="Times New Roman" w:hAnsi="Times New Roman"/>
                <w:spacing w:val="-4"/>
                <w:sz w:val="24"/>
                <w:szCs w:val="24"/>
                <w:lang w:val="ru-RU"/>
              </w:rPr>
              <w:t>орфо</w:t>
            </w:r>
            <w:r w:rsidRPr="00305C61">
              <w:rPr>
                <w:rFonts w:ascii="Times New Roman" w:hAnsi="Times New Roman"/>
                <w:sz w:val="24"/>
                <w:szCs w:val="24"/>
                <w:lang w:val="ru-RU"/>
              </w:rPr>
              <w:t>эпия</w:t>
            </w:r>
            <w:proofErr w:type="gramEnd"/>
          </w:p>
          <w:p w:rsidR="00305C61" w:rsidRPr="00305C61" w:rsidRDefault="00305C61" w:rsidP="00305C61">
            <w:pPr>
              <w:pStyle w:val="TableParagraph"/>
              <w:spacing w:line="240" w:lineRule="auto"/>
              <w:ind w:left="110"/>
              <w:rPr>
                <w:rFonts w:ascii="Times New Roman" w:hAnsi="Times New Roman"/>
                <w:sz w:val="24"/>
                <w:szCs w:val="24"/>
                <w:lang w:val="ru-RU"/>
              </w:rPr>
            </w:pPr>
          </w:p>
          <w:p w:rsidR="00305C61" w:rsidRPr="00305C61" w:rsidRDefault="00305C61" w:rsidP="00305C61">
            <w:pPr>
              <w:pStyle w:val="TableParagraph"/>
              <w:spacing w:line="240" w:lineRule="auto"/>
              <w:ind w:left="110"/>
              <w:rPr>
                <w:rFonts w:ascii="Times New Roman" w:hAnsi="Times New Roman"/>
                <w:sz w:val="24"/>
                <w:szCs w:val="24"/>
                <w:lang w:val="ru-RU"/>
              </w:rPr>
            </w:pPr>
            <w:r w:rsidRPr="00305C61">
              <w:rPr>
                <w:rFonts w:ascii="Times New Roman" w:hAnsi="Times New Roman"/>
                <w:sz w:val="24"/>
                <w:szCs w:val="24"/>
                <w:lang w:val="ru-RU"/>
              </w:rPr>
              <w:t>.</w:t>
            </w:r>
          </w:p>
        </w:tc>
        <w:tc>
          <w:tcPr>
            <w:tcW w:w="3827" w:type="dxa"/>
          </w:tcPr>
          <w:p w:rsidR="00305C61" w:rsidRPr="00305C61" w:rsidRDefault="00305C61" w:rsidP="00305C61">
            <w:pPr>
              <w:pStyle w:val="TableParagraph"/>
              <w:spacing w:line="240" w:lineRule="auto"/>
              <w:ind w:left="109" w:firstLine="352"/>
              <w:rPr>
                <w:rFonts w:ascii="Times New Roman" w:hAnsi="Times New Roman"/>
                <w:sz w:val="24"/>
                <w:szCs w:val="24"/>
                <w:lang w:val="ru-RU"/>
              </w:rPr>
            </w:pPr>
            <w:r w:rsidRPr="00305C61">
              <w:rPr>
                <w:rFonts w:ascii="Times New Roman" w:hAnsi="Times New Roman"/>
                <w:sz w:val="24"/>
                <w:szCs w:val="24"/>
                <w:lang w:val="ru-RU"/>
              </w:rPr>
              <w:t xml:space="preserve">Обобщение, систематизация и углубление ранее приобретенных учащимися знаний и умений по фонетике, графике, орфоэпии, </w:t>
            </w:r>
            <w:proofErr w:type="gramStart"/>
            <w:r w:rsidRPr="00305C61">
              <w:rPr>
                <w:rFonts w:ascii="Times New Roman" w:hAnsi="Times New Roman"/>
                <w:sz w:val="24"/>
                <w:szCs w:val="24"/>
                <w:lang w:val="ru-RU"/>
              </w:rPr>
              <w:t>орфографии.Понятия</w:t>
            </w:r>
            <w:proofErr w:type="gramEnd"/>
            <w:r w:rsidRPr="00305C61">
              <w:rPr>
                <w:rFonts w:ascii="Times New Roman" w:hAnsi="Times New Roman"/>
                <w:sz w:val="24"/>
                <w:szCs w:val="24"/>
                <w:lang w:val="ru-RU"/>
              </w:rPr>
              <w:t xml:space="preserve"> фонемы, открытого и закрытого слога.</w:t>
            </w:r>
          </w:p>
          <w:p w:rsidR="00305C61" w:rsidRPr="00305C61" w:rsidRDefault="00305C61" w:rsidP="00305C61">
            <w:pPr>
              <w:pStyle w:val="TableParagraph"/>
              <w:spacing w:line="240" w:lineRule="auto"/>
              <w:ind w:left="109" w:right="218" w:firstLine="352"/>
              <w:rPr>
                <w:rFonts w:ascii="Times New Roman" w:hAnsi="Times New Roman"/>
                <w:sz w:val="24"/>
                <w:szCs w:val="24"/>
                <w:lang w:val="ru-RU"/>
              </w:rPr>
            </w:pPr>
            <w:r w:rsidRPr="00305C61">
              <w:rPr>
                <w:rFonts w:ascii="Times New Roman" w:hAnsi="Times New Roman"/>
                <w:sz w:val="24"/>
                <w:szCs w:val="24"/>
                <w:lang w:val="ru-RU"/>
              </w:rPr>
              <w:t>Особенности русского словесного ударения. Логическое ударение.</w:t>
            </w:r>
          </w:p>
          <w:p w:rsidR="00305C61" w:rsidRPr="00305C61" w:rsidRDefault="00305C61" w:rsidP="00305C61">
            <w:pPr>
              <w:pStyle w:val="TableParagraph"/>
              <w:spacing w:line="240" w:lineRule="auto"/>
              <w:ind w:left="109" w:firstLine="352"/>
              <w:rPr>
                <w:rFonts w:ascii="Times New Roman" w:hAnsi="Times New Roman"/>
                <w:sz w:val="24"/>
                <w:szCs w:val="24"/>
                <w:lang w:val="ru-RU"/>
              </w:rPr>
            </w:pPr>
            <w:r w:rsidRPr="00305C61">
              <w:rPr>
                <w:rFonts w:ascii="Times New Roman" w:hAnsi="Times New Roman"/>
                <w:sz w:val="24"/>
                <w:szCs w:val="24"/>
                <w:lang w:val="ru-RU"/>
              </w:rPr>
              <w:t>Роль ударения в стихотворной речи. Основные нормы современного литературного произношения и ударения в русском языке. Выразительные</w:t>
            </w:r>
          </w:p>
          <w:p w:rsidR="00305C61" w:rsidRPr="00305C61" w:rsidRDefault="00305C61" w:rsidP="00305C61">
            <w:pPr>
              <w:pStyle w:val="TableParagraph"/>
              <w:spacing w:line="240" w:lineRule="auto"/>
              <w:ind w:left="109" w:right="333" w:firstLine="352"/>
              <w:rPr>
                <w:rFonts w:ascii="Times New Roman" w:hAnsi="Times New Roman"/>
                <w:sz w:val="24"/>
                <w:szCs w:val="24"/>
                <w:lang w:val="ru-RU"/>
              </w:rPr>
            </w:pPr>
            <w:r w:rsidRPr="00305C61">
              <w:rPr>
                <w:rFonts w:ascii="Times New Roman" w:hAnsi="Times New Roman"/>
                <w:sz w:val="24"/>
                <w:szCs w:val="24"/>
                <w:lang w:val="ru-RU"/>
              </w:rPr>
              <w:t>средства русской фонетики.</w:t>
            </w:r>
          </w:p>
          <w:p w:rsidR="00305C61" w:rsidRPr="00305C61" w:rsidRDefault="00305C61" w:rsidP="00305C61">
            <w:pPr>
              <w:pStyle w:val="TableParagraph"/>
              <w:spacing w:line="240" w:lineRule="auto"/>
              <w:ind w:left="109" w:right="236" w:firstLine="352"/>
              <w:rPr>
                <w:rFonts w:ascii="Times New Roman" w:hAnsi="Times New Roman"/>
                <w:sz w:val="24"/>
                <w:szCs w:val="24"/>
                <w:lang w:val="ru-RU"/>
              </w:rPr>
            </w:pPr>
            <w:r w:rsidRPr="00305C61">
              <w:rPr>
                <w:rFonts w:ascii="Times New Roman" w:hAnsi="Times New Roman"/>
                <w:sz w:val="24"/>
                <w:szCs w:val="24"/>
                <w:lang w:val="ru-RU"/>
              </w:rPr>
              <w:t>Благозвучие речи, звукозапись как изобразительное средство.</w:t>
            </w:r>
          </w:p>
          <w:p w:rsidR="00305C61" w:rsidRPr="00305C61" w:rsidRDefault="00305C61" w:rsidP="00305C61">
            <w:pPr>
              <w:pStyle w:val="TableParagraph"/>
              <w:spacing w:line="240" w:lineRule="auto"/>
              <w:ind w:left="109" w:right="127" w:firstLine="352"/>
              <w:rPr>
                <w:rFonts w:ascii="Times New Roman" w:hAnsi="Times New Roman"/>
                <w:sz w:val="24"/>
                <w:szCs w:val="24"/>
                <w:lang w:val="ru-RU"/>
              </w:rPr>
            </w:pPr>
            <w:r w:rsidRPr="00305C61">
              <w:rPr>
                <w:rFonts w:ascii="Times New Roman" w:hAnsi="Times New Roman"/>
                <w:sz w:val="24"/>
                <w:szCs w:val="24"/>
                <w:lang w:val="ru-RU"/>
              </w:rPr>
              <w:t>Написания, подчиняющиеся морфологическому, фонетическому и традиционному принципам</w:t>
            </w:r>
          </w:p>
          <w:p w:rsidR="00305C61" w:rsidRPr="00305C61" w:rsidRDefault="00305C61" w:rsidP="00305C61">
            <w:pPr>
              <w:pStyle w:val="TableParagraph"/>
              <w:spacing w:line="240" w:lineRule="auto"/>
              <w:ind w:left="109" w:right="300" w:firstLine="352"/>
              <w:rPr>
                <w:rFonts w:ascii="Times New Roman" w:hAnsi="Times New Roman"/>
                <w:sz w:val="24"/>
                <w:szCs w:val="24"/>
              </w:rPr>
            </w:pPr>
            <w:proofErr w:type="gramStart"/>
            <w:r w:rsidRPr="00305C61">
              <w:rPr>
                <w:rFonts w:ascii="Times New Roman" w:hAnsi="Times New Roman"/>
                <w:sz w:val="24"/>
                <w:szCs w:val="24"/>
              </w:rPr>
              <w:t>русской</w:t>
            </w:r>
            <w:proofErr w:type="gramEnd"/>
            <w:r w:rsidRPr="00305C61">
              <w:rPr>
                <w:rFonts w:ascii="Times New Roman" w:hAnsi="Times New Roman"/>
                <w:sz w:val="24"/>
                <w:szCs w:val="24"/>
              </w:rPr>
              <w:t xml:space="preserve"> орфографии.</w:t>
            </w:r>
          </w:p>
          <w:p w:rsidR="00305C61" w:rsidRPr="00305C61" w:rsidRDefault="00305C61" w:rsidP="00305C61">
            <w:pPr>
              <w:pStyle w:val="TableParagraph"/>
              <w:spacing w:line="240" w:lineRule="auto"/>
              <w:ind w:left="109" w:right="439" w:firstLine="352"/>
              <w:rPr>
                <w:rFonts w:ascii="Times New Roman" w:hAnsi="Times New Roman"/>
                <w:sz w:val="24"/>
                <w:szCs w:val="24"/>
              </w:rPr>
            </w:pPr>
            <w:r w:rsidRPr="00305C61">
              <w:rPr>
                <w:rFonts w:ascii="Times New Roman" w:hAnsi="Times New Roman"/>
                <w:sz w:val="24"/>
                <w:szCs w:val="24"/>
              </w:rPr>
              <w:t>Фонетический разбор</w:t>
            </w:r>
          </w:p>
        </w:tc>
        <w:tc>
          <w:tcPr>
            <w:tcW w:w="4394" w:type="dxa"/>
          </w:tcPr>
          <w:p w:rsidR="00305C61" w:rsidRPr="00305C61" w:rsidRDefault="00305C61" w:rsidP="00305C61">
            <w:pPr>
              <w:pStyle w:val="TableParagraph"/>
              <w:spacing w:line="240" w:lineRule="auto"/>
              <w:ind w:left="107" w:firstLine="352"/>
              <w:rPr>
                <w:rFonts w:ascii="Times New Roman" w:hAnsi="Times New Roman"/>
                <w:sz w:val="24"/>
                <w:szCs w:val="24"/>
                <w:lang w:val="ru-RU"/>
              </w:rPr>
            </w:pPr>
            <w:r w:rsidRPr="00305C61">
              <w:rPr>
                <w:rFonts w:ascii="Times New Roman" w:hAnsi="Times New Roman"/>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звуков, некоторых грамматических форм, иноязычных слов, а также русских имен и отчеств. Соблюдать в собственной речевой практике основные произносительные и акцентологические нормы современного русского литературного языка.</w:t>
            </w:r>
          </w:p>
          <w:p w:rsidR="00305C61" w:rsidRPr="00305C61" w:rsidRDefault="00305C61" w:rsidP="00305C61">
            <w:pPr>
              <w:pStyle w:val="TableParagraph"/>
              <w:spacing w:line="240" w:lineRule="auto"/>
              <w:ind w:left="107" w:right="90" w:firstLine="352"/>
              <w:rPr>
                <w:rFonts w:ascii="Times New Roman" w:hAnsi="Times New Roman"/>
                <w:sz w:val="24"/>
                <w:szCs w:val="24"/>
                <w:lang w:val="ru-RU"/>
              </w:rPr>
            </w:pPr>
            <w:r w:rsidRPr="00305C61">
              <w:rPr>
                <w:rFonts w:ascii="Times New Roman" w:hAnsi="Times New Roman"/>
                <w:sz w:val="24"/>
                <w:szCs w:val="24"/>
                <w:lang w:val="ru-RU"/>
              </w:rPr>
              <w:t>Анализировать и оценивать речевые высказывания с точки зрения соблюдения орфографических норм. Соблюдать орфографические нормы в собственной речевой практике. Выполнять фонетический разбор.</w:t>
            </w:r>
          </w:p>
        </w:tc>
      </w:tr>
      <w:tr w:rsidR="00305C61" w:rsidRPr="00305C61" w:rsidTr="00247D30">
        <w:tc>
          <w:tcPr>
            <w:tcW w:w="2093" w:type="dxa"/>
          </w:tcPr>
          <w:p w:rsidR="00305C61" w:rsidRPr="00305C61" w:rsidRDefault="00305C61" w:rsidP="00305C61">
            <w:pPr>
              <w:rPr>
                <w:rFonts w:ascii="Times New Roman" w:hAnsi="Times New Roman" w:cs="Times New Roman"/>
                <w:sz w:val="24"/>
                <w:szCs w:val="24"/>
              </w:rPr>
            </w:pPr>
          </w:p>
        </w:tc>
        <w:tc>
          <w:tcPr>
            <w:tcW w:w="3827" w:type="dxa"/>
          </w:tcPr>
          <w:p w:rsidR="00305C61" w:rsidRPr="00305C61" w:rsidRDefault="00305C61" w:rsidP="00305C61">
            <w:pPr>
              <w:rPr>
                <w:rFonts w:ascii="Times New Roman" w:hAnsi="Times New Roman" w:cs="Times New Roman"/>
                <w:b/>
                <w:sz w:val="24"/>
                <w:szCs w:val="24"/>
              </w:rPr>
            </w:pPr>
            <w:r w:rsidRPr="00305C61">
              <w:rPr>
                <w:rFonts w:ascii="Times New Roman" w:hAnsi="Times New Roman" w:cs="Times New Roman"/>
                <w:b/>
                <w:sz w:val="24"/>
                <w:szCs w:val="24"/>
              </w:rPr>
              <w:t>Лексикология и фразеология</w:t>
            </w:r>
          </w:p>
          <w:p w:rsidR="00305C61" w:rsidRPr="00305C61" w:rsidRDefault="00305C61" w:rsidP="00305C61">
            <w:pPr>
              <w:rPr>
                <w:rFonts w:ascii="Times New Roman" w:hAnsi="Times New Roman" w:cs="Times New Roman"/>
                <w:b/>
                <w:sz w:val="24"/>
                <w:szCs w:val="24"/>
              </w:rPr>
            </w:pPr>
            <w:r w:rsidRPr="00305C61">
              <w:rPr>
                <w:rFonts w:ascii="Times New Roman" w:hAnsi="Times New Roman" w:cs="Times New Roman"/>
                <w:b/>
                <w:sz w:val="24"/>
                <w:szCs w:val="24"/>
              </w:rPr>
              <w:t xml:space="preserve"> ( 6</w:t>
            </w:r>
            <w:r w:rsidRPr="00305C61">
              <w:rPr>
                <w:rFonts w:ascii="Times New Roman" w:hAnsi="Times New Roman" w:cs="Times New Roman"/>
                <w:b/>
                <w:spacing w:val="54"/>
                <w:sz w:val="24"/>
                <w:szCs w:val="24"/>
              </w:rPr>
              <w:t xml:space="preserve"> </w:t>
            </w:r>
            <w:r w:rsidRPr="00305C61">
              <w:rPr>
                <w:rFonts w:ascii="Times New Roman" w:hAnsi="Times New Roman" w:cs="Times New Roman"/>
                <w:b/>
                <w:sz w:val="24"/>
                <w:szCs w:val="24"/>
              </w:rPr>
              <w:t>часов)</w:t>
            </w:r>
          </w:p>
        </w:tc>
        <w:tc>
          <w:tcPr>
            <w:tcW w:w="4394" w:type="dxa"/>
          </w:tcPr>
          <w:p w:rsidR="00305C61" w:rsidRPr="00305C61" w:rsidRDefault="00305C61" w:rsidP="00305C61">
            <w:pPr>
              <w:rPr>
                <w:rFonts w:ascii="Times New Roman" w:hAnsi="Times New Roman" w:cs="Times New Roman"/>
                <w:sz w:val="24"/>
                <w:szCs w:val="24"/>
              </w:rPr>
            </w:pPr>
          </w:p>
        </w:tc>
      </w:tr>
      <w:tr w:rsidR="00305C61" w:rsidRPr="00305C61" w:rsidTr="00247D30">
        <w:tc>
          <w:tcPr>
            <w:tcW w:w="2093" w:type="dxa"/>
          </w:tcPr>
          <w:p w:rsidR="00305C61" w:rsidRPr="00305C61" w:rsidRDefault="00305C61" w:rsidP="00305C61">
            <w:pPr>
              <w:pStyle w:val="TableParagraph"/>
              <w:spacing w:line="240" w:lineRule="auto"/>
              <w:ind w:left="110"/>
              <w:rPr>
                <w:rFonts w:ascii="Times New Roman" w:hAnsi="Times New Roman"/>
                <w:sz w:val="24"/>
                <w:szCs w:val="24"/>
              </w:rPr>
            </w:pPr>
            <w:r w:rsidRPr="00305C61">
              <w:rPr>
                <w:rFonts w:ascii="Times New Roman" w:hAnsi="Times New Roman"/>
                <w:sz w:val="24"/>
                <w:szCs w:val="24"/>
              </w:rPr>
              <w:t>Лексиколо-</w:t>
            </w:r>
          </w:p>
          <w:p w:rsidR="00305C61" w:rsidRPr="00305C61" w:rsidRDefault="00305C61" w:rsidP="00305C61">
            <w:pPr>
              <w:pStyle w:val="TableParagraph"/>
              <w:spacing w:line="240" w:lineRule="auto"/>
              <w:ind w:left="110"/>
              <w:rPr>
                <w:rFonts w:ascii="Times New Roman" w:hAnsi="Times New Roman"/>
                <w:sz w:val="24"/>
                <w:szCs w:val="24"/>
              </w:rPr>
            </w:pPr>
            <w:r w:rsidRPr="00305C61">
              <w:rPr>
                <w:rFonts w:ascii="Times New Roman" w:hAnsi="Times New Roman"/>
                <w:sz w:val="24"/>
                <w:szCs w:val="24"/>
              </w:rPr>
              <w:t>гия</w:t>
            </w:r>
          </w:p>
        </w:tc>
        <w:tc>
          <w:tcPr>
            <w:tcW w:w="3827" w:type="dxa"/>
          </w:tcPr>
          <w:p w:rsidR="00305C61" w:rsidRPr="00305C61" w:rsidRDefault="00305C61" w:rsidP="00305C61">
            <w:pPr>
              <w:pStyle w:val="TableParagraph"/>
              <w:tabs>
                <w:tab w:val="left" w:pos="1811"/>
              </w:tabs>
              <w:spacing w:line="240" w:lineRule="auto"/>
              <w:ind w:left="109" w:firstLine="208"/>
              <w:rPr>
                <w:rFonts w:ascii="Times New Roman" w:hAnsi="Times New Roman"/>
                <w:sz w:val="24"/>
                <w:szCs w:val="24"/>
                <w:lang w:val="ru-RU"/>
              </w:rPr>
            </w:pPr>
            <w:r w:rsidRPr="00305C61">
              <w:rPr>
                <w:rFonts w:ascii="Times New Roman" w:hAnsi="Times New Roman"/>
                <w:sz w:val="24"/>
                <w:szCs w:val="24"/>
                <w:lang w:val="ru-RU"/>
              </w:rPr>
              <w:t xml:space="preserve">Лексическая </w:t>
            </w:r>
          </w:p>
          <w:p w:rsidR="00305C61" w:rsidRPr="00305C61" w:rsidRDefault="00305C61" w:rsidP="00305C61">
            <w:pPr>
              <w:pStyle w:val="TableParagraph"/>
              <w:tabs>
                <w:tab w:val="left" w:pos="1811"/>
              </w:tabs>
              <w:spacing w:line="240" w:lineRule="auto"/>
              <w:ind w:left="109" w:firstLine="208"/>
              <w:rPr>
                <w:rFonts w:ascii="Times New Roman" w:hAnsi="Times New Roman"/>
                <w:spacing w:val="-3"/>
                <w:sz w:val="24"/>
                <w:szCs w:val="24"/>
                <w:lang w:val="ru-RU"/>
              </w:rPr>
            </w:pPr>
            <w:r w:rsidRPr="00305C61">
              <w:rPr>
                <w:rFonts w:ascii="Times New Roman" w:hAnsi="Times New Roman"/>
                <w:sz w:val="24"/>
                <w:szCs w:val="24"/>
                <w:lang w:val="ru-RU"/>
              </w:rPr>
              <w:t xml:space="preserve">Система русского языка. Многозначность </w:t>
            </w:r>
            <w:r w:rsidRPr="00305C61">
              <w:rPr>
                <w:rFonts w:ascii="Times New Roman" w:hAnsi="Times New Roman"/>
                <w:spacing w:val="-3"/>
                <w:sz w:val="24"/>
                <w:szCs w:val="24"/>
                <w:lang w:val="ru-RU"/>
              </w:rPr>
              <w:t xml:space="preserve">слова. </w:t>
            </w:r>
            <w:r w:rsidRPr="00305C61">
              <w:rPr>
                <w:rFonts w:ascii="Times New Roman" w:hAnsi="Times New Roman"/>
                <w:sz w:val="24"/>
                <w:szCs w:val="24"/>
                <w:lang w:val="ru-RU"/>
              </w:rPr>
              <w:t xml:space="preserve">Омонимы, </w:t>
            </w:r>
            <w:r w:rsidRPr="00305C61">
              <w:rPr>
                <w:rFonts w:ascii="Times New Roman" w:hAnsi="Times New Roman"/>
                <w:spacing w:val="-3"/>
                <w:sz w:val="24"/>
                <w:szCs w:val="24"/>
                <w:lang w:val="ru-RU"/>
              </w:rPr>
              <w:t>сино</w:t>
            </w:r>
            <w:r w:rsidRPr="00305C61">
              <w:rPr>
                <w:rFonts w:ascii="Times New Roman" w:hAnsi="Times New Roman"/>
                <w:sz w:val="24"/>
                <w:szCs w:val="24"/>
                <w:lang w:val="ru-RU"/>
              </w:rPr>
              <w:t xml:space="preserve">нимы, антонимы, паронимы. Русская лексика с </w:t>
            </w:r>
            <w:r w:rsidRPr="00305C61">
              <w:rPr>
                <w:rFonts w:ascii="Times New Roman" w:hAnsi="Times New Roman"/>
                <w:spacing w:val="-4"/>
                <w:sz w:val="24"/>
                <w:szCs w:val="24"/>
                <w:lang w:val="ru-RU"/>
              </w:rPr>
              <w:t xml:space="preserve">точки </w:t>
            </w:r>
            <w:r w:rsidRPr="00305C61">
              <w:rPr>
                <w:rFonts w:ascii="Times New Roman" w:hAnsi="Times New Roman"/>
                <w:sz w:val="24"/>
                <w:szCs w:val="24"/>
                <w:lang w:val="ru-RU"/>
              </w:rPr>
              <w:t xml:space="preserve">зрения ее происхождения: исконно </w:t>
            </w:r>
            <w:r w:rsidRPr="00305C61">
              <w:rPr>
                <w:rFonts w:ascii="Times New Roman" w:hAnsi="Times New Roman"/>
                <w:spacing w:val="-3"/>
                <w:sz w:val="24"/>
                <w:szCs w:val="24"/>
                <w:lang w:val="ru-RU"/>
              </w:rPr>
              <w:t>русские</w:t>
            </w:r>
          </w:p>
          <w:p w:rsidR="00305C61" w:rsidRPr="00305C61" w:rsidRDefault="00305C61" w:rsidP="00305C61">
            <w:pPr>
              <w:pStyle w:val="ae"/>
              <w:ind w:firstLine="208"/>
              <w:rPr>
                <w:rFonts w:ascii="Times New Roman" w:hAnsi="Times New Roman" w:cs="Times New Roman"/>
                <w:sz w:val="24"/>
                <w:szCs w:val="24"/>
              </w:rPr>
            </w:pPr>
            <w:r w:rsidRPr="00305C61">
              <w:rPr>
                <w:rFonts w:ascii="Times New Roman" w:hAnsi="Times New Roman" w:cs="Times New Roman"/>
                <w:sz w:val="24"/>
                <w:szCs w:val="24"/>
              </w:rPr>
              <w:t>слова, старославянизмы,</w:t>
            </w:r>
          </w:p>
          <w:p w:rsidR="00305C61" w:rsidRPr="00305C61" w:rsidRDefault="00305C61" w:rsidP="00305C61">
            <w:pPr>
              <w:pStyle w:val="ae"/>
              <w:ind w:firstLine="208"/>
              <w:rPr>
                <w:rFonts w:ascii="Times New Roman" w:hAnsi="Times New Roman" w:cs="Times New Roman"/>
                <w:sz w:val="24"/>
                <w:szCs w:val="24"/>
              </w:rPr>
            </w:pPr>
            <w:r w:rsidRPr="00305C61">
              <w:rPr>
                <w:rFonts w:ascii="Times New Roman" w:hAnsi="Times New Roman" w:cs="Times New Roman"/>
                <w:spacing w:val="-3"/>
                <w:sz w:val="24"/>
                <w:szCs w:val="24"/>
              </w:rPr>
              <w:lastRenderedPageBreak/>
              <w:t>заимство</w:t>
            </w:r>
            <w:r w:rsidRPr="00305C61">
              <w:rPr>
                <w:rFonts w:ascii="Times New Roman" w:hAnsi="Times New Roman" w:cs="Times New Roman"/>
                <w:sz w:val="24"/>
                <w:szCs w:val="24"/>
              </w:rPr>
              <w:t xml:space="preserve">ванные слова. Русская лексика </w:t>
            </w:r>
            <w:proofErr w:type="gramStart"/>
            <w:r w:rsidRPr="00305C61">
              <w:rPr>
                <w:rFonts w:ascii="Times New Roman" w:hAnsi="Times New Roman" w:cs="Times New Roman"/>
                <w:spacing w:val="-15"/>
                <w:sz w:val="24"/>
                <w:szCs w:val="24"/>
              </w:rPr>
              <w:t xml:space="preserve">с  </w:t>
            </w:r>
            <w:r w:rsidRPr="00305C61">
              <w:rPr>
                <w:rFonts w:ascii="Times New Roman" w:hAnsi="Times New Roman" w:cs="Times New Roman"/>
                <w:sz w:val="24"/>
                <w:szCs w:val="24"/>
              </w:rPr>
              <w:t>точки</w:t>
            </w:r>
            <w:proofErr w:type="gramEnd"/>
            <w:r w:rsidRPr="00305C61">
              <w:rPr>
                <w:rFonts w:ascii="Times New Roman" w:hAnsi="Times New Roman" w:cs="Times New Roman"/>
                <w:sz w:val="24"/>
                <w:szCs w:val="24"/>
              </w:rPr>
              <w:t xml:space="preserve"> </w:t>
            </w:r>
            <w:r w:rsidRPr="00305C61">
              <w:rPr>
                <w:rFonts w:ascii="Times New Roman" w:hAnsi="Times New Roman" w:cs="Times New Roman"/>
                <w:spacing w:val="-4"/>
                <w:sz w:val="24"/>
                <w:szCs w:val="24"/>
              </w:rPr>
              <w:t xml:space="preserve">зрения </w:t>
            </w:r>
            <w:r w:rsidRPr="00305C61">
              <w:rPr>
                <w:rFonts w:ascii="Times New Roman" w:hAnsi="Times New Roman" w:cs="Times New Roman"/>
                <w:sz w:val="24"/>
                <w:szCs w:val="24"/>
              </w:rPr>
              <w:t xml:space="preserve">сферы ее употребления: </w:t>
            </w:r>
            <w:r w:rsidRPr="00305C61">
              <w:rPr>
                <w:rFonts w:ascii="Times New Roman" w:hAnsi="Times New Roman" w:cs="Times New Roman"/>
                <w:spacing w:val="-4"/>
                <w:sz w:val="24"/>
                <w:szCs w:val="24"/>
              </w:rPr>
              <w:t>диалек</w:t>
            </w:r>
            <w:r w:rsidRPr="00305C61">
              <w:rPr>
                <w:rFonts w:ascii="Times New Roman" w:hAnsi="Times New Roman" w:cs="Times New Roman"/>
                <w:sz w:val="24"/>
                <w:szCs w:val="24"/>
              </w:rPr>
              <w:t>тизмы,</w:t>
            </w:r>
          </w:p>
          <w:p w:rsidR="00305C61" w:rsidRPr="00305C61" w:rsidRDefault="00305C61" w:rsidP="00305C61">
            <w:pPr>
              <w:pStyle w:val="ae"/>
              <w:ind w:firstLine="208"/>
              <w:rPr>
                <w:rFonts w:ascii="Times New Roman" w:hAnsi="Times New Roman" w:cs="Times New Roman"/>
                <w:sz w:val="24"/>
                <w:szCs w:val="24"/>
              </w:rPr>
            </w:pPr>
            <w:r w:rsidRPr="00305C61">
              <w:rPr>
                <w:rFonts w:ascii="Times New Roman" w:hAnsi="Times New Roman" w:cs="Times New Roman"/>
                <w:spacing w:val="-3"/>
                <w:sz w:val="24"/>
                <w:szCs w:val="24"/>
              </w:rPr>
              <w:t>специаль</w:t>
            </w:r>
            <w:r w:rsidRPr="00305C61">
              <w:rPr>
                <w:rFonts w:ascii="Times New Roman" w:hAnsi="Times New Roman" w:cs="Times New Roman"/>
                <w:sz w:val="24"/>
                <w:szCs w:val="24"/>
              </w:rPr>
              <w:t>ная лексика (профессионализмы, термины</w:t>
            </w:r>
            <w:proofErr w:type="gramStart"/>
            <w:r w:rsidRPr="00305C61">
              <w:rPr>
                <w:rFonts w:ascii="Times New Roman" w:hAnsi="Times New Roman" w:cs="Times New Roman"/>
                <w:sz w:val="24"/>
                <w:szCs w:val="24"/>
              </w:rPr>
              <w:t>),</w:t>
            </w:r>
            <w:r w:rsidRPr="00305C61">
              <w:rPr>
                <w:rFonts w:ascii="Times New Roman" w:hAnsi="Times New Roman" w:cs="Times New Roman"/>
                <w:spacing w:val="-4"/>
                <w:sz w:val="24"/>
                <w:szCs w:val="24"/>
              </w:rPr>
              <w:t>арго</w:t>
            </w:r>
            <w:r w:rsidRPr="00305C61">
              <w:rPr>
                <w:rFonts w:ascii="Times New Roman" w:hAnsi="Times New Roman" w:cs="Times New Roman"/>
                <w:sz w:val="24"/>
                <w:szCs w:val="24"/>
              </w:rPr>
              <w:t>тизмы</w:t>
            </w:r>
            <w:proofErr w:type="gramEnd"/>
            <w:r w:rsidRPr="00305C61">
              <w:rPr>
                <w:rFonts w:ascii="Times New Roman" w:hAnsi="Times New Roman" w:cs="Times New Roman"/>
                <w:sz w:val="24"/>
                <w:szCs w:val="24"/>
              </w:rPr>
              <w:t xml:space="preserve">.  </w:t>
            </w:r>
            <w:r w:rsidRPr="00305C61">
              <w:rPr>
                <w:rFonts w:ascii="Times New Roman" w:hAnsi="Times New Roman" w:cs="Times New Roman"/>
                <w:spacing w:val="-3"/>
                <w:sz w:val="24"/>
                <w:szCs w:val="24"/>
              </w:rPr>
              <w:t>Межстиле</w:t>
            </w:r>
            <w:r w:rsidRPr="00305C61">
              <w:rPr>
                <w:rFonts w:ascii="Times New Roman" w:hAnsi="Times New Roman" w:cs="Times New Roman"/>
                <w:sz w:val="24"/>
                <w:szCs w:val="24"/>
              </w:rPr>
              <w:t xml:space="preserve">вая </w:t>
            </w:r>
            <w:proofErr w:type="gramStart"/>
            <w:r w:rsidRPr="00305C61">
              <w:rPr>
                <w:rFonts w:ascii="Times New Roman" w:hAnsi="Times New Roman" w:cs="Times New Roman"/>
                <w:sz w:val="24"/>
                <w:szCs w:val="24"/>
              </w:rPr>
              <w:t>лексика,разговорно</w:t>
            </w:r>
            <w:proofErr w:type="gramEnd"/>
            <w:r w:rsidRPr="00305C61">
              <w:rPr>
                <w:rFonts w:ascii="Times New Roman" w:hAnsi="Times New Roman" w:cs="Times New Roman"/>
                <w:sz w:val="24"/>
                <w:szCs w:val="24"/>
              </w:rPr>
              <w:t>-</w:t>
            </w:r>
            <w:r w:rsidRPr="00305C61">
              <w:rPr>
                <w:rFonts w:ascii="Times New Roman" w:hAnsi="Times New Roman" w:cs="Times New Roman"/>
                <w:spacing w:val="-4"/>
                <w:sz w:val="24"/>
                <w:szCs w:val="24"/>
              </w:rPr>
              <w:t>быто</w:t>
            </w:r>
            <w:r w:rsidRPr="00305C61">
              <w:rPr>
                <w:rFonts w:ascii="Times New Roman" w:hAnsi="Times New Roman" w:cs="Times New Roman"/>
                <w:sz w:val="24"/>
                <w:szCs w:val="24"/>
              </w:rPr>
              <w:t>вая и книжная. Просторечие.</w:t>
            </w:r>
          </w:p>
          <w:p w:rsidR="00305C61" w:rsidRPr="00305C61" w:rsidRDefault="00305C61" w:rsidP="00305C61">
            <w:pPr>
              <w:pStyle w:val="ae"/>
              <w:ind w:firstLine="208"/>
              <w:rPr>
                <w:rFonts w:ascii="Times New Roman" w:hAnsi="Times New Roman" w:cs="Times New Roman"/>
                <w:sz w:val="24"/>
                <w:szCs w:val="24"/>
              </w:rPr>
            </w:pPr>
            <w:r w:rsidRPr="00305C61">
              <w:rPr>
                <w:rFonts w:ascii="Times New Roman" w:hAnsi="Times New Roman" w:cs="Times New Roman"/>
                <w:sz w:val="24"/>
                <w:szCs w:val="24"/>
              </w:rPr>
              <w:t xml:space="preserve"> Активный и </w:t>
            </w:r>
          </w:p>
          <w:p w:rsidR="00305C61" w:rsidRPr="00305C61" w:rsidRDefault="00305C61" w:rsidP="00305C61">
            <w:pPr>
              <w:pStyle w:val="ae"/>
              <w:ind w:firstLine="208"/>
              <w:rPr>
                <w:rFonts w:ascii="Times New Roman" w:hAnsi="Times New Roman" w:cs="Times New Roman"/>
                <w:sz w:val="24"/>
                <w:szCs w:val="24"/>
              </w:rPr>
            </w:pPr>
            <w:r w:rsidRPr="00305C61">
              <w:rPr>
                <w:rFonts w:ascii="Times New Roman" w:hAnsi="Times New Roman" w:cs="Times New Roman"/>
                <w:spacing w:val="-3"/>
                <w:sz w:val="24"/>
                <w:szCs w:val="24"/>
              </w:rPr>
              <w:t xml:space="preserve">пассив </w:t>
            </w:r>
            <w:r w:rsidRPr="00305C61">
              <w:rPr>
                <w:rFonts w:ascii="Times New Roman" w:hAnsi="Times New Roman" w:cs="Times New Roman"/>
                <w:sz w:val="24"/>
                <w:szCs w:val="24"/>
              </w:rPr>
              <w:t xml:space="preserve">ный словарный </w:t>
            </w:r>
            <w:r w:rsidRPr="00305C61">
              <w:rPr>
                <w:rFonts w:ascii="Times New Roman" w:hAnsi="Times New Roman" w:cs="Times New Roman"/>
                <w:spacing w:val="-5"/>
                <w:sz w:val="24"/>
                <w:szCs w:val="24"/>
              </w:rPr>
              <w:t>за</w:t>
            </w:r>
            <w:r w:rsidRPr="00305C61">
              <w:rPr>
                <w:rFonts w:ascii="Times New Roman" w:hAnsi="Times New Roman" w:cs="Times New Roman"/>
                <w:sz w:val="24"/>
                <w:szCs w:val="24"/>
              </w:rPr>
              <w:t xml:space="preserve">пас: </w:t>
            </w:r>
            <w:proofErr w:type="gramStart"/>
            <w:r w:rsidRPr="00305C61">
              <w:rPr>
                <w:rFonts w:ascii="Times New Roman" w:hAnsi="Times New Roman" w:cs="Times New Roman"/>
                <w:sz w:val="24"/>
                <w:szCs w:val="24"/>
              </w:rPr>
              <w:t>архаизмы,историзмы</w:t>
            </w:r>
            <w:proofErr w:type="gramEnd"/>
            <w:r w:rsidRPr="00305C61">
              <w:rPr>
                <w:rFonts w:ascii="Times New Roman" w:hAnsi="Times New Roman" w:cs="Times New Roman"/>
                <w:sz w:val="24"/>
                <w:szCs w:val="24"/>
              </w:rPr>
              <w:t xml:space="preserve">, </w:t>
            </w:r>
            <w:r w:rsidRPr="00305C61">
              <w:rPr>
                <w:rFonts w:ascii="Times New Roman" w:hAnsi="Times New Roman" w:cs="Times New Roman"/>
                <w:spacing w:val="-3"/>
                <w:sz w:val="24"/>
                <w:szCs w:val="24"/>
              </w:rPr>
              <w:t>неоло</w:t>
            </w:r>
            <w:r w:rsidRPr="00305C61">
              <w:rPr>
                <w:rFonts w:ascii="Times New Roman" w:hAnsi="Times New Roman" w:cs="Times New Roman"/>
                <w:sz w:val="24"/>
                <w:szCs w:val="24"/>
              </w:rPr>
              <w:t>гизмы.</w:t>
            </w:r>
          </w:p>
          <w:p w:rsidR="00305C61" w:rsidRPr="00305C61" w:rsidRDefault="00305C61" w:rsidP="00305C61">
            <w:pPr>
              <w:pStyle w:val="ae"/>
              <w:ind w:firstLine="208"/>
              <w:rPr>
                <w:rFonts w:ascii="Times New Roman" w:hAnsi="Times New Roman" w:cs="Times New Roman"/>
                <w:sz w:val="24"/>
                <w:szCs w:val="24"/>
              </w:rPr>
            </w:pPr>
            <w:r w:rsidRPr="00305C61">
              <w:rPr>
                <w:rFonts w:ascii="Times New Roman" w:hAnsi="Times New Roman" w:cs="Times New Roman"/>
                <w:spacing w:val="-1"/>
                <w:sz w:val="24"/>
                <w:szCs w:val="24"/>
              </w:rPr>
              <w:t>Индивиду</w:t>
            </w:r>
            <w:r w:rsidRPr="00305C61">
              <w:rPr>
                <w:rFonts w:ascii="Times New Roman" w:hAnsi="Times New Roman" w:cs="Times New Roman"/>
                <w:sz w:val="24"/>
                <w:szCs w:val="24"/>
              </w:rPr>
              <w:t xml:space="preserve">альные </w:t>
            </w:r>
            <w:r w:rsidRPr="00305C61">
              <w:rPr>
                <w:rFonts w:ascii="Times New Roman" w:hAnsi="Times New Roman" w:cs="Times New Roman"/>
                <w:spacing w:val="-3"/>
                <w:sz w:val="24"/>
                <w:szCs w:val="24"/>
              </w:rPr>
              <w:t>новообра</w:t>
            </w:r>
            <w:r w:rsidRPr="00305C61">
              <w:rPr>
                <w:rFonts w:ascii="Times New Roman" w:hAnsi="Times New Roman" w:cs="Times New Roman"/>
                <w:sz w:val="24"/>
                <w:szCs w:val="24"/>
              </w:rPr>
              <w:t xml:space="preserve">зования, </w:t>
            </w:r>
            <w:r w:rsidRPr="00305C61">
              <w:rPr>
                <w:rFonts w:ascii="Times New Roman" w:hAnsi="Times New Roman" w:cs="Times New Roman"/>
                <w:spacing w:val="-3"/>
                <w:sz w:val="24"/>
                <w:szCs w:val="24"/>
              </w:rPr>
              <w:t>использо</w:t>
            </w:r>
            <w:r w:rsidRPr="00305C61">
              <w:rPr>
                <w:rFonts w:ascii="Times New Roman" w:hAnsi="Times New Roman" w:cs="Times New Roman"/>
                <w:sz w:val="24"/>
                <w:szCs w:val="24"/>
              </w:rPr>
              <w:t>вание их в художественной</w:t>
            </w:r>
            <w:r w:rsidRPr="00305C61">
              <w:rPr>
                <w:rFonts w:ascii="Times New Roman" w:hAnsi="Times New Roman" w:cs="Times New Roman"/>
                <w:spacing w:val="-1"/>
                <w:sz w:val="24"/>
                <w:szCs w:val="24"/>
              </w:rPr>
              <w:t xml:space="preserve"> </w:t>
            </w:r>
            <w:r w:rsidRPr="00305C61">
              <w:rPr>
                <w:rFonts w:ascii="Times New Roman" w:hAnsi="Times New Roman" w:cs="Times New Roman"/>
                <w:sz w:val="24"/>
                <w:szCs w:val="24"/>
              </w:rPr>
              <w:t xml:space="preserve">речи. Русская фразеология. Крылатые слова, пословицы и поговорки. Нормативное употребление слов и </w:t>
            </w:r>
          </w:p>
          <w:p w:rsidR="00305C61" w:rsidRPr="00305C61" w:rsidRDefault="00305C61" w:rsidP="00305C61">
            <w:pPr>
              <w:pStyle w:val="TableParagraph"/>
              <w:spacing w:line="240" w:lineRule="auto"/>
              <w:ind w:left="109" w:right="93" w:firstLine="208"/>
              <w:rPr>
                <w:rFonts w:ascii="Times New Roman" w:hAnsi="Times New Roman"/>
                <w:sz w:val="24"/>
                <w:szCs w:val="24"/>
                <w:lang w:val="ru-RU"/>
              </w:rPr>
            </w:pPr>
            <w:r w:rsidRPr="00305C61">
              <w:rPr>
                <w:rFonts w:ascii="Times New Roman" w:hAnsi="Times New Roman"/>
                <w:sz w:val="24"/>
                <w:szCs w:val="24"/>
                <w:lang w:val="ru-RU"/>
              </w:rPr>
              <w:t>фразеологизмов в строгом соответствии с их значением и стилистическими свойствами.</w:t>
            </w:r>
          </w:p>
          <w:p w:rsidR="00305C61" w:rsidRPr="00305C61" w:rsidRDefault="00305C61" w:rsidP="00305C61">
            <w:pPr>
              <w:pStyle w:val="TableParagraph"/>
              <w:spacing w:line="240" w:lineRule="auto"/>
              <w:ind w:left="109" w:right="96" w:firstLine="208"/>
              <w:rPr>
                <w:rFonts w:ascii="Times New Roman" w:hAnsi="Times New Roman"/>
                <w:sz w:val="24"/>
                <w:szCs w:val="24"/>
                <w:lang w:val="ru-RU"/>
              </w:rPr>
            </w:pPr>
            <w:r w:rsidRPr="00305C61">
              <w:rPr>
                <w:rFonts w:ascii="Times New Roman" w:hAnsi="Times New Roman"/>
                <w:sz w:val="24"/>
                <w:szCs w:val="24"/>
                <w:lang w:val="ru-RU"/>
              </w:rPr>
              <w:t xml:space="preserve">Лексическая и стилистическая </w:t>
            </w:r>
            <w:proofErr w:type="gramStart"/>
            <w:r w:rsidRPr="00305C61">
              <w:rPr>
                <w:rFonts w:ascii="Times New Roman" w:hAnsi="Times New Roman"/>
                <w:sz w:val="24"/>
                <w:szCs w:val="24"/>
                <w:lang w:val="ru-RU"/>
              </w:rPr>
              <w:t>синонимия.Изобразительные</w:t>
            </w:r>
            <w:proofErr w:type="gramEnd"/>
            <w:r w:rsidRPr="00305C61">
              <w:rPr>
                <w:rFonts w:ascii="Times New Roman" w:hAnsi="Times New Roman"/>
                <w:sz w:val="24"/>
                <w:szCs w:val="24"/>
                <w:lang w:val="ru-RU"/>
              </w:rPr>
              <w:t xml:space="preserve"> возможности синонимов, антонимов, паронимов,омонимов. Контекстуальные синонимы</w:t>
            </w:r>
            <w:r w:rsidRPr="00305C61">
              <w:rPr>
                <w:rFonts w:ascii="Times New Roman" w:hAnsi="Times New Roman"/>
                <w:sz w:val="24"/>
                <w:szCs w:val="24"/>
                <w:lang w:val="ru-RU"/>
              </w:rPr>
              <w:tab/>
            </w:r>
            <w:r w:rsidRPr="00305C61">
              <w:rPr>
                <w:rFonts w:ascii="Times New Roman" w:hAnsi="Times New Roman"/>
                <w:spacing w:val="-15"/>
                <w:sz w:val="24"/>
                <w:szCs w:val="24"/>
                <w:lang w:val="ru-RU"/>
              </w:rPr>
              <w:t xml:space="preserve">и </w:t>
            </w:r>
            <w:r w:rsidRPr="00305C61">
              <w:rPr>
                <w:rFonts w:ascii="Times New Roman" w:hAnsi="Times New Roman"/>
                <w:sz w:val="24"/>
                <w:szCs w:val="24"/>
                <w:lang w:val="ru-RU"/>
              </w:rPr>
              <w:t>антонимы.</w:t>
            </w:r>
            <w:r w:rsidRPr="00305C61">
              <w:rPr>
                <w:rFonts w:ascii="Times New Roman" w:hAnsi="Times New Roman"/>
                <w:sz w:val="24"/>
                <w:szCs w:val="24"/>
                <w:lang w:val="ru-RU"/>
              </w:rPr>
              <w:tab/>
            </w:r>
            <w:r w:rsidRPr="00305C61">
              <w:rPr>
                <w:rFonts w:ascii="Times New Roman" w:hAnsi="Times New Roman"/>
                <w:spacing w:val="-4"/>
                <w:sz w:val="24"/>
                <w:szCs w:val="24"/>
                <w:lang w:val="ru-RU"/>
              </w:rPr>
              <w:t>Града</w:t>
            </w:r>
            <w:r w:rsidRPr="00305C61">
              <w:rPr>
                <w:rFonts w:ascii="Times New Roman" w:hAnsi="Times New Roman"/>
                <w:sz w:val="24"/>
                <w:szCs w:val="24"/>
                <w:lang w:val="ru-RU"/>
              </w:rPr>
              <w:t>ция.</w:t>
            </w:r>
            <w:r w:rsidRPr="00305C61">
              <w:rPr>
                <w:rFonts w:ascii="Times New Roman" w:hAnsi="Times New Roman"/>
                <w:spacing w:val="-2"/>
                <w:sz w:val="24"/>
                <w:szCs w:val="24"/>
                <w:lang w:val="ru-RU"/>
              </w:rPr>
              <w:t xml:space="preserve"> </w:t>
            </w:r>
            <w:r w:rsidRPr="00305C61">
              <w:rPr>
                <w:rFonts w:ascii="Times New Roman" w:hAnsi="Times New Roman"/>
                <w:sz w:val="24"/>
                <w:szCs w:val="24"/>
                <w:lang w:val="ru-RU"/>
              </w:rPr>
              <w:t>Антитеза.</w:t>
            </w:r>
          </w:p>
          <w:p w:rsidR="00305C61" w:rsidRPr="00305C61" w:rsidRDefault="00305C61" w:rsidP="00305C61">
            <w:pPr>
              <w:pStyle w:val="TableParagraph"/>
              <w:spacing w:line="240" w:lineRule="auto"/>
              <w:ind w:left="109" w:right="93" w:firstLine="208"/>
              <w:rPr>
                <w:rFonts w:ascii="Times New Roman" w:hAnsi="Times New Roman"/>
                <w:sz w:val="24"/>
                <w:szCs w:val="24"/>
              </w:rPr>
            </w:pPr>
            <w:r w:rsidRPr="00305C61">
              <w:rPr>
                <w:rFonts w:ascii="Times New Roman" w:hAnsi="Times New Roman"/>
                <w:sz w:val="24"/>
                <w:szCs w:val="24"/>
                <w:lang w:val="ru-RU"/>
              </w:rPr>
              <w:t xml:space="preserve">Лексические и фразеологические словари. </w:t>
            </w:r>
            <w:r w:rsidRPr="00305C61">
              <w:rPr>
                <w:rFonts w:ascii="Times New Roman" w:hAnsi="Times New Roman"/>
                <w:sz w:val="24"/>
                <w:szCs w:val="24"/>
              </w:rPr>
              <w:t>Лексико-фразеологический анализ текста.</w:t>
            </w:r>
          </w:p>
        </w:tc>
        <w:tc>
          <w:tcPr>
            <w:tcW w:w="4394" w:type="dxa"/>
          </w:tcPr>
          <w:p w:rsidR="00305C61" w:rsidRPr="00305C61" w:rsidRDefault="00305C61" w:rsidP="00305C61">
            <w:pPr>
              <w:pStyle w:val="TableParagraph"/>
              <w:spacing w:line="240" w:lineRule="auto"/>
              <w:ind w:left="107" w:firstLine="352"/>
              <w:rPr>
                <w:rFonts w:ascii="Times New Roman" w:hAnsi="Times New Roman"/>
                <w:sz w:val="24"/>
                <w:szCs w:val="24"/>
                <w:lang w:val="ru-RU"/>
              </w:rPr>
            </w:pPr>
            <w:r w:rsidRPr="00305C61">
              <w:rPr>
                <w:rFonts w:ascii="Times New Roman" w:hAnsi="Times New Roman"/>
                <w:sz w:val="24"/>
                <w:szCs w:val="24"/>
                <w:lang w:val="ru-RU"/>
              </w:rPr>
              <w:lastRenderedPageBreak/>
              <w:t>Анализировать и оценивать речевые высказывания с точки зрения соблю-</w:t>
            </w:r>
          </w:p>
          <w:p w:rsidR="00305C61" w:rsidRPr="00305C61" w:rsidRDefault="00305C61" w:rsidP="00305C61">
            <w:pPr>
              <w:pStyle w:val="TableParagraph"/>
              <w:spacing w:line="240" w:lineRule="auto"/>
              <w:ind w:left="107" w:firstLine="352"/>
              <w:rPr>
                <w:rFonts w:ascii="Times New Roman" w:hAnsi="Times New Roman"/>
                <w:spacing w:val="-15"/>
                <w:sz w:val="24"/>
                <w:szCs w:val="24"/>
                <w:lang w:val="ru-RU"/>
              </w:rPr>
            </w:pPr>
            <w:r w:rsidRPr="00305C61">
              <w:rPr>
                <w:rFonts w:ascii="Times New Roman" w:hAnsi="Times New Roman"/>
                <w:sz w:val="24"/>
                <w:szCs w:val="24"/>
                <w:lang w:val="ru-RU"/>
              </w:rPr>
              <w:t>дения</w:t>
            </w:r>
            <w:r w:rsidRPr="00305C61">
              <w:rPr>
                <w:rFonts w:ascii="Times New Roman" w:hAnsi="Times New Roman"/>
                <w:spacing w:val="-17"/>
                <w:sz w:val="24"/>
                <w:szCs w:val="24"/>
                <w:lang w:val="ru-RU"/>
              </w:rPr>
              <w:t xml:space="preserve"> </w:t>
            </w:r>
            <w:r w:rsidRPr="00305C61">
              <w:rPr>
                <w:rFonts w:ascii="Times New Roman" w:hAnsi="Times New Roman"/>
                <w:sz w:val="24"/>
                <w:szCs w:val="24"/>
                <w:lang w:val="ru-RU"/>
              </w:rPr>
              <w:t>лексических</w:t>
            </w:r>
            <w:r w:rsidRPr="00305C61">
              <w:rPr>
                <w:rFonts w:ascii="Times New Roman" w:hAnsi="Times New Roman"/>
                <w:spacing w:val="-16"/>
                <w:sz w:val="24"/>
                <w:szCs w:val="24"/>
                <w:lang w:val="ru-RU"/>
              </w:rPr>
              <w:t xml:space="preserve"> </w:t>
            </w:r>
            <w:r w:rsidRPr="00305C61">
              <w:rPr>
                <w:rFonts w:ascii="Times New Roman" w:hAnsi="Times New Roman"/>
                <w:sz w:val="24"/>
                <w:szCs w:val="24"/>
                <w:lang w:val="ru-RU"/>
              </w:rPr>
              <w:t>норм.</w:t>
            </w:r>
            <w:r w:rsidRPr="00305C61">
              <w:rPr>
                <w:rFonts w:ascii="Times New Roman" w:hAnsi="Times New Roman"/>
                <w:spacing w:val="-16"/>
                <w:sz w:val="24"/>
                <w:szCs w:val="24"/>
                <w:lang w:val="ru-RU"/>
              </w:rPr>
              <w:t xml:space="preserve"> </w:t>
            </w:r>
            <w:r w:rsidRPr="00305C61">
              <w:rPr>
                <w:rFonts w:ascii="Times New Roman" w:hAnsi="Times New Roman"/>
                <w:sz w:val="24"/>
                <w:szCs w:val="24"/>
                <w:lang w:val="ru-RU"/>
              </w:rPr>
              <w:t>Соблюдать</w:t>
            </w:r>
            <w:r w:rsidRPr="00305C61">
              <w:rPr>
                <w:rFonts w:ascii="Times New Roman" w:hAnsi="Times New Roman"/>
                <w:spacing w:val="-15"/>
                <w:sz w:val="24"/>
                <w:szCs w:val="24"/>
                <w:lang w:val="ru-RU"/>
              </w:rPr>
              <w:t xml:space="preserve"> </w:t>
            </w:r>
            <w:r w:rsidRPr="00305C61">
              <w:rPr>
                <w:rFonts w:ascii="Times New Roman" w:hAnsi="Times New Roman"/>
                <w:sz w:val="24"/>
                <w:szCs w:val="24"/>
                <w:lang w:val="ru-RU"/>
              </w:rPr>
              <w:t>лексические</w:t>
            </w:r>
            <w:r w:rsidRPr="00305C61">
              <w:rPr>
                <w:rFonts w:ascii="Times New Roman" w:hAnsi="Times New Roman"/>
                <w:spacing w:val="-17"/>
                <w:sz w:val="24"/>
                <w:szCs w:val="24"/>
                <w:lang w:val="ru-RU"/>
              </w:rPr>
              <w:t xml:space="preserve"> </w:t>
            </w:r>
            <w:r w:rsidRPr="00305C61">
              <w:rPr>
                <w:rFonts w:ascii="Times New Roman" w:hAnsi="Times New Roman"/>
                <w:sz w:val="24"/>
                <w:szCs w:val="24"/>
                <w:lang w:val="ru-RU"/>
              </w:rPr>
              <w:t>нормы</w:t>
            </w:r>
            <w:r w:rsidRPr="00305C61">
              <w:rPr>
                <w:rFonts w:ascii="Times New Roman" w:hAnsi="Times New Roman"/>
                <w:spacing w:val="-17"/>
                <w:sz w:val="24"/>
                <w:szCs w:val="24"/>
                <w:lang w:val="ru-RU"/>
              </w:rPr>
              <w:t xml:space="preserve"> </w:t>
            </w:r>
            <w:r w:rsidRPr="00305C61">
              <w:rPr>
                <w:rFonts w:ascii="Times New Roman" w:hAnsi="Times New Roman"/>
                <w:sz w:val="24"/>
                <w:szCs w:val="24"/>
                <w:lang w:val="ru-RU"/>
              </w:rPr>
              <w:t>в</w:t>
            </w:r>
            <w:r w:rsidRPr="00305C61">
              <w:rPr>
                <w:rFonts w:ascii="Times New Roman" w:hAnsi="Times New Roman"/>
                <w:spacing w:val="-16"/>
                <w:sz w:val="24"/>
                <w:szCs w:val="24"/>
                <w:lang w:val="ru-RU"/>
              </w:rPr>
              <w:t xml:space="preserve"> </w:t>
            </w:r>
            <w:r w:rsidRPr="00305C61">
              <w:rPr>
                <w:rFonts w:ascii="Times New Roman" w:hAnsi="Times New Roman"/>
                <w:sz w:val="24"/>
                <w:szCs w:val="24"/>
                <w:lang w:val="ru-RU"/>
              </w:rPr>
              <w:t>собственной</w:t>
            </w:r>
            <w:r w:rsidRPr="00305C61">
              <w:rPr>
                <w:rFonts w:ascii="Times New Roman" w:hAnsi="Times New Roman"/>
                <w:spacing w:val="-15"/>
                <w:sz w:val="24"/>
                <w:szCs w:val="24"/>
                <w:lang w:val="ru-RU"/>
              </w:rPr>
              <w:t xml:space="preserve"> </w:t>
            </w:r>
          </w:p>
          <w:p w:rsidR="00305C61" w:rsidRPr="00305C61" w:rsidRDefault="00305C61" w:rsidP="00305C61">
            <w:pPr>
              <w:pStyle w:val="TableParagraph"/>
              <w:spacing w:line="240" w:lineRule="auto"/>
              <w:ind w:left="107" w:firstLine="352"/>
              <w:rPr>
                <w:rFonts w:ascii="Times New Roman" w:hAnsi="Times New Roman"/>
                <w:sz w:val="24"/>
                <w:szCs w:val="24"/>
                <w:lang w:val="ru-RU"/>
              </w:rPr>
            </w:pPr>
            <w:r w:rsidRPr="00305C61">
              <w:rPr>
                <w:rFonts w:ascii="Times New Roman" w:hAnsi="Times New Roman"/>
                <w:sz w:val="24"/>
                <w:szCs w:val="24"/>
                <w:lang w:val="ru-RU"/>
              </w:rPr>
              <w:t>речевой практике.</w:t>
            </w:r>
          </w:p>
          <w:p w:rsidR="00305C61" w:rsidRPr="00305C61" w:rsidRDefault="00305C61" w:rsidP="00305C61">
            <w:pPr>
              <w:pStyle w:val="TableParagraph"/>
              <w:spacing w:line="240" w:lineRule="auto"/>
              <w:ind w:left="107" w:firstLine="352"/>
              <w:rPr>
                <w:rFonts w:ascii="Times New Roman" w:hAnsi="Times New Roman"/>
                <w:sz w:val="24"/>
                <w:szCs w:val="24"/>
                <w:lang w:val="ru-RU"/>
              </w:rPr>
            </w:pPr>
            <w:r w:rsidRPr="00305C61">
              <w:rPr>
                <w:rFonts w:ascii="Times New Roman" w:hAnsi="Times New Roman"/>
                <w:sz w:val="24"/>
                <w:szCs w:val="24"/>
                <w:lang w:val="ru-RU"/>
              </w:rPr>
              <w:t xml:space="preserve">Использовать в практике устной и письменной речи синонимические </w:t>
            </w:r>
          </w:p>
          <w:p w:rsidR="00305C61" w:rsidRPr="00305C61" w:rsidRDefault="00305C61" w:rsidP="00305C61">
            <w:pPr>
              <w:pStyle w:val="TableParagraph"/>
              <w:spacing w:line="240" w:lineRule="auto"/>
              <w:ind w:left="107" w:firstLine="352"/>
              <w:rPr>
                <w:rFonts w:ascii="Times New Roman" w:hAnsi="Times New Roman"/>
                <w:sz w:val="24"/>
                <w:szCs w:val="24"/>
                <w:lang w:val="ru-RU"/>
              </w:rPr>
            </w:pPr>
            <w:proofErr w:type="gramStart"/>
            <w:r w:rsidRPr="00305C61">
              <w:rPr>
                <w:rFonts w:ascii="Times New Roman" w:hAnsi="Times New Roman"/>
                <w:sz w:val="24"/>
                <w:szCs w:val="24"/>
                <w:lang w:val="ru-RU"/>
              </w:rPr>
              <w:t>конструкции.Выполнять</w:t>
            </w:r>
            <w:proofErr w:type="gramEnd"/>
          </w:p>
          <w:p w:rsidR="00305C61" w:rsidRPr="00305C61" w:rsidRDefault="00305C61" w:rsidP="00305C61">
            <w:pPr>
              <w:pStyle w:val="TableParagraph"/>
              <w:spacing w:line="240" w:lineRule="auto"/>
              <w:ind w:left="107" w:right="2975" w:firstLine="352"/>
              <w:rPr>
                <w:rFonts w:ascii="Times New Roman" w:hAnsi="Times New Roman"/>
                <w:sz w:val="24"/>
                <w:szCs w:val="24"/>
                <w:lang w:val="ru-RU"/>
              </w:rPr>
            </w:pPr>
            <w:r w:rsidRPr="00305C61">
              <w:rPr>
                <w:rFonts w:ascii="Times New Roman" w:hAnsi="Times New Roman"/>
                <w:sz w:val="24"/>
                <w:szCs w:val="24"/>
                <w:lang w:val="ru-RU"/>
              </w:rPr>
              <w:t>лексик</w:t>
            </w:r>
            <w:r w:rsidRPr="00305C61">
              <w:rPr>
                <w:rFonts w:ascii="Times New Roman" w:hAnsi="Times New Roman"/>
                <w:sz w:val="24"/>
                <w:szCs w:val="24"/>
                <w:lang w:val="ru-RU"/>
              </w:rPr>
              <w:lastRenderedPageBreak/>
              <w:t>офразеологический анализ текста.</w:t>
            </w:r>
          </w:p>
        </w:tc>
      </w:tr>
      <w:tr w:rsidR="00305C61" w:rsidRPr="00305C61" w:rsidTr="00247D30">
        <w:tc>
          <w:tcPr>
            <w:tcW w:w="2093" w:type="dxa"/>
          </w:tcPr>
          <w:p w:rsidR="00305C61" w:rsidRPr="00305C61" w:rsidRDefault="00305C61" w:rsidP="00305C61">
            <w:pPr>
              <w:rPr>
                <w:rFonts w:ascii="Times New Roman" w:hAnsi="Times New Roman" w:cs="Times New Roman"/>
                <w:sz w:val="24"/>
                <w:szCs w:val="24"/>
              </w:rPr>
            </w:pPr>
          </w:p>
        </w:tc>
        <w:tc>
          <w:tcPr>
            <w:tcW w:w="3827" w:type="dxa"/>
          </w:tcPr>
          <w:p w:rsidR="00305C61" w:rsidRPr="00305C61" w:rsidRDefault="00305C61" w:rsidP="00305C61">
            <w:pPr>
              <w:ind w:firstLine="208"/>
              <w:rPr>
                <w:rFonts w:ascii="Times New Roman" w:hAnsi="Times New Roman" w:cs="Times New Roman"/>
                <w:b/>
                <w:sz w:val="24"/>
                <w:szCs w:val="24"/>
              </w:rPr>
            </w:pPr>
            <w:r w:rsidRPr="00305C61">
              <w:rPr>
                <w:rFonts w:ascii="Times New Roman" w:hAnsi="Times New Roman" w:cs="Times New Roman"/>
                <w:b/>
                <w:sz w:val="24"/>
                <w:szCs w:val="24"/>
              </w:rPr>
              <w:t>Состав слова (морфемика) и словообразование ( 1</w:t>
            </w:r>
            <w:r w:rsidRPr="00305C61">
              <w:rPr>
                <w:rFonts w:ascii="Times New Roman" w:hAnsi="Times New Roman" w:cs="Times New Roman"/>
                <w:b/>
                <w:spacing w:val="55"/>
                <w:sz w:val="24"/>
                <w:szCs w:val="24"/>
              </w:rPr>
              <w:t xml:space="preserve"> </w:t>
            </w:r>
            <w:r w:rsidRPr="00305C61">
              <w:rPr>
                <w:rFonts w:ascii="Times New Roman" w:hAnsi="Times New Roman" w:cs="Times New Roman"/>
                <w:b/>
                <w:sz w:val="24"/>
                <w:szCs w:val="24"/>
              </w:rPr>
              <w:t>час)</w:t>
            </w:r>
          </w:p>
        </w:tc>
        <w:tc>
          <w:tcPr>
            <w:tcW w:w="4394" w:type="dxa"/>
          </w:tcPr>
          <w:p w:rsidR="00305C61" w:rsidRPr="00305C61" w:rsidRDefault="00305C61" w:rsidP="00305C61">
            <w:pPr>
              <w:rPr>
                <w:rFonts w:ascii="Times New Roman" w:hAnsi="Times New Roman" w:cs="Times New Roman"/>
                <w:sz w:val="24"/>
                <w:szCs w:val="24"/>
              </w:rPr>
            </w:pPr>
          </w:p>
        </w:tc>
      </w:tr>
      <w:tr w:rsidR="00305C61" w:rsidRPr="00305C61" w:rsidTr="00247D30">
        <w:tc>
          <w:tcPr>
            <w:tcW w:w="2093" w:type="dxa"/>
          </w:tcPr>
          <w:p w:rsidR="00305C61" w:rsidRPr="00305C61" w:rsidRDefault="00305C61" w:rsidP="00305C61">
            <w:pPr>
              <w:pStyle w:val="TableParagraph"/>
              <w:spacing w:line="240" w:lineRule="auto"/>
              <w:ind w:left="110"/>
              <w:rPr>
                <w:rFonts w:ascii="Times New Roman" w:hAnsi="Times New Roman"/>
                <w:sz w:val="24"/>
                <w:szCs w:val="24"/>
              </w:rPr>
            </w:pPr>
            <w:r w:rsidRPr="00305C61">
              <w:rPr>
                <w:rFonts w:ascii="Times New Roman" w:hAnsi="Times New Roman"/>
                <w:sz w:val="24"/>
                <w:szCs w:val="24"/>
              </w:rPr>
              <w:t>Морфемика</w:t>
            </w:r>
          </w:p>
          <w:p w:rsidR="00305C61" w:rsidRPr="00305C61" w:rsidRDefault="00305C61" w:rsidP="00305C61">
            <w:pPr>
              <w:pStyle w:val="TableParagraph"/>
              <w:spacing w:line="240" w:lineRule="auto"/>
              <w:ind w:left="110"/>
              <w:rPr>
                <w:rFonts w:ascii="Times New Roman" w:hAnsi="Times New Roman"/>
                <w:sz w:val="24"/>
                <w:szCs w:val="24"/>
              </w:rPr>
            </w:pPr>
            <w:r w:rsidRPr="00305C61">
              <w:rPr>
                <w:rFonts w:ascii="Times New Roman" w:hAnsi="Times New Roman"/>
                <w:sz w:val="24"/>
                <w:szCs w:val="24"/>
              </w:rPr>
              <w:t>и словообра- зование</w:t>
            </w:r>
          </w:p>
        </w:tc>
        <w:tc>
          <w:tcPr>
            <w:tcW w:w="3827" w:type="dxa"/>
          </w:tcPr>
          <w:p w:rsidR="00305C61" w:rsidRPr="00305C61" w:rsidRDefault="00305C61" w:rsidP="00305C61">
            <w:pPr>
              <w:pStyle w:val="TableParagraph"/>
              <w:tabs>
                <w:tab w:val="left" w:pos="1561"/>
              </w:tabs>
              <w:spacing w:line="240" w:lineRule="auto"/>
              <w:ind w:left="109" w:firstLine="208"/>
              <w:rPr>
                <w:rFonts w:ascii="Times New Roman" w:hAnsi="Times New Roman"/>
                <w:sz w:val="24"/>
                <w:szCs w:val="24"/>
                <w:lang w:val="ru-RU"/>
              </w:rPr>
            </w:pPr>
            <w:r w:rsidRPr="00305C61">
              <w:rPr>
                <w:rFonts w:ascii="Times New Roman" w:hAnsi="Times New Roman"/>
                <w:sz w:val="24"/>
                <w:szCs w:val="24"/>
                <w:lang w:val="ru-RU"/>
              </w:rPr>
              <w:t>Обобщение ранее</w:t>
            </w:r>
          </w:p>
          <w:p w:rsidR="00305C61" w:rsidRPr="00305C61" w:rsidRDefault="00305C61" w:rsidP="00305C61">
            <w:pPr>
              <w:pStyle w:val="TableParagraph"/>
              <w:tabs>
                <w:tab w:val="left" w:pos="1036"/>
                <w:tab w:val="left" w:pos="1364"/>
              </w:tabs>
              <w:spacing w:line="240" w:lineRule="auto"/>
              <w:ind w:left="109" w:firstLine="208"/>
              <w:rPr>
                <w:rFonts w:ascii="Times New Roman" w:hAnsi="Times New Roman"/>
                <w:sz w:val="24"/>
                <w:szCs w:val="24"/>
                <w:lang w:val="ru-RU"/>
              </w:rPr>
            </w:pPr>
            <w:r w:rsidRPr="00305C61">
              <w:rPr>
                <w:rFonts w:ascii="Times New Roman" w:hAnsi="Times New Roman"/>
                <w:sz w:val="24"/>
                <w:szCs w:val="24"/>
                <w:lang w:val="ru-RU"/>
              </w:rPr>
              <w:t>Приобретенных учащимися знаний о составе слова и словообразовании.</w:t>
            </w:r>
          </w:p>
          <w:p w:rsidR="00305C61" w:rsidRPr="00305C61" w:rsidRDefault="00305C61" w:rsidP="00305C61">
            <w:pPr>
              <w:pStyle w:val="TableParagraph"/>
              <w:spacing w:line="240" w:lineRule="auto"/>
              <w:ind w:left="109" w:right="112" w:firstLine="208"/>
              <w:rPr>
                <w:rFonts w:ascii="Times New Roman" w:hAnsi="Times New Roman"/>
                <w:sz w:val="24"/>
                <w:szCs w:val="24"/>
                <w:lang w:val="ru-RU"/>
              </w:rPr>
            </w:pPr>
            <w:r w:rsidRPr="00305C61">
              <w:rPr>
                <w:rFonts w:ascii="Times New Roman" w:hAnsi="Times New Roman"/>
                <w:sz w:val="24"/>
                <w:szCs w:val="24"/>
                <w:lang w:val="ru-RU"/>
              </w:rPr>
              <w:t>Выразительные словообразовательные средства.</w:t>
            </w:r>
          </w:p>
          <w:p w:rsidR="00305C61" w:rsidRPr="00305C61" w:rsidRDefault="00305C61" w:rsidP="00305C61">
            <w:pPr>
              <w:pStyle w:val="TableParagraph"/>
              <w:spacing w:line="240" w:lineRule="auto"/>
              <w:ind w:right="502" w:firstLine="208"/>
              <w:rPr>
                <w:rFonts w:ascii="Times New Roman" w:hAnsi="Times New Roman"/>
                <w:sz w:val="24"/>
                <w:szCs w:val="24"/>
                <w:lang w:val="ru-RU"/>
              </w:rPr>
            </w:pPr>
            <w:r w:rsidRPr="00305C61">
              <w:rPr>
                <w:rFonts w:ascii="Times New Roman" w:hAnsi="Times New Roman"/>
                <w:sz w:val="24"/>
                <w:szCs w:val="24"/>
                <w:lang w:val="ru-RU"/>
              </w:rPr>
              <w:t>Словообразовательный разбор.</w:t>
            </w:r>
          </w:p>
        </w:tc>
        <w:tc>
          <w:tcPr>
            <w:tcW w:w="4394" w:type="dxa"/>
          </w:tcPr>
          <w:p w:rsidR="00305C61" w:rsidRPr="00305C61" w:rsidRDefault="00305C61" w:rsidP="00305C61">
            <w:pPr>
              <w:pStyle w:val="TableParagraph"/>
              <w:spacing w:line="240" w:lineRule="auto"/>
              <w:ind w:left="107"/>
              <w:rPr>
                <w:rFonts w:ascii="Times New Roman" w:hAnsi="Times New Roman"/>
                <w:sz w:val="24"/>
                <w:szCs w:val="24"/>
                <w:lang w:val="ru-RU"/>
              </w:rPr>
            </w:pPr>
            <w:r w:rsidRPr="00305C61">
              <w:rPr>
                <w:rFonts w:ascii="Times New Roman" w:hAnsi="Times New Roman"/>
                <w:sz w:val="24"/>
                <w:szCs w:val="24"/>
                <w:lang w:val="ru-RU"/>
              </w:rPr>
              <w:t>Анализировать состав слова, выполнять словообразовательный разбор.</w:t>
            </w:r>
          </w:p>
        </w:tc>
      </w:tr>
      <w:tr w:rsidR="00305C61" w:rsidRPr="00305C61" w:rsidTr="00247D30">
        <w:tc>
          <w:tcPr>
            <w:tcW w:w="2093" w:type="dxa"/>
          </w:tcPr>
          <w:p w:rsidR="00305C61" w:rsidRPr="00305C61" w:rsidRDefault="00305C61" w:rsidP="00305C61">
            <w:pPr>
              <w:rPr>
                <w:rFonts w:ascii="Times New Roman" w:hAnsi="Times New Roman" w:cs="Times New Roman"/>
                <w:sz w:val="24"/>
                <w:szCs w:val="24"/>
              </w:rPr>
            </w:pPr>
          </w:p>
        </w:tc>
        <w:tc>
          <w:tcPr>
            <w:tcW w:w="3827" w:type="dxa"/>
          </w:tcPr>
          <w:p w:rsidR="00305C61" w:rsidRPr="00305C61" w:rsidRDefault="00305C61" w:rsidP="00305C61">
            <w:pPr>
              <w:ind w:firstLine="208"/>
              <w:rPr>
                <w:rFonts w:ascii="Times New Roman" w:hAnsi="Times New Roman" w:cs="Times New Roman"/>
                <w:b/>
                <w:sz w:val="24"/>
                <w:szCs w:val="24"/>
              </w:rPr>
            </w:pPr>
            <w:r w:rsidRPr="00305C61">
              <w:rPr>
                <w:rFonts w:ascii="Times New Roman" w:hAnsi="Times New Roman" w:cs="Times New Roman"/>
                <w:b/>
                <w:sz w:val="24"/>
                <w:szCs w:val="24"/>
              </w:rPr>
              <w:t>Морфология и орфография (2 часа)</w:t>
            </w:r>
          </w:p>
        </w:tc>
        <w:tc>
          <w:tcPr>
            <w:tcW w:w="4394" w:type="dxa"/>
          </w:tcPr>
          <w:p w:rsidR="00305C61" w:rsidRPr="00305C61" w:rsidRDefault="00305C61" w:rsidP="00305C61">
            <w:pPr>
              <w:rPr>
                <w:rFonts w:ascii="Times New Roman" w:hAnsi="Times New Roman" w:cs="Times New Roman"/>
                <w:sz w:val="24"/>
                <w:szCs w:val="24"/>
              </w:rPr>
            </w:pPr>
          </w:p>
        </w:tc>
      </w:tr>
      <w:tr w:rsidR="00305C61" w:rsidRPr="00305C61" w:rsidTr="00247D30">
        <w:tc>
          <w:tcPr>
            <w:tcW w:w="2093" w:type="dxa"/>
          </w:tcPr>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Морфология</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и орфогра-</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фия</w:t>
            </w:r>
          </w:p>
        </w:tc>
        <w:tc>
          <w:tcPr>
            <w:tcW w:w="3827" w:type="dxa"/>
          </w:tcPr>
          <w:p w:rsidR="00305C61" w:rsidRPr="00305C61" w:rsidRDefault="00305C61" w:rsidP="00305C61">
            <w:pPr>
              <w:ind w:firstLine="208"/>
              <w:rPr>
                <w:rFonts w:ascii="Times New Roman" w:hAnsi="Times New Roman" w:cs="Times New Roman"/>
                <w:sz w:val="24"/>
                <w:szCs w:val="24"/>
              </w:rPr>
            </w:pPr>
            <w:r w:rsidRPr="00305C61">
              <w:rPr>
                <w:rFonts w:ascii="Times New Roman" w:hAnsi="Times New Roman" w:cs="Times New Roman"/>
                <w:sz w:val="24"/>
                <w:szCs w:val="24"/>
              </w:rPr>
              <w:t xml:space="preserve">Обобщающее повторение морфологии. Самостоятельные части </w:t>
            </w:r>
            <w:proofErr w:type="gramStart"/>
            <w:r w:rsidRPr="00305C61">
              <w:rPr>
                <w:rFonts w:ascii="Times New Roman" w:hAnsi="Times New Roman" w:cs="Times New Roman"/>
                <w:sz w:val="24"/>
                <w:szCs w:val="24"/>
              </w:rPr>
              <w:t>речи.Служебные</w:t>
            </w:r>
            <w:proofErr w:type="gramEnd"/>
            <w:r w:rsidRPr="00305C61">
              <w:rPr>
                <w:rFonts w:ascii="Times New Roman" w:hAnsi="Times New Roman" w:cs="Times New Roman"/>
                <w:sz w:val="24"/>
                <w:szCs w:val="24"/>
              </w:rPr>
              <w:t xml:space="preserve"> части речи.Общее грамматическое значение,грамматическиеформы и синтаксические функции частей речи.</w:t>
            </w:r>
          </w:p>
          <w:p w:rsidR="00305C61" w:rsidRPr="00305C61" w:rsidRDefault="00305C61" w:rsidP="00305C61">
            <w:pPr>
              <w:ind w:firstLine="208"/>
              <w:rPr>
                <w:rFonts w:ascii="Times New Roman" w:hAnsi="Times New Roman" w:cs="Times New Roman"/>
                <w:sz w:val="24"/>
                <w:szCs w:val="24"/>
              </w:rPr>
            </w:pPr>
            <w:r w:rsidRPr="00305C61">
              <w:rPr>
                <w:rFonts w:ascii="Times New Roman" w:hAnsi="Times New Roman" w:cs="Times New Roman"/>
                <w:sz w:val="24"/>
                <w:szCs w:val="24"/>
              </w:rPr>
              <w:t>Нормативное употребление форм</w:t>
            </w:r>
          </w:p>
          <w:p w:rsidR="00305C61" w:rsidRPr="00305C61" w:rsidRDefault="00305C61" w:rsidP="00305C61">
            <w:pPr>
              <w:ind w:firstLine="208"/>
              <w:rPr>
                <w:rFonts w:ascii="Times New Roman" w:hAnsi="Times New Roman" w:cs="Times New Roman"/>
                <w:sz w:val="24"/>
                <w:szCs w:val="24"/>
              </w:rPr>
            </w:pPr>
            <w:r w:rsidRPr="00305C61">
              <w:rPr>
                <w:rFonts w:ascii="Times New Roman" w:hAnsi="Times New Roman" w:cs="Times New Roman"/>
                <w:sz w:val="24"/>
                <w:szCs w:val="24"/>
              </w:rPr>
              <w:lastRenderedPageBreak/>
              <w:t>слова. Изобразительно-выразительные возможности морфологических</w:t>
            </w:r>
          </w:p>
          <w:p w:rsidR="00305C61" w:rsidRPr="00305C61" w:rsidRDefault="00305C61" w:rsidP="00305C61">
            <w:pPr>
              <w:pStyle w:val="TableParagraph"/>
              <w:spacing w:line="240" w:lineRule="auto"/>
              <w:ind w:left="109" w:firstLine="208"/>
              <w:rPr>
                <w:rFonts w:ascii="Times New Roman" w:hAnsi="Times New Roman"/>
                <w:sz w:val="24"/>
                <w:szCs w:val="24"/>
                <w:lang w:val="ru-RU"/>
              </w:rPr>
            </w:pPr>
            <w:r w:rsidRPr="00305C61">
              <w:rPr>
                <w:rFonts w:ascii="Times New Roman" w:hAnsi="Times New Roman"/>
                <w:sz w:val="24"/>
                <w:szCs w:val="24"/>
                <w:lang w:val="ru-RU"/>
              </w:rPr>
              <w:t>форм. Принципы русской</w:t>
            </w:r>
          </w:p>
          <w:p w:rsidR="00305C61" w:rsidRPr="00305C61" w:rsidRDefault="00305C61" w:rsidP="00305C61">
            <w:pPr>
              <w:pStyle w:val="TableParagraph"/>
              <w:spacing w:line="240" w:lineRule="auto"/>
              <w:ind w:left="109" w:right="149" w:firstLine="208"/>
              <w:rPr>
                <w:rFonts w:ascii="Times New Roman" w:hAnsi="Times New Roman"/>
                <w:sz w:val="24"/>
                <w:szCs w:val="24"/>
                <w:lang w:val="ru-RU"/>
              </w:rPr>
            </w:pPr>
            <w:r w:rsidRPr="00305C61">
              <w:rPr>
                <w:rFonts w:ascii="Times New Roman" w:hAnsi="Times New Roman"/>
                <w:sz w:val="24"/>
                <w:szCs w:val="24"/>
                <w:lang w:val="ru-RU"/>
              </w:rPr>
              <w:t>орфографии. Роль лексического и грамматического разбора при напи- сании слов различной структуры и значения.Морфологический разбор частей речи.</w:t>
            </w:r>
          </w:p>
        </w:tc>
        <w:tc>
          <w:tcPr>
            <w:tcW w:w="4394" w:type="dxa"/>
          </w:tcPr>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lastRenderedPageBreak/>
              <w:t>Анализировать и оценивать речевые высказывания с точки зрения соблюдения грамматических норм. Соблюдать орфографические нормы</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в собственной речевой практике.</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Выполнять морфологический разбор.</w:t>
            </w:r>
          </w:p>
        </w:tc>
      </w:tr>
      <w:tr w:rsidR="00305C61" w:rsidRPr="00305C61" w:rsidTr="00247D30">
        <w:tc>
          <w:tcPr>
            <w:tcW w:w="2093" w:type="dxa"/>
          </w:tcPr>
          <w:p w:rsidR="00305C61" w:rsidRPr="00305C61" w:rsidRDefault="00305C61" w:rsidP="00305C61">
            <w:pPr>
              <w:rPr>
                <w:rFonts w:ascii="Times New Roman" w:hAnsi="Times New Roman" w:cs="Times New Roman"/>
                <w:sz w:val="24"/>
                <w:szCs w:val="24"/>
              </w:rPr>
            </w:pPr>
          </w:p>
        </w:tc>
        <w:tc>
          <w:tcPr>
            <w:tcW w:w="3827" w:type="dxa"/>
          </w:tcPr>
          <w:p w:rsidR="00305C61" w:rsidRPr="00305C61" w:rsidRDefault="00305C61" w:rsidP="00305C61">
            <w:pPr>
              <w:rPr>
                <w:rFonts w:ascii="Times New Roman" w:hAnsi="Times New Roman" w:cs="Times New Roman"/>
                <w:b/>
                <w:sz w:val="24"/>
                <w:szCs w:val="24"/>
              </w:rPr>
            </w:pPr>
            <w:r w:rsidRPr="00305C61">
              <w:rPr>
                <w:rFonts w:ascii="Times New Roman" w:hAnsi="Times New Roman" w:cs="Times New Roman"/>
                <w:b/>
                <w:sz w:val="24"/>
                <w:szCs w:val="24"/>
              </w:rPr>
              <w:t xml:space="preserve">Речь, функциональные стили речи </w:t>
            </w:r>
          </w:p>
          <w:p w:rsidR="00305C61" w:rsidRPr="00305C61" w:rsidRDefault="00305C61" w:rsidP="00305C61">
            <w:pPr>
              <w:rPr>
                <w:rFonts w:ascii="Times New Roman" w:hAnsi="Times New Roman" w:cs="Times New Roman"/>
                <w:b/>
                <w:sz w:val="24"/>
                <w:szCs w:val="24"/>
              </w:rPr>
            </w:pPr>
            <w:r w:rsidRPr="00305C61">
              <w:rPr>
                <w:rFonts w:ascii="Times New Roman" w:hAnsi="Times New Roman" w:cs="Times New Roman"/>
                <w:b/>
                <w:sz w:val="24"/>
                <w:szCs w:val="24"/>
              </w:rPr>
              <w:t>( 8часов)</w:t>
            </w:r>
          </w:p>
        </w:tc>
        <w:tc>
          <w:tcPr>
            <w:tcW w:w="4394" w:type="dxa"/>
          </w:tcPr>
          <w:p w:rsidR="00305C61" w:rsidRPr="00305C61" w:rsidRDefault="00305C61" w:rsidP="00305C61">
            <w:pPr>
              <w:rPr>
                <w:rFonts w:ascii="Times New Roman" w:hAnsi="Times New Roman" w:cs="Times New Roman"/>
                <w:sz w:val="24"/>
                <w:szCs w:val="24"/>
              </w:rPr>
            </w:pPr>
          </w:p>
        </w:tc>
      </w:tr>
      <w:tr w:rsidR="00305C61" w:rsidRPr="00305C61" w:rsidTr="00247D30">
        <w:tc>
          <w:tcPr>
            <w:tcW w:w="2093" w:type="dxa"/>
          </w:tcPr>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Речь, функ-</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циональные</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стили речи</w:t>
            </w:r>
          </w:p>
        </w:tc>
        <w:tc>
          <w:tcPr>
            <w:tcW w:w="3827" w:type="dxa"/>
          </w:tcPr>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Язык и речь. Основные требования</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к речи: правильность, точность,</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выразительность,</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 xml:space="preserve">уместность употребления языковых </w:t>
            </w:r>
            <w:proofErr w:type="gramStart"/>
            <w:r w:rsidRPr="00305C61">
              <w:rPr>
                <w:rFonts w:ascii="Times New Roman" w:hAnsi="Times New Roman" w:cs="Times New Roman"/>
                <w:sz w:val="24"/>
                <w:szCs w:val="24"/>
              </w:rPr>
              <w:t>средств.Устная</w:t>
            </w:r>
            <w:proofErr w:type="gramEnd"/>
            <w:r w:rsidRPr="00305C61">
              <w:rPr>
                <w:rFonts w:ascii="Times New Roman" w:hAnsi="Times New Roman" w:cs="Times New Roman"/>
                <w:sz w:val="24"/>
                <w:szCs w:val="24"/>
              </w:rPr>
              <w:t xml:space="preserve"> речь. Письменная речь. Диалог, полилог, </w:t>
            </w:r>
            <w:proofErr w:type="gramStart"/>
            <w:r w:rsidRPr="00305C61">
              <w:rPr>
                <w:rFonts w:ascii="Times New Roman" w:hAnsi="Times New Roman" w:cs="Times New Roman"/>
                <w:sz w:val="24"/>
                <w:szCs w:val="24"/>
              </w:rPr>
              <w:t>монолог.Текст</w:t>
            </w:r>
            <w:proofErr w:type="gramEnd"/>
            <w:r w:rsidRPr="00305C61">
              <w:rPr>
                <w:rFonts w:ascii="Times New Roman" w:hAnsi="Times New Roman" w:cs="Times New Roman"/>
                <w:sz w:val="24"/>
                <w:szCs w:val="24"/>
              </w:rPr>
              <w:t xml:space="preserve">, его строениеи виды его преобразования. Аннотация, </w:t>
            </w:r>
            <w:proofErr w:type="gramStart"/>
            <w:r w:rsidRPr="00305C61">
              <w:rPr>
                <w:rFonts w:ascii="Times New Roman" w:hAnsi="Times New Roman" w:cs="Times New Roman"/>
                <w:sz w:val="24"/>
                <w:szCs w:val="24"/>
              </w:rPr>
              <w:t>план,тезисы</w:t>
            </w:r>
            <w:proofErr w:type="gramEnd"/>
            <w:r w:rsidRPr="00305C61">
              <w:rPr>
                <w:rFonts w:ascii="Times New Roman" w:hAnsi="Times New Roman" w:cs="Times New Roman"/>
                <w:sz w:val="24"/>
                <w:szCs w:val="24"/>
              </w:rPr>
              <w:t>. Выписки, конспект. Реферат. Речеведческий анализ художественного и научно-популярного текста. Оценка текста. Рецензия.Функциональные стили речи, их общая характеристика.</w:t>
            </w:r>
          </w:p>
        </w:tc>
        <w:tc>
          <w:tcPr>
            <w:tcW w:w="4394" w:type="dxa"/>
          </w:tcPr>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Иметь представление о понятиях «язык» и «речь», основных особенностях</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 xml:space="preserve">чтения, аудирования, говорения, </w:t>
            </w:r>
            <w:proofErr w:type="gramStart"/>
            <w:r w:rsidRPr="00305C61">
              <w:rPr>
                <w:rFonts w:ascii="Times New Roman" w:hAnsi="Times New Roman" w:cs="Times New Roman"/>
                <w:sz w:val="24"/>
                <w:szCs w:val="24"/>
              </w:rPr>
              <w:t>письма.Адекватно</w:t>
            </w:r>
            <w:proofErr w:type="gramEnd"/>
            <w:r w:rsidRPr="00305C61">
              <w:rPr>
                <w:rFonts w:ascii="Times New Roman" w:hAnsi="Times New Roman" w:cs="Times New Roman"/>
                <w:sz w:val="24"/>
                <w:szCs w:val="24"/>
              </w:rPr>
              <w:t xml:space="preserve"> понимать и анализировать основную и дополнительную, явную и скрытую (подтекстовую)информацию текстов разной функционально-стилевой и жанровой принадлежности, воспринимаемых зрительно или на слух. Использовать разные виды чтения (поисковое, просмотровое, ознакомительное, изучающее, реферативное) и аудирования (с полным пониманием аудиотекста, с пониманием основного содержания, с выборочным извлечением информации) в зависимости от коммуникативной установки.</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Владеть приемами информационной переработки прочитанных и прослушанных текстов и представлять их в виде тезисов, конспектов, аннотаций,</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 xml:space="preserve">рефератов. Редактировать собственные </w:t>
            </w:r>
            <w:proofErr w:type="gramStart"/>
            <w:r w:rsidRPr="00305C61">
              <w:rPr>
                <w:rFonts w:ascii="Times New Roman" w:hAnsi="Times New Roman" w:cs="Times New Roman"/>
                <w:sz w:val="24"/>
                <w:szCs w:val="24"/>
              </w:rPr>
              <w:t>тексты.Создавать</w:t>
            </w:r>
            <w:proofErr w:type="gramEnd"/>
            <w:r w:rsidRPr="00305C61">
              <w:rPr>
                <w:rFonts w:ascii="Times New Roman" w:hAnsi="Times New Roman" w:cs="Times New Roman"/>
                <w:sz w:val="24"/>
                <w:szCs w:val="24"/>
              </w:rPr>
              <w:t xml:space="preserve"> устные и письменные монологические и диалогические высказывания различных типов и жанров в учебно-научной (на материале изучаемых учебных дисциплин), </w:t>
            </w:r>
            <w:r w:rsidRPr="00305C61">
              <w:rPr>
                <w:rFonts w:ascii="Times New Roman" w:hAnsi="Times New Roman" w:cs="Times New Roman"/>
                <w:sz w:val="24"/>
                <w:szCs w:val="24"/>
              </w:rPr>
              <w:lastRenderedPageBreak/>
              <w:t>социально-культурной и деловой сферах</w:t>
            </w:r>
          </w:p>
          <w:p w:rsidR="00305C61" w:rsidRPr="00305C61" w:rsidRDefault="00305C61" w:rsidP="00305C61">
            <w:pPr>
              <w:rPr>
                <w:rFonts w:ascii="Times New Roman" w:hAnsi="Times New Roman" w:cs="Times New Roman"/>
                <w:sz w:val="24"/>
                <w:szCs w:val="24"/>
              </w:rPr>
            </w:pPr>
            <w:r w:rsidRPr="00305C61">
              <w:rPr>
                <w:rFonts w:ascii="Times New Roman" w:hAnsi="Times New Roman" w:cs="Times New Roman"/>
                <w:sz w:val="24"/>
                <w:szCs w:val="24"/>
              </w:rPr>
              <w:t>общения. Выступать перед аудиторией с докладом; публично защищать реферат, проект. Иметь представление об основных классификационных признаках выделения функциональных разновидностей языка, о функционально-стилевой дифференциации современного русского литературного языка, о взаимодействии функциональных разновидностей современного русского литературного языка. Различать речь разговорную и книжную, письменные и устные разновидности функциональных стилей.</w:t>
            </w:r>
          </w:p>
        </w:tc>
      </w:tr>
    </w:tbl>
    <w:p w:rsidR="003B4C01" w:rsidRPr="00247D30" w:rsidRDefault="00305C61" w:rsidP="00247D30">
      <w:pPr>
        <w:widowControl w:val="0"/>
        <w:tabs>
          <w:tab w:val="left" w:pos="7750"/>
        </w:tabs>
        <w:autoSpaceDE w:val="0"/>
        <w:autoSpaceDN w:val="0"/>
        <w:spacing w:after="0" w:line="240" w:lineRule="auto"/>
        <w:jc w:val="center"/>
        <w:rPr>
          <w:rFonts w:ascii="Times New Roman" w:eastAsia="Times New Roman" w:hAnsi="Times New Roman" w:cs="Times New Roman"/>
          <w:b/>
          <w:sz w:val="24"/>
          <w:szCs w:val="24"/>
          <w:lang w:bidi="ru-RU"/>
        </w:rPr>
      </w:pPr>
      <w:r w:rsidRPr="00247D30">
        <w:rPr>
          <w:rFonts w:ascii="Times New Roman" w:eastAsia="Times New Roman" w:hAnsi="Times New Roman" w:cs="Times New Roman"/>
          <w:b/>
          <w:sz w:val="24"/>
          <w:szCs w:val="24"/>
          <w:lang w:bidi="ru-RU"/>
        </w:rPr>
        <w:lastRenderedPageBreak/>
        <w:t>11 класс</w:t>
      </w:r>
    </w:p>
    <w:p w:rsidR="00305C61" w:rsidRDefault="00305C61" w:rsidP="003B4C01">
      <w:pPr>
        <w:widowControl w:val="0"/>
        <w:autoSpaceDE w:val="0"/>
        <w:autoSpaceDN w:val="0"/>
        <w:spacing w:after="0" w:line="240" w:lineRule="auto"/>
        <w:rPr>
          <w:rFonts w:ascii="Times New Roman" w:eastAsia="Times New Roman" w:hAnsi="Times New Roman" w:cs="Times New Roman"/>
          <w:sz w:val="20"/>
          <w:lang w:bidi="ru-RU"/>
        </w:rPr>
      </w:pPr>
    </w:p>
    <w:tbl>
      <w:tblPr>
        <w:tblStyle w:val="TableNormal"/>
        <w:tblW w:w="10089"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3319"/>
        <w:gridCol w:w="5244"/>
      </w:tblGrid>
      <w:tr w:rsidR="00305C61" w:rsidRPr="00305C61" w:rsidTr="00247D30">
        <w:trPr>
          <w:trHeight w:val="827"/>
        </w:trPr>
        <w:tc>
          <w:tcPr>
            <w:tcW w:w="1526" w:type="dxa"/>
            <w:tcBorders>
              <w:right w:val="single" w:sz="4" w:space="0" w:color="auto"/>
            </w:tcBorders>
          </w:tcPr>
          <w:p w:rsidR="00305C61" w:rsidRPr="00305C61" w:rsidRDefault="00305C61" w:rsidP="00305C61">
            <w:pPr>
              <w:pStyle w:val="TableParagraph"/>
              <w:spacing w:line="240" w:lineRule="auto"/>
              <w:ind w:left="110" w:right="117"/>
              <w:rPr>
                <w:rFonts w:ascii="Times New Roman" w:hAnsi="Times New Roman"/>
                <w:sz w:val="24"/>
              </w:rPr>
            </w:pPr>
            <w:r w:rsidRPr="00305C61">
              <w:rPr>
                <w:rFonts w:ascii="Times New Roman" w:hAnsi="Times New Roman"/>
                <w:sz w:val="24"/>
              </w:rPr>
              <w:t>Содержание курса</w:t>
            </w:r>
          </w:p>
        </w:tc>
        <w:tc>
          <w:tcPr>
            <w:tcW w:w="3319" w:type="dxa"/>
            <w:tcBorders>
              <w:left w:val="single" w:sz="4" w:space="0" w:color="auto"/>
              <w:right w:val="single" w:sz="4" w:space="0" w:color="auto"/>
            </w:tcBorders>
          </w:tcPr>
          <w:p w:rsidR="00305C61" w:rsidRPr="00305C61" w:rsidRDefault="00305C61" w:rsidP="00305C61">
            <w:pPr>
              <w:pStyle w:val="TableParagraph"/>
              <w:spacing w:line="240" w:lineRule="auto"/>
              <w:ind w:left="109" w:right="181"/>
              <w:rPr>
                <w:rFonts w:ascii="Times New Roman" w:hAnsi="Times New Roman"/>
                <w:sz w:val="24"/>
              </w:rPr>
            </w:pPr>
            <w:r w:rsidRPr="00305C61">
              <w:rPr>
                <w:rFonts w:ascii="Times New Roman" w:hAnsi="Times New Roman"/>
                <w:sz w:val="24"/>
              </w:rPr>
              <w:t>Тематическое пла- нирование</w:t>
            </w:r>
          </w:p>
        </w:tc>
        <w:tc>
          <w:tcPr>
            <w:tcW w:w="5244" w:type="dxa"/>
            <w:tcBorders>
              <w:left w:val="single" w:sz="4" w:space="0" w:color="auto"/>
              <w:right w:val="single" w:sz="4" w:space="0" w:color="auto"/>
            </w:tcBorders>
          </w:tcPr>
          <w:p w:rsidR="00305C61" w:rsidRPr="00305C61" w:rsidRDefault="00305C61" w:rsidP="00305C61">
            <w:pPr>
              <w:pStyle w:val="TableParagraph"/>
              <w:spacing w:line="240" w:lineRule="auto"/>
              <w:ind w:left="107"/>
              <w:rPr>
                <w:rFonts w:ascii="Times New Roman" w:hAnsi="Times New Roman"/>
                <w:sz w:val="24"/>
              </w:rPr>
            </w:pPr>
            <w:r w:rsidRPr="00305C61">
              <w:rPr>
                <w:rFonts w:ascii="Times New Roman" w:hAnsi="Times New Roman"/>
                <w:sz w:val="24"/>
              </w:rPr>
              <w:t>Характеристика видов деятельности учащихся</w:t>
            </w:r>
          </w:p>
        </w:tc>
      </w:tr>
      <w:tr w:rsidR="00305C61" w:rsidRPr="00305C61" w:rsidTr="00247D30">
        <w:trPr>
          <w:trHeight w:val="278"/>
        </w:trPr>
        <w:tc>
          <w:tcPr>
            <w:tcW w:w="1526" w:type="dxa"/>
            <w:tcBorders>
              <w:right w:val="single" w:sz="4" w:space="0" w:color="auto"/>
            </w:tcBorders>
          </w:tcPr>
          <w:p w:rsidR="00305C61" w:rsidRPr="00305C61" w:rsidRDefault="00305C61" w:rsidP="00305C61">
            <w:pPr>
              <w:pStyle w:val="TableParagraph"/>
              <w:spacing w:line="240" w:lineRule="auto"/>
              <w:jc w:val="center"/>
              <w:rPr>
                <w:rFonts w:ascii="Times New Roman" w:hAnsi="Times New Roman"/>
                <w:sz w:val="24"/>
                <w:lang w:val="ru-RU"/>
              </w:rPr>
            </w:pPr>
          </w:p>
        </w:tc>
        <w:tc>
          <w:tcPr>
            <w:tcW w:w="3319" w:type="dxa"/>
            <w:tcBorders>
              <w:left w:val="single" w:sz="4" w:space="0" w:color="auto"/>
              <w:right w:val="single" w:sz="4" w:space="0" w:color="auto"/>
            </w:tcBorders>
          </w:tcPr>
          <w:p w:rsidR="00305C61" w:rsidRPr="00305C61" w:rsidRDefault="00305C61" w:rsidP="00305C61">
            <w:pPr>
              <w:pStyle w:val="TableParagraph"/>
              <w:spacing w:line="240" w:lineRule="auto"/>
              <w:jc w:val="center"/>
              <w:rPr>
                <w:rFonts w:ascii="Times New Roman" w:hAnsi="Times New Roman"/>
                <w:sz w:val="24"/>
              </w:rPr>
            </w:pPr>
          </w:p>
        </w:tc>
        <w:tc>
          <w:tcPr>
            <w:tcW w:w="5244" w:type="dxa"/>
            <w:tcBorders>
              <w:left w:val="single" w:sz="4" w:space="0" w:color="auto"/>
              <w:right w:val="single" w:sz="4" w:space="0" w:color="auto"/>
            </w:tcBorders>
          </w:tcPr>
          <w:p w:rsidR="00305C61" w:rsidRPr="00305C61" w:rsidRDefault="00305C61" w:rsidP="00305C61">
            <w:pPr>
              <w:pStyle w:val="TableParagraph"/>
              <w:spacing w:line="240" w:lineRule="auto"/>
              <w:jc w:val="center"/>
              <w:rPr>
                <w:rFonts w:ascii="Times New Roman" w:hAnsi="Times New Roman"/>
                <w:sz w:val="24"/>
                <w:lang w:val="ru-RU"/>
              </w:rPr>
            </w:pPr>
            <w:r w:rsidRPr="00305C61">
              <w:rPr>
                <w:rFonts w:ascii="Times New Roman" w:hAnsi="Times New Roman"/>
                <w:sz w:val="24"/>
                <w:lang w:val="ru-RU"/>
              </w:rPr>
              <w:t>Русский язык в современном мире (  4</w:t>
            </w:r>
            <w:r w:rsidRPr="00305C61">
              <w:rPr>
                <w:rFonts w:ascii="Times New Roman" w:hAnsi="Times New Roman"/>
                <w:spacing w:val="54"/>
                <w:sz w:val="24"/>
                <w:lang w:val="ru-RU"/>
              </w:rPr>
              <w:t xml:space="preserve"> </w:t>
            </w:r>
            <w:r w:rsidRPr="00305C61">
              <w:rPr>
                <w:rFonts w:ascii="Times New Roman" w:hAnsi="Times New Roman"/>
                <w:sz w:val="24"/>
                <w:lang w:val="ru-RU"/>
              </w:rPr>
              <w:t>часа)</w:t>
            </w:r>
          </w:p>
        </w:tc>
      </w:tr>
      <w:tr w:rsidR="00305C61" w:rsidRPr="00305C61" w:rsidTr="00247D30">
        <w:trPr>
          <w:trHeight w:val="1103"/>
        </w:trPr>
        <w:tc>
          <w:tcPr>
            <w:tcW w:w="1526" w:type="dxa"/>
            <w:tcBorders>
              <w:right w:val="single" w:sz="4" w:space="0" w:color="auto"/>
            </w:tcBorders>
          </w:tcPr>
          <w:p w:rsidR="00305C61" w:rsidRPr="00305C61" w:rsidRDefault="00305C61" w:rsidP="00305C61">
            <w:pPr>
              <w:pStyle w:val="TableParagraph"/>
              <w:spacing w:line="240" w:lineRule="auto"/>
              <w:ind w:left="110" w:right="255" w:firstLine="340"/>
              <w:rPr>
                <w:rFonts w:ascii="Times New Roman" w:hAnsi="Times New Roman"/>
                <w:sz w:val="24"/>
                <w:lang w:val="ru-RU"/>
              </w:rPr>
            </w:pPr>
            <w:r w:rsidRPr="00305C61">
              <w:rPr>
                <w:rFonts w:ascii="Times New Roman" w:hAnsi="Times New Roman"/>
                <w:sz w:val="24"/>
                <w:lang w:val="ru-RU"/>
              </w:rPr>
              <w:t xml:space="preserve">Русский язык в </w:t>
            </w:r>
          </w:p>
          <w:p w:rsidR="00305C61" w:rsidRPr="00305C61" w:rsidRDefault="00305C61" w:rsidP="00305C61">
            <w:pPr>
              <w:pStyle w:val="TableParagraph"/>
              <w:spacing w:line="240" w:lineRule="auto"/>
              <w:ind w:left="110" w:right="255" w:firstLine="340"/>
              <w:rPr>
                <w:rFonts w:ascii="Times New Roman" w:hAnsi="Times New Roman"/>
                <w:sz w:val="24"/>
                <w:lang w:val="ru-RU"/>
              </w:rPr>
            </w:pPr>
            <w:r w:rsidRPr="00305C61">
              <w:rPr>
                <w:rFonts w:ascii="Times New Roman" w:hAnsi="Times New Roman"/>
                <w:sz w:val="24"/>
                <w:lang w:val="ru-RU"/>
              </w:rPr>
              <w:t>Современном мире.</w:t>
            </w:r>
          </w:p>
        </w:tc>
        <w:tc>
          <w:tcPr>
            <w:tcW w:w="3319" w:type="dxa"/>
            <w:tcBorders>
              <w:left w:val="single" w:sz="4" w:space="0" w:color="auto"/>
              <w:right w:val="single" w:sz="4" w:space="0" w:color="auto"/>
            </w:tcBorders>
          </w:tcPr>
          <w:p w:rsidR="00305C61" w:rsidRPr="00305C61" w:rsidRDefault="00305C61" w:rsidP="00305C61">
            <w:pPr>
              <w:pStyle w:val="TableParagraph"/>
              <w:spacing w:line="240" w:lineRule="auto"/>
              <w:ind w:left="109" w:right="112"/>
              <w:rPr>
                <w:rFonts w:ascii="Times New Roman" w:hAnsi="Times New Roman"/>
                <w:sz w:val="24"/>
                <w:lang w:val="ru-RU"/>
              </w:rPr>
            </w:pPr>
            <w:r w:rsidRPr="00305C61">
              <w:rPr>
                <w:rFonts w:ascii="Times New Roman" w:hAnsi="Times New Roman"/>
                <w:sz w:val="24"/>
                <w:lang w:val="ru-RU"/>
              </w:rPr>
              <w:t>Функции русского языка как учебного предмета.</w:t>
            </w:r>
          </w:p>
          <w:p w:rsidR="00305C61" w:rsidRPr="00305C61" w:rsidRDefault="00305C61" w:rsidP="00305C61">
            <w:pPr>
              <w:pStyle w:val="TableParagraph"/>
              <w:spacing w:line="240" w:lineRule="auto"/>
              <w:rPr>
                <w:rFonts w:ascii="Times New Roman" w:hAnsi="Times New Roman"/>
                <w:sz w:val="24"/>
                <w:lang w:val="ru-RU"/>
              </w:rPr>
            </w:pPr>
            <w:r w:rsidRPr="00305C61">
              <w:rPr>
                <w:rFonts w:ascii="Times New Roman" w:hAnsi="Times New Roman"/>
                <w:sz w:val="24"/>
                <w:lang w:val="ru-RU"/>
              </w:rPr>
              <w:t xml:space="preserve">Взаимосвязь языка и культуры. </w:t>
            </w:r>
            <w:proofErr w:type="gramStart"/>
            <w:r w:rsidRPr="00305C61">
              <w:rPr>
                <w:rFonts w:ascii="Times New Roman" w:hAnsi="Times New Roman"/>
                <w:sz w:val="24"/>
                <w:lang w:val="ru-RU"/>
              </w:rPr>
              <w:t>Взаи- мообогащение</w:t>
            </w:r>
            <w:proofErr w:type="gramEnd"/>
            <w:r w:rsidRPr="00305C61">
              <w:rPr>
                <w:rFonts w:ascii="Times New Roman" w:hAnsi="Times New Roman"/>
                <w:sz w:val="24"/>
                <w:lang w:val="ru-RU"/>
              </w:rPr>
              <w:t xml:space="preserve"> языков. Активные процессы в русском языке на современном этапе.</w:t>
            </w:r>
          </w:p>
        </w:tc>
        <w:tc>
          <w:tcPr>
            <w:tcW w:w="5244" w:type="dxa"/>
            <w:tcBorders>
              <w:left w:val="single" w:sz="4" w:space="0" w:color="auto"/>
              <w:right w:val="single" w:sz="4" w:space="0" w:color="auto"/>
            </w:tcBorders>
          </w:tcPr>
          <w:p w:rsidR="00305C61" w:rsidRPr="00305C61" w:rsidRDefault="00305C61" w:rsidP="00305C61">
            <w:pPr>
              <w:pStyle w:val="TableParagraph"/>
              <w:spacing w:line="240" w:lineRule="auto"/>
              <w:ind w:left="107"/>
              <w:rPr>
                <w:rFonts w:ascii="Times New Roman" w:hAnsi="Times New Roman"/>
                <w:sz w:val="24"/>
                <w:lang w:val="ru-RU"/>
              </w:rPr>
            </w:pPr>
            <w:r w:rsidRPr="00305C61">
              <w:rPr>
                <w:rFonts w:ascii="Times New Roman" w:hAnsi="Times New Roman"/>
                <w:sz w:val="24"/>
                <w:lang w:val="ru-RU"/>
              </w:rPr>
              <w:t xml:space="preserve">Владеть приемами информационной переработки прочитанных и </w:t>
            </w:r>
            <w:proofErr w:type="gramStart"/>
            <w:r w:rsidRPr="00305C61">
              <w:rPr>
                <w:rFonts w:ascii="Times New Roman" w:hAnsi="Times New Roman"/>
                <w:sz w:val="24"/>
                <w:lang w:val="ru-RU"/>
              </w:rPr>
              <w:t>прослу- шанных</w:t>
            </w:r>
            <w:proofErr w:type="gramEnd"/>
            <w:r w:rsidRPr="00305C61">
              <w:rPr>
                <w:rFonts w:ascii="Times New Roman" w:hAnsi="Times New Roman"/>
                <w:sz w:val="24"/>
                <w:lang w:val="ru-RU"/>
              </w:rPr>
              <w:t xml:space="preserve"> текстов и представлять их в виде развернутых планов, выписок, конспектов, рефератов.</w:t>
            </w:r>
          </w:p>
          <w:p w:rsidR="00305C61" w:rsidRPr="00305C61" w:rsidRDefault="00305C61" w:rsidP="00305C61">
            <w:pPr>
              <w:pStyle w:val="TableParagraph"/>
              <w:spacing w:line="240" w:lineRule="auto"/>
              <w:rPr>
                <w:rFonts w:ascii="Times New Roman" w:hAnsi="Times New Roman"/>
                <w:sz w:val="24"/>
                <w:lang w:val="ru-RU"/>
              </w:rPr>
            </w:pPr>
            <w:r w:rsidRPr="00305C61">
              <w:rPr>
                <w:rFonts w:ascii="Times New Roman" w:hAnsi="Times New Roman"/>
                <w:sz w:val="24"/>
                <w:lang w:val="ru-RU"/>
              </w:rPr>
              <w:t>Самостоятельно планировать работу по устранению пробелов в навыках правописания (с учетом ошибок, допускаемых в письменных работах по русскому языку и литературе</w:t>
            </w:r>
          </w:p>
        </w:tc>
      </w:tr>
      <w:tr w:rsidR="00305C61" w:rsidRPr="00305C61" w:rsidTr="00247D30">
        <w:trPr>
          <w:trHeight w:val="131"/>
        </w:trPr>
        <w:tc>
          <w:tcPr>
            <w:tcW w:w="1526" w:type="dxa"/>
            <w:tcBorders>
              <w:bottom w:val="single" w:sz="4" w:space="0" w:color="auto"/>
              <w:right w:val="single" w:sz="4" w:space="0" w:color="auto"/>
            </w:tcBorders>
          </w:tcPr>
          <w:p w:rsidR="00305C61" w:rsidRPr="00305C61" w:rsidRDefault="00305C61" w:rsidP="00305C61">
            <w:pPr>
              <w:pStyle w:val="TableParagraph"/>
              <w:spacing w:line="240" w:lineRule="auto"/>
              <w:ind w:firstLine="340"/>
              <w:jc w:val="center"/>
              <w:rPr>
                <w:rFonts w:ascii="Times New Roman" w:hAnsi="Times New Roman"/>
                <w:sz w:val="24"/>
                <w:lang w:val="ru-RU"/>
              </w:rPr>
            </w:pPr>
          </w:p>
        </w:tc>
        <w:tc>
          <w:tcPr>
            <w:tcW w:w="3319" w:type="dxa"/>
            <w:tcBorders>
              <w:bottom w:val="single" w:sz="4" w:space="0" w:color="auto"/>
              <w:right w:val="single" w:sz="4" w:space="0" w:color="auto"/>
            </w:tcBorders>
          </w:tcPr>
          <w:p w:rsidR="00305C61" w:rsidRPr="00305C61" w:rsidRDefault="00305C61" w:rsidP="00305C61">
            <w:pPr>
              <w:pStyle w:val="TableParagraph"/>
              <w:spacing w:line="240" w:lineRule="auto"/>
              <w:jc w:val="center"/>
              <w:rPr>
                <w:rFonts w:ascii="Times New Roman" w:hAnsi="Times New Roman"/>
                <w:sz w:val="24"/>
                <w:lang w:val="ru-RU"/>
              </w:rPr>
            </w:pPr>
          </w:p>
        </w:tc>
        <w:tc>
          <w:tcPr>
            <w:tcW w:w="5244" w:type="dxa"/>
            <w:tcBorders>
              <w:left w:val="single" w:sz="4" w:space="0" w:color="auto"/>
              <w:bottom w:val="single" w:sz="4" w:space="0" w:color="auto"/>
              <w:right w:val="single" w:sz="4" w:space="0" w:color="auto"/>
            </w:tcBorders>
          </w:tcPr>
          <w:p w:rsidR="00305C61" w:rsidRPr="00305C61" w:rsidRDefault="00305C61" w:rsidP="00305C61">
            <w:pPr>
              <w:pStyle w:val="TableParagraph"/>
              <w:spacing w:line="240" w:lineRule="auto"/>
              <w:jc w:val="center"/>
              <w:rPr>
                <w:rFonts w:ascii="Times New Roman" w:hAnsi="Times New Roman"/>
                <w:sz w:val="24"/>
              </w:rPr>
            </w:pPr>
            <w:r w:rsidRPr="00305C61">
              <w:rPr>
                <w:rFonts w:ascii="Times New Roman" w:hAnsi="Times New Roman"/>
                <w:sz w:val="24"/>
              </w:rPr>
              <w:t xml:space="preserve">Синтаксис. Пунктуация ( </w:t>
            </w:r>
            <w:r w:rsidRPr="00305C61">
              <w:rPr>
                <w:rFonts w:ascii="Times New Roman" w:hAnsi="Times New Roman"/>
                <w:sz w:val="24"/>
                <w:lang w:val="ru-RU"/>
              </w:rPr>
              <w:t>11</w:t>
            </w:r>
            <w:r w:rsidRPr="00305C61">
              <w:rPr>
                <w:rFonts w:ascii="Times New Roman" w:hAnsi="Times New Roman"/>
                <w:sz w:val="24"/>
              </w:rPr>
              <w:t xml:space="preserve"> </w:t>
            </w:r>
            <w:r w:rsidRPr="00305C61">
              <w:rPr>
                <w:rFonts w:ascii="Times New Roman" w:hAnsi="Times New Roman"/>
                <w:spacing w:val="56"/>
                <w:sz w:val="24"/>
              </w:rPr>
              <w:t xml:space="preserve"> </w:t>
            </w:r>
            <w:r w:rsidRPr="00305C61">
              <w:rPr>
                <w:rFonts w:ascii="Times New Roman" w:hAnsi="Times New Roman"/>
                <w:sz w:val="24"/>
              </w:rPr>
              <w:t>часов)</w:t>
            </w:r>
          </w:p>
        </w:tc>
      </w:tr>
      <w:tr w:rsidR="00305C61" w:rsidRPr="00305C61" w:rsidTr="00247D30">
        <w:trPr>
          <w:trHeight w:val="129"/>
        </w:trPr>
        <w:tc>
          <w:tcPr>
            <w:tcW w:w="1526" w:type="dxa"/>
            <w:tcBorders>
              <w:top w:val="single" w:sz="4" w:space="0" w:color="auto"/>
              <w:right w:val="single" w:sz="4" w:space="0" w:color="auto"/>
            </w:tcBorders>
          </w:tcPr>
          <w:p w:rsidR="00305C61" w:rsidRPr="00305C61" w:rsidRDefault="00305C61" w:rsidP="00305C61">
            <w:pPr>
              <w:pStyle w:val="TableParagraph"/>
              <w:spacing w:line="240" w:lineRule="auto"/>
              <w:ind w:firstLine="340"/>
              <w:jc w:val="center"/>
              <w:rPr>
                <w:rFonts w:ascii="Times New Roman" w:hAnsi="Times New Roman"/>
                <w:sz w:val="24"/>
                <w:lang w:val="ru-RU"/>
              </w:rPr>
            </w:pPr>
            <w:r w:rsidRPr="00305C61">
              <w:rPr>
                <w:rFonts w:ascii="Times New Roman" w:hAnsi="Times New Roman"/>
                <w:sz w:val="24"/>
              </w:rPr>
              <w:t>Синтаксис. Пунктуация</w:t>
            </w:r>
          </w:p>
        </w:tc>
        <w:tc>
          <w:tcPr>
            <w:tcW w:w="3319" w:type="dxa"/>
            <w:tcBorders>
              <w:top w:val="single" w:sz="4" w:space="0" w:color="auto"/>
              <w:right w:val="single" w:sz="4" w:space="0" w:color="auto"/>
            </w:tcBorders>
          </w:tcPr>
          <w:p w:rsidR="00305C61" w:rsidRPr="00305C61" w:rsidRDefault="00305C61" w:rsidP="00305C61">
            <w:pPr>
              <w:pStyle w:val="TableParagraph"/>
              <w:spacing w:line="240" w:lineRule="auto"/>
              <w:ind w:left="109" w:right="213" w:firstLine="375"/>
              <w:rPr>
                <w:rFonts w:ascii="Times New Roman" w:hAnsi="Times New Roman"/>
                <w:sz w:val="24"/>
                <w:lang w:val="ru-RU"/>
              </w:rPr>
            </w:pPr>
            <w:r w:rsidRPr="00305C61">
              <w:rPr>
                <w:rFonts w:ascii="Times New Roman" w:hAnsi="Times New Roman"/>
                <w:sz w:val="24"/>
                <w:lang w:val="ru-RU"/>
              </w:rPr>
              <w:t xml:space="preserve">Обобщающее </w:t>
            </w:r>
            <w:proofErr w:type="gramStart"/>
            <w:r w:rsidRPr="00305C61">
              <w:rPr>
                <w:rFonts w:ascii="Times New Roman" w:hAnsi="Times New Roman"/>
                <w:sz w:val="24"/>
                <w:lang w:val="ru-RU"/>
              </w:rPr>
              <w:t>по- вторение</w:t>
            </w:r>
            <w:proofErr w:type="gramEnd"/>
            <w:r w:rsidRPr="00305C61">
              <w:rPr>
                <w:rFonts w:ascii="Times New Roman" w:hAnsi="Times New Roman"/>
                <w:sz w:val="24"/>
                <w:lang w:val="ru-RU"/>
              </w:rPr>
              <w:t xml:space="preserve"> синтак- сиса. </w:t>
            </w:r>
            <w:proofErr w:type="gramStart"/>
            <w:r w:rsidRPr="00305C61">
              <w:rPr>
                <w:rFonts w:ascii="Times New Roman" w:hAnsi="Times New Roman"/>
                <w:sz w:val="24"/>
                <w:lang w:val="ru-RU"/>
              </w:rPr>
              <w:t>Грамматиче- ская</w:t>
            </w:r>
            <w:proofErr w:type="gramEnd"/>
            <w:r w:rsidRPr="00305C61">
              <w:rPr>
                <w:rFonts w:ascii="Times New Roman" w:hAnsi="Times New Roman"/>
                <w:sz w:val="24"/>
                <w:lang w:val="ru-RU"/>
              </w:rPr>
              <w:t xml:space="preserve"> основа про- стого предложе-</w:t>
            </w:r>
          </w:p>
          <w:p w:rsidR="00305C61" w:rsidRPr="00305C61" w:rsidRDefault="00305C61" w:rsidP="00305C61">
            <w:pPr>
              <w:pStyle w:val="TableParagraph"/>
              <w:spacing w:line="240" w:lineRule="auto"/>
              <w:ind w:left="109" w:firstLine="375"/>
              <w:rPr>
                <w:rFonts w:ascii="Times New Roman" w:hAnsi="Times New Roman"/>
                <w:sz w:val="24"/>
                <w:lang w:val="ru-RU"/>
              </w:rPr>
            </w:pPr>
            <w:r w:rsidRPr="00305C61">
              <w:rPr>
                <w:rFonts w:ascii="Times New Roman" w:hAnsi="Times New Roman"/>
                <w:sz w:val="24"/>
                <w:lang w:val="ru-RU"/>
              </w:rPr>
              <w:t>ния, виды его осложнения, типы</w:t>
            </w:r>
          </w:p>
          <w:p w:rsidR="00305C61" w:rsidRPr="00305C61" w:rsidRDefault="00305C61" w:rsidP="00305C61">
            <w:pPr>
              <w:pStyle w:val="TableParagraph"/>
              <w:spacing w:line="240" w:lineRule="auto"/>
              <w:ind w:left="109" w:right="217" w:firstLine="375"/>
              <w:rPr>
                <w:rFonts w:ascii="Times New Roman" w:hAnsi="Times New Roman"/>
                <w:sz w:val="24"/>
                <w:lang w:val="ru-RU"/>
              </w:rPr>
            </w:pPr>
            <w:r w:rsidRPr="00305C61">
              <w:rPr>
                <w:rFonts w:ascii="Times New Roman" w:hAnsi="Times New Roman"/>
                <w:sz w:val="24"/>
                <w:lang w:val="ru-RU"/>
              </w:rPr>
              <w:t xml:space="preserve">сложных </w:t>
            </w:r>
            <w:proofErr w:type="gramStart"/>
            <w:r w:rsidRPr="00305C61">
              <w:rPr>
                <w:rFonts w:ascii="Times New Roman" w:hAnsi="Times New Roman"/>
                <w:sz w:val="24"/>
                <w:lang w:val="ru-RU"/>
              </w:rPr>
              <w:t>предло- жений</w:t>
            </w:r>
            <w:proofErr w:type="gramEnd"/>
            <w:r w:rsidRPr="00305C61">
              <w:rPr>
                <w:rFonts w:ascii="Times New Roman" w:hAnsi="Times New Roman"/>
                <w:sz w:val="24"/>
                <w:lang w:val="ru-RU"/>
              </w:rPr>
              <w:t xml:space="preserve">, предложе- ния с прямой ре- чью. Способы оформления чужой речи, </w:t>
            </w:r>
            <w:proofErr w:type="gramStart"/>
            <w:r w:rsidRPr="00305C61">
              <w:rPr>
                <w:rFonts w:ascii="Times New Roman" w:hAnsi="Times New Roman"/>
                <w:sz w:val="24"/>
                <w:lang w:val="ru-RU"/>
              </w:rPr>
              <w:t>цити- рование</w:t>
            </w:r>
            <w:proofErr w:type="gramEnd"/>
            <w:r w:rsidRPr="00305C61">
              <w:rPr>
                <w:rFonts w:ascii="Times New Roman" w:hAnsi="Times New Roman"/>
                <w:sz w:val="24"/>
                <w:lang w:val="ru-RU"/>
              </w:rPr>
              <w:t>.</w:t>
            </w:r>
          </w:p>
          <w:p w:rsidR="00305C61" w:rsidRPr="00305C61" w:rsidRDefault="00305C61" w:rsidP="00305C61">
            <w:pPr>
              <w:pStyle w:val="TableParagraph"/>
              <w:spacing w:line="240" w:lineRule="auto"/>
              <w:ind w:left="109" w:right="199" w:firstLine="375"/>
              <w:rPr>
                <w:rFonts w:ascii="Times New Roman" w:hAnsi="Times New Roman"/>
                <w:sz w:val="24"/>
                <w:lang w:val="ru-RU"/>
              </w:rPr>
            </w:pPr>
            <w:r w:rsidRPr="00305C61">
              <w:rPr>
                <w:rFonts w:ascii="Times New Roman" w:hAnsi="Times New Roman"/>
                <w:sz w:val="24"/>
                <w:lang w:val="ru-RU"/>
              </w:rPr>
              <w:t xml:space="preserve">Нормативное </w:t>
            </w:r>
            <w:proofErr w:type="gramStart"/>
            <w:r w:rsidRPr="00305C61">
              <w:rPr>
                <w:rFonts w:ascii="Times New Roman" w:hAnsi="Times New Roman"/>
                <w:sz w:val="24"/>
                <w:lang w:val="ru-RU"/>
              </w:rPr>
              <w:t>по- строение</w:t>
            </w:r>
            <w:proofErr w:type="gramEnd"/>
            <w:r w:rsidRPr="00305C61">
              <w:rPr>
                <w:rFonts w:ascii="Times New Roman" w:hAnsi="Times New Roman"/>
                <w:sz w:val="24"/>
                <w:lang w:val="ru-RU"/>
              </w:rPr>
              <w:t xml:space="preserve"> словосо- четаний и предло- жений разных ти- пов. </w:t>
            </w:r>
            <w:proofErr w:type="gramStart"/>
            <w:r w:rsidRPr="00305C61">
              <w:rPr>
                <w:rFonts w:ascii="Times New Roman" w:hAnsi="Times New Roman"/>
                <w:sz w:val="24"/>
                <w:lang w:val="ru-RU"/>
              </w:rPr>
              <w:t>Интонацион- ное</w:t>
            </w:r>
            <w:proofErr w:type="gramEnd"/>
            <w:r w:rsidRPr="00305C61">
              <w:rPr>
                <w:rFonts w:ascii="Times New Roman" w:hAnsi="Times New Roman"/>
                <w:sz w:val="24"/>
                <w:lang w:val="ru-RU"/>
              </w:rPr>
              <w:t xml:space="preserve"> богатство рус- ской речи. </w:t>
            </w:r>
            <w:proofErr w:type="gramStart"/>
            <w:r w:rsidRPr="00305C61">
              <w:rPr>
                <w:rFonts w:ascii="Times New Roman" w:hAnsi="Times New Roman"/>
                <w:sz w:val="24"/>
                <w:lang w:val="ru-RU"/>
              </w:rPr>
              <w:t>Прин- ципы</w:t>
            </w:r>
            <w:proofErr w:type="gramEnd"/>
            <w:r w:rsidRPr="00305C61">
              <w:rPr>
                <w:rFonts w:ascii="Times New Roman" w:hAnsi="Times New Roman"/>
                <w:sz w:val="24"/>
                <w:lang w:val="ru-RU"/>
              </w:rPr>
              <w:t xml:space="preserve"> и функции русской пунктуа- ции.</w:t>
            </w:r>
          </w:p>
          <w:p w:rsidR="00305C61" w:rsidRPr="00305C61" w:rsidRDefault="00305C61" w:rsidP="00305C61">
            <w:pPr>
              <w:pStyle w:val="TableParagraph"/>
              <w:spacing w:line="240" w:lineRule="auto"/>
              <w:ind w:left="109" w:right="80" w:firstLine="375"/>
              <w:rPr>
                <w:rFonts w:ascii="Times New Roman" w:hAnsi="Times New Roman"/>
                <w:sz w:val="24"/>
                <w:lang w:val="ru-RU"/>
              </w:rPr>
            </w:pPr>
            <w:r w:rsidRPr="00305C61">
              <w:rPr>
                <w:rFonts w:ascii="Times New Roman" w:hAnsi="Times New Roman"/>
                <w:sz w:val="24"/>
                <w:lang w:val="ru-RU"/>
              </w:rPr>
              <w:t xml:space="preserve">Смысловая роль знаков препинания. Роль пунктуации в письменном </w:t>
            </w:r>
            <w:proofErr w:type="gramStart"/>
            <w:r w:rsidRPr="00305C61">
              <w:rPr>
                <w:rFonts w:ascii="Times New Roman" w:hAnsi="Times New Roman"/>
                <w:sz w:val="24"/>
                <w:lang w:val="ru-RU"/>
              </w:rPr>
              <w:t>обще- нии</w:t>
            </w:r>
            <w:proofErr w:type="gramEnd"/>
            <w:r w:rsidRPr="00305C61">
              <w:rPr>
                <w:rFonts w:ascii="Times New Roman" w:hAnsi="Times New Roman"/>
                <w:sz w:val="24"/>
                <w:lang w:val="ru-RU"/>
              </w:rPr>
              <w:t xml:space="preserve">. </w:t>
            </w:r>
            <w:proofErr w:type="gramStart"/>
            <w:r w:rsidRPr="00305C61">
              <w:rPr>
                <w:rFonts w:ascii="Times New Roman" w:hAnsi="Times New Roman"/>
                <w:sz w:val="24"/>
                <w:lang w:val="ru-RU"/>
              </w:rPr>
              <w:lastRenderedPageBreak/>
              <w:t>Факультатив- ные</w:t>
            </w:r>
            <w:proofErr w:type="gramEnd"/>
            <w:r w:rsidRPr="00305C61">
              <w:rPr>
                <w:rFonts w:ascii="Times New Roman" w:hAnsi="Times New Roman"/>
                <w:sz w:val="24"/>
                <w:lang w:val="ru-RU"/>
              </w:rPr>
              <w:t xml:space="preserve"> и альтернатив- ные знаки препина- ния. Авторское употребление </w:t>
            </w:r>
            <w:proofErr w:type="gramStart"/>
            <w:r w:rsidRPr="00305C61">
              <w:rPr>
                <w:rFonts w:ascii="Times New Roman" w:hAnsi="Times New Roman"/>
                <w:sz w:val="24"/>
                <w:lang w:val="ru-RU"/>
              </w:rPr>
              <w:t>зна- ков</w:t>
            </w:r>
            <w:proofErr w:type="gramEnd"/>
            <w:r w:rsidRPr="00305C61">
              <w:rPr>
                <w:rFonts w:ascii="Times New Roman" w:hAnsi="Times New Roman"/>
                <w:sz w:val="24"/>
                <w:lang w:val="ru-RU"/>
              </w:rPr>
              <w:t xml:space="preserve"> препинания.</w:t>
            </w:r>
          </w:p>
          <w:p w:rsidR="00305C61" w:rsidRPr="00305C61" w:rsidRDefault="00305C61" w:rsidP="00305C61">
            <w:pPr>
              <w:pStyle w:val="TableParagraph"/>
              <w:spacing w:line="240" w:lineRule="auto"/>
              <w:ind w:left="109" w:firstLine="375"/>
              <w:rPr>
                <w:rFonts w:ascii="Times New Roman" w:hAnsi="Times New Roman"/>
                <w:sz w:val="24"/>
                <w:lang w:val="ru-RU"/>
              </w:rPr>
            </w:pPr>
            <w:r w:rsidRPr="00305C61">
              <w:rPr>
                <w:rFonts w:ascii="Times New Roman" w:hAnsi="Times New Roman"/>
                <w:sz w:val="24"/>
                <w:lang w:val="ru-RU"/>
              </w:rPr>
              <w:t xml:space="preserve">Синтаксическая синонимия как </w:t>
            </w:r>
            <w:proofErr w:type="gramStart"/>
            <w:r w:rsidRPr="00305C61">
              <w:rPr>
                <w:rFonts w:ascii="Times New Roman" w:hAnsi="Times New Roman"/>
                <w:sz w:val="24"/>
                <w:lang w:val="ru-RU"/>
              </w:rPr>
              <w:t>ис- точник</w:t>
            </w:r>
            <w:proofErr w:type="gramEnd"/>
            <w:r w:rsidRPr="00305C61">
              <w:rPr>
                <w:rFonts w:ascii="Times New Roman" w:hAnsi="Times New Roman"/>
                <w:sz w:val="24"/>
                <w:lang w:val="ru-RU"/>
              </w:rPr>
              <w:t xml:space="preserve"> богатства и выразительности русской речи. Синтаксический</w:t>
            </w:r>
          </w:p>
          <w:p w:rsidR="00305C61" w:rsidRPr="00305C61" w:rsidRDefault="00305C61" w:rsidP="00305C61">
            <w:pPr>
              <w:pStyle w:val="TableParagraph"/>
              <w:spacing w:line="240" w:lineRule="auto"/>
              <w:ind w:firstLine="375"/>
              <w:jc w:val="center"/>
              <w:rPr>
                <w:rFonts w:ascii="Times New Roman" w:hAnsi="Times New Roman"/>
                <w:sz w:val="24"/>
                <w:lang w:val="ru-RU"/>
              </w:rPr>
            </w:pPr>
            <w:r w:rsidRPr="00305C61">
              <w:rPr>
                <w:rFonts w:ascii="Times New Roman" w:hAnsi="Times New Roman"/>
                <w:sz w:val="24"/>
                <w:lang w:val="ru-RU"/>
              </w:rPr>
              <w:t>разбор словосоче- тания, простого и сложного предло- жений, предложе- ния с прямой ре- чью.</w:t>
            </w:r>
          </w:p>
        </w:tc>
        <w:tc>
          <w:tcPr>
            <w:tcW w:w="5244" w:type="dxa"/>
            <w:tcBorders>
              <w:top w:val="single" w:sz="4" w:space="0" w:color="auto"/>
              <w:left w:val="single" w:sz="4" w:space="0" w:color="auto"/>
              <w:right w:val="single" w:sz="4" w:space="0" w:color="auto"/>
            </w:tcBorders>
          </w:tcPr>
          <w:p w:rsidR="00305C61" w:rsidRPr="00305C61" w:rsidRDefault="00305C61" w:rsidP="00305C61">
            <w:pPr>
              <w:pStyle w:val="TableParagraph"/>
              <w:ind w:left="107" w:right="90" w:firstLine="460"/>
              <w:rPr>
                <w:rFonts w:ascii="Times New Roman" w:hAnsi="Times New Roman"/>
                <w:sz w:val="24"/>
                <w:lang w:val="ru-RU"/>
              </w:rPr>
            </w:pPr>
            <w:r w:rsidRPr="00305C61">
              <w:rPr>
                <w:rFonts w:ascii="Times New Roman" w:hAnsi="Times New Roman"/>
                <w:sz w:val="24"/>
                <w:lang w:val="ru-RU"/>
              </w:rPr>
              <w:lastRenderedPageBreak/>
              <w:t>Анализировать и оценивать речевые высказывания с точки зрения соблюдения грамматических норм. Соблюдать пунктуационные нормы</w:t>
            </w:r>
            <w:r>
              <w:rPr>
                <w:rFonts w:ascii="Times New Roman" w:hAnsi="Times New Roman"/>
                <w:sz w:val="24"/>
                <w:lang w:val="ru-RU"/>
              </w:rPr>
              <w:t xml:space="preserve"> </w:t>
            </w:r>
            <w:r w:rsidRPr="00305C61">
              <w:rPr>
                <w:rFonts w:ascii="Times New Roman" w:hAnsi="Times New Roman"/>
                <w:sz w:val="24"/>
                <w:lang w:val="ru-RU"/>
              </w:rPr>
              <w:t>в собственной речевой практике. Выполнять синтаксический разбор словосочетания, простого и сложного предложений, предложения с прямой речью. Использовать в практике устной и письменной речи синонимические конструкции.</w:t>
            </w:r>
          </w:p>
        </w:tc>
      </w:tr>
    </w:tbl>
    <w:tbl>
      <w:tblPr>
        <w:tblStyle w:val="ad"/>
        <w:tblW w:w="10064" w:type="dxa"/>
        <w:tblInd w:w="250" w:type="dxa"/>
        <w:tblLook w:val="04A0" w:firstRow="1" w:lastRow="0" w:firstColumn="1" w:lastColumn="0" w:noHBand="0" w:noVBand="1"/>
      </w:tblPr>
      <w:tblGrid>
        <w:gridCol w:w="1559"/>
        <w:gridCol w:w="3261"/>
        <w:gridCol w:w="5244"/>
      </w:tblGrid>
      <w:tr w:rsidR="00744176" w:rsidTr="00247D30">
        <w:tc>
          <w:tcPr>
            <w:tcW w:w="1559" w:type="dxa"/>
          </w:tcPr>
          <w:p w:rsidR="00744176" w:rsidRPr="00742574" w:rsidRDefault="00744176" w:rsidP="001617BA">
            <w:pPr>
              <w:pStyle w:val="TableParagraph"/>
              <w:tabs>
                <w:tab w:val="left" w:pos="3984"/>
              </w:tabs>
              <w:spacing w:line="256" w:lineRule="exact"/>
              <w:jc w:val="center"/>
              <w:rPr>
                <w:sz w:val="24"/>
                <w:lang w:val="ru-RU"/>
              </w:rPr>
            </w:pPr>
          </w:p>
        </w:tc>
        <w:tc>
          <w:tcPr>
            <w:tcW w:w="3261" w:type="dxa"/>
          </w:tcPr>
          <w:p w:rsidR="00744176" w:rsidRPr="00742574" w:rsidRDefault="00744176" w:rsidP="00DD31EC">
            <w:pPr>
              <w:pStyle w:val="TableParagraph"/>
              <w:tabs>
                <w:tab w:val="left" w:pos="3984"/>
              </w:tabs>
              <w:spacing w:line="256" w:lineRule="exact"/>
              <w:jc w:val="center"/>
              <w:rPr>
                <w:sz w:val="24"/>
                <w:lang w:val="ru-RU"/>
              </w:rPr>
            </w:pPr>
          </w:p>
        </w:tc>
        <w:tc>
          <w:tcPr>
            <w:tcW w:w="5244" w:type="dxa"/>
          </w:tcPr>
          <w:p w:rsidR="00744176" w:rsidRPr="00247D30" w:rsidRDefault="00744176" w:rsidP="00DD31EC">
            <w:pPr>
              <w:pStyle w:val="TableParagraph"/>
              <w:tabs>
                <w:tab w:val="left" w:pos="3984"/>
              </w:tabs>
              <w:spacing w:line="256" w:lineRule="exact"/>
              <w:jc w:val="center"/>
              <w:rPr>
                <w:rFonts w:ascii="Times New Roman" w:hAnsi="Times New Roman"/>
                <w:sz w:val="24"/>
                <w:lang w:val="ru-RU"/>
              </w:rPr>
            </w:pPr>
            <w:r w:rsidRPr="00247D30">
              <w:rPr>
                <w:rFonts w:ascii="Times New Roman" w:hAnsi="Times New Roman"/>
                <w:sz w:val="24"/>
                <w:lang w:val="ru-RU"/>
              </w:rPr>
              <w:t>Речь, функциональные стили</w:t>
            </w:r>
            <w:r w:rsidRPr="00247D30">
              <w:rPr>
                <w:rFonts w:ascii="Times New Roman" w:hAnsi="Times New Roman"/>
                <w:spacing w:val="-8"/>
                <w:sz w:val="24"/>
                <w:lang w:val="ru-RU"/>
              </w:rPr>
              <w:t xml:space="preserve"> </w:t>
            </w:r>
            <w:r w:rsidRPr="00247D30">
              <w:rPr>
                <w:rFonts w:ascii="Times New Roman" w:hAnsi="Times New Roman"/>
                <w:sz w:val="24"/>
                <w:lang w:val="ru-RU"/>
              </w:rPr>
              <w:t>речи.</w:t>
            </w:r>
            <w:r w:rsidRPr="00247D30">
              <w:rPr>
                <w:rFonts w:ascii="Times New Roman" w:hAnsi="Times New Roman"/>
                <w:spacing w:val="-2"/>
                <w:sz w:val="24"/>
                <w:lang w:val="ru-RU"/>
              </w:rPr>
              <w:t xml:space="preserve"> </w:t>
            </w:r>
          </w:p>
        </w:tc>
      </w:tr>
      <w:tr w:rsidR="001617BA" w:rsidTr="00247D30">
        <w:trPr>
          <w:trHeight w:val="6414"/>
        </w:trPr>
        <w:tc>
          <w:tcPr>
            <w:tcW w:w="1559" w:type="dxa"/>
          </w:tcPr>
          <w:p w:rsidR="001617BA" w:rsidRPr="001617BA" w:rsidRDefault="001617BA" w:rsidP="001617BA">
            <w:pPr>
              <w:widowControl w:val="0"/>
              <w:autoSpaceDE w:val="0"/>
              <w:autoSpaceDN w:val="0"/>
              <w:rPr>
                <w:rFonts w:ascii="Times New Roman" w:eastAsia="Times New Roman" w:hAnsi="Times New Roman" w:cs="Times New Roman"/>
                <w:sz w:val="24"/>
                <w:szCs w:val="24"/>
                <w:lang w:bidi="ru-RU"/>
              </w:rPr>
            </w:pPr>
            <w:r w:rsidRPr="001617BA">
              <w:rPr>
                <w:rFonts w:ascii="Times New Roman" w:eastAsia="Times New Roman" w:hAnsi="Times New Roman" w:cs="Times New Roman"/>
                <w:sz w:val="24"/>
                <w:szCs w:val="24"/>
                <w:lang w:bidi="ru-RU"/>
              </w:rPr>
              <w:t>Разговорная</w:t>
            </w:r>
          </w:p>
          <w:p w:rsidR="001617BA" w:rsidRDefault="001617BA" w:rsidP="001617BA">
            <w:pPr>
              <w:widowControl w:val="0"/>
              <w:autoSpaceDE w:val="0"/>
              <w:autoSpaceDN w:val="0"/>
              <w:rPr>
                <w:rFonts w:ascii="Times New Roman" w:eastAsia="Times New Roman" w:hAnsi="Times New Roman" w:cs="Times New Roman"/>
                <w:sz w:val="20"/>
                <w:lang w:bidi="ru-RU"/>
              </w:rPr>
            </w:pPr>
            <w:r w:rsidRPr="001617BA">
              <w:rPr>
                <w:rFonts w:ascii="Times New Roman" w:eastAsia="Times New Roman" w:hAnsi="Times New Roman" w:cs="Times New Roman"/>
                <w:sz w:val="24"/>
                <w:szCs w:val="24"/>
                <w:lang w:bidi="ru-RU"/>
              </w:rPr>
              <w:t>речь</w:t>
            </w:r>
          </w:p>
        </w:tc>
        <w:tc>
          <w:tcPr>
            <w:tcW w:w="3261" w:type="dxa"/>
          </w:tcPr>
          <w:p w:rsidR="001617BA" w:rsidRPr="00DD31EC" w:rsidRDefault="001617BA" w:rsidP="001617BA">
            <w:pPr>
              <w:pStyle w:val="TableParagraph"/>
              <w:spacing w:line="253" w:lineRule="exact"/>
              <w:ind w:left="109" w:firstLine="67"/>
              <w:rPr>
                <w:rFonts w:ascii="Times New Roman" w:hAnsi="Times New Roman"/>
                <w:sz w:val="24"/>
                <w:lang w:val="ru-RU"/>
              </w:rPr>
            </w:pPr>
            <w:r w:rsidRPr="00DD31EC">
              <w:rPr>
                <w:rFonts w:ascii="Times New Roman" w:hAnsi="Times New Roman"/>
                <w:sz w:val="24"/>
                <w:lang w:val="ru-RU"/>
              </w:rPr>
              <w:t>Разговорная речь,</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сферы ее использо-</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вания, назначение.</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Основные при-</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знаки разговорной</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речи:</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неофициальность,</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экспрессивность,</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неподготовлен-</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ность, автоматизм,</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обыденность со-</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держания, преиму-</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щественно диало-</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гическая форма.</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Фонетические,</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интонационные,</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лексические, мор-</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фологические,</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синтаксические</w:t>
            </w:r>
          </w:p>
          <w:p w:rsidR="001617BA" w:rsidRPr="001617BA" w:rsidRDefault="001617BA" w:rsidP="001617BA">
            <w:pPr>
              <w:pStyle w:val="TableParagraph"/>
              <w:spacing w:line="256" w:lineRule="exact"/>
              <w:ind w:left="109" w:firstLine="67"/>
              <w:rPr>
                <w:rFonts w:ascii="Times New Roman" w:hAnsi="Times New Roman"/>
                <w:sz w:val="24"/>
                <w:lang w:val="ru-RU"/>
              </w:rPr>
            </w:pPr>
            <w:r w:rsidRPr="001617BA">
              <w:rPr>
                <w:rFonts w:ascii="Times New Roman" w:hAnsi="Times New Roman"/>
                <w:sz w:val="24"/>
                <w:lang w:val="ru-RU"/>
              </w:rPr>
              <w:t>особенности разго-</w:t>
            </w:r>
          </w:p>
          <w:p w:rsidR="001617BA" w:rsidRPr="001617BA" w:rsidRDefault="001617BA" w:rsidP="001617BA">
            <w:pPr>
              <w:pStyle w:val="TableParagraph"/>
              <w:spacing w:line="260" w:lineRule="exact"/>
              <w:ind w:left="109" w:firstLine="67"/>
              <w:rPr>
                <w:rFonts w:ascii="Times New Roman" w:hAnsi="Times New Roman"/>
                <w:sz w:val="24"/>
                <w:lang w:val="ru-RU"/>
              </w:rPr>
            </w:pPr>
            <w:r w:rsidRPr="001617BA">
              <w:rPr>
                <w:rFonts w:ascii="Times New Roman" w:hAnsi="Times New Roman"/>
                <w:sz w:val="24"/>
                <w:lang w:val="ru-RU"/>
              </w:rPr>
              <w:t>ворной речи. Невербальные</w:t>
            </w:r>
          </w:p>
          <w:p w:rsidR="001617BA" w:rsidRPr="001617BA" w:rsidRDefault="001617BA" w:rsidP="001617BA">
            <w:pPr>
              <w:pStyle w:val="TableParagraph"/>
              <w:spacing w:line="259" w:lineRule="exact"/>
              <w:ind w:left="109" w:firstLine="67"/>
              <w:rPr>
                <w:sz w:val="24"/>
                <w:lang w:val="ru-RU"/>
              </w:rPr>
            </w:pPr>
            <w:r w:rsidRPr="001617BA">
              <w:rPr>
                <w:rFonts w:ascii="Times New Roman" w:hAnsi="Times New Roman"/>
                <w:sz w:val="24"/>
                <w:lang w:val="ru-RU"/>
              </w:rPr>
              <w:t>средства общения. Культура раз- говорной речи.</w:t>
            </w:r>
          </w:p>
        </w:tc>
        <w:tc>
          <w:tcPr>
            <w:tcW w:w="5244" w:type="dxa"/>
          </w:tcPr>
          <w:p w:rsidR="001617BA" w:rsidRPr="001617BA" w:rsidRDefault="001617BA" w:rsidP="00DD31EC">
            <w:pPr>
              <w:pStyle w:val="TableParagraph"/>
              <w:spacing w:line="253" w:lineRule="exact"/>
              <w:ind w:left="107"/>
              <w:rPr>
                <w:rFonts w:ascii="Times New Roman" w:hAnsi="Times New Roman"/>
                <w:sz w:val="24"/>
                <w:lang w:val="ru-RU"/>
              </w:rPr>
            </w:pPr>
            <w:r w:rsidRPr="001617BA">
              <w:rPr>
                <w:rFonts w:ascii="Times New Roman" w:hAnsi="Times New Roman"/>
                <w:sz w:val="24"/>
                <w:lang w:val="ru-RU"/>
              </w:rPr>
              <w:t>Отличать разговорную речь от других функциональных разновидностей</w:t>
            </w:r>
          </w:p>
          <w:p w:rsidR="001617BA" w:rsidRPr="001617BA" w:rsidRDefault="001617BA" w:rsidP="00DD31EC">
            <w:pPr>
              <w:pStyle w:val="TableParagraph"/>
              <w:spacing w:line="256" w:lineRule="exact"/>
              <w:ind w:left="107"/>
              <w:rPr>
                <w:rFonts w:ascii="Times New Roman" w:hAnsi="Times New Roman"/>
                <w:sz w:val="24"/>
                <w:lang w:val="ru-RU"/>
              </w:rPr>
            </w:pPr>
            <w:r w:rsidRPr="001617BA">
              <w:rPr>
                <w:rFonts w:ascii="Times New Roman" w:hAnsi="Times New Roman"/>
                <w:sz w:val="24"/>
                <w:lang w:val="ru-RU"/>
              </w:rPr>
              <w:t>языка по ее внеязыковым и лингвистическим признакам; анализировать</w:t>
            </w:r>
          </w:p>
          <w:p w:rsidR="001617BA" w:rsidRPr="001617BA" w:rsidRDefault="001617BA" w:rsidP="00DD31EC">
            <w:pPr>
              <w:pStyle w:val="TableParagraph"/>
              <w:spacing w:line="256" w:lineRule="exact"/>
              <w:ind w:left="107"/>
              <w:rPr>
                <w:rFonts w:ascii="Times New Roman" w:hAnsi="Times New Roman"/>
                <w:sz w:val="24"/>
                <w:lang w:val="ru-RU"/>
              </w:rPr>
            </w:pPr>
            <w:r w:rsidRPr="001617BA">
              <w:rPr>
                <w:rFonts w:ascii="Times New Roman" w:hAnsi="Times New Roman"/>
                <w:sz w:val="24"/>
                <w:lang w:val="ru-RU"/>
              </w:rPr>
              <w:t>разговорную речь с точки зрения специфики использования в ней лекси-</w:t>
            </w:r>
          </w:p>
          <w:p w:rsidR="001617BA" w:rsidRPr="001617BA" w:rsidRDefault="001617BA" w:rsidP="00DD31EC">
            <w:pPr>
              <w:pStyle w:val="TableParagraph"/>
              <w:spacing w:line="256" w:lineRule="exact"/>
              <w:ind w:left="107"/>
              <w:rPr>
                <w:rFonts w:ascii="Times New Roman" w:hAnsi="Times New Roman"/>
                <w:sz w:val="24"/>
                <w:lang w:val="ru-RU"/>
              </w:rPr>
            </w:pPr>
            <w:r w:rsidRPr="001617BA">
              <w:rPr>
                <w:rFonts w:ascii="Times New Roman" w:hAnsi="Times New Roman"/>
                <w:sz w:val="24"/>
                <w:lang w:val="ru-RU"/>
              </w:rPr>
              <w:t>ческих, морфологических, синтаксических средств.</w:t>
            </w:r>
          </w:p>
          <w:p w:rsidR="001617BA" w:rsidRPr="001617BA" w:rsidRDefault="001617BA" w:rsidP="00DD31EC">
            <w:pPr>
              <w:pStyle w:val="TableParagraph"/>
              <w:spacing w:line="256" w:lineRule="exact"/>
              <w:ind w:left="107"/>
              <w:rPr>
                <w:rFonts w:ascii="Times New Roman" w:hAnsi="Times New Roman"/>
                <w:sz w:val="24"/>
                <w:lang w:val="ru-RU"/>
              </w:rPr>
            </w:pPr>
            <w:r w:rsidRPr="001617BA">
              <w:rPr>
                <w:rFonts w:ascii="Times New Roman" w:hAnsi="Times New Roman"/>
                <w:sz w:val="24"/>
                <w:lang w:val="ru-RU"/>
              </w:rPr>
              <w:t>Сопоставлять и сравнивать разговорную речь с текстами других функци-</w:t>
            </w:r>
          </w:p>
          <w:p w:rsidR="001617BA" w:rsidRPr="001617BA" w:rsidRDefault="001617BA" w:rsidP="00DD31EC">
            <w:pPr>
              <w:pStyle w:val="TableParagraph"/>
              <w:spacing w:line="256" w:lineRule="exact"/>
              <w:ind w:left="107"/>
              <w:rPr>
                <w:rFonts w:ascii="Times New Roman" w:hAnsi="Times New Roman"/>
                <w:sz w:val="24"/>
                <w:lang w:val="ru-RU"/>
              </w:rPr>
            </w:pPr>
            <w:r w:rsidRPr="001617BA">
              <w:rPr>
                <w:rFonts w:ascii="Times New Roman" w:hAnsi="Times New Roman"/>
                <w:sz w:val="24"/>
                <w:lang w:val="ru-RU"/>
              </w:rPr>
              <w:t>ональных разновидностей языка с точки зрения их внеязыковых и</w:t>
            </w:r>
          </w:p>
          <w:p w:rsidR="001617BA" w:rsidRPr="00742574" w:rsidRDefault="001617BA" w:rsidP="00DD31EC">
            <w:pPr>
              <w:pStyle w:val="TableParagraph"/>
              <w:spacing w:line="256" w:lineRule="exact"/>
              <w:ind w:left="107"/>
              <w:rPr>
                <w:sz w:val="24"/>
                <w:lang w:val="ru-RU"/>
              </w:rPr>
            </w:pPr>
            <w:proofErr w:type="gramStart"/>
            <w:r w:rsidRPr="001617BA">
              <w:rPr>
                <w:rFonts w:ascii="Times New Roman" w:hAnsi="Times New Roman"/>
                <w:sz w:val="24"/>
              </w:rPr>
              <w:t>лингвистических</w:t>
            </w:r>
            <w:proofErr w:type="gramEnd"/>
            <w:r w:rsidRPr="001617BA">
              <w:rPr>
                <w:rFonts w:ascii="Times New Roman" w:hAnsi="Times New Roman"/>
                <w:sz w:val="24"/>
              </w:rPr>
              <w:t xml:space="preserve"> особенностей.</w:t>
            </w:r>
          </w:p>
        </w:tc>
      </w:tr>
      <w:tr w:rsidR="001617BA" w:rsidTr="00247D30">
        <w:trPr>
          <w:trHeight w:val="379"/>
        </w:trPr>
        <w:tc>
          <w:tcPr>
            <w:tcW w:w="1559" w:type="dxa"/>
          </w:tcPr>
          <w:p w:rsidR="001617BA" w:rsidRPr="001617BA" w:rsidRDefault="001617BA" w:rsidP="001617BA">
            <w:pPr>
              <w:widowControl w:val="0"/>
              <w:autoSpaceDE w:val="0"/>
              <w:autoSpaceDN w:val="0"/>
              <w:rPr>
                <w:rFonts w:ascii="Times New Roman" w:eastAsia="Times New Roman" w:hAnsi="Times New Roman" w:cs="Times New Roman"/>
                <w:sz w:val="20"/>
                <w:lang w:bidi="ru-RU"/>
              </w:rPr>
            </w:pPr>
          </w:p>
        </w:tc>
        <w:tc>
          <w:tcPr>
            <w:tcW w:w="3261" w:type="dxa"/>
          </w:tcPr>
          <w:p w:rsidR="001617BA" w:rsidRDefault="001617BA" w:rsidP="00DD31EC">
            <w:pPr>
              <w:pStyle w:val="TableParagraph"/>
              <w:spacing w:line="253" w:lineRule="exact"/>
              <w:ind w:left="109"/>
              <w:rPr>
                <w:sz w:val="24"/>
              </w:rPr>
            </w:pPr>
          </w:p>
        </w:tc>
        <w:tc>
          <w:tcPr>
            <w:tcW w:w="5244" w:type="dxa"/>
          </w:tcPr>
          <w:p w:rsidR="001617BA" w:rsidRPr="00247D30" w:rsidRDefault="001617BA" w:rsidP="00DD31EC">
            <w:pPr>
              <w:pStyle w:val="TableParagraph"/>
              <w:spacing w:line="253" w:lineRule="exact"/>
              <w:ind w:left="107"/>
              <w:rPr>
                <w:rFonts w:ascii="Times New Roman" w:hAnsi="Times New Roman"/>
                <w:sz w:val="24"/>
                <w:lang w:val="ru-RU"/>
              </w:rPr>
            </w:pPr>
            <w:r w:rsidRPr="00247D30">
              <w:rPr>
                <w:rFonts w:ascii="Times New Roman" w:hAnsi="Times New Roman"/>
                <w:sz w:val="24"/>
                <w:lang w:val="ru-RU" w:bidi="ru-RU"/>
              </w:rPr>
              <w:t>Научный стиль речи (4 часа)</w:t>
            </w:r>
          </w:p>
        </w:tc>
      </w:tr>
      <w:tr w:rsidR="001617BA" w:rsidTr="00247D30">
        <w:trPr>
          <w:trHeight w:val="6019"/>
        </w:trPr>
        <w:tc>
          <w:tcPr>
            <w:tcW w:w="1559" w:type="dxa"/>
          </w:tcPr>
          <w:p w:rsidR="001617BA" w:rsidRPr="001617BA" w:rsidRDefault="001617BA" w:rsidP="001617BA">
            <w:pPr>
              <w:widowControl w:val="0"/>
              <w:autoSpaceDE w:val="0"/>
              <w:autoSpaceDN w:val="0"/>
              <w:rPr>
                <w:rFonts w:ascii="Times New Roman" w:eastAsia="Times New Roman" w:hAnsi="Times New Roman" w:cs="Times New Roman"/>
                <w:sz w:val="20"/>
                <w:lang w:bidi="ru-RU"/>
              </w:rPr>
            </w:pPr>
            <w:r w:rsidRPr="001617BA">
              <w:rPr>
                <w:rFonts w:ascii="Times New Roman" w:eastAsia="Times New Roman" w:hAnsi="Times New Roman" w:cs="Times New Roman"/>
                <w:sz w:val="20"/>
                <w:lang w:bidi="ru-RU"/>
              </w:rPr>
              <w:lastRenderedPageBreak/>
              <w:t>Научный</w:t>
            </w:r>
          </w:p>
          <w:p w:rsidR="001617BA" w:rsidRPr="001617BA" w:rsidRDefault="001617BA" w:rsidP="001617BA">
            <w:pPr>
              <w:widowControl w:val="0"/>
              <w:autoSpaceDE w:val="0"/>
              <w:autoSpaceDN w:val="0"/>
              <w:rPr>
                <w:rFonts w:ascii="Times New Roman" w:eastAsia="Times New Roman" w:hAnsi="Times New Roman" w:cs="Times New Roman"/>
                <w:sz w:val="20"/>
                <w:lang w:bidi="ru-RU"/>
              </w:rPr>
            </w:pPr>
            <w:r w:rsidRPr="001617BA">
              <w:rPr>
                <w:rFonts w:ascii="Times New Roman" w:eastAsia="Times New Roman" w:hAnsi="Times New Roman" w:cs="Times New Roman"/>
                <w:sz w:val="20"/>
                <w:lang w:bidi="ru-RU"/>
              </w:rPr>
              <w:t>стиль речи</w:t>
            </w:r>
          </w:p>
        </w:tc>
        <w:tc>
          <w:tcPr>
            <w:tcW w:w="3261" w:type="dxa"/>
          </w:tcPr>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Назначение науч-</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ного стиля речи,</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его признаки и</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разновидности</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(подстили). Лекси-</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ческие, морфлоги-</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ческие, синтакси-</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ческие особенно-</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сти научного</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стиля.</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Нейтральная, об-</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щенаучная и спе-</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циальная лексика.</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Термин и термино-</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логия. Лингвисти-</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ческая характери-</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стика, анализ и</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классификация</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терминов.</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Терминологиче-</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ские энциклопе-</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дии, словари и</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справочники.</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Термины и профес-</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сионализмы,</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нормы их употреб-</w:t>
            </w:r>
          </w:p>
          <w:p w:rsidR="001617BA" w:rsidRPr="00DD31EC"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 xml:space="preserve">ления в речи. </w:t>
            </w:r>
            <w:r w:rsidRPr="00DD31EC">
              <w:rPr>
                <w:rFonts w:ascii="Times New Roman" w:hAnsi="Times New Roman"/>
                <w:sz w:val="24"/>
                <w:lang w:val="ru-RU"/>
              </w:rPr>
              <w:t>Использование</w:t>
            </w:r>
          </w:p>
          <w:p w:rsidR="001617BA" w:rsidRPr="00DD31EC" w:rsidRDefault="001617BA" w:rsidP="001617BA">
            <w:pPr>
              <w:pStyle w:val="TableParagraph"/>
              <w:spacing w:line="253" w:lineRule="exact"/>
              <w:ind w:left="109" w:firstLine="67"/>
              <w:jc w:val="left"/>
              <w:rPr>
                <w:rFonts w:ascii="Times New Roman" w:hAnsi="Times New Roman"/>
                <w:sz w:val="24"/>
                <w:lang w:val="ru-RU"/>
              </w:rPr>
            </w:pPr>
            <w:r w:rsidRPr="00DD31EC">
              <w:rPr>
                <w:rFonts w:ascii="Times New Roman" w:hAnsi="Times New Roman"/>
                <w:sz w:val="24"/>
                <w:lang w:val="ru-RU"/>
              </w:rPr>
              <w:t>учащимися средств научного</w:t>
            </w:r>
          </w:p>
          <w:p w:rsidR="001617BA" w:rsidRPr="00DD31EC" w:rsidRDefault="001617BA" w:rsidP="001617BA">
            <w:pPr>
              <w:pStyle w:val="TableParagraph"/>
              <w:spacing w:line="253" w:lineRule="exact"/>
              <w:ind w:left="109" w:firstLine="67"/>
              <w:jc w:val="left"/>
              <w:rPr>
                <w:sz w:val="24"/>
                <w:lang w:val="ru-RU"/>
              </w:rPr>
            </w:pPr>
            <w:r w:rsidRPr="00DD31EC">
              <w:rPr>
                <w:rFonts w:ascii="Times New Roman" w:hAnsi="Times New Roman"/>
                <w:sz w:val="24"/>
                <w:lang w:val="ru-RU"/>
              </w:rPr>
              <w:t>стиля</w:t>
            </w:r>
          </w:p>
        </w:tc>
        <w:tc>
          <w:tcPr>
            <w:tcW w:w="5244" w:type="dxa"/>
          </w:tcPr>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Распознавать тексты научного стиля по их вне-</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языковым и лингвистическим признакам; анализировать научные (учебно-</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научные, научно-популярные) тексты с точки зрения специфики исполь-</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зования в них лексических, морфологических, синтаксических средств.</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Сопоставлять и сравнивать научные тексты и тексты других функциональ-</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ных стилей и разновидностей языка с точки зрения их внеязыковых</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и лингвистических особенностей.</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Создавать учебно-научные тексты (в устной и</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письменной форме) с учетом внеязыковых требований, предъявляемых к</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ним, и в соответствии со спецификой употребления языковых средств.</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Выступать с сообщениями, небольшими докладами, презентациями;</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участвовать в диалоге, дискуссии на учебно-научные темы, соблюдая</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нормы учебно-научного общения; составлять аннотации,</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тезисы, конспекты; писать рецензии.</w:t>
            </w:r>
          </w:p>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Выбирать тему будущего выпускного реферата, проекта; собирать мате-</w:t>
            </w:r>
          </w:p>
          <w:p w:rsidR="001617BA" w:rsidRPr="001617BA" w:rsidRDefault="001617BA" w:rsidP="001617BA">
            <w:pPr>
              <w:pStyle w:val="TableParagraph"/>
              <w:spacing w:line="253" w:lineRule="exact"/>
              <w:ind w:left="107"/>
              <w:rPr>
                <w:sz w:val="24"/>
                <w:lang w:val="ru-RU" w:bidi="ru-RU"/>
              </w:rPr>
            </w:pPr>
            <w:r w:rsidRPr="001617BA">
              <w:rPr>
                <w:rFonts w:ascii="Times New Roman" w:hAnsi="Times New Roman"/>
                <w:sz w:val="24"/>
                <w:lang w:val="ru-RU" w:bidi="ru-RU"/>
              </w:rPr>
              <w:t>риал по избранной теме.</w:t>
            </w:r>
          </w:p>
        </w:tc>
      </w:tr>
      <w:tr w:rsidR="001617BA" w:rsidTr="00247D30">
        <w:trPr>
          <w:trHeight w:val="358"/>
        </w:trPr>
        <w:tc>
          <w:tcPr>
            <w:tcW w:w="1559" w:type="dxa"/>
          </w:tcPr>
          <w:p w:rsidR="001617BA" w:rsidRPr="001617BA" w:rsidRDefault="001617BA" w:rsidP="001617BA">
            <w:pPr>
              <w:widowControl w:val="0"/>
              <w:autoSpaceDE w:val="0"/>
              <w:autoSpaceDN w:val="0"/>
              <w:rPr>
                <w:rFonts w:ascii="Times New Roman" w:eastAsia="Times New Roman" w:hAnsi="Times New Roman" w:cs="Times New Roman"/>
                <w:sz w:val="20"/>
                <w:lang w:bidi="ru-RU"/>
              </w:rPr>
            </w:pPr>
          </w:p>
        </w:tc>
        <w:tc>
          <w:tcPr>
            <w:tcW w:w="3261" w:type="dxa"/>
          </w:tcPr>
          <w:p w:rsidR="001617BA" w:rsidRPr="001617BA" w:rsidRDefault="001617BA" w:rsidP="001617BA">
            <w:pPr>
              <w:pStyle w:val="TableParagraph"/>
              <w:spacing w:line="253" w:lineRule="exact"/>
              <w:ind w:left="109" w:firstLine="67"/>
              <w:jc w:val="left"/>
              <w:rPr>
                <w:rFonts w:ascii="Times New Roman" w:hAnsi="Times New Roman"/>
                <w:sz w:val="24"/>
                <w:lang w:val="ru-RU"/>
              </w:rPr>
            </w:pPr>
          </w:p>
        </w:tc>
        <w:tc>
          <w:tcPr>
            <w:tcW w:w="5244" w:type="dxa"/>
          </w:tcPr>
          <w:p w:rsidR="001617BA" w:rsidRPr="001617BA" w:rsidRDefault="001617BA" w:rsidP="001617BA">
            <w:pPr>
              <w:pStyle w:val="TableParagraph"/>
              <w:spacing w:line="253" w:lineRule="exact"/>
              <w:ind w:left="107"/>
              <w:rPr>
                <w:rFonts w:ascii="Times New Roman" w:hAnsi="Times New Roman"/>
                <w:sz w:val="24"/>
                <w:lang w:val="ru-RU" w:bidi="ru-RU"/>
              </w:rPr>
            </w:pPr>
            <w:r w:rsidRPr="001617BA">
              <w:rPr>
                <w:rFonts w:ascii="Times New Roman" w:hAnsi="Times New Roman"/>
                <w:sz w:val="24"/>
                <w:lang w:val="ru-RU" w:bidi="ru-RU"/>
              </w:rPr>
              <w:t>Официально-деловой стиль речи (3  часа)</w:t>
            </w:r>
          </w:p>
        </w:tc>
      </w:tr>
      <w:tr w:rsidR="001617BA" w:rsidTr="00247D30">
        <w:trPr>
          <w:trHeight w:val="358"/>
        </w:trPr>
        <w:tc>
          <w:tcPr>
            <w:tcW w:w="1559" w:type="dxa"/>
          </w:tcPr>
          <w:p w:rsidR="001617BA" w:rsidRPr="001617BA" w:rsidRDefault="001617BA" w:rsidP="001617BA">
            <w:pPr>
              <w:widowControl w:val="0"/>
              <w:autoSpaceDE w:val="0"/>
              <w:autoSpaceDN w:val="0"/>
              <w:rPr>
                <w:rFonts w:ascii="Times New Roman" w:eastAsia="Times New Roman" w:hAnsi="Times New Roman" w:cs="Times New Roman"/>
                <w:sz w:val="20"/>
                <w:lang w:bidi="ru-RU"/>
              </w:rPr>
            </w:pPr>
            <w:r w:rsidRPr="001617BA">
              <w:rPr>
                <w:rFonts w:ascii="Times New Roman" w:eastAsia="Times New Roman" w:hAnsi="Times New Roman" w:cs="Times New Roman"/>
                <w:sz w:val="20"/>
                <w:lang w:bidi="ru-RU"/>
              </w:rPr>
              <w:t>Офици-</w:t>
            </w:r>
          </w:p>
          <w:p w:rsidR="001617BA" w:rsidRPr="001617BA" w:rsidRDefault="001617BA" w:rsidP="001617BA">
            <w:pPr>
              <w:widowControl w:val="0"/>
              <w:autoSpaceDE w:val="0"/>
              <w:autoSpaceDN w:val="0"/>
              <w:rPr>
                <w:rFonts w:ascii="Times New Roman" w:eastAsia="Times New Roman" w:hAnsi="Times New Roman" w:cs="Times New Roman"/>
                <w:sz w:val="20"/>
                <w:lang w:bidi="ru-RU"/>
              </w:rPr>
            </w:pPr>
            <w:r w:rsidRPr="001617BA">
              <w:rPr>
                <w:rFonts w:ascii="Times New Roman" w:eastAsia="Times New Roman" w:hAnsi="Times New Roman" w:cs="Times New Roman"/>
                <w:sz w:val="20"/>
                <w:lang w:bidi="ru-RU"/>
              </w:rPr>
              <w:t>ально-дело-</w:t>
            </w:r>
          </w:p>
          <w:p w:rsidR="001617BA" w:rsidRPr="001617BA" w:rsidRDefault="001617BA" w:rsidP="001617BA">
            <w:pPr>
              <w:widowControl w:val="0"/>
              <w:autoSpaceDE w:val="0"/>
              <w:autoSpaceDN w:val="0"/>
              <w:rPr>
                <w:rFonts w:ascii="Times New Roman" w:eastAsia="Times New Roman" w:hAnsi="Times New Roman" w:cs="Times New Roman"/>
                <w:sz w:val="20"/>
                <w:lang w:bidi="ru-RU"/>
              </w:rPr>
            </w:pPr>
            <w:r w:rsidRPr="001617BA">
              <w:rPr>
                <w:rFonts w:ascii="Times New Roman" w:eastAsia="Times New Roman" w:hAnsi="Times New Roman" w:cs="Times New Roman"/>
                <w:sz w:val="20"/>
                <w:lang w:bidi="ru-RU"/>
              </w:rPr>
              <w:t>вой стиль</w:t>
            </w:r>
          </w:p>
          <w:p w:rsidR="001617BA" w:rsidRPr="001617BA" w:rsidRDefault="001617BA" w:rsidP="001617BA">
            <w:pPr>
              <w:widowControl w:val="0"/>
              <w:autoSpaceDE w:val="0"/>
              <w:autoSpaceDN w:val="0"/>
              <w:rPr>
                <w:rFonts w:ascii="Times New Roman" w:eastAsia="Times New Roman" w:hAnsi="Times New Roman" w:cs="Times New Roman"/>
                <w:sz w:val="20"/>
                <w:lang w:bidi="ru-RU"/>
              </w:rPr>
            </w:pPr>
            <w:r w:rsidRPr="001617BA">
              <w:rPr>
                <w:rFonts w:ascii="Times New Roman" w:eastAsia="Times New Roman" w:hAnsi="Times New Roman" w:cs="Times New Roman"/>
                <w:sz w:val="20"/>
                <w:lang w:bidi="ru-RU"/>
              </w:rPr>
              <w:t>речи</w:t>
            </w:r>
          </w:p>
        </w:tc>
        <w:tc>
          <w:tcPr>
            <w:tcW w:w="3261" w:type="dxa"/>
          </w:tcPr>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Официально-дело-</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вой стиль, сферы</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его использования,</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назначение. Основ-</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ные признаки офи-</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циально-делового</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стиля: точность,</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неличный харак-</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тер, стандартизи-</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рованность, сте-</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реотипность по-</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строения текстов и</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их предписываю-</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щий характер. Лек-</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сические, морфо-</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логические, син-</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таксические осо-</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бенности делового</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стиля.</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Основные жанры</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официально-дело-</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вого стиля:</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заявление, дове-</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ренность, рас-</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писка, объявление,</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деловое письмо,</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lastRenderedPageBreak/>
              <w:t>резюме, автобио-</w:t>
            </w:r>
          </w:p>
          <w:p w:rsidR="001617BA" w:rsidRPr="001617BA" w:rsidRDefault="001617BA" w:rsidP="001617BA">
            <w:pPr>
              <w:pStyle w:val="TableParagraph"/>
              <w:spacing w:line="253" w:lineRule="exact"/>
              <w:ind w:left="109" w:firstLine="67"/>
              <w:jc w:val="left"/>
              <w:rPr>
                <w:rFonts w:ascii="Times New Roman" w:hAnsi="Times New Roman"/>
                <w:sz w:val="24"/>
                <w:lang w:val="ru-RU"/>
              </w:rPr>
            </w:pPr>
            <w:r w:rsidRPr="001617BA">
              <w:rPr>
                <w:rFonts w:ascii="Times New Roman" w:hAnsi="Times New Roman"/>
                <w:sz w:val="24"/>
                <w:lang w:val="ru-RU"/>
              </w:rPr>
              <w:t>графия. Форма делового документа.</w:t>
            </w:r>
          </w:p>
        </w:tc>
        <w:tc>
          <w:tcPr>
            <w:tcW w:w="5244" w:type="dxa"/>
          </w:tcPr>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lastRenderedPageBreak/>
              <w:t>Распознавать тексты официально-делового стиля по их внеязыковым и</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лингвистическим признакам; анализировать официально-деловые тексты</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с точки зрения специфики использования в них лексических, морфологи-</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ческих, синтаксических средств.</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Сопоставлять и сравнивать официально-деловые тексты и тексты других</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функциональных стилей и разновидностей языка с точки зрения</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их внеязыковых и лингвистических особенностей.</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Создавать официально-деловые тексты (заявление, доверенность, рас-</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писку, объявление, деловое</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письмо, резюме, автобиографию) с учетом внеязыковых требований,</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предъявляемых к ним, и в соответствии со спецификой употребления язы-</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ковых средств.</w:t>
            </w:r>
          </w:p>
        </w:tc>
      </w:tr>
      <w:tr w:rsidR="001617BA" w:rsidTr="00247D30">
        <w:trPr>
          <w:trHeight w:val="358"/>
        </w:trPr>
        <w:tc>
          <w:tcPr>
            <w:tcW w:w="1559" w:type="dxa"/>
          </w:tcPr>
          <w:p w:rsidR="001617BA" w:rsidRPr="001617BA" w:rsidRDefault="001617BA" w:rsidP="001617BA">
            <w:pPr>
              <w:widowControl w:val="0"/>
              <w:autoSpaceDE w:val="0"/>
              <w:autoSpaceDN w:val="0"/>
              <w:rPr>
                <w:rFonts w:ascii="Times New Roman" w:eastAsia="Times New Roman" w:hAnsi="Times New Roman" w:cs="Times New Roman"/>
                <w:sz w:val="20"/>
                <w:lang w:bidi="ru-RU"/>
              </w:rPr>
            </w:pPr>
          </w:p>
        </w:tc>
        <w:tc>
          <w:tcPr>
            <w:tcW w:w="3261" w:type="dxa"/>
          </w:tcPr>
          <w:p w:rsidR="001617BA" w:rsidRPr="001617BA" w:rsidRDefault="001617BA" w:rsidP="001617BA">
            <w:pPr>
              <w:pStyle w:val="TableParagraph"/>
              <w:spacing w:line="253" w:lineRule="exact"/>
              <w:ind w:left="109" w:firstLine="67"/>
              <w:rPr>
                <w:rFonts w:ascii="Times New Roman" w:hAnsi="Times New Roman"/>
                <w:sz w:val="24"/>
                <w:lang w:val="ru-RU"/>
              </w:rPr>
            </w:pPr>
          </w:p>
        </w:tc>
        <w:tc>
          <w:tcPr>
            <w:tcW w:w="5244" w:type="dxa"/>
          </w:tcPr>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Публицистический стиль речи (7</w:t>
            </w:r>
            <w:r w:rsidRPr="001617BA">
              <w:rPr>
                <w:rFonts w:ascii="Times New Roman" w:hAnsi="Times New Roman"/>
                <w:sz w:val="24"/>
                <w:lang w:val="ru-RU" w:bidi="ru-RU"/>
              </w:rPr>
              <w:tab/>
              <w:t>часов)</w:t>
            </w:r>
          </w:p>
        </w:tc>
      </w:tr>
      <w:tr w:rsidR="001617BA" w:rsidTr="00247D30">
        <w:trPr>
          <w:trHeight w:val="358"/>
        </w:trPr>
        <w:tc>
          <w:tcPr>
            <w:tcW w:w="1559" w:type="dxa"/>
          </w:tcPr>
          <w:p w:rsidR="001617BA" w:rsidRPr="001617BA" w:rsidRDefault="001617BA" w:rsidP="001617BA">
            <w:pPr>
              <w:widowControl w:val="0"/>
              <w:numPr>
                <w:ilvl w:val="0"/>
                <w:numId w:val="319"/>
              </w:numPr>
              <w:autoSpaceDE w:val="0"/>
              <w:autoSpaceDN w:val="0"/>
              <w:jc w:val="left"/>
              <w:rPr>
                <w:rFonts w:ascii="Times New Roman" w:eastAsia="Times New Roman" w:hAnsi="Times New Roman" w:cs="Times New Roman"/>
                <w:sz w:val="20"/>
                <w:lang w:bidi="ru-RU"/>
              </w:rPr>
            </w:pPr>
            <w:r w:rsidRPr="001617BA">
              <w:rPr>
                <w:rFonts w:ascii="Times New Roman" w:eastAsia="Times New Roman" w:hAnsi="Times New Roman" w:cs="Times New Roman"/>
                <w:sz w:val="20"/>
                <w:lang w:bidi="ru-RU"/>
              </w:rPr>
              <w:t>Публици-</w:t>
            </w:r>
          </w:p>
          <w:p w:rsidR="001617BA" w:rsidRPr="001617BA" w:rsidRDefault="001617BA" w:rsidP="001617BA">
            <w:pPr>
              <w:widowControl w:val="0"/>
              <w:autoSpaceDE w:val="0"/>
              <w:autoSpaceDN w:val="0"/>
              <w:rPr>
                <w:rFonts w:ascii="Times New Roman" w:eastAsia="Times New Roman" w:hAnsi="Times New Roman" w:cs="Times New Roman"/>
                <w:sz w:val="20"/>
                <w:lang w:bidi="ru-RU"/>
              </w:rPr>
            </w:pPr>
            <w:r w:rsidRPr="001617BA">
              <w:rPr>
                <w:rFonts w:ascii="Times New Roman" w:eastAsia="Times New Roman" w:hAnsi="Times New Roman" w:cs="Times New Roman"/>
                <w:sz w:val="20"/>
                <w:lang w:bidi="ru-RU"/>
              </w:rPr>
              <w:t>стический стиль речи</w:t>
            </w:r>
          </w:p>
        </w:tc>
        <w:tc>
          <w:tcPr>
            <w:tcW w:w="3261" w:type="dxa"/>
          </w:tcPr>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Назначение публи-</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 xml:space="preserve">цистического стиля. </w:t>
            </w:r>
            <w:proofErr w:type="gramStart"/>
            <w:r w:rsidRPr="001617BA">
              <w:rPr>
                <w:rFonts w:ascii="Times New Roman" w:hAnsi="Times New Roman"/>
                <w:sz w:val="24"/>
                <w:lang w:val="ru-RU"/>
              </w:rPr>
              <w:t>Лексиче- ские</w:t>
            </w:r>
            <w:proofErr w:type="gramEnd"/>
            <w:r w:rsidRPr="001617BA">
              <w:rPr>
                <w:rFonts w:ascii="Times New Roman" w:hAnsi="Times New Roman"/>
                <w:sz w:val="24"/>
                <w:lang w:val="ru-RU"/>
              </w:rPr>
              <w:t>, морфологи- ческие, синтакси- ческие особенно- сти публицистиче- ского стиля.</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 xml:space="preserve">Средства </w:t>
            </w:r>
            <w:proofErr w:type="gramStart"/>
            <w:r w:rsidRPr="001617BA">
              <w:rPr>
                <w:rFonts w:ascii="Times New Roman" w:hAnsi="Times New Roman"/>
                <w:sz w:val="24"/>
                <w:lang w:val="ru-RU"/>
              </w:rPr>
              <w:t>эмоцио- нальной</w:t>
            </w:r>
            <w:proofErr w:type="gramEnd"/>
            <w:r w:rsidRPr="001617BA">
              <w:rPr>
                <w:rFonts w:ascii="Times New Roman" w:hAnsi="Times New Roman"/>
                <w:sz w:val="24"/>
                <w:lang w:val="ru-RU"/>
              </w:rPr>
              <w:t xml:space="preserve"> вырази- тельности в публи- цистическом стиле. Жанры </w:t>
            </w:r>
            <w:proofErr w:type="gramStart"/>
            <w:r w:rsidRPr="001617BA">
              <w:rPr>
                <w:rFonts w:ascii="Times New Roman" w:hAnsi="Times New Roman"/>
                <w:sz w:val="24"/>
                <w:lang w:val="ru-RU"/>
              </w:rPr>
              <w:t>публици- стики</w:t>
            </w:r>
            <w:proofErr w:type="gramEnd"/>
            <w:r w:rsidRPr="001617BA">
              <w:rPr>
                <w:rFonts w:ascii="Times New Roman" w:hAnsi="Times New Roman"/>
                <w:sz w:val="24"/>
                <w:lang w:val="ru-RU"/>
              </w:rPr>
              <w:t>. Очерк (</w:t>
            </w:r>
            <w:proofErr w:type="gramStart"/>
            <w:r w:rsidRPr="001617BA">
              <w:rPr>
                <w:rFonts w:ascii="Times New Roman" w:hAnsi="Times New Roman"/>
                <w:sz w:val="24"/>
                <w:lang w:val="ru-RU"/>
              </w:rPr>
              <w:t>пу- тевой</w:t>
            </w:r>
            <w:proofErr w:type="gramEnd"/>
            <w:r w:rsidRPr="001617BA">
              <w:rPr>
                <w:rFonts w:ascii="Times New Roman" w:hAnsi="Times New Roman"/>
                <w:sz w:val="24"/>
                <w:lang w:val="ru-RU"/>
              </w:rPr>
              <w:t xml:space="preserve">, портретный, проблемный), эссе. Устное </w:t>
            </w:r>
            <w:proofErr w:type="gramStart"/>
            <w:r w:rsidRPr="001617BA">
              <w:rPr>
                <w:rFonts w:ascii="Times New Roman" w:hAnsi="Times New Roman"/>
                <w:sz w:val="24"/>
                <w:lang w:val="ru-RU"/>
              </w:rPr>
              <w:t>выступле- ние</w:t>
            </w:r>
            <w:proofErr w:type="gramEnd"/>
            <w:r w:rsidRPr="001617BA">
              <w:rPr>
                <w:rFonts w:ascii="Times New Roman" w:hAnsi="Times New Roman"/>
                <w:sz w:val="24"/>
                <w:lang w:val="ru-RU"/>
              </w:rPr>
              <w:t xml:space="preserve">. Доклад. </w:t>
            </w:r>
            <w:proofErr w:type="gramStart"/>
            <w:r w:rsidRPr="001617BA">
              <w:rPr>
                <w:rFonts w:ascii="Times New Roman" w:hAnsi="Times New Roman"/>
                <w:sz w:val="24"/>
                <w:lang w:val="ru-RU"/>
              </w:rPr>
              <w:t>Дис- куссия</w:t>
            </w:r>
            <w:proofErr w:type="gramEnd"/>
            <w:r w:rsidRPr="001617BA">
              <w:rPr>
                <w:rFonts w:ascii="Times New Roman" w:hAnsi="Times New Roman"/>
                <w:sz w:val="24"/>
                <w:lang w:val="ru-RU"/>
              </w:rPr>
              <w:t xml:space="preserve">. </w:t>
            </w:r>
            <w:proofErr w:type="gramStart"/>
            <w:r w:rsidRPr="001617BA">
              <w:rPr>
                <w:rFonts w:ascii="Times New Roman" w:hAnsi="Times New Roman"/>
                <w:sz w:val="24"/>
                <w:lang w:val="ru-RU"/>
              </w:rPr>
              <w:t>Ознакомле- ние</w:t>
            </w:r>
            <w:proofErr w:type="gramEnd"/>
            <w:r w:rsidRPr="001617BA">
              <w:rPr>
                <w:rFonts w:ascii="Times New Roman" w:hAnsi="Times New Roman"/>
                <w:sz w:val="24"/>
                <w:lang w:val="ru-RU"/>
              </w:rPr>
              <w:t xml:space="preserve"> с правилами деловой дискуссии, с требованиями к ее участникам.</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Использование учащимися средств публицистического стиля в собствен- ной речи</w:t>
            </w:r>
          </w:p>
        </w:tc>
        <w:tc>
          <w:tcPr>
            <w:tcW w:w="5244" w:type="dxa"/>
          </w:tcPr>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Распознавать тексты публицистического стиля по их внеязыковым и</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 xml:space="preserve">лингвистическим признакам; анализировать публицистические тексты разных жанров с точки зрения специфики использования в них </w:t>
            </w:r>
            <w:proofErr w:type="gramStart"/>
            <w:r w:rsidRPr="001617BA">
              <w:rPr>
                <w:rFonts w:ascii="Times New Roman" w:hAnsi="Times New Roman"/>
                <w:sz w:val="24"/>
                <w:lang w:val="ru-RU" w:bidi="ru-RU"/>
              </w:rPr>
              <w:t>лексиче- ских</w:t>
            </w:r>
            <w:proofErr w:type="gramEnd"/>
            <w:r w:rsidRPr="001617BA">
              <w:rPr>
                <w:rFonts w:ascii="Times New Roman" w:hAnsi="Times New Roman"/>
                <w:sz w:val="24"/>
                <w:lang w:val="ru-RU" w:bidi="ru-RU"/>
              </w:rPr>
              <w:t>, морфологических, синтаксических средств.</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 xml:space="preserve">Сопоставлять и сравнивать публицистические тексты и тексты других функциональных стилей и разновидностей языка с точки зрения их </w:t>
            </w:r>
            <w:proofErr w:type="gramStart"/>
            <w:r w:rsidRPr="001617BA">
              <w:rPr>
                <w:rFonts w:ascii="Times New Roman" w:hAnsi="Times New Roman"/>
                <w:sz w:val="24"/>
                <w:lang w:val="ru-RU" w:bidi="ru-RU"/>
              </w:rPr>
              <w:t>вне- языковых</w:t>
            </w:r>
            <w:proofErr w:type="gramEnd"/>
            <w:r w:rsidRPr="001617BA">
              <w:rPr>
                <w:rFonts w:ascii="Times New Roman" w:hAnsi="Times New Roman"/>
                <w:sz w:val="24"/>
                <w:lang w:val="ru-RU" w:bidi="ru-RU"/>
              </w:rPr>
              <w:t xml:space="preserve"> и лингвистических особенностей.</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 xml:space="preserve">Создавать публицистические тексты (выступление, информационную </w:t>
            </w:r>
            <w:proofErr w:type="gramStart"/>
            <w:r w:rsidRPr="001617BA">
              <w:rPr>
                <w:rFonts w:ascii="Times New Roman" w:hAnsi="Times New Roman"/>
                <w:sz w:val="24"/>
                <w:lang w:val="ru-RU" w:bidi="ru-RU"/>
              </w:rPr>
              <w:t>за- метку</w:t>
            </w:r>
            <w:proofErr w:type="gramEnd"/>
            <w:r w:rsidRPr="001617BA">
              <w:rPr>
                <w:rFonts w:ascii="Times New Roman" w:hAnsi="Times New Roman"/>
                <w:sz w:val="24"/>
                <w:lang w:val="ru-RU" w:bidi="ru-RU"/>
              </w:rPr>
              <w:t>, сочинение-рассуждение в публицистическом стиле) с учетом вне- языковых требований, предъявляемым к ним, и в соответствии</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со спецификой употребления языковых средств.</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 xml:space="preserve">Различать основные виды публичной речи по их основной цели, </w:t>
            </w:r>
            <w:proofErr w:type="gramStart"/>
            <w:r w:rsidRPr="001617BA">
              <w:rPr>
                <w:rFonts w:ascii="Times New Roman" w:hAnsi="Times New Roman"/>
                <w:sz w:val="24"/>
                <w:lang w:val="ru-RU" w:bidi="ru-RU"/>
              </w:rPr>
              <w:t>анализи- ровать</w:t>
            </w:r>
            <w:proofErr w:type="gramEnd"/>
            <w:r w:rsidRPr="001617BA">
              <w:rPr>
                <w:rFonts w:ascii="Times New Roman" w:hAnsi="Times New Roman"/>
                <w:sz w:val="24"/>
                <w:lang w:val="ru-RU" w:bidi="ru-RU"/>
              </w:rPr>
              <w:t xml:space="preserve"> образцы публичной речи с точки зрения ее композиции, аргумен- тации, языкового оформления, достижения поставленных коммуникатив- ных задач; выступать перед аудиторией сверстников с небольшой инфор- мационной, протокольно-этикетной, развлекательной, убеждающей ре- чью. Организовывать и проводить дискуссии (выбор темы; подготовка альтернативных тезисов и аргументов; сбор материала из окружающей действительности, литературы, средств массовой информации: убеди- тельных фактов, наглядных примеров, аргументов, авторитетных выска- зываний).</w:t>
            </w:r>
          </w:p>
        </w:tc>
      </w:tr>
      <w:tr w:rsidR="001617BA" w:rsidTr="00247D30">
        <w:trPr>
          <w:trHeight w:val="358"/>
        </w:trPr>
        <w:tc>
          <w:tcPr>
            <w:tcW w:w="1559" w:type="dxa"/>
          </w:tcPr>
          <w:p w:rsidR="001617BA" w:rsidRPr="001617BA" w:rsidRDefault="001617BA" w:rsidP="001617BA">
            <w:pPr>
              <w:widowControl w:val="0"/>
              <w:numPr>
                <w:ilvl w:val="0"/>
                <w:numId w:val="319"/>
              </w:numPr>
              <w:autoSpaceDE w:val="0"/>
              <w:autoSpaceDN w:val="0"/>
              <w:jc w:val="left"/>
              <w:rPr>
                <w:rFonts w:ascii="Times New Roman" w:eastAsia="Times New Roman" w:hAnsi="Times New Roman" w:cs="Times New Roman"/>
                <w:sz w:val="20"/>
                <w:lang w:bidi="ru-RU"/>
              </w:rPr>
            </w:pPr>
          </w:p>
        </w:tc>
        <w:tc>
          <w:tcPr>
            <w:tcW w:w="3261" w:type="dxa"/>
          </w:tcPr>
          <w:p w:rsidR="001617BA" w:rsidRPr="001617BA" w:rsidRDefault="001617BA" w:rsidP="001617BA">
            <w:pPr>
              <w:pStyle w:val="TableParagraph"/>
              <w:spacing w:line="253" w:lineRule="exact"/>
              <w:ind w:left="109" w:firstLine="67"/>
              <w:rPr>
                <w:rFonts w:ascii="Times New Roman" w:hAnsi="Times New Roman"/>
                <w:sz w:val="24"/>
                <w:lang w:val="ru-RU"/>
              </w:rPr>
            </w:pPr>
          </w:p>
        </w:tc>
        <w:tc>
          <w:tcPr>
            <w:tcW w:w="5244" w:type="dxa"/>
          </w:tcPr>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Язык</w:t>
            </w:r>
            <w:r w:rsidR="00247D30">
              <w:rPr>
                <w:rFonts w:ascii="Times New Roman" w:hAnsi="Times New Roman"/>
                <w:sz w:val="24"/>
                <w:lang w:val="ru-RU" w:bidi="ru-RU"/>
              </w:rPr>
              <w:t xml:space="preserve"> художественной литературы  (</w:t>
            </w:r>
            <w:r w:rsidRPr="001617BA">
              <w:rPr>
                <w:rFonts w:ascii="Times New Roman" w:hAnsi="Times New Roman"/>
                <w:sz w:val="24"/>
                <w:lang w:val="ru-RU" w:bidi="ru-RU"/>
              </w:rPr>
              <w:t>3  часа)</w:t>
            </w:r>
          </w:p>
        </w:tc>
      </w:tr>
      <w:tr w:rsidR="001617BA" w:rsidTr="00247D30">
        <w:trPr>
          <w:trHeight w:val="358"/>
        </w:trPr>
        <w:tc>
          <w:tcPr>
            <w:tcW w:w="1559" w:type="dxa"/>
          </w:tcPr>
          <w:p w:rsidR="001617BA" w:rsidRPr="001617BA" w:rsidRDefault="001617BA" w:rsidP="001617BA">
            <w:pPr>
              <w:widowControl w:val="0"/>
              <w:numPr>
                <w:ilvl w:val="0"/>
                <w:numId w:val="319"/>
              </w:numPr>
              <w:autoSpaceDE w:val="0"/>
              <w:autoSpaceDN w:val="0"/>
              <w:jc w:val="left"/>
              <w:rPr>
                <w:rFonts w:ascii="Times New Roman" w:eastAsia="Times New Roman" w:hAnsi="Times New Roman" w:cs="Times New Roman"/>
                <w:sz w:val="20"/>
                <w:lang w:bidi="ru-RU"/>
              </w:rPr>
            </w:pPr>
            <w:r w:rsidRPr="001617BA">
              <w:rPr>
                <w:rFonts w:ascii="Times New Roman" w:eastAsia="Times New Roman" w:hAnsi="Times New Roman" w:cs="Times New Roman"/>
                <w:sz w:val="20"/>
                <w:lang w:bidi="ru-RU"/>
              </w:rPr>
              <w:t>Язык худо-</w:t>
            </w:r>
          </w:p>
          <w:p w:rsidR="001617BA" w:rsidRPr="001617BA" w:rsidRDefault="001617BA" w:rsidP="001617BA">
            <w:pPr>
              <w:widowControl w:val="0"/>
              <w:numPr>
                <w:ilvl w:val="0"/>
                <w:numId w:val="319"/>
              </w:numPr>
              <w:autoSpaceDE w:val="0"/>
              <w:autoSpaceDN w:val="0"/>
              <w:rPr>
                <w:rFonts w:ascii="Times New Roman" w:eastAsia="Times New Roman" w:hAnsi="Times New Roman" w:cs="Times New Roman"/>
                <w:sz w:val="20"/>
                <w:lang w:bidi="ru-RU"/>
              </w:rPr>
            </w:pPr>
            <w:r w:rsidRPr="001617BA">
              <w:rPr>
                <w:rFonts w:ascii="Times New Roman" w:eastAsia="Times New Roman" w:hAnsi="Times New Roman" w:cs="Times New Roman"/>
                <w:sz w:val="20"/>
                <w:lang w:bidi="ru-RU"/>
              </w:rPr>
              <w:t>жественной литературы</w:t>
            </w:r>
          </w:p>
        </w:tc>
        <w:tc>
          <w:tcPr>
            <w:tcW w:w="3261" w:type="dxa"/>
          </w:tcPr>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Общая характери-</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 xml:space="preserve">стика </w:t>
            </w:r>
            <w:proofErr w:type="gramStart"/>
            <w:r w:rsidRPr="001617BA">
              <w:rPr>
                <w:rFonts w:ascii="Times New Roman" w:hAnsi="Times New Roman"/>
                <w:sz w:val="24"/>
                <w:lang w:val="ru-RU"/>
              </w:rPr>
              <w:t>художествен- ного</w:t>
            </w:r>
            <w:proofErr w:type="gramEnd"/>
            <w:r w:rsidRPr="001617BA">
              <w:rPr>
                <w:rFonts w:ascii="Times New Roman" w:hAnsi="Times New Roman"/>
                <w:sz w:val="24"/>
                <w:lang w:val="ru-RU"/>
              </w:rPr>
              <w:t xml:space="preserve"> стиля (языка художественной литературы): об- разность, широкое использование изобразительно- выразительных средств, использо- вание языковых средств</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 xml:space="preserve">других стилей, </w:t>
            </w:r>
            <w:proofErr w:type="gramStart"/>
            <w:r w:rsidRPr="001617BA">
              <w:rPr>
                <w:rFonts w:ascii="Times New Roman" w:hAnsi="Times New Roman"/>
                <w:sz w:val="24"/>
                <w:lang w:val="ru-RU"/>
              </w:rPr>
              <w:t>вы- ражение</w:t>
            </w:r>
            <w:proofErr w:type="gramEnd"/>
            <w:r w:rsidRPr="001617BA">
              <w:rPr>
                <w:rFonts w:ascii="Times New Roman" w:hAnsi="Times New Roman"/>
                <w:sz w:val="24"/>
                <w:lang w:val="ru-RU"/>
              </w:rPr>
              <w:t xml:space="preserve"> в нем эс- тетической функции нацио- нального языка.</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 xml:space="preserve">Язык как </w:t>
            </w:r>
            <w:proofErr w:type="gramStart"/>
            <w:r w:rsidRPr="001617BA">
              <w:rPr>
                <w:rFonts w:ascii="Times New Roman" w:hAnsi="Times New Roman"/>
                <w:sz w:val="24"/>
                <w:lang w:val="ru-RU"/>
              </w:rPr>
              <w:t>первоэле- мент</w:t>
            </w:r>
            <w:proofErr w:type="gramEnd"/>
            <w:r w:rsidRPr="001617BA">
              <w:rPr>
                <w:rFonts w:ascii="Times New Roman" w:hAnsi="Times New Roman"/>
                <w:sz w:val="24"/>
                <w:lang w:val="ru-RU"/>
              </w:rPr>
              <w:t xml:space="preserve"> художествен- ной литературы, один из основных элементов струк- </w:t>
            </w:r>
            <w:r w:rsidRPr="001617BA">
              <w:rPr>
                <w:rFonts w:ascii="Times New Roman" w:hAnsi="Times New Roman"/>
                <w:sz w:val="24"/>
                <w:lang w:val="ru-RU"/>
              </w:rPr>
              <w:lastRenderedPageBreak/>
              <w:t xml:space="preserve">туры художествен- ного произведения. Языковая личность автора в </w:t>
            </w:r>
            <w:proofErr w:type="gramStart"/>
            <w:r w:rsidRPr="001617BA">
              <w:rPr>
                <w:rFonts w:ascii="Times New Roman" w:hAnsi="Times New Roman"/>
                <w:sz w:val="24"/>
                <w:lang w:val="ru-RU"/>
              </w:rPr>
              <w:t>произве- дении</w:t>
            </w:r>
            <w:proofErr w:type="gramEnd"/>
            <w:r w:rsidRPr="001617BA">
              <w:rPr>
                <w:rFonts w:ascii="Times New Roman" w:hAnsi="Times New Roman"/>
                <w:sz w:val="24"/>
                <w:lang w:val="ru-RU"/>
              </w:rPr>
              <w:t>. Подтекст.</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 xml:space="preserve">Источники </w:t>
            </w:r>
            <w:proofErr w:type="gramStart"/>
            <w:r w:rsidRPr="001617BA">
              <w:rPr>
                <w:rFonts w:ascii="Times New Roman" w:hAnsi="Times New Roman"/>
                <w:sz w:val="24"/>
                <w:lang w:val="ru-RU"/>
              </w:rPr>
              <w:t>богат- ства</w:t>
            </w:r>
            <w:proofErr w:type="gramEnd"/>
            <w:r w:rsidRPr="001617BA">
              <w:rPr>
                <w:rFonts w:ascii="Times New Roman" w:hAnsi="Times New Roman"/>
                <w:sz w:val="24"/>
                <w:lang w:val="ru-RU"/>
              </w:rPr>
              <w:t xml:space="preserve"> и выразитель- ности русской речи. </w:t>
            </w:r>
            <w:proofErr w:type="gramStart"/>
            <w:r w:rsidRPr="001617BA">
              <w:rPr>
                <w:rFonts w:ascii="Times New Roman" w:hAnsi="Times New Roman"/>
                <w:sz w:val="24"/>
                <w:lang w:val="ru-RU"/>
              </w:rPr>
              <w:t>Изобрази- тельно</w:t>
            </w:r>
            <w:proofErr w:type="gramEnd"/>
            <w:r w:rsidRPr="001617BA">
              <w:rPr>
                <w:rFonts w:ascii="Times New Roman" w:hAnsi="Times New Roman"/>
                <w:sz w:val="24"/>
                <w:lang w:val="ru-RU"/>
              </w:rPr>
              <w:t>-выразитель- ные возможности</w:t>
            </w:r>
            <w:r w:rsidRPr="001617BA">
              <w:rPr>
                <w:rFonts w:ascii="Times New Roman" w:hAnsi="Times New Roman"/>
                <w:sz w:val="24"/>
                <w:lang w:val="ru-RU"/>
              </w:rPr>
              <w:tab/>
              <w:t>Выявлять отличительные особенности языка художественной литературы</w:t>
            </w:r>
          </w:p>
          <w:p w:rsidR="001617BA" w:rsidRPr="001617BA" w:rsidRDefault="001617BA" w:rsidP="001617BA">
            <w:pPr>
              <w:pStyle w:val="TableParagraph"/>
              <w:spacing w:line="253" w:lineRule="exact"/>
              <w:ind w:left="109" w:firstLine="67"/>
              <w:rPr>
                <w:rFonts w:ascii="Times New Roman" w:hAnsi="Times New Roman"/>
                <w:sz w:val="24"/>
                <w:lang w:val="ru-RU"/>
              </w:rPr>
            </w:pPr>
            <w:r w:rsidRPr="001617BA">
              <w:rPr>
                <w:rFonts w:ascii="Times New Roman" w:hAnsi="Times New Roman"/>
                <w:sz w:val="24"/>
                <w:lang w:val="ru-RU"/>
              </w:rPr>
              <w:t>в сравнении с другими функциональными разновидностями языка; ана- лизировать фрагменты прозаических и поэтических текстов с точки зре- ния темы, идеи, использованных изобразительно-выразительных средств.</w:t>
            </w:r>
          </w:p>
        </w:tc>
        <w:tc>
          <w:tcPr>
            <w:tcW w:w="5244" w:type="dxa"/>
          </w:tcPr>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lastRenderedPageBreak/>
              <w:t>Выявлять отличительные особенности языка художественной литературы</w:t>
            </w:r>
          </w:p>
          <w:p w:rsidR="001617BA" w:rsidRPr="001617BA" w:rsidRDefault="001617BA" w:rsidP="001617BA">
            <w:pPr>
              <w:pStyle w:val="TableParagraph"/>
              <w:spacing w:line="253" w:lineRule="exact"/>
              <w:ind w:left="107" w:firstLine="68"/>
              <w:rPr>
                <w:rFonts w:ascii="Times New Roman" w:hAnsi="Times New Roman"/>
                <w:sz w:val="24"/>
                <w:lang w:val="ru-RU" w:bidi="ru-RU"/>
              </w:rPr>
            </w:pPr>
            <w:r w:rsidRPr="001617BA">
              <w:rPr>
                <w:rFonts w:ascii="Times New Roman" w:hAnsi="Times New Roman"/>
                <w:sz w:val="24"/>
                <w:lang w:val="ru-RU" w:bidi="ru-RU"/>
              </w:rPr>
              <w:t>в сравнении с другими функциональными разновидностями языка; ана- лизировать фрагменты прозаических и поэтических текстов с точки зре- ния темы, идеи, использованных изобразительно-выразительных средств.</w:t>
            </w:r>
          </w:p>
        </w:tc>
      </w:tr>
    </w:tbl>
    <w:p w:rsidR="003B4C01" w:rsidRDefault="003B4C01" w:rsidP="00C6074B">
      <w:pPr>
        <w:autoSpaceDE w:val="0"/>
        <w:autoSpaceDN w:val="0"/>
        <w:adjustRightInd w:val="0"/>
        <w:spacing w:after="0" w:line="240" w:lineRule="auto"/>
        <w:jc w:val="both"/>
        <w:rPr>
          <w:rFonts w:ascii="Times New Roman" w:hAnsi="Times New Roman" w:cs="Times New Roman"/>
          <w:sz w:val="24"/>
          <w:szCs w:val="24"/>
        </w:rPr>
      </w:pPr>
    </w:p>
    <w:p w:rsidR="00AF4268" w:rsidRPr="00350E6E" w:rsidRDefault="00AF4268" w:rsidP="00AF4268">
      <w:pPr>
        <w:pStyle w:val="1a"/>
        <w:rPr>
          <w:rFonts w:eastAsia="Times New Roman"/>
          <w:bCs/>
        </w:rPr>
      </w:pPr>
      <w:bookmarkStart w:id="213" w:name="_Toc530052150"/>
      <w:r w:rsidRPr="00350E6E">
        <w:t>Программа предметной области «Родной язык и родная литература»</w:t>
      </w:r>
      <w:bookmarkEnd w:id="213"/>
    </w:p>
    <w:p w:rsidR="00AF4268" w:rsidRDefault="00AF4268" w:rsidP="00AF4268">
      <w:pPr>
        <w:pStyle w:val="1a"/>
      </w:pPr>
      <w:bookmarkStart w:id="214" w:name="_Toc530052151"/>
      <w:r w:rsidRPr="00350E6E">
        <w:t>Родная (татарская</w:t>
      </w:r>
      <w:r w:rsidR="0070043B" w:rsidRPr="00350E6E">
        <w:t>) литература</w:t>
      </w:r>
      <w:bookmarkEnd w:id="214"/>
      <w:r w:rsidR="00DC76E0">
        <w:t xml:space="preserve"> (для русскоязычных детей)</w:t>
      </w:r>
    </w:p>
    <w:p w:rsidR="00AC1B3D" w:rsidRPr="00AC1B3D" w:rsidRDefault="00AC1B3D" w:rsidP="00AC1B3D">
      <w:pPr>
        <w:spacing w:before="226" w:after="120" w:line="240" w:lineRule="auto"/>
        <w:ind w:left="903" w:right="195"/>
        <w:jc w:val="center"/>
        <w:rPr>
          <w:rFonts w:ascii="Times New Roman" w:eastAsia="Times New Roman" w:hAnsi="Times New Roman" w:cs="Times New Roman"/>
          <w:b/>
          <w:sz w:val="24"/>
          <w:szCs w:val="24"/>
        </w:rPr>
      </w:pPr>
      <w:proofErr w:type="gramStart"/>
      <w:r w:rsidRPr="00AC1B3D">
        <w:rPr>
          <w:rFonts w:ascii="Times New Roman" w:eastAsia="Times New Roman" w:hAnsi="Times New Roman" w:cs="Times New Roman"/>
          <w:b/>
          <w:spacing w:val="-3"/>
          <w:sz w:val="24"/>
          <w:szCs w:val="24"/>
        </w:rPr>
        <w:t xml:space="preserve">ОСНОВНОЕ  </w:t>
      </w:r>
      <w:r w:rsidRPr="00AC1B3D">
        <w:rPr>
          <w:rFonts w:ascii="Times New Roman" w:eastAsia="Times New Roman" w:hAnsi="Times New Roman" w:cs="Times New Roman"/>
          <w:b/>
          <w:spacing w:val="-4"/>
          <w:sz w:val="24"/>
          <w:szCs w:val="24"/>
        </w:rPr>
        <w:t>СОДЕРЖАНИЕ</w:t>
      </w:r>
      <w:proofErr w:type="gramEnd"/>
      <w:r w:rsidRPr="00AC1B3D">
        <w:rPr>
          <w:rFonts w:ascii="Times New Roman" w:eastAsia="Times New Roman" w:hAnsi="Times New Roman" w:cs="Times New Roman"/>
          <w:b/>
          <w:spacing w:val="-4"/>
          <w:sz w:val="24"/>
          <w:szCs w:val="24"/>
        </w:rPr>
        <w:t xml:space="preserve">  </w:t>
      </w:r>
      <w:r w:rsidRPr="00AC1B3D">
        <w:rPr>
          <w:rFonts w:ascii="Times New Roman" w:eastAsia="Times New Roman" w:hAnsi="Times New Roman" w:cs="Times New Roman"/>
          <w:b/>
          <w:spacing w:val="-5"/>
          <w:sz w:val="24"/>
          <w:szCs w:val="24"/>
        </w:rPr>
        <w:t>УЧЕБНОГО</w:t>
      </w:r>
      <w:r w:rsidRPr="00AC1B3D">
        <w:rPr>
          <w:rFonts w:ascii="Times New Roman" w:eastAsia="Times New Roman" w:hAnsi="Times New Roman" w:cs="Times New Roman"/>
          <w:b/>
          <w:spacing w:val="29"/>
          <w:sz w:val="24"/>
          <w:szCs w:val="24"/>
        </w:rPr>
        <w:t xml:space="preserve"> </w:t>
      </w:r>
      <w:r w:rsidRPr="00AC1B3D">
        <w:rPr>
          <w:rFonts w:ascii="Times New Roman" w:eastAsia="Times New Roman" w:hAnsi="Times New Roman" w:cs="Times New Roman"/>
          <w:b/>
          <w:spacing w:val="-5"/>
          <w:sz w:val="24"/>
          <w:szCs w:val="24"/>
        </w:rPr>
        <w:t>ПРЕДМЕТА</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pacing w:val="-3"/>
          <w:sz w:val="24"/>
          <w:szCs w:val="24"/>
        </w:rPr>
        <w:t xml:space="preserve">Изучение </w:t>
      </w:r>
      <w:r w:rsidRPr="00AC1B3D">
        <w:rPr>
          <w:rFonts w:ascii="Times New Roman" w:eastAsia="Times New Roman" w:hAnsi="Times New Roman" w:cs="Times New Roman"/>
          <w:sz w:val="24"/>
          <w:szCs w:val="24"/>
        </w:rPr>
        <w:t xml:space="preserve">татарской </w:t>
      </w:r>
      <w:r w:rsidRPr="00AC1B3D">
        <w:rPr>
          <w:rFonts w:ascii="Times New Roman" w:eastAsia="Times New Roman" w:hAnsi="Times New Roman" w:cs="Times New Roman"/>
          <w:spacing w:val="-4"/>
          <w:sz w:val="24"/>
          <w:szCs w:val="24"/>
        </w:rPr>
        <w:t>литературы</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z w:val="24"/>
          <w:szCs w:val="24"/>
        </w:rPr>
        <w:t xml:space="preserve">в старших классах </w:t>
      </w:r>
      <w:r w:rsidRPr="00AC1B3D">
        <w:rPr>
          <w:rFonts w:ascii="Times New Roman" w:eastAsia="Times New Roman" w:hAnsi="Times New Roman" w:cs="Times New Roman"/>
          <w:spacing w:val="-4"/>
          <w:sz w:val="24"/>
          <w:szCs w:val="24"/>
        </w:rPr>
        <w:t>направлено</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z w:val="24"/>
          <w:szCs w:val="24"/>
        </w:rPr>
        <w:t xml:space="preserve">на формирование в систематизированном виде у </w:t>
      </w:r>
      <w:r w:rsidRPr="00AC1B3D">
        <w:rPr>
          <w:rFonts w:ascii="Times New Roman" w:eastAsia="Times New Roman" w:hAnsi="Times New Roman" w:cs="Times New Roman"/>
          <w:spacing w:val="-3"/>
          <w:sz w:val="24"/>
          <w:szCs w:val="24"/>
        </w:rPr>
        <w:t xml:space="preserve">учащихся представления </w:t>
      </w:r>
      <w:r w:rsidRPr="00AC1B3D">
        <w:rPr>
          <w:rFonts w:ascii="Times New Roman" w:eastAsia="Times New Roman" w:hAnsi="Times New Roman" w:cs="Times New Roman"/>
          <w:spacing w:val="2"/>
          <w:sz w:val="24"/>
          <w:szCs w:val="24"/>
        </w:rPr>
        <w:t xml:space="preserve">об </w:t>
      </w:r>
      <w:r w:rsidRPr="00AC1B3D">
        <w:rPr>
          <w:rFonts w:ascii="Times New Roman" w:eastAsia="Times New Roman" w:hAnsi="Times New Roman" w:cs="Times New Roman"/>
          <w:sz w:val="24"/>
          <w:szCs w:val="24"/>
        </w:rPr>
        <w:t xml:space="preserve">историческом развитии </w:t>
      </w:r>
      <w:r w:rsidRPr="00AC1B3D">
        <w:rPr>
          <w:rFonts w:ascii="Times New Roman" w:eastAsia="Times New Roman" w:hAnsi="Times New Roman" w:cs="Times New Roman"/>
          <w:spacing w:val="-4"/>
          <w:sz w:val="24"/>
          <w:szCs w:val="24"/>
        </w:rPr>
        <w:t xml:space="preserve">литературы </w:t>
      </w:r>
      <w:r w:rsidRPr="00AC1B3D">
        <w:rPr>
          <w:rFonts w:ascii="Times New Roman" w:eastAsia="Times New Roman" w:hAnsi="Times New Roman" w:cs="Times New Roman"/>
          <w:sz w:val="24"/>
          <w:szCs w:val="24"/>
        </w:rPr>
        <w:t xml:space="preserve">и посредством этого более глубокого понимания взаимосвязи классической и современной литературы. </w:t>
      </w:r>
      <w:r w:rsidRPr="00AC1B3D">
        <w:rPr>
          <w:rFonts w:ascii="Times New Roman" w:eastAsia="Times New Roman" w:hAnsi="Times New Roman" w:cs="Times New Roman"/>
          <w:spacing w:val="-5"/>
          <w:sz w:val="24"/>
          <w:szCs w:val="24"/>
        </w:rPr>
        <w:t xml:space="preserve">Материал </w:t>
      </w:r>
      <w:r w:rsidRPr="00AC1B3D">
        <w:rPr>
          <w:rFonts w:ascii="Times New Roman" w:eastAsia="Times New Roman" w:hAnsi="Times New Roman" w:cs="Times New Roman"/>
          <w:sz w:val="24"/>
          <w:szCs w:val="24"/>
        </w:rPr>
        <w:t xml:space="preserve">для изучения </w:t>
      </w:r>
      <w:r w:rsidRPr="00AC1B3D">
        <w:rPr>
          <w:rFonts w:ascii="Times New Roman" w:eastAsia="Times New Roman" w:hAnsi="Times New Roman" w:cs="Times New Roman"/>
          <w:spacing w:val="-3"/>
          <w:sz w:val="24"/>
          <w:szCs w:val="24"/>
        </w:rPr>
        <w:t xml:space="preserve">предлагается </w:t>
      </w:r>
      <w:r w:rsidRPr="00AC1B3D">
        <w:rPr>
          <w:rFonts w:ascii="Times New Roman" w:eastAsia="Times New Roman" w:hAnsi="Times New Roman" w:cs="Times New Roman"/>
          <w:sz w:val="24"/>
          <w:szCs w:val="24"/>
        </w:rPr>
        <w:t xml:space="preserve">в соответствии с </w:t>
      </w:r>
      <w:r w:rsidRPr="00AC1B3D">
        <w:rPr>
          <w:rFonts w:ascii="Times New Roman" w:eastAsia="Times New Roman" w:hAnsi="Times New Roman" w:cs="Times New Roman"/>
          <w:spacing w:val="-4"/>
          <w:sz w:val="24"/>
          <w:szCs w:val="24"/>
        </w:rPr>
        <w:t xml:space="preserve">этапами </w:t>
      </w:r>
      <w:r w:rsidRPr="00AC1B3D">
        <w:rPr>
          <w:rFonts w:ascii="Times New Roman" w:eastAsia="Times New Roman" w:hAnsi="Times New Roman" w:cs="Times New Roman"/>
          <w:sz w:val="24"/>
          <w:szCs w:val="24"/>
        </w:rPr>
        <w:t xml:space="preserve">развития </w:t>
      </w:r>
      <w:r w:rsidRPr="00AC1B3D">
        <w:rPr>
          <w:rFonts w:ascii="Times New Roman" w:eastAsia="Times New Roman" w:hAnsi="Times New Roman" w:cs="Times New Roman"/>
          <w:spacing w:val="-3"/>
          <w:sz w:val="24"/>
          <w:szCs w:val="24"/>
        </w:rPr>
        <w:t xml:space="preserve">литературы. Изучаемые </w:t>
      </w:r>
      <w:r w:rsidRPr="00AC1B3D">
        <w:rPr>
          <w:rFonts w:ascii="Times New Roman" w:eastAsia="Times New Roman" w:hAnsi="Times New Roman" w:cs="Times New Roman"/>
          <w:sz w:val="24"/>
          <w:szCs w:val="24"/>
        </w:rPr>
        <w:t xml:space="preserve">произведения представлены в хронологической последовательности, и </w:t>
      </w:r>
      <w:r w:rsidRPr="00AC1B3D">
        <w:rPr>
          <w:rFonts w:ascii="Times New Roman" w:eastAsia="Times New Roman" w:hAnsi="Times New Roman" w:cs="Times New Roman"/>
          <w:spacing w:val="-3"/>
          <w:sz w:val="24"/>
          <w:szCs w:val="24"/>
        </w:rPr>
        <w:t xml:space="preserve">учитель, исходя из цели урока, может менять </w:t>
      </w:r>
      <w:r w:rsidRPr="00AC1B3D">
        <w:rPr>
          <w:rFonts w:ascii="Times New Roman" w:eastAsia="Times New Roman" w:hAnsi="Times New Roman" w:cs="Times New Roman"/>
          <w:sz w:val="24"/>
          <w:szCs w:val="24"/>
        </w:rPr>
        <w:t xml:space="preserve">их </w:t>
      </w:r>
      <w:r w:rsidRPr="00AC1B3D">
        <w:rPr>
          <w:rFonts w:ascii="Times New Roman" w:eastAsia="Times New Roman" w:hAnsi="Times New Roman" w:cs="Times New Roman"/>
          <w:spacing w:val="-3"/>
          <w:sz w:val="24"/>
          <w:szCs w:val="24"/>
        </w:rPr>
        <w:t xml:space="preserve">местами. В зависимости от познавательных </w:t>
      </w:r>
      <w:r w:rsidRPr="00AC1B3D">
        <w:rPr>
          <w:rFonts w:ascii="Times New Roman" w:eastAsia="Times New Roman" w:hAnsi="Times New Roman" w:cs="Times New Roman"/>
          <w:spacing w:val="2"/>
          <w:sz w:val="24"/>
          <w:szCs w:val="24"/>
        </w:rPr>
        <w:t xml:space="preserve">способностей учащихся </w:t>
      </w:r>
      <w:r w:rsidRPr="00AC1B3D">
        <w:rPr>
          <w:rFonts w:ascii="Times New Roman" w:eastAsia="Times New Roman" w:hAnsi="Times New Roman" w:cs="Times New Roman"/>
          <w:sz w:val="24"/>
          <w:szCs w:val="24"/>
        </w:rPr>
        <w:t xml:space="preserve">в старших классах </w:t>
      </w:r>
      <w:r w:rsidRPr="00AC1B3D">
        <w:rPr>
          <w:rFonts w:ascii="Times New Roman" w:eastAsia="Times New Roman" w:hAnsi="Times New Roman" w:cs="Times New Roman"/>
          <w:spacing w:val="-4"/>
          <w:sz w:val="24"/>
          <w:szCs w:val="24"/>
        </w:rPr>
        <w:t>увеличивается</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z w:val="24"/>
          <w:szCs w:val="24"/>
        </w:rPr>
        <w:t xml:space="preserve">объем и количество изучаемых произведений, они начинают изучать литературный процесс. </w:t>
      </w:r>
      <w:r w:rsidRPr="00AC1B3D">
        <w:rPr>
          <w:rFonts w:ascii="Times New Roman" w:eastAsia="Times New Roman" w:hAnsi="Times New Roman" w:cs="Times New Roman"/>
          <w:spacing w:val="-6"/>
          <w:sz w:val="24"/>
          <w:szCs w:val="24"/>
        </w:rPr>
        <w:t xml:space="preserve">Анализ </w:t>
      </w:r>
      <w:r w:rsidRPr="00AC1B3D">
        <w:rPr>
          <w:rFonts w:ascii="Times New Roman" w:eastAsia="Times New Roman" w:hAnsi="Times New Roman" w:cs="Times New Roman"/>
          <w:sz w:val="24"/>
          <w:szCs w:val="24"/>
        </w:rPr>
        <w:t xml:space="preserve">произведений татарской </w:t>
      </w:r>
      <w:r w:rsidRPr="00AC1B3D">
        <w:rPr>
          <w:rFonts w:ascii="Times New Roman" w:eastAsia="Times New Roman" w:hAnsi="Times New Roman" w:cs="Times New Roman"/>
          <w:spacing w:val="-3"/>
          <w:sz w:val="24"/>
          <w:szCs w:val="24"/>
        </w:rPr>
        <w:t xml:space="preserve">литературы </w:t>
      </w:r>
      <w:r w:rsidRPr="00AC1B3D">
        <w:rPr>
          <w:rFonts w:ascii="Times New Roman" w:eastAsia="Times New Roman" w:hAnsi="Times New Roman" w:cs="Times New Roman"/>
          <w:sz w:val="24"/>
          <w:szCs w:val="24"/>
        </w:rPr>
        <w:t xml:space="preserve">в старших классах должен способствовать формированию целостного </w:t>
      </w:r>
      <w:r w:rsidRPr="00AC1B3D">
        <w:rPr>
          <w:rFonts w:ascii="Times New Roman" w:eastAsia="Times New Roman" w:hAnsi="Times New Roman" w:cs="Times New Roman"/>
          <w:spacing w:val="-3"/>
          <w:sz w:val="24"/>
          <w:szCs w:val="24"/>
        </w:rPr>
        <w:t xml:space="preserve">представления </w:t>
      </w:r>
      <w:r w:rsidRPr="00AC1B3D">
        <w:rPr>
          <w:rFonts w:ascii="Times New Roman" w:eastAsia="Times New Roman" w:hAnsi="Times New Roman" w:cs="Times New Roman"/>
          <w:sz w:val="24"/>
          <w:szCs w:val="24"/>
        </w:rPr>
        <w:t xml:space="preserve">о </w:t>
      </w:r>
      <w:r w:rsidRPr="00AC1B3D">
        <w:rPr>
          <w:rFonts w:ascii="Times New Roman" w:eastAsia="Times New Roman" w:hAnsi="Times New Roman" w:cs="Times New Roman"/>
          <w:spacing w:val="-3"/>
          <w:sz w:val="24"/>
          <w:szCs w:val="24"/>
        </w:rPr>
        <w:t xml:space="preserve">литературном </w:t>
      </w:r>
      <w:r w:rsidRPr="00AC1B3D">
        <w:rPr>
          <w:rFonts w:ascii="Times New Roman" w:eastAsia="Times New Roman" w:hAnsi="Times New Roman" w:cs="Times New Roman"/>
          <w:sz w:val="24"/>
          <w:szCs w:val="24"/>
        </w:rPr>
        <w:t xml:space="preserve">процессе. </w:t>
      </w:r>
      <w:r w:rsidRPr="00AC1B3D">
        <w:rPr>
          <w:rFonts w:ascii="Times New Roman" w:eastAsia="Times New Roman" w:hAnsi="Times New Roman" w:cs="Times New Roman"/>
          <w:spacing w:val="-4"/>
          <w:sz w:val="24"/>
          <w:szCs w:val="24"/>
        </w:rPr>
        <w:t xml:space="preserve">Варианты </w:t>
      </w:r>
      <w:r w:rsidRPr="00AC1B3D">
        <w:rPr>
          <w:rFonts w:ascii="Times New Roman" w:eastAsia="Times New Roman" w:hAnsi="Times New Roman" w:cs="Times New Roman"/>
          <w:sz w:val="24"/>
          <w:szCs w:val="24"/>
        </w:rPr>
        <w:t xml:space="preserve">изучения художественных произведений: </w:t>
      </w:r>
      <w:r w:rsidRPr="00AC1B3D">
        <w:rPr>
          <w:rFonts w:ascii="Times New Roman" w:eastAsia="Times New Roman" w:hAnsi="Times New Roman" w:cs="Times New Roman"/>
          <w:spacing w:val="-3"/>
          <w:sz w:val="24"/>
          <w:szCs w:val="24"/>
        </w:rPr>
        <w:t xml:space="preserve">чтение </w:t>
      </w:r>
      <w:r w:rsidRPr="00AC1B3D">
        <w:rPr>
          <w:rFonts w:ascii="Times New Roman" w:eastAsia="Times New Roman" w:hAnsi="Times New Roman" w:cs="Times New Roman"/>
          <w:sz w:val="24"/>
          <w:szCs w:val="24"/>
        </w:rPr>
        <w:t xml:space="preserve">отдельных произведений и их </w:t>
      </w:r>
      <w:r w:rsidRPr="00AC1B3D">
        <w:rPr>
          <w:rFonts w:ascii="Times New Roman" w:eastAsia="Times New Roman" w:hAnsi="Times New Roman" w:cs="Times New Roman"/>
          <w:spacing w:val="-4"/>
          <w:sz w:val="24"/>
          <w:szCs w:val="24"/>
        </w:rPr>
        <w:t xml:space="preserve">анализ, </w:t>
      </w:r>
      <w:r w:rsidRPr="00AC1B3D">
        <w:rPr>
          <w:rFonts w:ascii="Times New Roman" w:eastAsia="Times New Roman" w:hAnsi="Times New Roman" w:cs="Times New Roman"/>
          <w:spacing w:val="-3"/>
          <w:sz w:val="24"/>
          <w:szCs w:val="24"/>
        </w:rPr>
        <w:t xml:space="preserve">чтение </w:t>
      </w:r>
      <w:r w:rsidRPr="00AC1B3D">
        <w:rPr>
          <w:rFonts w:ascii="Times New Roman" w:eastAsia="Times New Roman" w:hAnsi="Times New Roman" w:cs="Times New Roman"/>
          <w:sz w:val="24"/>
          <w:szCs w:val="24"/>
        </w:rPr>
        <w:t xml:space="preserve">и обсуждение, внеклассное </w:t>
      </w:r>
      <w:r w:rsidRPr="00AC1B3D">
        <w:rPr>
          <w:rFonts w:ascii="Times New Roman" w:eastAsia="Times New Roman" w:hAnsi="Times New Roman" w:cs="Times New Roman"/>
          <w:spacing w:val="-3"/>
          <w:sz w:val="24"/>
          <w:szCs w:val="24"/>
        </w:rPr>
        <w:t xml:space="preserve">чтение. </w:t>
      </w:r>
      <w:r w:rsidRPr="00AC1B3D">
        <w:rPr>
          <w:rFonts w:ascii="Times New Roman" w:eastAsia="Times New Roman" w:hAnsi="Times New Roman" w:cs="Times New Roman"/>
          <w:spacing w:val="-6"/>
          <w:sz w:val="24"/>
          <w:szCs w:val="24"/>
        </w:rPr>
        <w:t xml:space="preserve">Но </w:t>
      </w:r>
      <w:r w:rsidRPr="00AC1B3D">
        <w:rPr>
          <w:rFonts w:ascii="Times New Roman" w:eastAsia="Times New Roman" w:hAnsi="Times New Roman" w:cs="Times New Roman"/>
          <w:sz w:val="24"/>
          <w:szCs w:val="24"/>
        </w:rPr>
        <w:t xml:space="preserve">в каждом случае </w:t>
      </w:r>
      <w:proofErr w:type="gramStart"/>
      <w:r w:rsidRPr="00AC1B3D">
        <w:rPr>
          <w:rFonts w:ascii="Times New Roman" w:eastAsia="Times New Roman" w:hAnsi="Times New Roman" w:cs="Times New Roman"/>
          <w:sz w:val="24"/>
          <w:szCs w:val="24"/>
        </w:rPr>
        <w:t>должны  учитываться</w:t>
      </w:r>
      <w:proofErr w:type="gramEnd"/>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pacing w:val="-3"/>
          <w:sz w:val="24"/>
          <w:szCs w:val="24"/>
        </w:rPr>
        <w:t xml:space="preserve">вышеприведенные </w:t>
      </w:r>
      <w:r w:rsidRPr="00AC1B3D">
        <w:rPr>
          <w:rFonts w:ascii="Times New Roman" w:eastAsia="Times New Roman" w:hAnsi="Times New Roman" w:cs="Times New Roman"/>
          <w:sz w:val="24"/>
          <w:szCs w:val="24"/>
        </w:rPr>
        <w:t>критерии и</w:t>
      </w:r>
      <w:r w:rsidRPr="00AC1B3D">
        <w:rPr>
          <w:rFonts w:ascii="Times New Roman" w:eastAsia="Times New Roman" w:hAnsi="Times New Roman" w:cs="Times New Roman"/>
          <w:spacing w:val="38"/>
          <w:sz w:val="24"/>
          <w:szCs w:val="24"/>
        </w:rPr>
        <w:t xml:space="preserve"> </w:t>
      </w:r>
      <w:r w:rsidRPr="00AC1B3D">
        <w:rPr>
          <w:rFonts w:ascii="Times New Roman" w:eastAsia="Times New Roman" w:hAnsi="Times New Roman" w:cs="Times New Roman"/>
          <w:sz w:val="24"/>
          <w:szCs w:val="24"/>
        </w:rPr>
        <w:t>требования.</w:t>
      </w:r>
    </w:p>
    <w:p w:rsidR="00AC1B3D" w:rsidRPr="00AC1B3D" w:rsidRDefault="00AC1B3D" w:rsidP="00AC1B3D">
      <w:pPr>
        <w:widowControl w:val="0"/>
        <w:spacing w:after="0" w:line="240" w:lineRule="auto"/>
        <w:ind w:firstLine="709"/>
        <w:jc w:val="center"/>
        <w:rPr>
          <w:rFonts w:ascii="Times New Roman" w:eastAsia="Times New Roman" w:hAnsi="Times New Roman" w:cs="Times New Roman"/>
          <w:b/>
          <w:bCs/>
          <w:sz w:val="24"/>
          <w:szCs w:val="24"/>
          <w:lang w:eastAsia="en-US"/>
        </w:rPr>
      </w:pPr>
      <w:r w:rsidRPr="00AC1B3D">
        <w:rPr>
          <w:rFonts w:ascii="Times New Roman" w:eastAsia="Times New Roman" w:hAnsi="Times New Roman" w:cs="Times New Roman"/>
          <w:b/>
          <w:bCs/>
          <w:sz w:val="24"/>
          <w:szCs w:val="24"/>
          <w:lang w:eastAsia="en-US"/>
        </w:rPr>
        <w:t xml:space="preserve">Минимум литературных произведений, </w:t>
      </w:r>
      <w:proofErr w:type="gramStart"/>
      <w:r w:rsidRPr="00AC1B3D">
        <w:rPr>
          <w:rFonts w:ascii="Times New Roman" w:eastAsia="Times New Roman" w:hAnsi="Times New Roman" w:cs="Times New Roman"/>
          <w:b/>
          <w:bCs/>
          <w:spacing w:val="2"/>
          <w:sz w:val="24"/>
          <w:szCs w:val="24"/>
          <w:lang w:eastAsia="en-US"/>
        </w:rPr>
        <w:t>предлагаемых  для</w:t>
      </w:r>
      <w:proofErr w:type="gramEnd"/>
      <w:r w:rsidRPr="00AC1B3D">
        <w:rPr>
          <w:rFonts w:ascii="Times New Roman" w:eastAsia="Times New Roman" w:hAnsi="Times New Roman" w:cs="Times New Roman"/>
          <w:b/>
          <w:bCs/>
          <w:spacing w:val="2"/>
          <w:sz w:val="24"/>
          <w:szCs w:val="24"/>
          <w:lang w:eastAsia="en-US"/>
        </w:rPr>
        <w:t xml:space="preserve">  </w:t>
      </w:r>
      <w:r w:rsidRPr="00AC1B3D">
        <w:rPr>
          <w:rFonts w:ascii="Times New Roman" w:eastAsia="Times New Roman" w:hAnsi="Times New Roman" w:cs="Times New Roman"/>
          <w:b/>
          <w:bCs/>
          <w:sz w:val="24"/>
          <w:szCs w:val="24"/>
          <w:lang w:eastAsia="en-US"/>
        </w:rPr>
        <w:t>изучения  учащимся</w:t>
      </w:r>
    </w:p>
    <w:p w:rsidR="00AC1B3D" w:rsidRPr="00AC1B3D" w:rsidRDefault="00AC1B3D" w:rsidP="00AC1B3D">
      <w:pPr>
        <w:spacing w:after="0" w:line="240" w:lineRule="auto"/>
        <w:ind w:firstLine="709"/>
        <w:jc w:val="center"/>
        <w:rPr>
          <w:rFonts w:ascii="Times New Roman" w:eastAsiaTheme="minorHAnsi" w:hAnsi="Times New Roman" w:cs="Times New Roman"/>
          <w:sz w:val="24"/>
          <w:szCs w:val="24"/>
          <w:lang w:eastAsia="en-US"/>
        </w:rPr>
      </w:pPr>
      <w:r w:rsidRPr="00AC1B3D">
        <w:rPr>
          <w:rFonts w:ascii="Times New Roman" w:eastAsiaTheme="minorHAnsi" w:hAnsi="Times New Roman" w:cs="Times New Roman"/>
          <w:b/>
          <w:bCs/>
          <w:sz w:val="24"/>
          <w:szCs w:val="24"/>
          <w:lang w:eastAsia="en-US"/>
        </w:rPr>
        <w:t>Х</w:t>
      </w:r>
      <w:r w:rsidRPr="00AC1B3D">
        <w:rPr>
          <w:rFonts w:ascii="Times New Roman" w:eastAsiaTheme="minorHAnsi" w:hAnsi="Times New Roman" w:cs="Times New Roman"/>
          <w:b/>
          <w:bCs/>
          <w:spacing w:val="14"/>
          <w:sz w:val="24"/>
          <w:szCs w:val="24"/>
          <w:lang w:eastAsia="en-US"/>
        </w:rPr>
        <w:t xml:space="preserve"> </w:t>
      </w:r>
      <w:r w:rsidRPr="00AC1B3D">
        <w:rPr>
          <w:rFonts w:ascii="Times New Roman" w:eastAsiaTheme="minorHAnsi" w:hAnsi="Times New Roman" w:cs="Times New Roman"/>
          <w:b/>
          <w:bCs/>
          <w:spacing w:val="3"/>
          <w:sz w:val="24"/>
          <w:szCs w:val="24"/>
          <w:lang w:eastAsia="en-US"/>
        </w:rPr>
        <w:t>класс</w:t>
      </w:r>
    </w:p>
    <w:p w:rsidR="00AC1B3D" w:rsidRPr="00AC1B3D" w:rsidRDefault="00AC1B3D" w:rsidP="00AC1B3D">
      <w:pPr>
        <w:spacing w:after="0" w:line="240" w:lineRule="auto"/>
        <w:ind w:firstLine="709"/>
        <w:rPr>
          <w:rFonts w:ascii="Times New Roman" w:eastAsiaTheme="minorHAnsi" w:hAnsi="Times New Roman" w:cs="Times New Roman"/>
          <w:sz w:val="24"/>
          <w:szCs w:val="24"/>
          <w:lang w:val="tt-RU" w:eastAsia="en-US"/>
        </w:rPr>
      </w:pPr>
      <w:r w:rsidRPr="00AC1B3D">
        <w:rPr>
          <w:rFonts w:ascii="Times New Roman" w:eastAsiaTheme="minorHAnsi" w:hAnsi="Times New Roman" w:cs="Times New Roman"/>
          <w:sz w:val="24"/>
          <w:szCs w:val="24"/>
          <w:lang w:val="tt-RU" w:eastAsia="en-US"/>
        </w:rPr>
        <w:t xml:space="preserve">1. Г.Ибраһимов.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Табигать балалары</w:t>
      </w:r>
      <w:r w:rsidRPr="00AC1B3D">
        <w:rPr>
          <w:rFonts w:ascii="Times New Roman" w:eastAsiaTheme="minorHAnsi" w:hAnsi="Times New Roman" w:cs="Times New Roman"/>
          <w:spacing w:val="-6"/>
          <w:sz w:val="24"/>
          <w:szCs w:val="24"/>
          <w:lang w:eastAsia="en-US"/>
        </w:rPr>
        <w:t xml:space="preserve">» </w:t>
      </w:r>
      <w:r w:rsidRPr="00AC1B3D">
        <w:rPr>
          <w:rFonts w:ascii="Times New Roman" w:eastAsiaTheme="minorHAnsi" w:hAnsi="Times New Roman" w:cs="Times New Roman"/>
          <w:sz w:val="24"/>
          <w:szCs w:val="24"/>
          <w:lang w:val="tt-RU" w:eastAsia="en-US"/>
        </w:rPr>
        <w:t xml:space="preserve">/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Дети природы</w:t>
      </w:r>
      <w:r w:rsidRPr="00AC1B3D">
        <w:rPr>
          <w:rFonts w:ascii="Times New Roman" w:eastAsiaTheme="minorHAnsi" w:hAnsi="Times New Roman" w:cs="Times New Roman"/>
          <w:spacing w:val="-6"/>
          <w:sz w:val="24"/>
          <w:szCs w:val="24"/>
          <w:lang w:eastAsia="en-US"/>
        </w:rPr>
        <w:t>»</w:t>
      </w:r>
      <w:r w:rsidRPr="00AC1B3D">
        <w:rPr>
          <w:rFonts w:ascii="Times New Roman" w:eastAsiaTheme="minorHAnsi" w:hAnsi="Times New Roman" w:cs="Times New Roman"/>
          <w:sz w:val="24"/>
          <w:szCs w:val="24"/>
          <w:lang w:val="tt-RU" w:eastAsia="en-US"/>
        </w:rPr>
        <w:t>.</w:t>
      </w:r>
    </w:p>
    <w:p w:rsidR="00AC1B3D" w:rsidRPr="00AC1B3D" w:rsidRDefault="00AC1B3D" w:rsidP="00AC1B3D">
      <w:pPr>
        <w:spacing w:after="0" w:line="240" w:lineRule="auto"/>
        <w:ind w:firstLine="709"/>
        <w:rPr>
          <w:rFonts w:ascii="Times New Roman" w:eastAsiaTheme="minorHAnsi" w:hAnsi="Times New Roman" w:cs="Times New Roman"/>
          <w:sz w:val="24"/>
          <w:szCs w:val="24"/>
          <w:lang w:val="tt-RU" w:eastAsia="en-US"/>
        </w:rPr>
      </w:pPr>
      <w:r w:rsidRPr="00AC1B3D">
        <w:rPr>
          <w:rFonts w:ascii="Times New Roman" w:eastAsiaTheme="minorHAnsi" w:hAnsi="Times New Roman" w:cs="Times New Roman"/>
          <w:sz w:val="24"/>
          <w:szCs w:val="24"/>
          <w:lang w:val="tt-RU" w:eastAsia="en-US"/>
        </w:rPr>
        <w:t xml:space="preserve">2. Г.Исхакый.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Көз</w:t>
      </w:r>
      <w:r w:rsidRPr="00AC1B3D">
        <w:rPr>
          <w:rFonts w:ascii="Times New Roman" w:eastAsiaTheme="minorHAnsi" w:hAnsi="Times New Roman" w:cs="Times New Roman"/>
          <w:spacing w:val="-6"/>
          <w:sz w:val="24"/>
          <w:szCs w:val="24"/>
          <w:lang w:eastAsia="en-US"/>
        </w:rPr>
        <w:t>»</w:t>
      </w:r>
      <w:r w:rsidRPr="00AC1B3D">
        <w:rPr>
          <w:rFonts w:ascii="Times New Roman" w:eastAsiaTheme="minorHAnsi" w:hAnsi="Times New Roman" w:cs="Times New Roman"/>
          <w:sz w:val="24"/>
          <w:szCs w:val="24"/>
          <w:lang w:val="tt-RU" w:eastAsia="en-US"/>
        </w:rPr>
        <w:t xml:space="preserve"> /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Осень</w:t>
      </w:r>
      <w:r w:rsidRPr="00AC1B3D">
        <w:rPr>
          <w:rFonts w:ascii="Times New Roman" w:eastAsiaTheme="minorHAnsi" w:hAnsi="Times New Roman" w:cs="Times New Roman"/>
          <w:spacing w:val="-6"/>
          <w:sz w:val="24"/>
          <w:szCs w:val="24"/>
          <w:lang w:eastAsia="en-US"/>
        </w:rPr>
        <w:t>»</w:t>
      </w:r>
      <w:r w:rsidRPr="00AC1B3D">
        <w:rPr>
          <w:rFonts w:ascii="Times New Roman" w:eastAsiaTheme="minorHAnsi" w:hAnsi="Times New Roman" w:cs="Times New Roman"/>
          <w:sz w:val="24"/>
          <w:szCs w:val="24"/>
          <w:lang w:val="tt-RU" w:eastAsia="en-US"/>
        </w:rPr>
        <w:t xml:space="preserve"> (отрывок). </w:t>
      </w:r>
    </w:p>
    <w:p w:rsidR="00AC1B3D" w:rsidRPr="00AC1B3D" w:rsidRDefault="00AC1B3D" w:rsidP="00AC1B3D">
      <w:pPr>
        <w:spacing w:after="0" w:line="240" w:lineRule="auto"/>
        <w:ind w:firstLine="709"/>
        <w:rPr>
          <w:rFonts w:ascii="Times New Roman" w:eastAsiaTheme="minorHAnsi" w:hAnsi="Times New Roman" w:cs="Times New Roman"/>
          <w:sz w:val="24"/>
          <w:szCs w:val="24"/>
          <w:lang w:val="tt-RU" w:eastAsia="en-US"/>
        </w:rPr>
      </w:pPr>
      <w:r w:rsidRPr="00AC1B3D">
        <w:rPr>
          <w:rFonts w:ascii="Times New Roman" w:eastAsiaTheme="minorHAnsi" w:hAnsi="Times New Roman" w:cs="Times New Roman"/>
          <w:sz w:val="24"/>
          <w:szCs w:val="24"/>
          <w:lang w:val="tt-RU" w:eastAsia="en-US"/>
        </w:rPr>
        <w:t>3.  Г.Тукай. «Шагыйрь</w:t>
      </w:r>
      <w:r w:rsidRPr="00AC1B3D">
        <w:rPr>
          <w:rFonts w:ascii="Times New Roman" w:eastAsiaTheme="minorHAnsi" w:hAnsi="Times New Roman" w:cs="Times New Roman"/>
          <w:spacing w:val="-6"/>
          <w:sz w:val="24"/>
          <w:szCs w:val="24"/>
          <w:lang w:val="tt-RU" w:eastAsia="en-US"/>
        </w:rPr>
        <w:t>»</w:t>
      </w:r>
      <w:r w:rsidRPr="00AC1B3D">
        <w:rPr>
          <w:rFonts w:ascii="Times New Roman" w:eastAsiaTheme="minorHAnsi" w:hAnsi="Times New Roman" w:cs="Times New Roman"/>
          <w:sz w:val="24"/>
          <w:szCs w:val="24"/>
          <w:lang w:val="tt-RU" w:eastAsia="en-US"/>
        </w:rPr>
        <w:t xml:space="preserve"> / «Поэт</w:t>
      </w:r>
      <w:r w:rsidRPr="00AC1B3D">
        <w:rPr>
          <w:rFonts w:ascii="Times New Roman" w:eastAsiaTheme="minorHAnsi" w:hAnsi="Times New Roman" w:cs="Times New Roman"/>
          <w:spacing w:val="-6"/>
          <w:sz w:val="24"/>
          <w:szCs w:val="24"/>
          <w:lang w:val="tt-RU" w:eastAsia="en-US"/>
        </w:rPr>
        <w:t>»</w:t>
      </w:r>
      <w:r w:rsidRPr="00AC1B3D">
        <w:rPr>
          <w:rFonts w:ascii="Times New Roman" w:eastAsiaTheme="minorHAnsi" w:hAnsi="Times New Roman" w:cs="Times New Roman"/>
          <w:sz w:val="24"/>
          <w:szCs w:val="24"/>
          <w:lang w:val="tt-RU" w:eastAsia="en-US"/>
        </w:rPr>
        <w:t>.  «Туган җиремә</w:t>
      </w:r>
      <w:r w:rsidRPr="00AC1B3D">
        <w:rPr>
          <w:rFonts w:ascii="Times New Roman" w:eastAsiaTheme="minorHAnsi" w:hAnsi="Times New Roman" w:cs="Times New Roman"/>
          <w:spacing w:val="-6"/>
          <w:sz w:val="24"/>
          <w:szCs w:val="24"/>
          <w:lang w:val="tt-RU" w:eastAsia="en-US"/>
        </w:rPr>
        <w:t>»</w:t>
      </w:r>
      <w:r w:rsidRPr="00AC1B3D">
        <w:rPr>
          <w:rFonts w:ascii="Times New Roman" w:eastAsiaTheme="minorHAnsi" w:hAnsi="Times New Roman" w:cs="Times New Roman"/>
          <w:sz w:val="24"/>
          <w:szCs w:val="24"/>
          <w:lang w:val="tt-RU" w:eastAsia="en-US"/>
        </w:rPr>
        <w:t xml:space="preserve"> / «Родной земле</w:t>
      </w:r>
      <w:r w:rsidRPr="00AC1B3D">
        <w:rPr>
          <w:rFonts w:ascii="Times New Roman" w:eastAsiaTheme="minorHAnsi" w:hAnsi="Times New Roman" w:cs="Times New Roman"/>
          <w:spacing w:val="-6"/>
          <w:sz w:val="24"/>
          <w:szCs w:val="24"/>
          <w:lang w:val="tt-RU" w:eastAsia="en-US"/>
        </w:rPr>
        <w:t>»</w:t>
      </w:r>
      <w:r w:rsidRPr="00AC1B3D">
        <w:rPr>
          <w:rFonts w:ascii="Times New Roman" w:eastAsiaTheme="minorHAnsi" w:hAnsi="Times New Roman" w:cs="Times New Roman"/>
          <w:sz w:val="24"/>
          <w:szCs w:val="24"/>
          <w:lang w:val="tt-RU" w:eastAsia="en-US"/>
        </w:rPr>
        <w:t>.</w:t>
      </w:r>
    </w:p>
    <w:p w:rsidR="00AC1B3D" w:rsidRPr="00AC1B3D" w:rsidRDefault="00AC1B3D" w:rsidP="00AC1B3D">
      <w:pPr>
        <w:spacing w:after="0" w:line="240" w:lineRule="auto"/>
        <w:ind w:firstLine="709"/>
        <w:rPr>
          <w:rFonts w:ascii="Times New Roman" w:eastAsiaTheme="minorHAnsi" w:hAnsi="Times New Roman" w:cs="Times New Roman"/>
          <w:sz w:val="24"/>
          <w:szCs w:val="24"/>
          <w:lang w:val="tt-RU" w:eastAsia="en-US"/>
        </w:rPr>
      </w:pPr>
      <w:r w:rsidRPr="00AC1B3D">
        <w:rPr>
          <w:rFonts w:ascii="Times New Roman" w:eastAsiaTheme="minorHAnsi" w:hAnsi="Times New Roman" w:cs="Times New Roman"/>
          <w:sz w:val="24"/>
          <w:szCs w:val="24"/>
          <w:lang w:val="tt-RU" w:eastAsia="en-US"/>
        </w:rPr>
        <w:t>4. С.Рамиев. «Авыл</w:t>
      </w:r>
      <w:r w:rsidRPr="00AC1B3D">
        <w:rPr>
          <w:rFonts w:ascii="Times New Roman" w:eastAsiaTheme="minorHAnsi" w:hAnsi="Times New Roman" w:cs="Times New Roman"/>
          <w:spacing w:val="-6"/>
          <w:sz w:val="24"/>
          <w:szCs w:val="24"/>
          <w:lang w:val="tt-RU" w:eastAsia="en-US"/>
        </w:rPr>
        <w:t>»</w:t>
      </w:r>
      <w:r w:rsidRPr="00AC1B3D">
        <w:rPr>
          <w:rFonts w:ascii="Times New Roman" w:eastAsiaTheme="minorHAnsi" w:hAnsi="Times New Roman" w:cs="Times New Roman"/>
          <w:sz w:val="24"/>
          <w:szCs w:val="24"/>
          <w:lang w:val="tt-RU" w:eastAsia="en-US"/>
        </w:rPr>
        <w:t>/ «Деревня</w:t>
      </w:r>
      <w:r w:rsidRPr="00AC1B3D">
        <w:rPr>
          <w:rFonts w:ascii="Times New Roman" w:eastAsiaTheme="minorHAnsi" w:hAnsi="Times New Roman" w:cs="Times New Roman"/>
          <w:spacing w:val="-6"/>
          <w:sz w:val="24"/>
          <w:szCs w:val="24"/>
          <w:lang w:val="tt-RU" w:eastAsia="en-US"/>
        </w:rPr>
        <w:t>»</w:t>
      </w:r>
      <w:r w:rsidRPr="00AC1B3D">
        <w:rPr>
          <w:rFonts w:ascii="Times New Roman" w:eastAsiaTheme="minorHAnsi" w:hAnsi="Times New Roman" w:cs="Times New Roman"/>
          <w:sz w:val="24"/>
          <w:szCs w:val="24"/>
          <w:lang w:val="tt-RU" w:eastAsia="en-US"/>
        </w:rPr>
        <w:t>.</w:t>
      </w:r>
    </w:p>
    <w:p w:rsidR="00AC1B3D" w:rsidRPr="00AC1B3D" w:rsidRDefault="00AC1B3D" w:rsidP="00AC1B3D">
      <w:pPr>
        <w:spacing w:after="0" w:line="240" w:lineRule="auto"/>
        <w:ind w:firstLine="709"/>
        <w:rPr>
          <w:rFonts w:ascii="Times New Roman" w:eastAsiaTheme="minorHAnsi" w:hAnsi="Times New Roman" w:cs="Times New Roman"/>
          <w:sz w:val="24"/>
          <w:szCs w:val="24"/>
          <w:lang w:val="tt-RU" w:eastAsia="en-US"/>
        </w:rPr>
      </w:pPr>
      <w:r w:rsidRPr="00AC1B3D">
        <w:rPr>
          <w:rFonts w:ascii="Times New Roman" w:eastAsiaTheme="minorHAnsi" w:hAnsi="Times New Roman" w:cs="Times New Roman"/>
          <w:sz w:val="24"/>
          <w:szCs w:val="24"/>
          <w:lang w:val="tt-RU" w:eastAsia="en-US"/>
        </w:rPr>
        <w:t>5. Дардманд. «Видагъ</w:t>
      </w:r>
      <w:r w:rsidRPr="00AC1B3D">
        <w:rPr>
          <w:rFonts w:ascii="Times New Roman" w:eastAsiaTheme="minorHAnsi" w:hAnsi="Times New Roman" w:cs="Times New Roman"/>
          <w:spacing w:val="-3"/>
          <w:sz w:val="24"/>
          <w:szCs w:val="24"/>
          <w:lang w:val="tt-RU" w:eastAsia="en-US"/>
        </w:rPr>
        <w:t>»</w:t>
      </w:r>
      <w:r w:rsidRPr="00AC1B3D">
        <w:rPr>
          <w:rFonts w:ascii="Times New Roman" w:eastAsiaTheme="minorHAnsi" w:hAnsi="Times New Roman" w:cs="Times New Roman"/>
          <w:sz w:val="24"/>
          <w:szCs w:val="24"/>
          <w:lang w:val="tt-RU" w:eastAsia="en-US"/>
        </w:rPr>
        <w:t xml:space="preserve"> / «Разлука</w:t>
      </w:r>
      <w:r w:rsidRPr="00AC1B3D">
        <w:rPr>
          <w:rFonts w:ascii="Times New Roman" w:eastAsiaTheme="minorHAnsi" w:hAnsi="Times New Roman" w:cs="Times New Roman"/>
          <w:spacing w:val="-3"/>
          <w:sz w:val="24"/>
          <w:szCs w:val="24"/>
          <w:lang w:val="tt-RU" w:eastAsia="en-US"/>
        </w:rPr>
        <w:t>»</w:t>
      </w:r>
      <w:r w:rsidRPr="00AC1B3D">
        <w:rPr>
          <w:rFonts w:ascii="Times New Roman" w:eastAsiaTheme="minorHAnsi" w:hAnsi="Times New Roman" w:cs="Times New Roman"/>
          <w:sz w:val="24"/>
          <w:szCs w:val="24"/>
          <w:lang w:val="tt-RU" w:eastAsia="en-US"/>
        </w:rPr>
        <w:t>. «Нәсыйхәт</w:t>
      </w:r>
      <w:r w:rsidRPr="00AC1B3D">
        <w:rPr>
          <w:rFonts w:ascii="Times New Roman" w:eastAsiaTheme="minorHAnsi" w:hAnsi="Times New Roman" w:cs="Times New Roman"/>
          <w:spacing w:val="-3"/>
          <w:sz w:val="24"/>
          <w:szCs w:val="24"/>
          <w:lang w:val="tt-RU" w:eastAsia="en-US"/>
        </w:rPr>
        <w:t>»</w:t>
      </w:r>
      <w:r w:rsidRPr="00AC1B3D">
        <w:rPr>
          <w:rFonts w:ascii="Times New Roman" w:eastAsiaTheme="minorHAnsi" w:hAnsi="Times New Roman" w:cs="Times New Roman"/>
          <w:sz w:val="24"/>
          <w:szCs w:val="24"/>
          <w:lang w:val="tt-RU" w:eastAsia="en-US"/>
        </w:rPr>
        <w:t>/ «Нравоучение</w:t>
      </w:r>
      <w:r w:rsidRPr="00AC1B3D">
        <w:rPr>
          <w:rFonts w:ascii="Times New Roman" w:eastAsiaTheme="minorHAnsi" w:hAnsi="Times New Roman" w:cs="Times New Roman"/>
          <w:spacing w:val="-3"/>
          <w:sz w:val="24"/>
          <w:szCs w:val="24"/>
          <w:lang w:val="tt-RU" w:eastAsia="en-US"/>
        </w:rPr>
        <w:t>»</w:t>
      </w:r>
      <w:r w:rsidRPr="00AC1B3D">
        <w:rPr>
          <w:rFonts w:ascii="Times New Roman" w:eastAsiaTheme="minorHAnsi" w:hAnsi="Times New Roman" w:cs="Times New Roman"/>
          <w:sz w:val="24"/>
          <w:szCs w:val="24"/>
          <w:lang w:val="tt-RU" w:eastAsia="en-US"/>
        </w:rPr>
        <w:t xml:space="preserve">.     </w:t>
      </w:r>
    </w:p>
    <w:p w:rsidR="00AC1B3D" w:rsidRPr="00AC1B3D" w:rsidRDefault="00AC1B3D" w:rsidP="00AC1B3D">
      <w:pPr>
        <w:spacing w:after="0" w:line="240" w:lineRule="auto"/>
        <w:ind w:firstLine="709"/>
        <w:rPr>
          <w:rFonts w:ascii="Times New Roman" w:eastAsiaTheme="minorHAnsi" w:hAnsi="Times New Roman" w:cs="Times New Roman"/>
          <w:sz w:val="24"/>
          <w:szCs w:val="24"/>
          <w:lang w:val="tt-RU" w:eastAsia="en-US"/>
        </w:rPr>
      </w:pPr>
      <w:r w:rsidRPr="00AC1B3D">
        <w:rPr>
          <w:rFonts w:ascii="Times New Roman" w:eastAsiaTheme="minorHAnsi" w:hAnsi="Times New Roman" w:cs="Times New Roman"/>
          <w:sz w:val="24"/>
          <w:szCs w:val="24"/>
          <w:lang w:val="tt-RU" w:eastAsia="en-US"/>
        </w:rPr>
        <w:t>6. Х.Такташ. «Ак чәчәкләр</w:t>
      </w:r>
      <w:r w:rsidRPr="00AC1B3D">
        <w:rPr>
          <w:rFonts w:ascii="Times New Roman" w:eastAsiaTheme="minorHAnsi" w:hAnsi="Times New Roman" w:cs="Times New Roman"/>
          <w:spacing w:val="-3"/>
          <w:sz w:val="24"/>
          <w:szCs w:val="24"/>
          <w:lang w:val="tt-RU" w:eastAsia="en-US"/>
        </w:rPr>
        <w:t xml:space="preserve">» </w:t>
      </w:r>
      <w:r w:rsidRPr="00AC1B3D">
        <w:rPr>
          <w:rFonts w:ascii="Times New Roman" w:eastAsiaTheme="minorHAnsi" w:hAnsi="Times New Roman" w:cs="Times New Roman"/>
          <w:sz w:val="24"/>
          <w:szCs w:val="24"/>
          <w:lang w:val="tt-RU" w:eastAsia="en-US"/>
        </w:rPr>
        <w:t>/ «Белые цветы</w:t>
      </w:r>
      <w:r w:rsidRPr="00AC1B3D">
        <w:rPr>
          <w:rFonts w:ascii="Times New Roman" w:eastAsiaTheme="minorHAnsi" w:hAnsi="Times New Roman" w:cs="Times New Roman"/>
          <w:spacing w:val="-3"/>
          <w:sz w:val="24"/>
          <w:szCs w:val="24"/>
          <w:lang w:val="tt-RU" w:eastAsia="en-US"/>
        </w:rPr>
        <w:t>»</w:t>
      </w:r>
      <w:r w:rsidRPr="00AC1B3D">
        <w:rPr>
          <w:rFonts w:ascii="Times New Roman" w:eastAsiaTheme="minorHAnsi" w:hAnsi="Times New Roman" w:cs="Times New Roman"/>
          <w:sz w:val="24"/>
          <w:szCs w:val="24"/>
          <w:lang w:val="tt-RU" w:eastAsia="en-US"/>
        </w:rPr>
        <w:t>.</w:t>
      </w:r>
    </w:p>
    <w:p w:rsidR="00AC1B3D" w:rsidRPr="00AC1B3D" w:rsidRDefault="00AC1B3D" w:rsidP="00AC1B3D">
      <w:pPr>
        <w:spacing w:after="0" w:line="240" w:lineRule="auto"/>
        <w:ind w:firstLine="709"/>
        <w:rPr>
          <w:rFonts w:ascii="Times New Roman" w:eastAsiaTheme="minorHAnsi" w:hAnsi="Times New Roman" w:cs="Times New Roman"/>
          <w:sz w:val="24"/>
          <w:szCs w:val="24"/>
          <w:lang w:val="tt-RU" w:eastAsia="en-US"/>
        </w:rPr>
      </w:pPr>
      <w:r w:rsidRPr="00AC1B3D">
        <w:rPr>
          <w:rFonts w:ascii="Times New Roman" w:eastAsiaTheme="minorHAnsi" w:hAnsi="Times New Roman" w:cs="Times New Roman"/>
          <w:sz w:val="24"/>
          <w:szCs w:val="24"/>
          <w:lang w:val="tt-RU" w:eastAsia="en-US"/>
        </w:rPr>
        <w:t xml:space="preserve">7. К.Тинчурин.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Сүнгән йолдызлар</w:t>
      </w:r>
      <w:r w:rsidRPr="00AC1B3D">
        <w:rPr>
          <w:rFonts w:ascii="Times New Roman" w:eastAsiaTheme="minorHAnsi" w:hAnsi="Times New Roman" w:cs="Times New Roman"/>
          <w:spacing w:val="-3"/>
          <w:sz w:val="24"/>
          <w:szCs w:val="24"/>
          <w:lang w:eastAsia="en-US"/>
        </w:rPr>
        <w:t>»</w:t>
      </w:r>
      <w:r w:rsidRPr="00AC1B3D">
        <w:rPr>
          <w:rFonts w:ascii="Times New Roman" w:eastAsiaTheme="minorHAnsi" w:hAnsi="Times New Roman" w:cs="Times New Roman"/>
          <w:sz w:val="24"/>
          <w:szCs w:val="24"/>
          <w:lang w:val="tt-RU" w:eastAsia="en-US"/>
        </w:rPr>
        <w:t xml:space="preserve"> / </w:t>
      </w:r>
      <w:r w:rsidRPr="00AC1B3D">
        <w:rPr>
          <w:rFonts w:ascii="Times New Roman" w:eastAsiaTheme="minorHAnsi" w:hAnsi="Times New Roman" w:cs="Times New Roman"/>
          <w:sz w:val="24"/>
          <w:szCs w:val="24"/>
          <w:lang w:eastAsia="en-US"/>
        </w:rPr>
        <w:t>«</w:t>
      </w:r>
      <w:proofErr w:type="gramStart"/>
      <w:r w:rsidRPr="00AC1B3D">
        <w:rPr>
          <w:rFonts w:ascii="Times New Roman" w:eastAsiaTheme="minorHAnsi" w:hAnsi="Times New Roman" w:cs="Times New Roman"/>
          <w:sz w:val="24"/>
          <w:szCs w:val="24"/>
          <w:lang w:val="tt-RU" w:eastAsia="en-US"/>
        </w:rPr>
        <w:t>Угасшие  звезды</w:t>
      </w:r>
      <w:proofErr w:type="gramEnd"/>
      <w:r w:rsidRPr="00AC1B3D">
        <w:rPr>
          <w:rFonts w:ascii="Times New Roman" w:eastAsiaTheme="minorHAnsi" w:hAnsi="Times New Roman" w:cs="Times New Roman"/>
          <w:spacing w:val="-3"/>
          <w:sz w:val="24"/>
          <w:szCs w:val="24"/>
          <w:lang w:eastAsia="en-US"/>
        </w:rPr>
        <w:t>»</w:t>
      </w:r>
      <w:r w:rsidRPr="00AC1B3D">
        <w:rPr>
          <w:rFonts w:ascii="Times New Roman" w:eastAsiaTheme="minorHAnsi" w:hAnsi="Times New Roman" w:cs="Times New Roman"/>
          <w:sz w:val="24"/>
          <w:szCs w:val="24"/>
          <w:lang w:val="tt-RU" w:eastAsia="en-US"/>
        </w:rPr>
        <w:t>.</w:t>
      </w:r>
    </w:p>
    <w:p w:rsidR="00AC1B3D" w:rsidRPr="00AC1B3D" w:rsidRDefault="00AC1B3D" w:rsidP="00AC1B3D">
      <w:pPr>
        <w:spacing w:after="0" w:line="240" w:lineRule="auto"/>
        <w:ind w:firstLine="709"/>
        <w:rPr>
          <w:rFonts w:ascii="Times New Roman" w:eastAsiaTheme="minorHAnsi" w:hAnsi="Times New Roman" w:cs="Times New Roman"/>
          <w:sz w:val="24"/>
          <w:szCs w:val="24"/>
          <w:lang w:val="tt-RU" w:eastAsia="en-US"/>
        </w:rPr>
      </w:pPr>
      <w:r w:rsidRPr="00AC1B3D">
        <w:rPr>
          <w:rFonts w:ascii="Times New Roman" w:eastAsiaTheme="minorHAnsi" w:hAnsi="Times New Roman" w:cs="Times New Roman"/>
          <w:sz w:val="24"/>
          <w:szCs w:val="24"/>
          <w:lang w:val="tt-RU" w:eastAsia="en-US"/>
        </w:rPr>
        <w:t xml:space="preserve">8. Г.Кутуй.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Тапшырылмаган хатлар</w:t>
      </w:r>
      <w:r w:rsidRPr="00AC1B3D">
        <w:rPr>
          <w:rFonts w:ascii="Times New Roman" w:eastAsiaTheme="minorHAnsi" w:hAnsi="Times New Roman" w:cs="Times New Roman"/>
          <w:spacing w:val="-3"/>
          <w:sz w:val="24"/>
          <w:szCs w:val="24"/>
          <w:lang w:eastAsia="en-US"/>
        </w:rPr>
        <w:t>»</w:t>
      </w:r>
      <w:r w:rsidRPr="00AC1B3D">
        <w:rPr>
          <w:rFonts w:ascii="Times New Roman" w:eastAsiaTheme="minorHAnsi" w:hAnsi="Times New Roman" w:cs="Times New Roman"/>
          <w:sz w:val="24"/>
          <w:szCs w:val="24"/>
          <w:lang w:val="tt-RU" w:eastAsia="en-US"/>
        </w:rPr>
        <w:t xml:space="preserve"> /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Неотосланные письма</w:t>
      </w:r>
      <w:r w:rsidRPr="00AC1B3D">
        <w:rPr>
          <w:rFonts w:ascii="Times New Roman" w:eastAsiaTheme="minorHAnsi" w:hAnsi="Times New Roman" w:cs="Times New Roman"/>
          <w:spacing w:val="-3"/>
          <w:sz w:val="24"/>
          <w:szCs w:val="24"/>
          <w:lang w:eastAsia="en-US"/>
        </w:rPr>
        <w:t>»</w:t>
      </w:r>
      <w:r w:rsidRPr="00AC1B3D">
        <w:rPr>
          <w:rFonts w:ascii="Times New Roman" w:eastAsiaTheme="minorHAnsi" w:hAnsi="Times New Roman" w:cs="Times New Roman"/>
          <w:sz w:val="24"/>
          <w:szCs w:val="24"/>
          <w:lang w:val="tt-RU" w:eastAsia="en-US"/>
        </w:rPr>
        <w:t>.</w:t>
      </w:r>
    </w:p>
    <w:p w:rsidR="00AC1B3D" w:rsidRPr="00AC1B3D" w:rsidRDefault="00AC1B3D" w:rsidP="00AC1B3D">
      <w:pPr>
        <w:spacing w:after="0" w:line="240" w:lineRule="auto"/>
        <w:ind w:firstLine="709"/>
        <w:rPr>
          <w:rFonts w:ascii="Times New Roman" w:eastAsiaTheme="minorHAnsi" w:hAnsi="Times New Roman" w:cs="Times New Roman"/>
          <w:sz w:val="24"/>
          <w:szCs w:val="24"/>
          <w:lang w:val="tt-RU" w:eastAsia="en-US"/>
        </w:rPr>
      </w:pPr>
      <w:r w:rsidRPr="00AC1B3D">
        <w:rPr>
          <w:rFonts w:ascii="Times New Roman" w:eastAsiaTheme="minorHAnsi" w:hAnsi="Times New Roman" w:cs="Times New Roman"/>
          <w:sz w:val="24"/>
          <w:szCs w:val="24"/>
          <w:lang w:val="tt-RU" w:eastAsia="en-US"/>
        </w:rPr>
        <w:t xml:space="preserve">9. Ф.Амирхан.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Кадерле минутлар</w:t>
      </w:r>
      <w:r w:rsidRPr="00AC1B3D">
        <w:rPr>
          <w:rFonts w:ascii="Times New Roman" w:eastAsiaTheme="minorHAnsi" w:hAnsi="Times New Roman" w:cs="Times New Roman"/>
          <w:spacing w:val="-3"/>
          <w:sz w:val="24"/>
          <w:szCs w:val="24"/>
          <w:lang w:eastAsia="en-US"/>
        </w:rPr>
        <w:t>»</w:t>
      </w:r>
      <w:r w:rsidRPr="00AC1B3D">
        <w:rPr>
          <w:rFonts w:ascii="Times New Roman" w:eastAsiaTheme="minorHAnsi" w:hAnsi="Times New Roman" w:cs="Times New Roman"/>
          <w:sz w:val="24"/>
          <w:szCs w:val="24"/>
          <w:lang w:val="tt-RU" w:eastAsia="en-US"/>
        </w:rPr>
        <w:t xml:space="preserve"> /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Дорогие минуты</w:t>
      </w:r>
      <w:r w:rsidRPr="00AC1B3D">
        <w:rPr>
          <w:rFonts w:ascii="Times New Roman" w:eastAsiaTheme="minorHAnsi" w:hAnsi="Times New Roman" w:cs="Times New Roman"/>
          <w:spacing w:val="-3"/>
          <w:sz w:val="24"/>
          <w:szCs w:val="24"/>
          <w:lang w:eastAsia="en-US"/>
        </w:rPr>
        <w:t>»</w:t>
      </w:r>
      <w:r w:rsidRPr="00AC1B3D">
        <w:rPr>
          <w:rFonts w:ascii="Times New Roman" w:eastAsiaTheme="minorHAnsi" w:hAnsi="Times New Roman" w:cs="Times New Roman"/>
          <w:sz w:val="24"/>
          <w:szCs w:val="24"/>
          <w:lang w:val="tt-RU" w:eastAsia="en-US"/>
        </w:rPr>
        <w:t>.</w:t>
      </w:r>
    </w:p>
    <w:p w:rsidR="00AC1B3D" w:rsidRPr="00AC1B3D" w:rsidRDefault="00AC1B3D" w:rsidP="00AC1B3D">
      <w:pPr>
        <w:spacing w:after="0" w:line="240" w:lineRule="auto"/>
        <w:ind w:firstLine="709"/>
        <w:rPr>
          <w:rFonts w:ascii="Times New Roman" w:eastAsiaTheme="minorHAnsi" w:hAnsi="Times New Roman" w:cs="Times New Roman"/>
          <w:sz w:val="24"/>
          <w:szCs w:val="24"/>
          <w:lang w:val="tt-RU" w:eastAsia="en-US"/>
        </w:rPr>
      </w:pPr>
      <w:r w:rsidRPr="00AC1B3D">
        <w:rPr>
          <w:rFonts w:ascii="Times New Roman" w:eastAsiaTheme="minorHAnsi" w:hAnsi="Times New Roman" w:cs="Times New Roman"/>
          <w:sz w:val="24"/>
          <w:szCs w:val="24"/>
          <w:lang w:val="tt-RU" w:eastAsia="en-US"/>
        </w:rPr>
        <w:t xml:space="preserve">10.  М.Файзи. </w:t>
      </w:r>
      <w:r w:rsidRPr="00AC1B3D">
        <w:rPr>
          <w:rFonts w:ascii="Times New Roman" w:eastAsiaTheme="minorHAnsi" w:hAnsi="Times New Roman" w:cs="Times New Roman"/>
          <w:sz w:val="24"/>
          <w:szCs w:val="24"/>
          <w:lang w:eastAsia="en-US"/>
        </w:rPr>
        <w:t>«</w:t>
      </w:r>
      <w:proofErr w:type="gramStart"/>
      <w:r w:rsidRPr="00AC1B3D">
        <w:rPr>
          <w:rFonts w:ascii="Times New Roman" w:eastAsiaTheme="minorHAnsi" w:hAnsi="Times New Roman" w:cs="Times New Roman"/>
          <w:sz w:val="24"/>
          <w:szCs w:val="24"/>
          <w:lang w:val="tt-RU" w:eastAsia="en-US"/>
        </w:rPr>
        <w:t>Галиябану</w:t>
      </w:r>
      <w:r w:rsidRPr="00AC1B3D">
        <w:rPr>
          <w:rFonts w:ascii="Times New Roman" w:eastAsiaTheme="minorHAnsi" w:hAnsi="Times New Roman" w:cs="Times New Roman"/>
          <w:spacing w:val="-3"/>
          <w:sz w:val="24"/>
          <w:szCs w:val="24"/>
          <w:lang w:eastAsia="en-US"/>
        </w:rPr>
        <w:t>»</w:t>
      </w:r>
      <w:r w:rsidRPr="00AC1B3D">
        <w:rPr>
          <w:rFonts w:ascii="Times New Roman" w:eastAsiaTheme="minorHAnsi" w:hAnsi="Times New Roman" w:cs="Times New Roman"/>
          <w:sz w:val="24"/>
          <w:szCs w:val="24"/>
          <w:lang w:val="tt-RU" w:eastAsia="en-US"/>
        </w:rPr>
        <w:t xml:space="preserve">  (</w:t>
      </w:r>
      <w:proofErr w:type="gramEnd"/>
      <w:r w:rsidRPr="00AC1B3D">
        <w:rPr>
          <w:rFonts w:ascii="Times New Roman" w:eastAsiaTheme="minorHAnsi" w:hAnsi="Times New Roman" w:cs="Times New Roman"/>
          <w:sz w:val="24"/>
          <w:szCs w:val="24"/>
          <w:lang w:val="tt-RU" w:eastAsia="en-US"/>
        </w:rPr>
        <w:t xml:space="preserve">отрывок). </w:t>
      </w:r>
    </w:p>
    <w:p w:rsidR="00AC1B3D" w:rsidRPr="00AC1B3D" w:rsidRDefault="00AC1B3D" w:rsidP="00AC1B3D">
      <w:pPr>
        <w:spacing w:after="0" w:line="240" w:lineRule="auto"/>
        <w:ind w:firstLine="709"/>
        <w:rPr>
          <w:rFonts w:ascii="Times New Roman" w:eastAsiaTheme="minorHAnsi" w:hAnsi="Times New Roman" w:cs="Times New Roman"/>
          <w:sz w:val="24"/>
          <w:szCs w:val="24"/>
          <w:lang w:eastAsia="en-US"/>
        </w:rPr>
      </w:pPr>
    </w:p>
    <w:p w:rsidR="00247D30" w:rsidRDefault="00247D30" w:rsidP="00AC1B3D">
      <w:pPr>
        <w:widowControl w:val="0"/>
        <w:spacing w:after="0" w:line="240" w:lineRule="auto"/>
        <w:ind w:firstLine="709"/>
        <w:jc w:val="center"/>
        <w:rPr>
          <w:rFonts w:ascii="Times New Roman" w:eastAsia="Times New Roman" w:hAnsi="Times New Roman" w:cs="Times New Roman"/>
          <w:b/>
          <w:bCs/>
          <w:sz w:val="24"/>
          <w:szCs w:val="24"/>
          <w:lang w:eastAsia="en-US"/>
        </w:rPr>
      </w:pPr>
    </w:p>
    <w:p w:rsidR="00247D30" w:rsidRDefault="00247D30" w:rsidP="00AC1B3D">
      <w:pPr>
        <w:widowControl w:val="0"/>
        <w:spacing w:after="0" w:line="240" w:lineRule="auto"/>
        <w:ind w:firstLine="709"/>
        <w:jc w:val="center"/>
        <w:rPr>
          <w:rFonts w:ascii="Times New Roman" w:eastAsia="Times New Roman" w:hAnsi="Times New Roman" w:cs="Times New Roman"/>
          <w:b/>
          <w:bCs/>
          <w:sz w:val="24"/>
          <w:szCs w:val="24"/>
          <w:lang w:eastAsia="en-US"/>
        </w:rPr>
      </w:pPr>
    </w:p>
    <w:p w:rsidR="00AC1B3D" w:rsidRPr="00AC1B3D" w:rsidRDefault="00AC1B3D" w:rsidP="00AC1B3D">
      <w:pPr>
        <w:widowControl w:val="0"/>
        <w:spacing w:after="0" w:line="240" w:lineRule="auto"/>
        <w:ind w:firstLine="709"/>
        <w:jc w:val="center"/>
        <w:rPr>
          <w:rFonts w:ascii="Times New Roman" w:eastAsia="Times New Roman" w:hAnsi="Times New Roman" w:cs="Times New Roman"/>
          <w:sz w:val="24"/>
          <w:szCs w:val="24"/>
          <w:lang w:eastAsia="en-US"/>
        </w:rPr>
      </w:pPr>
      <w:r w:rsidRPr="00AC1B3D">
        <w:rPr>
          <w:rFonts w:ascii="Times New Roman" w:eastAsia="Times New Roman" w:hAnsi="Times New Roman" w:cs="Times New Roman"/>
          <w:b/>
          <w:bCs/>
          <w:sz w:val="24"/>
          <w:szCs w:val="24"/>
          <w:lang w:eastAsia="en-US"/>
        </w:rPr>
        <w:t>Х</w:t>
      </w:r>
      <w:r w:rsidRPr="00AC1B3D">
        <w:rPr>
          <w:rFonts w:ascii="Times New Roman" w:eastAsia="Times New Roman" w:hAnsi="Times New Roman" w:cs="Times New Roman"/>
          <w:b/>
          <w:bCs/>
          <w:sz w:val="24"/>
          <w:szCs w:val="24"/>
          <w:lang w:val="en-US" w:eastAsia="en-US"/>
        </w:rPr>
        <w:t>I</w:t>
      </w:r>
      <w:r w:rsidRPr="00AC1B3D">
        <w:rPr>
          <w:rFonts w:ascii="Times New Roman" w:eastAsia="Times New Roman" w:hAnsi="Times New Roman" w:cs="Times New Roman"/>
          <w:b/>
          <w:bCs/>
          <w:spacing w:val="22"/>
          <w:sz w:val="24"/>
          <w:szCs w:val="24"/>
          <w:lang w:eastAsia="en-US"/>
        </w:rPr>
        <w:t xml:space="preserve"> к</w:t>
      </w:r>
      <w:r w:rsidRPr="00AC1B3D">
        <w:rPr>
          <w:rFonts w:ascii="Times New Roman" w:eastAsia="Times New Roman" w:hAnsi="Times New Roman" w:cs="Times New Roman"/>
          <w:b/>
          <w:bCs/>
          <w:spacing w:val="3"/>
          <w:sz w:val="24"/>
          <w:szCs w:val="24"/>
          <w:lang w:eastAsia="en-US"/>
        </w:rPr>
        <w:t>ласс</w:t>
      </w:r>
    </w:p>
    <w:p w:rsidR="00AC1B3D" w:rsidRPr="00AC1B3D" w:rsidRDefault="00AC1B3D" w:rsidP="00AC1B3D">
      <w:pPr>
        <w:tabs>
          <w:tab w:val="left" w:pos="737"/>
        </w:tabs>
        <w:spacing w:after="0" w:line="240" w:lineRule="auto"/>
        <w:ind w:firstLine="709"/>
        <w:rPr>
          <w:rFonts w:ascii="Times New Roman" w:eastAsia="Times New Roman" w:hAnsi="Times New Roman" w:cs="Times New Roman"/>
          <w:sz w:val="24"/>
          <w:szCs w:val="24"/>
        </w:rPr>
      </w:pPr>
      <w:r w:rsidRPr="00AC1B3D">
        <w:rPr>
          <w:rFonts w:ascii="Times New Roman" w:eastAsia="Times New Roman" w:hAnsi="Times New Roman" w:cs="Times New Roman"/>
          <w:sz w:val="24"/>
          <w:szCs w:val="24"/>
        </w:rPr>
        <w:lastRenderedPageBreak/>
        <w:t>1.</w:t>
      </w:r>
      <w:r w:rsidRPr="00AC1B3D">
        <w:rPr>
          <w:rFonts w:ascii="Times New Roman" w:eastAsia="Times New Roman" w:hAnsi="Times New Roman" w:cs="Times New Roman"/>
          <w:spacing w:val="-5"/>
          <w:sz w:val="24"/>
          <w:szCs w:val="24"/>
        </w:rPr>
        <w:t xml:space="preserve">Цикл   </w:t>
      </w:r>
      <w:r w:rsidRPr="00AC1B3D">
        <w:rPr>
          <w:rFonts w:ascii="Times New Roman" w:eastAsia="Times New Roman" w:hAnsi="Times New Roman" w:cs="Times New Roman"/>
          <w:sz w:val="24"/>
          <w:szCs w:val="24"/>
        </w:rPr>
        <w:t xml:space="preserve">стихотворений   </w:t>
      </w:r>
      <w:r w:rsidRPr="00AC1B3D">
        <w:rPr>
          <w:rFonts w:ascii="Times New Roman" w:eastAsia="Times New Roman" w:hAnsi="Times New Roman" w:cs="Times New Roman"/>
          <w:spacing w:val="-5"/>
          <w:sz w:val="24"/>
          <w:szCs w:val="24"/>
        </w:rPr>
        <w:t>М.Джалиля</w:t>
      </w:r>
      <w:proofErr w:type="gramStart"/>
      <w:r w:rsidRPr="00AC1B3D">
        <w:rPr>
          <w:rFonts w:ascii="Times New Roman" w:eastAsia="Times New Roman" w:hAnsi="Times New Roman" w:cs="Times New Roman"/>
          <w:spacing w:val="-5"/>
          <w:sz w:val="24"/>
          <w:szCs w:val="24"/>
        </w:rPr>
        <w:t xml:space="preserve">   </w:t>
      </w:r>
      <w:r w:rsidRPr="00AC1B3D">
        <w:rPr>
          <w:rFonts w:ascii="Times New Roman" w:eastAsia="Times New Roman" w:hAnsi="Times New Roman" w:cs="Times New Roman"/>
          <w:sz w:val="24"/>
          <w:szCs w:val="24"/>
        </w:rPr>
        <w:t>«</w:t>
      </w:r>
      <w:proofErr w:type="gramEnd"/>
      <w:r w:rsidRPr="00AC1B3D">
        <w:rPr>
          <w:rFonts w:ascii="Times New Roman" w:eastAsia="Times New Roman" w:hAnsi="Times New Roman" w:cs="Times New Roman"/>
          <w:sz w:val="24"/>
          <w:szCs w:val="24"/>
        </w:rPr>
        <w:t>Моабит</w:t>
      </w:r>
      <w:r w:rsidRPr="00AC1B3D">
        <w:rPr>
          <w:rFonts w:ascii="Times New Roman" w:eastAsia="Times New Roman" w:hAnsi="Times New Roman" w:cs="Times New Roman"/>
          <w:spacing w:val="17"/>
          <w:sz w:val="24"/>
          <w:szCs w:val="24"/>
        </w:rPr>
        <w:t xml:space="preserve"> </w:t>
      </w:r>
      <w:r w:rsidRPr="00AC1B3D">
        <w:rPr>
          <w:rFonts w:ascii="Times New Roman" w:eastAsia="Times New Roman" w:hAnsi="Times New Roman" w:cs="Times New Roman"/>
          <w:spacing w:val="-4"/>
          <w:sz w:val="24"/>
          <w:szCs w:val="24"/>
        </w:rPr>
        <w:t xml:space="preserve">дәфтәрләре» </w:t>
      </w:r>
      <w:r w:rsidRPr="00AC1B3D">
        <w:rPr>
          <w:rFonts w:ascii="Times New Roman" w:eastAsia="Times New Roman" w:hAnsi="Times New Roman" w:cs="Times New Roman"/>
          <w:spacing w:val="38"/>
          <w:sz w:val="24"/>
          <w:szCs w:val="24"/>
        </w:rPr>
        <w:t xml:space="preserve"> </w:t>
      </w:r>
      <w:r w:rsidRPr="00AC1B3D">
        <w:rPr>
          <w:rFonts w:ascii="Times New Roman" w:eastAsia="Times New Roman" w:hAnsi="Times New Roman" w:cs="Times New Roman"/>
          <w:spacing w:val="-3"/>
          <w:sz w:val="24"/>
          <w:szCs w:val="24"/>
        </w:rPr>
        <w:t>/</w:t>
      </w:r>
      <w:r w:rsidRPr="00AC1B3D">
        <w:rPr>
          <w:rFonts w:ascii="Times New Roman" w:eastAsia="Times New Roman" w:hAnsi="Times New Roman" w:cs="Times New Roman"/>
          <w:sz w:val="24"/>
          <w:szCs w:val="24"/>
        </w:rPr>
        <w:t>«</w:t>
      </w:r>
      <w:r w:rsidRPr="00AC1B3D">
        <w:rPr>
          <w:rFonts w:ascii="Times New Roman" w:eastAsia="Times New Roman" w:hAnsi="Times New Roman" w:cs="Times New Roman"/>
          <w:spacing w:val="-3"/>
          <w:sz w:val="24"/>
          <w:szCs w:val="24"/>
        </w:rPr>
        <w:t>Моабитские</w:t>
      </w:r>
      <w:r w:rsidRPr="00AC1B3D">
        <w:rPr>
          <w:rFonts w:ascii="Times New Roman" w:eastAsia="Times New Roman" w:hAnsi="Times New Roman" w:cs="Times New Roman"/>
          <w:w w:val="101"/>
          <w:sz w:val="24"/>
          <w:szCs w:val="24"/>
        </w:rPr>
        <w:t xml:space="preserve"> </w:t>
      </w:r>
      <w:r w:rsidRPr="00AC1B3D">
        <w:rPr>
          <w:rFonts w:ascii="Times New Roman" w:eastAsia="Times New Roman" w:hAnsi="Times New Roman" w:cs="Times New Roman"/>
          <w:sz w:val="24"/>
          <w:szCs w:val="24"/>
        </w:rPr>
        <w:t>тетради».</w:t>
      </w:r>
    </w:p>
    <w:p w:rsidR="00AC1B3D" w:rsidRPr="00AC1B3D" w:rsidRDefault="00AC1B3D" w:rsidP="00AC1B3D">
      <w:pPr>
        <w:tabs>
          <w:tab w:val="left" w:pos="737"/>
        </w:tabs>
        <w:spacing w:after="0" w:line="240" w:lineRule="auto"/>
        <w:ind w:firstLine="709"/>
        <w:rPr>
          <w:rFonts w:ascii="Times New Roman" w:eastAsia="Times New Roman" w:hAnsi="Times New Roman" w:cs="Times New Roman"/>
          <w:sz w:val="24"/>
          <w:szCs w:val="24"/>
        </w:rPr>
      </w:pPr>
      <w:r w:rsidRPr="00AC1B3D">
        <w:rPr>
          <w:rFonts w:ascii="Times New Roman" w:eastAsia="Times New Roman" w:hAnsi="Times New Roman" w:cs="Times New Roman"/>
          <w:sz w:val="24"/>
          <w:szCs w:val="24"/>
        </w:rPr>
        <w:t>2.А.Еники. «Бер генә сәгатькә» / «На час».</w:t>
      </w:r>
    </w:p>
    <w:p w:rsidR="00AC1B3D" w:rsidRPr="00AC1B3D" w:rsidRDefault="00AC1B3D" w:rsidP="00AC1B3D">
      <w:pPr>
        <w:tabs>
          <w:tab w:val="left" w:pos="738"/>
        </w:tabs>
        <w:spacing w:after="0" w:line="240" w:lineRule="auto"/>
        <w:ind w:firstLine="709"/>
        <w:jc w:val="both"/>
        <w:rPr>
          <w:rFonts w:ascii="Times New Roman" w:eastAsiaTheme="minorHAnsi" w:hAnsi="Times New Roman" w:cs="Times New Roman"/>
          <w:spacing w:val="-3"/>
          <w:sz w:val="24"/>
          <w:szCs w:val="24"/>
          <w:lang w:eastAsia="en-US"/>
        </w:rPr>
      </w:pPr>
      <w:r w:rsidRPr="00AC1B3D">
        <w:rPr>
          <w:rFonts w:ascii="Times New Roman" w:eastAsiaTheme="minorHAnsi" w:hAnsi="Times New Roman" w:cs="Times New Roman"/>
          <w:sz w:val="24"/>
          <w:szCs w:val="24"/>
          <w:lang w:eastAsia="en-US"/>
        </w:rPr>
        <w:t xml:space="preserve">3. </w:t>
      </w:r>
      <w:r w:rsidRPr="00AC1B3D">
        <w:rPr>
          <w:rFonts w:ascii="Times New Roman" w:eastAsiaTheme="minorHAnsi" w:hAnsi="Times New Roman" w:cs="Times New Roman"/>
          <w:spacing w:val="-4"/>
          <w:sz w:val="24"/>
          <w:szCs w:val="24"/>
          <w:lang w:eastAsia="en-US"/>
        </w:rPr>
        <w:t xml:space="preserve">Х.Туфан. </w:t>
      </w:r>
      <w:r w:rsidRPr="00AC1B3D">
        <w:rPr>
          <w:rFonts w:ascii="Times New Roman" w:eastAsiaTheme="minorHAnsi" w:hAnsi="Times New Roman" w:cs="Times New Roman"/>
          <w:sz w:val="24"/>
          <w:szCs w:val="24"/>
          <w:lang w:eastAsia="en-US"/>
        </w:rPr>
        <w:t xml:space="preserve">«Кайсыгызның </w:t>
      </w:r>
      <w:r w:rsidRPr="00AC1B3D">
        <w:rPr>
          <w:rFonts w:ascii="Times New Roman" w:eastAsiaTheme="minorHAnsi" w:hAnsi="Times New Roman" w:cs="Times New Roman"/>
          <w:spacing w:val="-5"/>
          <w:sz w:val="24"/>
          <w:szCs w:val="24"/>
          <w:lang w:eastAsia="en-US"/>
        </w:rPr>
        <w:t xml:space="preserve">кулы </w:t>
      </w:r>
      <w:r w:rsidRPr="00AC1B3D">
        <w:rPr>
          <w:rFonts w:ascii="Times New Roman" w:eastAsiaTheme="minorHAnsi" w:hAnsi="Times New Roman" w:cs="Times New Roman"/>
          <w:spacing w:val="-3"/>
          <w:sz w:val="24"/>
          <w:szCs w:val="24"/>
          <w:lang w:eastAsia="en-US"/>
        </w:rPr>
        <w:t xml:space="preserve">җылы?» </w:t>
      </w:r>
      <w:r w:rsidRPr="00AC1B3D">
        <w:rPr>
          <w:rFonts w:ascii="Times New Roman" w:eastAsiaTheme="minorHAnsi" w:hAnsi="Times New Roman" w:cs="Times New Roman"/>
          <w:sz w:val="24"/>
          <w:szCs w:val="24"/>
          <w:lang w:eastAsia="en-US"/>
        </w:rPr>
        <w:t xml:space="preserve">/ «У кого рука </w:t>
      </w:r>
      <w:r w:rsidRPr="00AC1B3D">
        <w:rPr>
          <w:rFonts w:ascii="Times New Roman" w:eastAsiaTheme="minorHAnsi" w:hAnsi="Times New Roman" w:cs="Times New Roman"/>
          <w:spacing w:val="-5"/>
          <w:sz w:val="24"/>
          <w:szCs w:val="24"/>
          <w:lang w:eastAsia="en-US"/>
        </w:rPr>
        <w:t xml:space="preserve">теплая?», </w:t>
      </w:r>
      <w:r w:rsidRPr="00AC1B3D">
        <w:rPr>
          <w:rFonts w:ascii="Times New Roman" w:eastAsiaTheme="minorHAnsi" w:hAnsi="Times New Roman" w:cs="Times New Roman"/>
          <w:sz w:val="24"/>
          <w:szCs w:val="24"/>
          <w:lang w:eastAsia="en-US"/>
        </w:rPr>
        <w:t xml:space="preserve">«Илдә </w:t>
      </w:r>
      <w:r w:rsidRPr="00AC1B3D">
        <w:rPr>
          <w:rFonts w:ascii="Times New Roman" w:eastAsiaTheme="minorHAnsi" w:hAnsi="Times New Roman" w:cs="Times New Roman"/>
          <w:spacing w:val="-5"/>
          <w:sz w:val="24"/>
          <w:szCs w:val="24"/>
          <w:lang w:eastAsia="en-US"/>
        </w:rPr>
        <w:t xml:space="preserve">ниләр </w:t>
      </w:r>
      <w:r w:rsidRPr="00AC1B3D">
        <w:rPr>
          <w:rFonts w:ascii="Times New Roman" w:eastAsiaTheme="minorHAnsi" w:hAnsi="Times New Roman" w:cs="Times New Roman"/>
          <w:sz w:val="24"/>
          <w:szCs w:val="24"/>
          <w:lang w:eastAsia="en-US"/>
        </w:rPr>
        <w:t xml:space="preserve">бар </w:t>
      </w:r>
      <w:r w:rsidRPr="00AC1B3D">
        <w:rPr>
          <w:rFonts w:ascii="Times New Roman" w:eastAsiaTheme="minorHAnsi" w:hAnsi="Times New Roman" w:cs="Times New Roman"/>
          <w:spacing w:val="-4"/>
          <w:sz w:val="24"/>
          <w:szCs w:val="24"/>
          <w:lang w:eastAsia="en-US"/>
        </w:rPr>
        <w:t>икән</w:t>
      </w:r>
      <w:proofErr w:type="gramStart"/>
      <w:r w:rsidRPr="00AC1B3D">
        <w:rPr>
          <w:rFonts w:ascii="Times New Roman" w:eastAsiaTheme="minorHAnsi" w:hAnsi="Times New Roman" w:cs="Times New Roman"/>
          <w:spacing w:val="-4"/>
          <w:sz w:val="24"/>
          <w:szCs w:val="24"/>
          <w:lang w:eastAsia="en-US"/>
        </w:rPr>
        <w:t>?</w:t>
      </w:r>
      <w:r w:rsidRPr="00AC1B3D">
        <w:rPr>
          <w:rFonts w:ascii="Times New Roman" w:eastAsiaTheme="minorHAnsi" w:hAnsi="Times New Roman" w:cs="Times New Roman"/>
          <w:spacing w:val="-3"/>
          <w:sz w:val="24"/>
          <w:szCs w:val="24"/>
          <w:lang w:eastAsia="en-US"/>
        </w:rPr>
        <w:t xml:space="preserve"> »</w:t>
      </w:r>
      <w:proofErr w:type="gramEnd"/>
      <w:r w:rsidRPr="00AC1B3D">
        <w:rPr>
          <w:rFonts w:ascii="Times New Roman" w:eastAsiaTheme="minorHAnsi" w:hAnsi="Times New Roman" w:cs="Times New Roman"/>
          <w:spacing w:val="-4"/>
          <w:sz w:val="24"/>
          <w:szCs w:val="24"/>
          <w:lang w:eastAsia="en-US"/>
        </w:rPr>
        <w:t xml:space="preserve"> </w:t>
      </w:r>
      <w:r w:rsidRPr="00AC1B3D">
        <w:rPr>
          <w:rFonts w:ascii="Times New Roman" w:eastAsiaTheme="minorHAnsi" w:hAnsi="Times New Roman" w:cs="Times New Roman"/>
          <w:sz w:val="24"/>
          <w:szCs w:val="24"/>
          <w:lang w:eastAsia="en-US"/>
        </w:rPr>
        <w:t>/ «</w:t>
      </w:r>
      <w:r w:rsidRPr="00AC1B3D">
        <w:rPr>
          <w:rFonts w:ascii="Times New Roman" w:eastAsiaTheme="minorHAnsi" w:hAnsi="Times New Roman" w:cs="Times New Roman"/>
          <w:spacing w:val="-4"/>
          <w:sz w:val="24"/>
          <w:szCs w:val="24"/>
          <w:lang w:eastAsia="en-US"/>
        </w:rPr>
        <w:t xml:space="preserve">Что </w:t>
      </w:r>
      <w:r w:rsidRPr="00AC1B3D">
        <w:rPr>
          <w:rFonts w:ascii="Times New Roman" w:eastAsiaTheme="minorHAnsi" w:hAnsi="Times New Roman" w:cs="Times New Roman"/>
          <w:sz w:val="24"/>
          <w:szCs w:val="24"/>
          <w:lang w:eastAsia="en-US"/>
        </w:rPr>
        <w:t xml:space="preserve">происходит в моей </w:t>
      </w:r>
      <w:r w:rsidRPr="00AC1B3D">
        <w:rPr>
          <w:rFonts w:ascii="Times New Roman" w:eastAsiaTheme="minorHAnsi" w:hAnsi="Times New Roman" w:cs="Times New Roman"/>
          <w:spacing w:val="-3"/>
          <w:sz w:val="24"/>
          <w:szCs w:val="24"/>
          <w:lang w:eastAsia="en-US"/>
        </w:rPr>
        <w:t>стране?».</w:t>
      </w:r>
    </w:p>
    <w:p w:rsidR="00AC1B3D" w:rsidRPr="00AC1B3D" w:rsidRDefault="00AC1B3D" w:rsidP="00AC1B3D">
      <w:pPr>
        <w:tabs>
          <w:tab w:val="left" w:pos="738"/>
        </w:tabs>
        <w:spacing w:after="0" w:line="240" w:lineRule="auto"/>
        <w:ind w:firstLine="709"/>
        <w:jc w:val="both"/>
        <w:rPr>
          <w:rFonts w:ascii="Times New Roman" w:eastAsiaTheme="minorHAnsi" w:hAnsi="Times New Roman" w:cs="Times New Roman"/>
          <w:sz w:val="24"/>
          <w:szCs w:val="24"/>
          <w:lang w:eastAsia="en-US"/>
        </w:rPr>
      </w:pPr>
      <w:r w:rsidRPr="00AC1B3D">
        <w:rPr>
          <w:rFonts w:ascii="Times New Roman" w:eastAsiaTheme="minorHAnsi" w:hAnsi="Times New Roman" w:cs="Times New Roman"/>
          <w:spacing w:val="-3"/>
          <w:sz w:val="24"/>
          <w:szCs w:val="24"/>
          <w:lang w:eastAsia="en-US"/>
        </w:rPr>
        <w:t>4. Ф.Хусни. «Йөзек кашы» / «Перстень».</w:t>
      </w:r>
    </w:p>
    <w:p w:rsidR="00AC1B3D" w:rsidRPr="00AC1B3D" w:rsidRDefault="00AC1B3D" w:rsidP="00AC1B3D">
      <w:pPr>
        <w:tabs>
          <w:tab w:val="left" w:pos="738"/>
        </w:tabs>
        <w:spacing w:after="0" w:line="240" w:lineRule="auto"/>
        <w:ind w:firstLine="709"/>
        <w:rPr>
          <w:rFonts w:ascii="Times New Roman" w:eastAsiaTheme="minorHAnsi" w:hAnsi="Times New Roman" w:cs="Times New Roman"/>
          <w:sz w:val="24"/>
          <w:szCs w:val="24"/>
          <w:lang w:eastAsia="en-US"/>
        </w:rPr>
      </w:pPr>
      <w:r w:rsidRPr="00AC1B3D">
        <w:rPr>
          <w:rFonts w:ascii="Times New Roman" w:eastAsiaTheme="minorHAnsi" w:hAnsi="Times New Roman" w:cs="Times New Roman"/>
          <w:sz w:val="24"/>
          <w:szCs w:val="24"/>
          <w:lang w:eastAsia="en-US"/>
        </w:rPr>
        <w:t xml:space="preserve">5. </w:t>
      </w:r>
      <w:r w:rsidRPr="00AC1B3D">
        <w:rPr>
          <w:rFonts w:ascii="Times New Roman" w:eastAsiaTheme="minorHAnsi" w:hAnsi="Times New Roman" w:cs="Times New Roman"/>
          <w:spacing w:val="-4"/>
          <w:sz w:val="24"/>
          <w:szCs w:val="24"/>
          <w:lang w:eastAsia="en-US"/>
        </w:rPr>
        <w:t>М.Магдиев. «</w:t>
      </w:r>
      <w:r w:rsidRPr="00AC1B3D">
        <w:rPr>
          <w:rFonts w:ascii="Times New Roman" w:eastAsiaTheme="minorHAnsi" w:hAnsi="Times New Roman" w:cs="Times New Roman"/>
          <w:spacing w:val="-4"/>
          <w:sz w:val="24"/>
          <w:szCs w:val="24"/>
          <w:lang w:val="tt-RU" w:eastAsia="en-US"/>
        </w:rPr>
        <w:t xml:space="preserve">Кеше китә – җыры </w:t>
      </w:r>
      <w:proofErr w:type="gramStart"/>
      <w:r w:rsidRPr="00AC1B3D">
        <w:rPr>
          <w:rFonts w:ascii="Times New Roman" w:eastAsiaTheme="minorHAnsi" w:hAnsi="Times New Roman" w:cs="Times New Roman"/>
          <w:spacing w:val="-4"/>
          <w:sz w:val="24"/>
          <w:szCs w:val="24"/>
          <w:lang w:val="tt-RU" w:eastAsia="en-US"/>
        </w:rPr>
        <w:t>кала</w:t>
      </w:r>
      <w:r w:rsidRPr="00AC1B3D">
        <w:rPr>
          <w:rFonts w:ascii="Times New Roman" w:eastAsiaTheme="minorHAnsi" w:hAnsi="Times New Roman" w:cs="Times New Roman"/>
          <w:spacing w:val="-4"/>
          <w:sz w:val="24"/>
          <w:szCs w:val="24"/>
          <w:lang w:eastAsia="en-US"/>
        </w:rPr>
        <w:t xml:space="preserve">» </w:t>
      </w:r>
      <w:r w:rsidRPr="00AC1B3D">
        <w:rPr>
          <w:rFonts w:ascii="Times New Roman" w:eastAsiaTheme="minorHAnsi" w:hAnsi="Times New Roman" w:cs="Times New Roman"/>
          <w:spacing w:val="62"/>
          <w:sz w:val="24"/>
          <w:szCs w:val="24"/>
          <w:lang w:eastAsia="en-US"/>
        </w:rPr>
        <w:t xml:space="preserve"> </w:t>
      </w:r>
      <w:r w:rsidRPr="00AC1B3D">
        <w:rPr>
          <w:rFonts w:ascii="Times New Roman" w:eastAsiaTheme="minorHAnsi" w:hAnsi="Times New Roman" w:cs="Times New Roman"/>
          <w:sz w:val="24"/>
          <w:szCs w:val="24"/>
          <w:lang w:eastAsia="en-US"/>
        </w:rPr>
        <w:t>/</w:t>
      </w:r>
      <w:proofErr w:type="gramEnd"/>
      <w:r w:rsidRPr="00AC1B3D">
        <w:rPr>
          <w:rFonts w:ascii="Times New Roman" w:eastAsiaTheme="minorHAnsi" w:hAnsi="Times New Roman" w:cs="Times New Roman"/>
          <w:sz w:val="24"/>
          <w:szCs w:val="24"/>
          <w:lang w:eastAsia="en-US"/>
        </w:rPr>
        <w:t xml:space="preserve"> «Человек уходит – память остается» (отрывок).</w:t>
      </w:r>
    </w:p>
    <w:p w:rsidR="00AC1B3D" w:rsidRPr="00AC1B3D" w:rsidRDefault="00AC1B3D" w:rsidP="00AC1B3D">
      <w:pPr>
        <w:tabs>
          <w:tab w:val="left" w:pos="738"/>
        </w:tabs>
        <w:spacing w:after="0" w:line="240" w:lineRule="auto"/>
        <w:ind w:firstLine="709"/>
        <w:rPr>
          <w:rFonts w:ascii="Times New Roman" w:eastAsiaTheme="minorHAnsi" w:hAnsi="Times New Roman" w:cs="Times New Roman"/>
          <w:sz w:val="24"/>
          <w:szCs w:val="24"/>
          <w:lang w:eastAsia="en-US"/>
        </w:rPr>
      </w:pPr>
      <w:r w:rsidRPr="00AC1B3D">
        <w:rPr>
          <w:rFonts w:ascii="Times New Roman" w:eastAsiaTheme="minorHAnsi" w:hAnsi="Times New Roman" w:cs="Times New Roman"/>
          <w:sz w:val="24"/>
          <w:szCs w:val="24"/>
          <w:lang w:eastAsia="en-US"/>
        </w:rPr>
        <w:t xml:space="preserve">6. </w:t>
      </w:r>
      <w:r w:rsidRPr="00AC1B3D">
        <w:rPr>
          <w:rFonts w:ascii="Times New Roman" w:eastAsiaTheme="minorHAnsi" w:hAnsi="Times New Roman" w:cs="Times New Roman"/>
          <w:spacing w:val="-4"/>
          <w:sz w:val="24"/>
          <w:szCs w:val="24"/>
          <w:lang w:eastAsia="en-US"/>
        </w:rPr>
        <w:t xml:space="preserve">М.Хасанов.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pacing w:val="4"/>
          <w:sz w:val="24"/>
          <w:szCs w:val="24"/>
          <w:lang w:eastAsia="en-US"/>
        </w:rPr>
        <w:t xml:space="preserve">Язгы </w:t>
      </w:r>
      <w:r w:rsidRPr="00AC1B3D">
        <w:rPr>
          <w:rFonts w:ascii="Times New Roman" w:eastAsiaTheme="minorHAnsi" w:hAnsi="Times New Roman" w:cs="Times New Roman"/>
          <w:spacing w:val="-4"/>
          <w:sz w:val="24"/>
          <w:szCs w:val="24"/>
          <w:lang w:eastAsia="en-US"/>
        </w:rPr>
        <w:t>аҗаган</w:t>
      </w:r>
      <w:r w:rsidRPr="00AC1B3D">
        <w:rPr>
          <w:rFonts w:ascii="Times New Roman" w:eastAsiaTheme="minorHAnsi" w:hAnsi="Times New Roman" w:cs="Times New Roman"/>
          <w:spacing w:val="-3"/>
          <w:sz w:val="24"/>
          <w:szCs w:val="24"/>
          <w:lang w:eastAsia="en-US"/>
        </w:rPr>
        <w:t>»</w:t>
      </w:r>
      <w:r w:rsidRPr="00AC1B3D">
        <w:rPr>
          <w:rFonts w:ascii="Times New Roman" w:eastAsiaTheme="minorHAnsi" w:hAnsi="Times New Roman" w:cs="Times New Roman"/>
          <w:spacing w:val="-4"/>
          <w:sz w:val="24"/>
          <w:szCs w:val="24"/>
          <w:lang w:eastAsia="en-US"/>
        </w:rPr>
        <w:t xml:space="preserve"> </w:t>
      </w:r>
      <w:r w:rsidRPr="00AC1B3D">
        <w:rPr>
          <w:rFonts w:ascii="Times New Roman" w:eastAsiaTheme="minorHAnsi" w:hAnsi="Times New Roman" w:cs="Times New Roman"/>
          <w:sz w:val="24"/>
          <w:szCs w:val="24"/>
          <w:lang w:eastAsia="en-US"/>
        </w:rPr>
        <w:t xml:space="preserve">/ «Весенняя   </w:t>
      </w:r>
      <w:r w:rsidRPr="00AC1B3D">
        <w:rPr>
          <w:rFonts w:ascii="Times New Roman" w:eastAsiaTheme="minorHAnsi" w:hAnsi="Times New Roman" w:cs="Times New Roman"/>
          <w:spacing w:val="-3"/>
          <w:sz w:val="24"/>
          <w:szCs w:val="24"/>
          <w:lang w:eastAsia="en-US"/>
        </w:rPr>
        <w:t>зарница».</w:t>
      </w:r>
      <w:r w:rsidRPr="00AC1B3D">
        <w:rPr>
          <w:rFonts w:ascii="Times New Roman" w:eastAsiaTheme="minorHAnsi" w:hAnsi="Times New Roman" w:cs="Times New Roman"/>
          <w:sz w:val="24"/>
          <w:szCs w:val="24"/>
          <w:lang w:eastAsia="en-US"/>
        </w:rPr>
        <w:t xml:space="preserve"> (Отрывок).</w:t>
      </w:r>
    </w:p>
    <w:p w:rsidR="00AC1B3D" w:rsidRPr="00AC1B3D" w:rsidRDefault="00AC1B3D" w:rsidP="00AC1B3D">
      <w:pPr>
        <w:tabs>
          <w:tab w:val="left" w:pos="738"/>
        </w:tabs>
        <w:spacing w:after="0" w:line="240" w:lineRule="auto"/>
        <w:ind w:firstLine="709"/>
        <w:rPr>
          <w:rFonts w:ascii="Times New Roman" w:eastAsiaTheme="minorHAnsi" w:hAnsi="Times New Roman" w:cs="Times New Roman"/>
          <w:sz w:val="24"/>
          <w:szCs w:val="24"/>
          <w:lang w:eastAsia="en-US"/>
        </w:rPr>
      </w:pPr>
      <w:r w:rsidRPr="00AC1B3D">
        <w:rPr>
          <w:rFonts w:ascii="Times New Roman" w:eastAsiaTheme="minorHAnsi" w:hAnsi="Times New Roman" w:cs="Times New Roman"/>
          <w:sz w:val="24"/>
          <w:szCs w:val="24"/>
          <w:lang w:eastAsia="en-US"/>
        </w:rPr>
        <w:t xml:space="preserve">7. </w:t>
      </w:r>
      <w:r w:rsidRPr="00AC1B3D">
        <w:rPr>
          <w:rFonts w:ascii="Times New Roman" w:eastAsiaTheme="minorHAnsi" w:hAnsi="Times New Roman" w:cs="Times New Roman"/>
          <w:spacing w:val="-4"/>
          <w:sz w:val="24"/>
          <w:szCs w:val="24"/>
          <w:lang w:eastAsia="en-US"/>
        </w:rPr>
        <w:t xml:space="preserve">Т.Миннуллин.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pacing w:val="-3"/>
          <w:sz w:val="24"/>
          <w:szCs w:val="24"/>
          <w:lang w:eastAsia="en-US"/>
        </w:rPr>
        <w:t xml:space="preserve">Әлдермештән </w:t>
      </w:r>
      <w:proofErr w:type="gramStart"/>
      <w:r w:rsidRPr="00AC1B3D">
        <w:rPr>
          <w:rFonts w:ascii="Times New Roman" w:eastAsiaTheme="minorHAnsi" w:hAnsi="Times New Roman" w:cs="Times New Roman"/>
          <w:sz w:val="24"/>
          <w:szCs w:val="24"/>
          <w:lang w:eastAsia="en-US"/>
        </w:rPr>
        <w:t>Әлмәндәр</w:t>
      </w:r>
      <w:r w:rsidRPr="00AC1B3D">
        <w:rPr>
          <w:rFonts w:ascii="Times New Roman" w:eastAsiaTheme="minorHAnsi" w:hAnsi="Times New Roman" w:cs="Times New Roman"/>
          <w:spacing w:val="-3"/>
          <w:sz w:val="24"/>
          <w:szCs w:val="24"/>
          <w:lang w:eastAsia="en-US"/>
        </w:rPr>
        <w:t>»</w:t>
      </w:r>
      <w:r w:rsidRPr="00AC1B3D">
        <w:rPr>
          <w:rFonts w:ascii="Times New Roman" w:eastAsiaTheme="minorHAnsi" w:hAnsi="Times New Roman" w:cs="Times New Roman"/>
          <w:sz w:val="24"/>
          <w:szCs w:val="24"/>
          <w:lang w:eastAsia="en-US"/>
        </w:rPr>
        <w:t xml:space="preserve">  /</w:t>
      </w:r>
      <w:proofErr w:type="gramEnd"/>
      <w:r w:rsidRPr="00AC1B3D">
        <w:rPr>
          <w:rFonts w:ascii="Times New Roman" w:eastAsiaTheme="minorHAnsi" w:hAnsi="Times New Roman" w:cs="Times New Roman"/>
          <w:sz w:val="24"/>
          <w:szCs w:val="24"/>
          <w:lang w:eastAsia="en-US"/>
        </w:rPr>
        <w:t xml:space="preserve">  «Старик  </w:t>
      </w:r>
      <w:r w:rsidRPr="00AC1B3D">
        <w:rPr>
          <w:rFonts w:ascii="Times New Roman" w:eastAsiaTheme="minorHAnsi" w:hAnsi="Times New Roman" w:cs="Times New Roman"/>
          <w:spacing w:val="-4"/>
          <w:sz w:val="24"/>
          <w:szCs w:val="24"/>
          <w:lang w:eastAsia="en-US"/>
        </w:rPr>
        <w:t xml:space="preserve">Альмандар </w:t>
      </w:r>
      <w:r w:rsidRPr="00AC1B3D">
        <w:rPr>
          <w:rFonts w:ascii="Times New Roman" w:eastAsiaTheme="minorHAnsi" w:hAnsi="Times New Roman" w:cs="Times New Roman"/>
          <w:sz w:val="24"/>
          <w:szCs w:val="24"/>
          <w:lang w:eastAsia="en-US"/>
        </w:rPr>
        <w:t>из  деревни</w:t>
      </w:r>
      <w:r w:rsidRPr="00AC1B3D">
        <w:rPr>
          <w:rFonts w:ascii="Times New Roman" w:eastAsiaTheme="minorHAnsi" w:hAnsi="Times New Roman" w:cs="Times New Roman"/>
          <w:spacing w:val="-4"/>
          <w:sz w:val="24"/>
          <w:szCs w:val="24"/>
          <w:lang w:eastAsia="en-US"/>
        </w:rPr>
        <w:t xml:space="preserve"> Альдермеш».</w:t>
      </w:r>
    </w:p>
    <w:p w:rsidR="00AC1B3D" w:rsidRPr="00AC1B3D" w:rsidRDefault="00AC1B3D" w:rsidP="00AC1B3D">
      <w:pPr>
        <w:tabs>
          <w:tab w:val="left" w:pos="738"/>
        </w:tabs>
        <w:spacing w:after="0" w:line="240" w:lineRule="auto"/>
        <w:ind w:firstLine="709"/>
        <w:rPr>
          <w:rFonts w:ascii="Times New Roman" w:eastAsiaTheme="minorHAnsi" w:hAnsi="Times New Roman" w:cs="Times New Roman"/>
          <w:sz w:val="24"/>
          <w:szCs w:val="24"/>
          <w:lang w:eastAsia="en-US"/>
        </w:rPr>
      </w:pPr>
      <w:r w:rsidRPr="00AC1B3D">
        <w:rPr>
          <w:rFonts w:ascii="Times New Roman" w:eastAsiaTheme="minorHAnsi" w:hAnsi="Times New Roman" w:cs="Times New Roman"/>
          <w:spacing w:val="-5"/>
          <w:sz w:val="24"/>
          <w:szCs w:val="24"/>
          <w:lang w:eastAsia="en-US"/>
        </w:rPr>
        <w:t xml:space="preserve">8. </w:t>
      </w:r>
      <w:r w:rsidRPr="00AC1B3D">
        <w:rPr>
          <w:rFonts w:ascii="Times New Roman" w:eastAsiaTheme="minorHAnsi" w:hAnsi="Times New Roman" w:cs="Times New Roman"/>
          <w:spacing w:val="-4"/>
          <w:sz w:val="24"/>
          <w:szCs w:val="24"/>
          <w:lang w:eastAsia="en-US"/>
        </w:rPr>
        <w:t xml:space="preserve">Р.Файзуллин. </w:t>
      </w:r>
      <w:r w:rsidRPr="00AC1B3D">
        <w:rPr>
          <w:rFonts w:ascii="Times New Roman" w:eastAsiaTheme="minorHAnsi" w:hAnsi="Times New Roman" w:cs="Times New Roman"/>
          <w:sz w:val="24"/>
          <w:szCs w:val="24"/>
          <w:lang w:eastAsia="en-US"/>
        </w:rPr>
        <w:t>«Яшь чак» / «Молодость», «Туган ягым» / «</w:t>
      </w:r>
      <w:r w:rsidRPr="00AC1B3D">
        <w:rPr>
          <w:rFonts w:ascii="Times New Roman" w:eastAsiaTheme="minorHAnsi" w:hAnsi="Times New Roman" w:cs="Times New Roman"/>
          <w:spacing w:val="2"/>
          <w:sz w:val="24"/>
          <w:szCs w:val="24"/>
          <w:lang w:eastAsia="en-US"/>
        </w:rPr>
        <w:t>Родной</w:t>
      </w:r>
      <w:r w:rsidRPr="00AC1B3D">
        <w:rPr>
          <w:rFonts w:ascii="Times New Roman" w:eastAsiaTheme="minorHAnsi" w:hAnsi="Times New Roman" w:cs="Times New Roman"/>
          <w:spacing w:val="63"/>
          <w:sz w:val="24"/>
          <w:szCs w:val="24"/>
          <w:lang w:eastAsia="en-US"/>
        </w:rPr>
        <w:t xml:space="preserve"> </w:t>
      </w:r>
      <w:r w:rsidRPr="00AC1B3D">
        <w:rPr>
          <w:rFonts w:ascii="Times New Roman" w:eastAsiaTheme="minorHAnsi" w:hAnsi="Times New Roman" w:cs="Times New Roman"/>
          <w:sz w:val="24"/>
          <w:szCs w:val="24"/>
          <w:lang w:eastAsia="en-US"/>
        </w:rPr>
        <w:t>край».</w:t>
      </w:r>
    </w:p>
    <w:p w:rsidR="00AC1B3D" w:rsidRPr="00AC1B3D" w:rsidRDefault="00AC1B3D" w:rsidP="00AC1B3D">
      <w:pPr>
        <w:tabs>
          <w:tab w:val="left" w:pos="738"/>
          <w:tab w:val="left" w:pos="2850"/>
          <w:tab w:val="left" w:pos="4200"/>
          <w:tab w:val="left" w:pos="5324"/>
          <w:tab w:val="left" w:pos="6584"/>
          <w:tab w:val="left" w:pos="6899"/>
          <w:tab w:val="left" w:pos="7888"/>
        </w:tabs>
        <w:spacing w:after="0" w:line="240" w:lineRule="auto"/>
        <w:ind w:firstLine="709"/>
        <w:rPr>
          <w:rFonts w:ascii="Times New Roman" w:eastAsiaTheme="minorHAnsi" w:hAnsi="Times New Roman" w:cs="Times New Roman"/>
          <w:spacing w:val="-3"/>
          <w:sz w:val="24"/>
          <w:szCs w:val="24"/>
          <w:lang w:eastAsia="en-US"/>
        </w:rPr>
      </w:pPr>
      <w:r w:rsidRPr="00AC1B3D">
        <w:rPr>
          <w:rFonts w:ascii="Times New Roman" w:eastAsiaTheme="minorHAnsi" w:hAnsi="Times New Roman" w:cs="Times New Roman"/>
          <w:spacing w:val="-1"/>
          <w:sz w:val="24"/>
          <w:szCs w:val="24"/>
          <w:lang w:eastAsia="en-US"/>
        </w:rPr>
        <w:t xml:space="preserve">9. </w:t>
      </w:r>
      <w:r w:rsidRPr="00AC1B3D">
        <w:rPr>
          <w:rFonts w:ascii="Times New Roman" w:eastAsiaTheme="minorHAnsi" w:hAnsi="Times New Roman" w:cs="Times New Roman"/>
          <w:spacing w:val="-3"/>
          <w:sz w:val="24"/>
          <w:szCs w:val="24"/>
          <w:lang w:eastAsia="en-US"/>
        </w:rPr>
        <w:t>Р.Миннуллин. «Әнкәмнең догалары» / «Молитвы матери».</w:t>
      </w:r>
    </w:p>
    <w:p w:rsidR="00AC1B3D" w:rsidRPr="00AC1B3D" w:rsidRDefault="00AC1B3D" w:rsidP="00AC1B3D">
      <w:pPr>
        <w:tabs>
          <w:tab w:val="left" w:pos="738"/>
          <w:tab w:val="left" w:pos="2850"/>
          <w:tab w:val="left" w:pos="4200"/>
          <w:tab w:val="left" w:pos="5324"/>
          <w:tab w:val="left" w:pos="6584"/>
          <w:tab w:val="left" w:pos="6899"/>
          <w:tab w:val="left" w:pos="7888"/>
        </w:tabs>
        <w:spacing w:after="0" w:line="240" w:lineRule="auto"/>
        <w:ind w:firstLine="709"/>
        <w:rPr>
          <w:rFonts w:ascii="Times New Roman" w:eastAsiaTheme="minorHAnsi" w:hAnsi="Times New Roman" w:cs="Times New Roman"/>
          <w:sz w:val="24"/>
          <w:szCs w:val="24"/>
          <w:lang w:eastAsia="en-US"/>
        </w:rPr>
      </w:pPr>
      <w:r w:rsidRPr="00AC1B3D">
        <w:rPr>
          <w:rFonts w:ascii="Times New Roman" w:eastAsiaTheme="minorHAnsi" w:hAnsi="Times New Roman" w:cs="Times New Roman"/>
          <w:spacing w:val="-3"/>
          <w:sz w:val="24"/>
          <w:szCs w:val="24"/>
          <w:lang w:eastAsia="en-US"/>
        </w:rPr>
        <w:t>10. Р.Зайдулла. «Битлек» / «Маска».</w:t>
      </w:r>
      <w:r w:rsidRPr="00AC1B3D">
        <w:rPr>
          <w:rFonts w:ascii="Times New Roman" w:eastAsiaTheme="minorHAnsi" w:hAnsi="Times New Roman" w:cs="Times New Roman"/>
          <w:spacing w:val="-3"/>
          <w:sz w:val="24"/>
          <w:szCs w:val="24"/>
          <w:lang w:eastAsia="en-US"/>
        </w:rPr>
        <w:tab/>
      </w:r>
    </w:p>
    <w:p w:rsidR="00AC1B3D" w:rsidRPr="00AC1B3D" w:rsidRDefault="00AC1B3D" w:rsidP="00AC1B3D">
      <w:pPr>
        <w:widowControl w:val="0"/>
        <w:spacing w:after="0" w:line="240" w:lineRule="auto"/>
        <w:ind w:left="117"/>
        <w:jc w:val="center"/>
        <w:rPr>
          <w:rFonts w:ascii="Times New Roman" w:eastAsia="Times New Roman" w:hAnsi="Times New Roman" w:cs="Times New Roman"/>
          <w:b/>
          <w:bCs/>
          <w:spacing w:val="-3"/>
          <w:sz w:val="24"/>
          <w:szCs w:val="24"/>
          <w:lang w:eastAsia="en-US"/>
        </w:rPr>
      </w:pPr>
      <w:r w:rsidRPr="00AC1B3D">
        <w:rPr>
          <w:rFonts w:ascii="Times New Roman" w:eastAsia="Times New Roman" w:hAnsi="Times New Roman" w:cs="Times New Roman"/>
          <w:b/>
          <w:bCs/>
          <w:sz w:val="24"/>
          <w:szCs w:val="24"/>
          <w:lang w:eastAsia="en-US"/>
        </w:rPr>
        <w:t xml:space="preserve">3.ТЕМАТИЧЕСКОЕ </w:t>
      </w:r>
      <w:r w:rsidRPr="00AC1B3D">
        <w:rPr>
          <w:rFonts w:ascii="Times New Roman" w:eastAsia="Times New Roman" w:hAnsi="Times New Roman" w:cs="Times New Roman"/>
          <w:b/>
          <w:bCs/>
          <w:spacing w:val="-3"/>
          <w:sz w:val="24"/>
          <w:szCs w:val="24"/>
          <w:lang w:eastAsia="en-US"/>
        </w:rPr>
        <w:t>ПЛАНИРОВАНИЕ</w:t>
      </w:r>
    </w:p>
    <w:p w:rsidR="00AC1B3D" w:rsidRPr="00AC1B3D" w:rsidRDefault="00AC1B3D" w:rsidP="00AC1B3D">
      <w:pPr>
        <w:widowControl w:val="0"/>
        <w:spacing w:after="0" w:line="240" w:lineRule="auto"/>
        <w:ind w:firstLine="709"/>
        <w:jc w:val="center"/>
        <w:rPr>
          <w:rFonts w:ascii="Times New Roman" w:eastAsia="Times New Roman" w:hAnsi="Times New Roman" w:cs="Times New Roman"/>
          <w:sz w:val="24"/>
          <w:szCs w:val="24"/>
          <w:lang w:eastAsia="en-US"/>
        </w:rPr>
      </w:pPr>
      <w:r w:rsidRPr="00AC1B3D">
        <w:rPr>
          <w:rFonts w:ascii="Times New Roman" w:eastAsia="Times New Roman" w:hAnsi="Times New Roman" w:cs="Times New Roman"/>
          <w:b/>
          <w:bCs/>
          <w:spacing w:val="-3"/>
          <w:sz w:val="24"/>
          <w:szCs w:val="24"/>
          <w:lang w:eastAsia="en-US"/>
        </w:rPr>
        <w:t xml:space="preserve"> </w:t>
      </w:r>
      <w:r w:rsidRPr="00AC1B3D">
        <w:rPr>
          <w:rFonts w:ascii="Times New Roman" w:eastAsia="Times New Roman" w:hAnsi="Times New Roman" w:cs="Times New Roman"/>
          <w:b/>
          <w:bCs/>
          <w:sz w:val="24"/>
          <w:szCs w:val="24"/>
          <w:lang w:eastAsia="en-US"/>
        </w:rPr>
        <w:t xml:space="preserve">С </w:t>
      </w:r>
      <w:r w:rsidRPr="00AC1B3D">
        <w:rPr>
          <w:rFonts w:ascii="Times New Roman" w:eastAsia="Times New Roman" w:hAnsi="Times New Roman" w:cs="Times New Roman"/>
          <w:b/>
          <w:bCs/>
          <w:spacing w:val="-3"/>
          <w:sz w:val="24"/>
          <w:szCs w:val="24"/>
          <w:lang w:eastAsia="en-US"/>
        </w:rPr>
        <w:t xml:space="preserve">ОПРЕДЕЛЕНИЕМ </w:t>
      </w:r>
      <w:r w:rsidRPr="00AC1B3D">
        <w:rPr>
          <w:rFonts w:ascii="Times New Roman" w:eastAsia="Times New Roman" w:hAnsi="Times New Roman" w:cs="Times New Roman"/>
          <w:b/>
          <w:bCs/>
          <w:sz w:val="24"/>
          <w:szCs w:val="24"/>
          <w:lang w:eastAsia="en-US"/>
        </w:rPr>
        <w:t xml:space="preserve">ОСНОВНЫХ ВИДОВ УЧЕБНОЙ </w:t>
      </w:r>
      <w:r w:rsidRPr="00AC1B3D">
        <w:rPr>
          <w:rFonts w:ascii="Times New Roman" w:eastAsia="Times New Roman" w:hAnsi="Times New Roman" w:cs="Times New Roman"/>
          <w:b/>
          <w:bCs/>
          <w:spacing w:val="-1"/>
          <w:sz w:val="24"/>
          <w:szCs w:val="24"/>
          <w:lang w:eastAsia="en-US"/>
        </w:rPr>
        <w:t>ДЕЯТЕЛЬНОСТИ</w:t>
      </w:r>
    </w:p>
    <w:p w:rsidR="00AC1B3D" w:rsidRPr="00AC1B3D" w:rsidRDefault="00AC1B3D" w:rsidP="00AC1B3D">
      <w:pPr>
        <w:spacing w:after="0" w:line="240" w:lineRule="auto"/>
        <w:ind w:firstLine="709"/>
        <w:jc w:val="center"/>
        <w:rPr>
          <w:rFonts w:ascii="Times New Roman" w:eastAsia="Times New Roman" w:hAnsi="Times New Roman" w:cs="Times New Roman"/>
          <w:sz w:val="24"/>
          <w:szCs w:val="24"/>
        </w:rPr>
      </w:pPr>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pacing w:val="-4"/>
          <w:sz w:val="24"/>
          <w:szCs w:val="24"/>
        </w:rPr>
        <w:t>10</w:t>
      </w:r>
      <w:r w:rsidRPr="00AC1B3D">
        <w:rPr>
          <w:rFonts w:ascii="Times New Roman" w:eastAsia="Times New Roman" w:hAnsi="Times New Roman" w:cs="Times New Roman"/>
          <w:spacing w:val="19"/>
          <w:sz w:val="24"/>
          <w:szCs w:val="24"/>
        </w:rPr>
        <w:t xml:space="preserve"> </w:t>
      </w:r>
      <w:r w:rsidRPr="00AC1B3D">
        <w:rPr>
          <w:rFonts w:ascii="Times New Roman" w:eastAsia="Times New Roman" w:hAnsi="Times New Roman" w:cs="Times New Roman"/>
          <w:spacing w:val="-3"/>
          <w:sz w:val="24"/>
          <w:szCs w:val="24"/>
        </w:rPr>
        <w:t>класс</w:t>
      </w:r>
    </w:p>
    <w:p w:rsidR="00AC1B3D" w:rsidRPr="00AC1B3D" w:rsidRDefault="00AC1B3D" w:rsidP="00AC1B3D">
      <w:pPr>
        <w:widowControl w:val="0"/>
        <w:spacing w:after="0" w:line="240" w:lineRule="auto"/>
        <w:ind w:firstLine="709"/>
        <w:jc w:val="center"/>
        <w:rPr>
          <w:rFonts w:ascii="Times New Roman" w:eastAsia="Times New Roman" w:hAnsi="Times New Roman" w:cs="Times New Roman"/>
          <w:sz w:val="24"/>
          <w:szCs w:val="24"/>
          <w:lang w:eastAsia="en-US"/>
        </w:rPr>
      </w:pPr>
      <w:r w:rsidRPr="00AC1B3D">
        <w:rPr>
          <w:rFonts w:ascii="Times New Roman" w:eastAsia="Times New Roman" w:hAnsi="Times New Roman" w:cs="Times New Roman"/>
          <w:b/>
          <w:bCs/>
          <w:sz w:val="24"/>
          <w:szCs w:val="24"/>
          <w:lang w:val="en-US" w:eastAsia="en-US"/>
        </w:rPr>
        <w:t>I</w:t>
      </w:r>
      <w:r w:rsidRPr="00AC1B3D">
        <w:rPr>
          <w:rFonts w:ascii="Times New Roman" w:eastAsia="Times New Roman" w:hAnsi="Times New Roman" w:cs="Times New Roman"/>
          <w:b/>
          <w:bCs/>
          <w:sz w:val="24"/>
          <w:szCs w:val="24"/>
          <w:lang w:eastAsia="en-US"/>
        </w:rPr>
        <w:t xml:space="preserve">.Древнетюркская </w:t>
      </w:r>
      <w:proofErr w:type="gramStart"/>
      <w:r w:rsidRPr="00AC1B3D">
        <w:rPr>
          <w:rFonts w:ascii="Times New Roman" w:eastAsia="Times New Roman" w:hAnsi="Times New Roman" w:cs="Times New Roman"/>
          <w:b/>
          <w:bCs/>
          <w:spacing w:val="-3"/>
          <w:sz w:val="24"/>
          <w:szCs w:val="24"/>
          <w:lang w:eastAsia="en-US"/>
        </w:rPr>
        <w:t xml:space="preserve">литература  </w:t>
      </w:r>
      <w:r w:rsidRPr="00AC1B3D">
        <w:rPr>
          <w:rFonts w:ascii="Times New Roman" w:eastAsia="Times New Roman" w:hAnsi="Times New Roman" w:cs="Times New Roman"/>
          <w:b/>
          <w:bCs/>
          <w:spacing w:val="-4"/>
          <w:sz w:val="24"/>
          <w:szCs w:val="24"/>
          <w:lang w:eastAsia="en-US"/>
        </w:rPr>
        <w:t>(</w:t>
      </w:r>
      <w:proofErr w:type="gramEnd"/>
      <w:r w:rsidRPr="00AC1B3D">
        <w:rPr>
          <w:rFonts w:ascii="Times New Roman" w:eastAsia="Times New Roman" w:hAnsi="Times New Roman" w:cs="Times New Roman"/>
          <w:b/>
          <w:bCs/>
          <w:spacing w:val="-4"/>
          <w:sz w:val="24"/>
          <w:szCs w:val="24"/>
          <w:lang w:val="en-US" w:eastAsia="en-US"/>
        </w:rPr>
        <w:t>VI</w:t>
      </w:r>
      <w:r w:rsidRPr="00AC1B3D">
        <w:rPr>
          <w:rFonts w:ascii="Times New Roman" w:eastAsia="Times New Roman" w:hAnsi="Times New Roman" w:cs="Times New Roman"/>
          <w:b/>
          <w:bCs/>
          <w:spacing w:val="-4"/>
          <w:sz w:val="24"/>
          <w:szCs w:val="24"/>
          <w:lang w:eastAsia="en-US"/>
        </w:rPr>
        <w:t>–</w:t>
      </w:r>
      <w:r w:rsidRPr="00AC1B3D">
        <w:rPr>
          <w:rFonts w:ascii="Times New Roman" w:eastAsia="Times New Roman" w:hAnsi="Times New Roman" w:cs="Times New Roman"/>
          <w:b/>
          <w:bCs/>
          <w:spacing w:val="-4"/>
          <w:sz w:val="24"/>
          <w:szCs w:val="24"/>
          <w:lang w:val="en-US" w:eastAsia="en-US"/>
        </w:rPr>
        <w:t>XII</w:t>
      </w:r>
      <w:r w:rsidRPr="00AC1B3D">
        <w:rPr>
          <w:rFonts w:ascii="Times New Roman" w:eastAsia="Times New Roman" w:hAnsi="Times New Roman" w:cs="Times New Roman"/>
          <w:b/>
          <w:bCs/>
          <w:spacing w:val="-4"/>
          <w:sz w:val="24"/>
          <w:szCs w:val="24"/>
          <w:lang w:eastAsia="en-US"/>
        </w:rPr>
        <w:t xml:space="preserve"> </w:t>
      </w:r>
      <w:r w:rsidRPr="00AC1B3D">
        <w:rPr>
          <w:rFonts w:ascii="Times New Roman" w:eastAsia="Times New Roman" w:hAnsi="Times New Roman" w:cs="Times New Roman"/>
          <w:b/>
          <w:bCs/>
          <w:sz w:val="24"/>
          <w:szCs w:val="24"/>
          <w:lang w:eastAsia="en-US"/>
        </w:rPr>
        <w:t xml:space="preserve">века). </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z w:val="24"/>
          <w:szCs w:val="24"/>
        </w:rPr>
        <w:t>Введение</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z w:val="24"/>
          <w:szCs w:val="24"/>
        </w:rPr>
        <w:t xml:space="preserve">в историю татарской </w:t>
      </w:r>
      <w:r w:rsidRPr="00AC1B3D">
        <w:rPr>
          <w:rFonts w:ascii="Times New Roman" w:eastAsia="Times New Roman" w:hAnsi="Times New Roman" w:cs="Times New Roman"/>
          <w:spacing w:val="-3"/>
          <w:sz w:val="24"/>
          <w:szCs w:val="24"/>
        </w:rPr>
        <w:t xml:space="preserve">литературы. </w:t>
      </w:r>
      <w:r w:rsidRPr="00AC1B3D">
        <w:rPr>
          <w:rFonts w:ascii="Times New Roman" w:eastAsia="Times New Roman" w:hAnsi="Times New Roman" w:cs="Times New Roman"/>
          <w:sz w:val="24"/>
          <w:szCs w:val="24"/>
        </w:rPr>
        <w:t xml:space="preserve">Деление литературы на периоды.  </w:t>
      </w:r>
      <w:proofErr w:type="gramStart"/>
      <w:r w:rsidRPr="00AC1B3D">
        <w:rPr>
          <w:rFonts w:ascii="Times New Roman" w:eastAsia="Times New Roman" w:hAnsi="Times New Roman" w:cs="Times New Roman"/>
          <w:spacing w:val="3"/>
          <w:sz w:val="24"/>
          <w:szCs w:val="24"/>
        </w:rPr>
        <w:t xml:space="preserve">Обзор  </w:t>
      </w:r>
      <w:r w:rsidRPr="00AC1B3D">
        <w:rPr>
          <w:rFonts w:ascii="Times New Roman" w:eastAsia="Times New Roman" w:hAnsi="Times New Roman" w:cs="Times New Roman"/>
          <w:sz w:val="24"/>
          <w:szCs w:val="24"/>
        </w:rPr>
        <w:t>древней</w:t>
      </w:r>
      <w:proofErr w:type="gramEnd"/>
      <w:r w:rsidRPr="00AC1B3D">
        <w:rPr>
          <w:rFonts w:ascii="Times New Roman" w:eastAsia="Times New Roman" w:hAnsi="Times New Roman" w:cs="Times New Roman"/>
          <w:sz w:val="24"/>
          <w:szCs w:val="24"/>
        </w:rPr>
        <w:t xml:space="preserve"> и средневековой </w:t>
      </w:r>
      <w:r w:rsidRPr="00AC1B3D">
        <w:rPr>
          <w:rFonts w:ascii="Times New Roman" w:eastAsia="Times New Roman" w:hAnsi="Times New Roman" w:cs="Times New Roman"/>
          <w:spacing w:val="-3"/>
          <w:sz w:val="24"/>
          <w:szCs w:val="24"/>
        </w:rPr>
        <w:t xml:space="preserve">литературы,  </w:t>
      </w:r>
      <w:r w:rsidRPr="00AC1B3D">
        <w:rPr>
          <w:rFonts w:ascii="Times New Roman" w:eastAsia="Times New Roman" w:hAnsi="Times New Roman" w:cs="Times New Roman"/>
          <w:sz w:val="24"/>
          <w:szCs w:val="24"/>
        </w:rPr>
        <w:t>литературы.</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pacing w:val="-3"/>
          <w:sz w:val="24"/>
          <w:szCs w:val="24"/>
        </w:rPr>
        <w:t xml:space="preserve">Понятие </w:t>
      </w:r>
      <w:r w:rsidRPr="00AC1B3D">
        <w:rPr>
          <w:rFonts w:ascii="Times New Roman" w:eastAsia="Times New Roman" w:hAnsi="Times New Roman" w:cs="Times New Roman"/>
          <w:sz w:val="24"/>
          <w:szCs w:val="24"/>
        </w:rPr>
        <w:t xml:space="preserve">«тюркский народ». Общетюркская литература. Орхоно- Енисейские источники. Возникновение письменности. Руническая письменность, согдийская, манихейская и </w:t>
      </w:r>
      <w:proofErr w:type="gramStart"/>
      <w:r w:rsidRPr="00AC1B3D">
        <w:rPr>
          <w:rFonts w:ascii="Times New Roman" w:eastAsia="Times New Roman" w:hAnsi="Times New Roman" w:cs="Times New Roman"/>
          <w:sz w:val="24"/>
          <w:szCs w:val="24"/>
        </w:rPr>
        <w:t>уйгурская,  графика</w:t>
      </w:r>
      <w:proofErr w:type="gramEnd"/>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pacing w:val="-3"/>
          <w:sz w:val="24"/>
          <w:szCs w:val="24"/>
        </w:rPr>
        <w:t>Эпитафия. Орхоно-Енисейские памятники, которые были воздвигнуты в честь Бильге-кагана и его брата, полководца Кюль-тегина (732-735), советника первых каганов Второго Тюркского каганата Тоньюкуку (создан после 716 г., еще при жизни героя).</w:t>
      </w:r>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noProof/>
          <w:color w:val="000000"/>
          <w:sz w:val="24"/>
          <w:szCs w:val="24"/>
          <w:lang w:val="tt-RU"/>
        </w:rPr>
        <w:t>Первый тюркский автор Йоллыг-Тегин, подписавший под текстами резвернутых эпитафий в честь Бильге-кагана и Кюль-тегина.</w:t>
      </w:r>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pacing w:val="-3"/>
          <w:sz w:val="24"/>
          <w:szCs w:val="24"/>
        </w:rPr>
        <w:t xml:space="preserve">Язык памятников рунической и древнеуйгурской письменности был единым и стандартным литературным языком, которым пользовались различные тюркские племена. Эти литературные памятники как зародыши поэтических жанров и жанровых форм. </w:t>
      </w:r>
      <w:r w:rsidRPr="00AC1B3D">
        <w:rPr>
          <w:rFonts w:ascii="Times New Roman" w:eastAsia="Times New Roman" w:hAnsi="Times New Roman" w:cs="Times New Roman"/>
          <w:sz w:val="24"/>
          <w:szCs w:val="24"/>
        </w:rPr>
        <w:t xml:space="preserve">Словарь </w:t>
      </w:r>
      <w:r w:rsidRPr="00AC1B3D">
        <w:rPr>
          <w:rFonts w:ascii="Times New Roman" w:eastAsia="Times New Roman" w:hAnsi="Times New Roman" w:cs="Times New Roman"/>
          <w:spacing w:val="-3"/>
          <w:sz w:val="24"/>
          <w:szCs w:val="24"/>
        </w:rPr>
        <w:t xml:space="preserve">М. Кашгари </w:t>
      </w:r>
      <w:r w:rsidRPr="00AC1B3D">
        <w:rPr>
          <w:rFonts w:ascii="Times New Roman" w:eastAsia="Times New Roman" w:hAnsi="Times New Roman" w:cs="Times New Roman"/>
          <w:spacing w:val="-5"/>
          <w:sz w:val="24"/>
          <w:szCs w:val="24"/>
        </w:rPr>
        <w:t xml:space="preserve">(1072-1047) </w:t>
      </w:r>
      <w:r w:rsidRPr="00AC1B3D">
        <w:rPr>
          <w:rFonts w:ascii="Times New Roman" w:eastAsia="Times New Roman" w:hAnsi="Times New Roman" w:cs="Times New Roman"/>
          <w:sz w:val="24"/>
          <w:szCs w:val="24"/>
        </w:rPr>
        <w:t xml:space="preserve">«Диване </w:t>
      </w:r>
      <w:r w:rsidRPr="00AC1B3D">
        <w:rPr>
          <w:rFonts w:ascii="Times New Roman" w:eastAsia="Times New Roman" w:hAnsi="Times New Roman" w:cs="Times New Roman"/>
          <w:spacing w:val="-3"/>
          <w:sz w:val="24"/>
          <w:szCs w:val="24"/>
        </w:rPr>
        <w:t>лөгат эт-</w:t>
      </w:r>
      <w:r w:rsidRPr="00AC1B3D">
        <w:rPr>
          <w:rFonts w:ascii="Times New Roman" w:eastAsia="Times New Roman" w:hAnsi="Times New Roman" w:cs="Times New Roman"/>
          <w:sz w:val="24"/>
          <w:szCs w:val="24"/>
        </w:rPr>
        <w:t>төрк</w:t>
      </w:r>
      <w:r w:rsidRPr="00AC1B3D">
        <w:rPr>
          <w:rFonts w:ascii="Times New Roman" w:eastAsia="Times New Roman" w:hAnsi="Times New Roman" w:cs="Times New Roman"/>
          <w:spacing w:val="-4"/>
          <w:sz w:val="24"/>
          <w:szCs w:val="24"/>
        </w:rPr>
        <w:t>»</w:t>
      </w:r>
      <w:r w:rsidRPr="00AC1B3D">
        <w:rPr>
          <w:rFonts w:ascii="Times New Roman" w:eastAsia="Times New Roman" w:hAnsi="Times New Roman" w:cs="Times New Roman"/>
          <w:sz w:val="24"/>
          <w:szCs w:val="24"/>
          <w:lang w:val="tt-RU"/>
        </w:rPr>
        <w:t xml:space="preserve"> / </w:t>
      </w:r>
      <w:r w:rsidRPr="00AC1B3D">
        <w:rPr>
          <w:rFonts w:ascii="Times New Roman" w:eastAsia="Times New Roman" w:hAnsi="Times New Roman" w:cs="Times New Roman"/>
          <w:sz w:val="24"/>
          <w:szCs w:val="24"/>
        </w:rPr>
        <w:t>«</w:t>
      </w:r>
      <w:r w:rsidRPr="00AC1B3D">
        <w:rPr>
          <w:rFonts w:ascii="Times New Roman" w:eastAsia="Times New Roman" w:hAnsi="Times New Roman" w:cs="Times New Roman"/>
          <w:sz w:val="24"/>
          <w:szCs w:val="24"/>
          <w:lang w:val="tt-RU"/>
        </w:rPr>
        <w:t>Словарь тюркских наречий</w:t>
      </w:r>
      <w:r w:rsidRPr="00AC1B3D">
        <w:rPr>
          <w:rFonts w:ascii="Times New Roman" w:eastAsia="Times New Roman" w:hAnsi="Times New Roman" w:cs="Times New Roman"/>
          <w:spacing w:val="-4"/>
          <w:sz w:val="24"/>
          <w:szCs w:val="24"/>
        </w:rPr>
        <w:t>»</w:t>
      </w:r>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pacing w:val="-5"/>
          <w:sz w:val="24"/>
          <w:szCs w:val="24"/>
        </w:rPr>
        <w:t xml:space="preserve">Характер </w:t>
      </w:r>
      <w:r w:rsidRPr="00AC1B3D">
        <w:rPr>
          <w:rFonts w:ascii="Times New Roman" w:eastAsia="Times New Roman" w:hAnsi="Times New Roman" w:cs="Times New Roman"/>
          <w:sz w:val="24"/>
          <w:szCs w:val="24"/>
        </w:rPr>
        <w:t xml:space="preserve">пословиц и </w:t>
      </w:r>
      <w:r w:rsidRPr="00AC1B3D">
        <w:rPr>
          <w:rFonts w:ascii="Times New Roman" w:eastAsia="Times New Roman" w:hAnsi="Times New Roman" w:cs="Times New Roman"/>
          <w:spacing w:val="2"/>
          <w:sz w:val="24"/>
          <w:szCs w:val="24"/>
        </w:rPr>
        <w:t>поговорок,</w:t>
      </w:r>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pacing w:val="2"/>
          <w:sz w:val="24"/>
          <w:szCs w:val="24"/>
        </w:rPr>
        <w:t xml:space="preserve">отрывки из литературных </w:t>
      </w:r>
      <w:proofErr w:type="gramStart"/>
      <w:r w:rsidRPr="00AC1B3D">
        <w:rPr>
          <w:rFonts w:ascii="Times New Roman" w:eastAsia="Times New Roman" w:hAnsi="Times New Roman" w:cs="Times New Roman"/>
          <w:spacing w:val="2"/>
          <w:sz w:val="24"/>
          <w:szCs w:val="24"/>
        </w:rPr>
        <w:t xml:space="preserve">произведений  </w:t>
      </w:r>
      <w:r w:rsidRPr="00AC1B3D">
        <w:rPr>
          <w:rFonts w:ascii="Times New Roman" w:eastAsia="Times New Roman" w:hAnsi="Times New Roman" w:cs="Times New Roman"/>
          <w:sz w:val="24"/>
          <w:szCs w:val="24"/>
        </w:rPr>
        <w:t>в</w:t>
      </w:r>
      <w:proofErr w:type="gramEnd"/>
      <w:r w:rsidRPr="00AC1B3D">
        <w:rPr>
          <w:rFonts w:ascii="Times New Roman" w:eastAsia="Times New Roman" w:hAnsi="Times New Roman" w:cs="Times New Roman"/>
          <w:sz w:val="24"/>
          <w:szCs w:val="24"/>
        </w:rPr>
        <w:t xml:space="preserve"> сборнике. </w:t>
      </w:r>
      <w:proofErr w:type="gramStart"/>
      <w:r w:rsidRPr="00AC1B3D">
        <w:rPr>
          <w:rFonts w:ascii="Times New Roman" w:eastAsia="Times New Roman" w:hAnsi="Times New Roman" w:cs="Times New Roman"/>
          <w:sz w:val="24"/>
          <w:szCs w:val="24"/>
        </w:rPr>
        <w:t>Сведения  о</w:t>
      </w:r>
      <w:proofErr w:type="gramEnd"/>
      <w:r w:rsidRPr="00AC1B3D">
        <w:rPr>
          <w:rFonts w:ascii="Times New Roman" w:eastAsia="Times New Roman" w:hAnsi="Times New Roman" w:cs="Times New Roman"/>
          <w:sz w:val="24"/>
          <w:szCs w:val="24"/>
        </w:rPr>
        <w:t xml:space="preserve">  произведении  </w:t>
      </w:r>
      <w:r w:rsidRPr="00AC1B3D">
        <w:rPr>
          <w:rFonts w:ascii="Times New Roman" w:eastAsia="Times New Roman" w:hAnsi="Times New Roman" w:cs="Times New Roman"/>
          <w:spacing w:val="-3"/>
          <w:sz w:val="24"/>
          <w:szCs w:val="24"/>
        </w:rPr>
        <w:t xml:space="preserve">Й.Баласагуни  </w:t>
      </w:r>
      <w:r w:rsidRPr="00AC1B3D">
        <w:rPr>
          <w:rFonts w:ascii="Times New Roman" w:eastAsia="Times New Roman" w:hAnsi="Times New Roman" w:cs="Times New Roman"/>
          <w:sz w:val="24"/>
          <w:szCs w:val="24"/>
        </w:rPr>
        <w:t xml:space="preserve">«Котадгу </w:t>
      </w:r>
      <w:r w:rsidRPr="00AC1B3D">
        <w:rPr>
          <w:rFonts w:ascii="Times New Roman" w:eastAsia="Times New Roman" w:hAnsi="Times New Roman" w:cs="Times New Roman"/>
          <w:spacing w:val="-4"/>
          <w:sz w:val="24"/>
          <w:szCs w:val="24"/>
        </w:rPr>
        <w:t xml:space="preserve">белек»  </w:t>
      </w:r>
      <w:r w:rsidRPr="00AC1B3D">
        <w:rPr>
          <w:rFonts w:ascii="Times New Roman" w:eastAsia="Times New Roman" w:hAnsi="Times New Roman" w:cs="Times New Roman"/>
          <w:spacing w:val="-7"/>
          <w:sz w:val="24"/>
          <w:szCs w:val="24"/>
        </w:rPr>
        <w:t>(1069)</w:t>
      </w:r>
      <w:r w:rsidRPr="00AC1B3D">
        <w:rPr>
          <w:rFonts w:ascii="Times New Roman" w:eastAsia="Times New Roman" w:hAnsi="Times New Roman" w:cs="Times New Roman"/>
          <w:spacing w:val="-25"/>
          <w:sz w:val="24"/>
          <w:szCs w:val="24"/>
        </w:rPr>
        <w:t xml:space="preserve"> </w:t>
      </w:r>
      <w:r w:rsidRPr="00AC1B3D">
        <w:rPr>
          <w:rFonts w:ascii="Times New Roman" w:eastAsia="Times New Roman" w:hAnsi="Times New Roman" w:cs="Times New Roman"/>
          <w:sz w:val="24"/>
          <w:szCs w:val="24"/>
        </w:rPr>
        <w:t>/«Благодатное знание».</w:t>
      </w:r>
      <w:r w:rsidRPr="00AC1B3D">
        <w:rPr>
          <w:rFonts w:ascii="Times New Roman" w:eastAsia="Times New Roman" w:hAnsi="Times New Roman" w:cs="Times New Roman"/>
          <w:spacing w:val="1"/>
          <w:sz w:val="24"/>
          <w:szCs w:val="24"/>
        </w:rPr>
        <w:t xml:space="preserve"> </w:t>
      </w:r>
      <w:r w:rsidRPr="00AC1B3D">
        <w:rPr>
          <w:rFonts w:ascii="Times New Roman" w:eastAsia="Times New Roman" w:hAnsi="Times New Roman" w:cs="Times New Roman"/>
          <w:spacing w:val="-2"/>
          <w:sz w:val="24"/>
          <w:szCs w:val="24"/>
        </w:rPr>
        <w:t>Значение</w:t>
      </w:r>
      <w:r w:rsidRPr="00AC1B3D">
        <w:rPr>
          <w:rFonts w:ascii="Times New Roman" w:eastAsia="Times New Roman" w:hAnsi="Times New Roman" w:cs="Times New Roman"/>
          <w:sz w:val="24"/>
          <w:szCs w:val="24"/>
        </w:rPr>
        <w:t xml:space="preserve">   поэмы   в  </w:t>
      </w:r>
      <w:r w:rsidRPr="00AC1B3D">
        <w:rPr>
          <w:rFonts w:ascii="Times New Roman" w:eastAsia="Times New Roman" w:hAnsi="Times New Roman" w:cs="Times New Roman"/>
          <w:spacing w:val="22"/>
          <w:sz w:val="24"/>
          <w:szCs w:val="24"/>
        </w:rPr>
        <w:t xml:space="preserve"> </w:t>
      </w:r>
      <w:r w:rsidRPr="00AC1B3D">
        <w:rPr>
          <w:rFonts w:ascii="Times New Roman" w:eastAsia="Times New Roman" w:hAnsi="Times New Roman" w:cs="Times New Roman"/>
          <w:spacing w:val="2"/>
          <w:sz w:val="24"/>
          <w:szCs w:val="24"/>
        </w:rPr>
        <w:t xml:space="preserve">мировой </w:t>
      </w:r>
      <w:r w:rsidRPr="00AC1B3D">
        <w:rPr>
          <w:rFonts w:ascii="Times New Roman" w:eastAsia="Times New Roman" w:hAnsi="Times New Roman" w:cs="Times New Roman"/>
          <w:spacing w:val="-4"/>
          <w:sz w:val="24"/>
          <w:szCs w:val="24"/>
        </w:rPr>
        <w:t xml:space="preserve">литературе. Чтение </w:t>
      </w:r>
      <w:r w:rsidRPr="00AC1B3D">
        <w:rPr>
          <w:rFonts w:ascii="Times New Roman" w:eastAsia="Times New Roman" w:hAnsi="Times New Roman" w:cs="Times New Roman"/>
          <w:sz w:val="24"/>
          <w:szCs w:val="24"/>
        </w:rPr>
        <w:t xml:space="preserve">отрывков. </w:t>
      </w:r>
      <w:r w:rsidRPr="00AC1B3D">
        <w:rPr>
          <w:rFonts w:ascii="Times New Roman" w:eastAsia="Times New Roman" w:hAnsi="Times New Roman" w:cs="Times New Roman"/>
          <w:spacing w:val="-3"/>
          <w:sz w:val="24"/>
          <w:szCs w:val="24"/>
        </w:rPr>
        <w:t xml:space="preserve">Суфийская </w:t>
      </w:r>
      <w:r w:rsidRPr="00AC1B3D">
        <w:rPr>
          <w:rFonts w:ascii="Times New Roman" w:eastAsia="Times New Roman" w:hAnsi="Times New Roman" w:cs="Times New Roman"/>
          <w:sz w:val="24"/>
          <w:szCs w:val="24"/>
        </w:rPr>
        <w:t>философия и</w:t>
      </w:r>
      <w:r w:rsidRPr="00AC1B3D">
        <w:rPr>
          <w:rFonts w:ascii="Times New Roman" w:eastAsia="Times New Roman" w:hAnsi="Times New Roman" w:cs="Times New Roman"/>
          <w:spacing w:val="-3"/>
          <w:sz w:val="24"/>
          <w:szCs w:val="24"/>
        </w:rPr>
        <w:t xml:space="preserve"> </w:t>
      </w:r>
      <w:r w:rsidRPr="00AC1B3D">
        <w:rPr>
          <w:rFonts w:ascii="Times New Roman" w:eastAsia="Times New Roman" w:hAnsi="Times New Roman" w:cs="Times New Roman"/>
          <w:spacing w:val="-4"/>
          <w:sz w:val="24"/>
          <w:szCs w:val="24"/>
        </w:rPr>
        <w:t xml:space="preserve">литература. </w:t>
      </w:r>
      <w:r w:rsidRPr="00AC1B3D">
        <w:rPr>
          <w:rFonts w:ascii="Times New Roman" w:eastAsia="Times New Roman" w:hAnsi="Times New Roman" w:cs="Times New Roman"/>
          <w:sz w:val="24"/>
          <w:szCs w:val="24"/>
        </w:rPr>
        <w:t xml:space="preserve">Сведения о </w:t>
      </w:r>
      <w:r w:rsidRPr="00AC1B3D">
        <w:rPr>
          <w:rFonts w:ascii="Times New Roman" w:eastAsia="Times New Roman" w:hAnsi="Times New Roman" w:cs="Times New Roman"/>
          <w:spacing w:val="-3"/>
          <w:sz w:val="24"/>
          <w:szCs w:val="24"/>
        </w:rPr>
        <w:t xml:space="preserve">поэтах </w:t>
      </w:r>
      <w:r w:rsidRPr="00AC1B3D">
        <w:rPr>
          <w:rFonts w:ascii="Times New Roman" w:eastAsia="Times New Roman" w:hAnsi="Times New Roman" w:cs="Times New Roman"/>
          <w:spacing w:val="-5"/>
          <w:sz w:val="24"/>
          <w:szCs w:val="24"/>
        </w:rPr>
        <w:t xml:space="preserve">А.Йугнаки, </w:t>
      </w:r>
      <w:r w:rsidRPr="00AC1B3D">
        <w:rPr>
          <w:rFonts w:ascii="Times New Roman" w:eastAsia="Times New Roman" w:hAnsi="Times New Roman" w:cs="Times New Roman"/>
          <w:sz w:val="24"/>
          <w:szCs w:val="24"/>
        </w:rPr>
        <w:t>А.Ясави</w:t>
      </w:r>
      <w:proofErr w:type="gramStart"/>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pacing w:val="61"/>
          <w:sz w:val="24"/>
          <w:szCs w:val="24"/>
        </w:rPr>
        <w:t xml:space="preserve"> </w:t>
      </w:r>
      <w:r w:rsidRPr="00AC1B3D">
        <w:rPr>
          <w:rFonts w:ascii="Times New Roman" w:eastAsia="Times New Roman" w:hAnsi="Times New Roman" w:cs="Times New Roman"/>
          <w:sz w:val="24"/>
          <w:szCs w:val="24"/>
        </w:rPr>
        <w:t>С.Бакыргани</w:t>
      </w:r>
      <w:proofErr w:type="gramEnd"/>
      <w:r w:rsidRPr="00AC1B3D">
        <w:rPr>
          <w:rFonts w:ascii="Times New Roman" w:eastAsia="Times New Roman" w:hAnsi="Times New Roman" w:cs="Times New Roman"/>
          <w:sz w:val="24"/>
          <w:szCs w:val="24"/>
        </w:rPr>
        <w:t>.</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z w:val="24"/>
          <w:szCs w:val="24"/>
        </w:rPr>
        <w:t>Повторение.Тест.</w:t>
      </w:r>
    </w:p>
    <w:p w:rsidR="00AC1B3D" w:rsidRPr="00AC1B3D" w:rsidRDefault="00AC1B3D" w:rsidP="00AC1B3D">
      <w:pPr>
        <w:spacing w:after="0" w:line="240" w:lineRule="auto"/>
        <w:ind w:firstLine="709"/>
        <w:jc w:val="center"/>
        <w:rPr>
          <w:rFonts w:ascii="Times New Roman" w:eastAsiaTheme="minorHAnsi" w:hAnsi="Times New Roman" w:cs="Times New Roman"/>
          <w:sz w:val="24"/>
          <w:szCs w:val="24"/>
          <w:lang w:eastAsia="en-US"/>
        </w:rPr>
      </w:pPr>
      <w:proofErr w:type="gramStart"/>
      <w:r w:rsidRPr="00AC1B3D">
        <w:rPr>
          <w:rFonts w:ascii="Times New Roman" w:eastAsiaTheme="minorHAnsi" w:hAnsi="Times New Roman" w:cs="Times New Roman"/>
          <w:b/>
          <w:bCs/>
          <w:sz w:val="24"/>
          <w:szCs w:val="24"/>
          <w:lang w:eastAsia="en-US"/>
        </w:rPr>
        <w:t>II.Средневековая  литература</w:t>
      </w:r>
      <w:proofErr w:type="gramEnd"/>
      <w:r w:rsidRPr="00AC1B3D">
        <w:rPr>
          <w:rFonts w:ascii="Times New Roman" w:eastAsiaTheme="minorHAnsi" w:hAnsi="Times New Roman" w:cs="Times New Roman"/>
          <w:b/>
          <w:bCs/>
          <w:sz w:val="24"/>
          <w:szCs w:val="24"/>
          <w:lang w:eastAsia="en-US"/>
        </w:rPr>
        <w:t xml:space="preserve"> (</w:t>
      </w:r>
      <w:r w:rsidRPr="00AC1B3D">
        <w:rPr>
          <w:rFonts w:ascii="Times New Roman" w:eastAsiaTheme="minorHAnsi" w:hAnsi="Times New Roman" w:cs="Times New Roman"/>
          <w:b/>
          <w:bCs/>
          <w:spacing w:val="-6"/>
          <w:sz w:val="24"/>
          <w:szCs w:val="24"/>
          <w:lang w:eastAsia="en-US"/>
        </w:rPr>
        <w:t>XII</w:t>
      </w:r>
      <w:r w:rsidRPr="00AC1B3D">
        <w:rPr>
          <w:rFonts w:ascii="Times New Roman" w:eastAsiaTheme="minorHAnsi" w:hAnsi="Times New Roman" w:cs="Times New Roman"/>
          <w:b/>
          <w:bCs/>
          <w:sz w:val="24"/>
          <w:szCs w:val="24"/>
          <w:lang w:eastAsia="en-US"/>
        </w:rPr>
        <w:t>-</w:t>
      </w:r>
      <w:r w:rsidRPr="00AC1B3D">
        <w:rPr>
          <w:rFonts w:ascii="Times New Roman" w:eastAsiaTheme="minorHAnsi" w:hAnsi="Times New Roman" w:cs="Times New Roman"/>
          <w:b/>
          <w:bCs/>
          <w:sz w:val="24"/>
          <w:szCs w:val="24"/>
          <w:lang w:val="en-US" w:eastAsia="en-US"/>
        </w:rPr>
        <w:t>XVIII</w:t>
      </w:r>
      <w:r w:rsidRPr="00AC1B3D">
        <w:rPr>
          <w:rFonts w:ascii="Times New Roman" w:eastAsiaTheme="minorHAnsi" w:hAnsi="Times New Roman" w:cs="Times New Roman"/>
          <w:b/>
          <w:bCs/>
          <w:sz w:val="24"/>
          <w:szCs w:val="24"/>
          <w:lang w:eastAsia="en-US"/>
        </w:rPr>
        <w:t xml:space="preserve"> в).  </w:t>
      </w:r>
      <w:r w:rsidRPr="00AC1B3D">
        <w:rPr>
          <w:rFonts w:ascii="Times New Roman" w:eastAsiaTheme="minorHAnsi" w:hAnsi="Times New Roman" w:cs="Times New Roman"/>
          <w:spacing w:val="-4"/>
          <w:sz w:val="24"/>
          <w:szCs w:val="24"/>
          <w:lang w:eastAsia="en-US"/>
        </w:rPr>
        <w:t>12</w:t>
      </w:r>
      <w:r w:rsidRPr="00AC1B3D">
        <w:rPr>
          <w:rFonts w:ascii="Times New Roman" w:eastAsiaTheme="minorHAnsi" w:hAnsi="Times New Roman" w:cs="Times New Roman"/>
          <w:spacing w:val="-18"/>
          <w:sz w:val="24"/>
          <w:szCs w:val="24"/>
          <w:lang w:eastAsia="en-US"/>
        </w:rPr>
        <w:t xml:space="preserve"> </w:t>
      </w:r>
      <w:r w:rsidRPr="00AC1B3D">
        <w:rPr>
          <w:rFonts w:ascii="Times New Roman" w:eastAsiaTheme="minorHAnsi" w:hAnsi="Times New Roman" w:cs="Times New Roman"/>
          <w:sz w:val="24"/>
          <w:szCs w:val="24"/>
          <w:lang w:eastAsia="en-US"/>
        </w:rPr>
        <w:t>часов</w:t>
      </w:r>
    </w:p>
    <w:p w:rsidR="00AC1B3D" w:rsidRPr="00AC1B3D" w:rsidRDefault="00AC1B3D" w:rsidP="00AC1B3D">
      <w:pPr>
        <w:spacing w:after="0" w:line="240" w:lineRule="auto"/>
        <w:ind w:firstLine="709"/>
        <w:jc w:val="both"/>
        <w:rPr>
          <w:rFonts w:ascii="Times New Roman" w:eastAsiaTheme="minorHAnsi" w:hAnsi="Times New Roman" w:cs="Times New Roman"/>
          <w:sz w:val="24"/>
          <w:szCs w:val="24"/>
          <w:lang w:eastAsia="en-US"/>
        </w:rPr>
      </w:pPr>
      <w:r w:rsidRPr="00AC1B3D">
        <w:rPr>
          <w:rFonts w:ascii="Times New Roman" w:eastAsiaTheme="minorHAnsi" w:hAnsi="Times New Roman" w:cs="Times New Roman"/>
          <w:sz w:val="24"/>
          <w:szCs w:val="24"/>
          <w:lang w:eastAsia="en-US"/>
        </w:rPr>
        <w:t xml:space="preserve">Средневековая татарская литература эволюционирует под знаком </w:t>
      </w:r>
      <w:proofErr w:type="gramStart"/>
      <w:r w:rsidRPr="00AC1B3D">
        <w:rPr>
          <w:rFonts w:ascii="Times New Roman" w:eastAsiaTheme="minorHAnsi" w:hAnsi="Times New Roman" w:cs="Times New Roman"/>
          <w:sz w:val="24"/>
          <w:szCs w:val="24"/>
          <w:lang w:eastAsia="en-US"/>
        </w:rPr>
        <w:t>тра-диционализма</w:t>
      </w:r>
      <w:proofErr w:type="gramEnd"/>
      <w:r w:rsidRPr="00AC1B3D">
        <w:rPr>
          <w:rFonts w:ascii="Times New Roman" w:eastAsiaTheme="minorHAnsi" w:hAnsi="Times New Roman" w:cs="Times New Roman"/>
          <w:sz w:val="24"/>
          <w:szCs w:val="24"/>
          <w:lang w:eastAsia="en-US"/>
        </w:rPr>
        <w:t xml:space="preserve"> и следования канону. Этот период длится до XIX в. Образцом устойчивых норм и правил создания художественных произведений для тюрко-татарских художников слова являются арабская и персидская литературы.</w:t>
      </w:r>
    </w:p>
    <w:p w:rsidR="00AC1B3D" w:rsidRPr="00AC1B3D" w:rsidRDefault="00AC1B3D" w:rsidP="00AC1B3D">
      <w:pPr>
        <w:spacing w:after="0" w:line="240" w:lineRule="auto"/>
        <w:ind w:firstLine="709"/>
        <w:jc w:val="both"/>
        <w:rPr>
          <w:rFonts w:ascii="Times New Roman" w:eastAsiaTheme="minorHAnsi" w:hAnsi="Times New Roman" w:cs="Times New Roman"/>
          <w:sz w:val="24"/>
          <w:szCs w:val="24"/>
          <w:lang w:eastAsia="en-US"/>
        </w:rPr>
      </w:pPr>
      <w:r w:rsidRPr="00AC1B3D">
        <w:rPr>
          <w:rFonts w:ascii="Times New Roman" w:eastAsiaTheme="minorHAnsi" w:hAnsi="Times New Roman" w:cs="Times New Roman"/>
          <w:sz w:val="24"/>
          <w:szCs w:val="24"/>
          <w:lang w:eastAsia="en-US"/>
        </w:rPr>
        <w:t>Суфийская литература на тюрко-татарском языке начинается с произведений тюркских поэтов-суфиев XII в. Ахмеда Ясави (кон. XI в.— 1166) и его ученика Сулеймана Бакырганы (умер в 1186 г.): они были широко распространены среди татар и стали объектами подражания для многих поэтов. Сулейман Бакырганы «Бакырган китабы» / «Книга Бакыргани», прозаического произведения легендарного характера «Хәким ата китабы»/ «Книга Хаким-ата», «</w:t>
      </w:r>
      <w:proofErr w:type="gramStart"/>
      <w:r w:rsidRPr="00AC1B3D">
        <w:rPr>
          <w:rFonts w:ascii="Times New Roman" w:eastAsiaTheme="minorHAnsi" w:hAnsi="Times New Roman" w:cs="Times New Roman"/>
          <w:sz w:val="24"/>
          <w:szCs w:val="24"/>
          <w:lang w:eastAsia="en-US"/>
        </w:rPr>
        <w:t>Ахырзаман  китабы</w:t>
      </w:r>
      <w:proofErr w:type="gramEnd"/>
      <w:r w:rsidRPr="00AC1B3D">
        <w:rPr>
          <w:rFonts w:ascii="Times New Roman" w:eastAsiaTheme="minorHAnsi" w:hAnsi="Times New Roman" w:cs="Times New Roman"/>
          <w:sz w:val="24"/>
          <w:szCs w:val="24"/>
          <w:lang w:eastAsia="en-US"/>
        </w:rPr>
        <w:t>» / «Книга о конце света», «Хәзрәти Мәрьям китабы» / «Книга о Деве Марии». В них ярко выраженный исламский дух, миссионерская направленность сочетаются с описанием этапов, стоянок мистического пути.</w:t>
      </w:r>
    </w:p>
    <w:p w:rsidR="00AC1B3D" w:rsidRPr="00AC1B3D" w:rsidRDefault="00AC1B3D" w:rsidP="00AC1B3D">
      <w:pPr>
        <w:spacing w:after="0" w:line="240" w:lineRule="auto"/>
        <w:ind w:firstLine="709"/>
        <w:jc w:val="both"/>
        <w:rPr>
          <w:rFonts w:ascii="Times New Roman" w:eastAsiaTheme="minorHAnsi" w:hAnsi="Times New Roman" w:cs="Times New Roman"/>
          <w:sz w:val="24"/>
          <w:szCs w:val="24"/>
          <w:lang w:eastAsia="en-US"/>
        </w:rPr>
      </w:pPr>
      <w:r w:rsidRPr="00AC1B3D">
        <w:rPr>
          <w:rFonts w:ascii="Times New Roman" w:eastAsiaTheme="minorHAnsi" w:hAnsi="Times New Roman" w:cs="Times New Roman"/>
          <w:sz w:val="24"/>
          <w:szCs w:val="24"/>
          <w:lang w:eastAsia="en-US"/>
        </w:rPr>
        <w:t xml:space="preserve">Взаимопроникновение религиозных мотивов, </w:t>
      </w:r>
      <w:r w:rsidRPr="00AC1B3D">
        <w:rPr>
          <w:rFonts w:ascii="Times New Roman" w:eastAsiaTheme="minorHAnsi" w:hAnsi="Times New Roman" w:cs="Times New Roman"/>
          <w:spacing w:val="-4"/>
          <w:sz w:val="24"/>
          <w:szCs w:val="24"/>
          <w:lang w:eastAsia="en-US"/>
        </w:rPr>
        <w:t xml:space="preserve">утверждающих </w:t>
      </w:r>
      <w:r w:rsidRPr="00AC1B3D">
        <w:rPr>
          <w:rFonts w:ascii="Times New Roman" w:eastAsiaTheme="minorHAnsi" w:hAnsi="Times New Roman" w:cs="Times New Roman"/>
          <w:sz w:val="24"/>
          <w:szCs w:val="24"/>
          <w:lang w:eastAsia="en-US"/>
        </w:rPr>
        <w:t xml:space="preserve">единобожие, и светских мотивов о справедливом </w:t>
      </w:r>
      <w:r w:rsidRPr="00AC1B3D">
        <w:rPr>
          <w:rFonts w:ascii="Times New Roman" w:eastAsiaTheme="minorHAnsi" w:hAnsi="Times New Roman" w:cs="Times New Roman"/>
          <w:spacing w:val="-4"/>
          <w:sz w:val="24"/>
          <w:szCs w:val="24"/>
          <w:lang w:eastAsia="en-US"/>
        </w:rPr>
        <w:t xml:space="preserve">правителе, </w:t>
      </w:r>
      <w:r w:rsidRPr="00AC1B3D">
        <w:rPr>
          <w:rFonts w:ascii="Times New Roman" w:eastAsiaTheme="minorHAnsi" w:hAnsi="Times New Roman" w:cs="Times New Roman"/>
          <w:sz w:val="24"/>
          <w:szCs w:val="24"/>
          <w:lang w:eastAsia="en-US"/>
        </w:rPr>
        <w:t xml:space="preserve">гуманной личности. Концепция нравственно совершенного, справедливого, гуманного, терпеливого, милосердного, </w:t>
      </w:r>
      <w:r w:rsidRPr="00AC1B3D">
        <w:rPr>
          <w:rFonts w:ascii="Times New Roman" w:eastAsiaTheme="minorHAnsi" w:hAnsi="Times New Roman" w:cs="Times New Roman"/>
          <w:spacing w:val="-3"/>
          <w:sz w:val="24"/>
          <w:szCs w:val="24"/>
          <w:lang w:eastAsia="en-US"/>
        </w:rPr>
        <w:t xml:space="preserve">обладающего </w:t>
      </w:r>
      <w:r w:rsidRPr="00AC1B3D">
        <w:rPr>
          <w:rFonts w:ascii="Times New Roman" w:eastAsiaTheme="minorHAnsi" w:hAnsi="Times New Roman" w:cs="Times New Roman"/>
          <w:spacing w:val="-5"/>
          <w:sz w:val="24"/>
          <w:szCs w:val="24"/>
          <w:lang w:eastAsia="en-US"/>
        </w:rPr>
        <w:t xml:space="preserve">внешней </w:t>
      </w:r>
      <w:r w:rsidRPr="00AC1B3D">
        <w:rPr>
          <w:rFonts w:ascii="Times New Roman" w:eastAsiaTheme="minorHAnsi" w:hAnsi="Times New Roman" w:cs="Times New Roman"/>
          <w:sz w:val="24"/>
          <w:szCs w:val="24"/>
          <w:lang w:eastAsia="en-US"/>
        </w:rPr>
        <w:t xml:space="preserve">и </w:t>
      </w:r>
      <w:r w:rsidRPr="00AC1B3D">
        <w:rPr>
          <w:rFonts w:ascii="Times New Roman" w:eastAsiaTheme="minorHAnsi" w:hAnsi="Times New Roman" w:cs="Times New Roman"/>
          <w:spacing w:val="-4"/>
          <w:sz w:val="24"/>
          <w:szCs w:val="24"/>
          <w:lang w:eastAsia="en-US"/>
        </w:rPr>
        <w:t xml:space="preserve">внутренней </w:t>
      </w:r>
      <w:r w:rsidRPr="00AC1B3D">
        <w:rPr>
          <w:rFonts w:ascii="Times New Roman" w:eastAsiaTheme="minorHAnsi" w:hAnsi="Times New Roman" w:cs="Times New Roman"/>
          <w:spacing w:val="2"/>
          <w:sz w:val="24"/>
          <w:szCs w:val="24"/>
          <w:lang w:eastAsia="en-US"/>
        </w:rPr>
        <w:t xml:space="preserve">красотой </w:t>
      </w:r>
      <w:r w:rsidRPr="00AC1B3D">
        <w:rPr>
          <w:rFonts w:ascii="Times New Roman" w:eastAsiaTheme="minorHAnsi" w:hAnsi="Times New Roman" w:cs="Times New Roman"/>
          <w:spacing w:val="-3"/>
          <w:sz w:val="24"/>
          <w:szCs w:val="24"/>
          <w:lang w:eastAsia="en-US"/>
        </w:rPr>
        <w:t xml:space="preserve">человека. </w:t>
      </w:r>
      <w:r w:rsidRPr="00AC1B3D">
        <w:rPr>
          <w:rFonts w:ascii="Times New Roman" w:eastAsiaTheme="minorHAnsi" w:hAnsi="Times New Roman" w:cs="Times New Roman"/>
          <w:sz w:val="24"/>
          <w:szCs w:val="24"/>
          <w:lang w:eastAsia="en-US"/>
        </w:rPr>
        <w:t xml:space="preserve">Жанровое </w:t>
      </w:r>
      <w:proofErr w:type="gramStart"/>
      <w:r w:rsidRPr="00AC1B3D">
        <w:rPr>
          <w:rFonts w:ascii="Times New Roman" w:eastAsiaTheme="minorHAnsi" w:hAnsi="Times New Roman" w:cs="Times New Roman"/>
          <w:sz w:val="24"/>
          <w:szCs w:val="24"/>
          <w:lang w:eastAsia="en-US"/>
        </w:rPr>
        <w:t>многообразие,  особенности</w:t>
      </w:r>
      <w:proofErr w:type="gramEnd"/>
      <w:r w:rsidRPr="00AC1B3D">
        <w:rPr>
          <w:rFonts w:ascii="Times New Roman" w:eastAsiaTheme="minorHAnsi" w:hAnsi="Times New Roman" w:cs="Times New Roman"/>
          <w:sz w:val="24"/>
          <w:szCs w:val="24"/>
          <w:lang w:eastAsia="en-US"/>
        </w:rPr>
        <w:t xml:space="preserve">  функционирования  восточных</w:t>
      </w:r>
      <w:r w:rsidRPr="00AC1B3D">
        <w:rPr>
          <w:rFonts w:ascii="Times New Roman" w:eastAsiaTheme="minorHAnsi" w:hAnsi="Times New Roman" w:cs="Times New Roman"/>
          <w:spacing w:val="-17"/>
          <w:sz w:val="24"/>
          <w:szCs w:val="24"/>
          <w:lang w:eastAsia="en-US"/>
        </w:rPr>
        <w:t xml:space="preserve"> </w:t>
      </w:r>
      <w:r w:rsidRPr="00AC1B3D">
        <w:rPr>
          <w:rFonts w:ascii="Times New Roman" w:eastAsiaTheme="minorHAnsi" w:hAnsi="Times New Roman" w:cs="Times New Roman"/>
          <w:sz w:val="24"/>
          <w:szCs w:val="24"/>
          <w:lang w:eastAsia="en-US"/>
        </w:rPr>
        <w:t>жанров.</w:t>
      </w:r>
    </w:p>
    <w:p w:rsidR="00AC1B3D" w:rsidRPr="00AC1B3D" w:rsidRDefault="00AC1B3D" w:rsidP="00AC1B3D">
      <w:pPr>
        <w:spacing w:after="0" w:line="240" w:lineRule="auto"/>
        <w:ind w:firstLine="709"/>
        <w:jc w:val="center"/>
        <w:rPr>
          <w:rFonts w:ascii="Times New Roman" w:eastAsiaTheme="minorHAnsi" w:hAnsi="Times New Roman" w:cs="Times New Roman"/>
          <w:sz w:val="24"/>
          <w:szCs w:val="24"/>
          <w:lang w:eastAsia="en-US"/>
        </w:rPr>
      </w:pPr>
      <w:r w:rsidRPr="00AC1B3D">
        <w:rPr>
          <w:rFonts w:ascii="Times New Roman" w:eastAsiaTheme="minorHAnsi" w:hAnsi="Times New Roman" w:cs="Times New Roman"/>
          <w:i/>
          <w:iCs/>
          <w:sz w:val="24"/>
          <w:szCs w:val="24"/>
          <w:lang w:eastAsia="en-US"/>
        </w:rPr>
        <w:t xml:space="preserve">Литература </w:t>
      </w:r>
      <w:r w:rsidRPr="00AC1B3D">
        <w:rPr>
          <w:rFonts w:ascii="Times New Roman" w:eastAsiaTheme="minorHAnsi" w:hAnsi="Times New Roman" w:cs="Times New Roman"/>
          <w:i/>
          <w:iCs/>
          <w:spacing w:val="-4"/>
          <w:sz w:val="24"/>
          <w:szCs w:val="24"/>
          <w:lang w:eastAsia="en-US"/>
        </w:rPr>
        <w:t xml:space="preserve">Булгарского </w:t>
      </w:r>
      <w:proofErr w:type="gramStart"/>
      <w:r w:rsidRPr="00AC1B3D">
        <w:rPr>
          <w:rFonts w:ascii="Times New Roman" w:eastAsiaTheme="minorHAnsi" w:hAnsi="Times New Roman" w:cs="Times New Roman"/>
          <w:i/>
          <w:iCs/>
          <w:sz w:val="24"/>
          <w:szCs w:val="24"/>
          <w:lang w:eastAsia="en-US"/>
        </w:rPr>
        <w:t>периода  (</w:t>
      </w:r>
      <w:proofErr w:type="gramEnd"/>
      <w:r w:rsidRPr="00AC1B3D">
        <w:rPr>
          <w:rFonts w:ascii="Times New Roman" w:eastAsiaTheme="minorHAnsi" w:hAnsi="Times New Roman" w:cs="Times New Roman"/>
          <w:i/>
          <w:iCs/>
          <w:sz w:val="24"/>
          <w:szCs w:val="24"/>
          <w:lang w:eastAsia="en-US"/>
        </w:rPr>
        <w:t xml:space="preserve">XII </w:t>
      </w:r>
      <w:r w:rsidRPr="00AC1B3D">
        <w:rPr>
          <w:rFonts w:ascii="Times New Roman" w:eastAsiaTheme="minorHAnsi" w:hAnsi="Times New Roman" w:cs="Times New Roman"/>
          <w:i/>
          <w:iCs/>
          <w:spacing w:val="-4"/>
          <w:sz w:val="24"/>
          <w:szCs w:val="24"/>
          <w:lang w:eastAsia="en-US"/>
        </w:rPr>
        <w:t xml:space="preserve">век </w:t>
      </w:r>
      <w:r w:rsidRPr="00AC1B3D">
        <w:rPr>
          <w:rFonts w:ascii="Times New Roman" w:eastAsiaTheme="minorHAnsi" w:hAnsi="Times New Roman" w:cs="Times New Roman"/>
          <w:i/>
          <w:iCs/>
          <w:spacing w:val="3"/>
          <w:sz w:val="24"/>
          <w:szCs w:val="24"/>
          <w:lang w:eastAsia="en-US"/>
        </w:rPr>
        <w:t xml:space="preserve">–1 </w:t>
      </w:r>
      <w:r w:rsidRPr="00AC1B3D">
        <w:rPr>
          <w:rFonts w:ascii="Times New Roman" w:eastAsiaTheme="minorHAnsi" w:hAnsi="Times New Roman" w:cs="Times New Roman"/>
          <w:i/>
          <w:iCs/>
          <w:sz w:val="24"/>
          <w:szCs w:val="24"/>
          <w:lang w:eastAsia="en-US"/>
        </w:rPr>
        <w:t xml:space="preserve">пол. XIII  </w:t>
      </w:r>
      <w:r w:rsidRPr="00AC1B3D">
        <w:rPr>
          <w:rFonts w:ascii="Times New Roman" w:eastAsiaTheme="minorHAnsi" w:hAnsi="Times New Roman" w:cs="Times New Roman"/>
          <w:i/>
          <w:iCs/>
          <w:spacing w:val="9"/>
          <w:sz w:val="24"/>
          <w:szCs w:val="24"/>
          <w:lang w:eastAsia="en-US"/>
        </w:rPr>
        <w:t xml:space="preserve"> </w:t>
      </w:r>
      <w:r w:rsidRPr="00AC1B3D">
        <w:rPr>
          <w:rFonts w:ascii="Times New Roman" w:eastAsiaTheme="minorHAnsi" w:hAnsi="Times New Roman" w:cs="Times New Roman"/>
          <w:i/>
          <w:iCs/>
          <w:sz w:val="24"/>
          <w:szCs w:val="24"/>
          <w:lang w:eastAsia="en-US"/>
        </w:rPr>
        <w:t>века).</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z w:val="24"/>
          <w:szCs w:val="24"/>
        </w:rPr>
        <w:lastRenderedPageBreak/>
        <w:t xml:space="preserve">Краткий </w:t>
      </w:r>
      <w:r w:rsidRPr="00AC1B3D">
        <w:rPr>
          <w:rFonts w:ascii="Times New Roman" w:eastAsia="Times New Roman" w:hAnsi="Times New Roman" w:cs="Times New Roman"/>
          <w:spacing w:val="3"/>
          <w:sz w:val="24"/>
          <w:szCs w:val="24"/>
        </w:rPr>
        <w:t xml:space="preserve">обзор </w:t>
      </w:r>
      <w:r w:rsidRPr="00AC1B3D">
        <w:rPr>
          <w:rFonts w:ascii="Times New Roman" w:eastAsia="Times New Roman" w:hAnsi="Times New Roman" w:cs="Times New Roman"/>
          <w:sz w:val="24"/>
          <w:szCs w:val="24"/>
        </w:rPr>
        <w:t xml:space="preserve">истории государства </w:t>
      </w:r>
      <w:r w:rsidRPr="00AC1B3D">
        <w:rPr>
          <w:rFonts w:ascii="Times New Roman" w:eastAsia="Times New Roman" w:hAnsi="Times New Roman" w:cs="Times New Roman"/>
          <w:spacing w:val="-6"/>
          <w:sz w:val="24"/>
          <w:szCs w:val="24"/>
        </w:rPr>
        <w:t>Великих Б</w:t>
      </w:r>
      <w:r w:rsidRPr="00AC1B3D">
        <w:rPr>
          <w:rFonts w:ascii="Times New Roman" w:eastAsia="Times New Roman" w:hAnsi="Times New Roman" w:cs="Times New Roman"/>
          <w:sz w:val="24"/>
          <w:szCs w:val="24"/>
        </w:rPr>
        <w:t xml:space="preserve">улгар и Булгарского ханства. </w:t>
      </w:r>
      <w:r w:rsidRPr="00AC1B3D">
        <w:rPr>
          <w:rFonts w:ascii="Times New Roman" w:eastAsia="Times New Roman" w:hAnsi="Times New Roman" w:cs="Times New Roman"/>
          <w:spacing w:val="-3"/>
          <w:sz w:val="24"/>
          <w:szCs w:val="24"/>
        </w:rPr>
        <w:t xml:space="preserve">Культура Булгар. Русские путешественники о Болгарах. Путешествие Ибн Фадлана.  </w:t>
      </w:r>
      <w:r w:rsidRPr="00AC1B3D">
        <w:rPr>
          <w:rFonts w:ascii="Times New Roman" w:eastAsia="Times New Roman" w:hAnsi="Times New Roman" w:cs="Times New Roman"/>
          <w:sz w:val="24"/>
          <w:szCs w:val="24"/>
        </w:rPr>
        <w:t xml:space="preserve">Поэма Кул </w:t>
      </w:r>
      <w:r w:rsidRPr="00AC1B3D">
        <w:rPr>
          <w:rFonts w:ascii="Times New Roman" w:eastAsia="Times New Roman" w:hAnsi="Times New Roman" w:cs="Times New Roman"/>
          <w:spacing w:val="-4"/>
          <w:sz w:val="24"/>
          <w:szCs w:val="24"/>
        </w:rPr>
        <w:t xml:space="preserve">Гали </w:t>
      </w:r>
      <w:r w:rsidRPr="00AC1B3D">
        <w:rPr>
          <w:rFonts w:ascii="Times New Roman" w:eastAsia="Times New Roman" w:hAnsi="Times New Roman" w:cs="Times New Roman"/>
          <w:sz w:val="24"/>
          <w:szCs w:val="24"/>
        </w:rPr>
        <w:t>«Кыйссаи Йосыф» / «Сказание о Йусуфе</w:t>
      </w:r>
      <w:r w:rsidRPr="00AC1B3D">
        <w:rPr>
          <w:rFonts w:ascii="Times New Roman" w:eastAsia="Times New Roman" w:hAnsi="Times New Roman" w:cs="Times New Roman"/>
          <w:spacing w:val="-4"/>
          <w:sz w:val="24"/>
          <w:szCs w:val="24"/>
        </w:rPr>
        <w:t xml:space="preserve">». </w:t>
      </w:r>
      <w:proofErr w:type="gramStart"/>
      <w:r w:rsidRPr="00AC1B3D">
        <w:rPr>
          <w:rFonts w:ascii="Times New Roman" w:eastAsia="Times New Roman" w:hAnsi="Times New Roman" w:cs="Times New Roman"/>
          <w:spacing w:val="-4"/>
          <w:sz w:val="24"/>
          <w:szCs w:val="24"/>
        </w:rPr>
        <w:t xml:space="preserve">Чтение  </w:t>
      </w:r>
      <w:r w:rsidRPr="00AC1B3D">
        <w:rPr>
          <w:rFonts w:ascii="Times New Roman" w:eastAsia="Times New Roman" w:hAnsi="Times New Roman" w:cs="Times New Roman"/>
          <w:sz w:val="24"/>
          <w:szCs w:val="24"/>
        </w:rPr>
        <w:t>отрывков</w:t>
      </w:r>
      <w:proofErr w:type="gramEnd"/>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pacing w:val="-3"/>
          <w:sz w:val="24"/>
          <w:szCs w:val="24"/>
        </w:rPr>
        <w:t xml:space="preserve">обсуждение,  </w:t>
      </w:r>
      <w:r w:rsidRPr="00AC1B3D">
        <w:rPr>
          <w:rFonts w:ascii="Times New Roman" w:eastAsia="Times New Roman" w:hAnsi="Times New Roman" w:cs="Times New Roman"/>
          <w:sz w:val="24"/>
          <w:szCs w:val="24"/>
        </w:rPr>
        <w:t xml:space="preserve">знакомство с научными трудами ученых </w:t>
      </w:r>
      <w:r w:rsidRPr="00AC1B3D">
        <w:rPr>
          <w:rFonts w:ascii="Times New Roman" w:eastAsia="Times New Roman" w:hAnsi="Times New Roman" w:cs="Times New Roman"/>
          <w:spacing w:val="-3"/>
          <w:sz w:val="24"/>
          <w:szCs w:val="24"/>
        </w:rPr>
        <w:t xml:space="preserve">(Н. Хисамов, </w:t>
      </w:r>
      <w:r w:rsidRPr="00AC1B3D">
        <w:rPr>
          <w:rFonts w:ascii="Times New Roman" w:eastAsia="Times New Roman" w:hAnsi="Times New Roman" w:cs="Times New Roman"/>
          <w:sz w:val="24"/>
          <w:szCs w:val="24"/>
        </w:rPr>
        <w:t>Р. Ганиева и др.)</w:t>
      </w:r>
      <w:r w:rsidRPr="00AC1B3D">
        <w:rPr>
          <w:rFonts w:ascii="Times New Roman" w:eastAsia="Times New Roman" w:hAnsi="Times New Roman" w:cs="Times New Roman"/>
          <w:spacing w:val="-4"/>
          <w:sz w:val="24"/>
          <w:szCs w:val="24"/>
        </w:rPr>
        <w:t xml:space="preserve">. </w:t>
      </w:r>
      <w:r w:rsidRPr="00AC1B3D">
        <w:rPr>
          <w:rFonts w:ascii="Times New Roman" w:eastAsia="Times New Roman" w:hAnsi="Times New Roman" w:cs="Times New Roman"/>
          <w:sz w:val="24"/>
          <w:szCs w:val="24"/>
        </w:rPr>
        <w:t xml:space="preserve">Произведения современных авторов на данный </w:t>
      </w:r>
      <w:r w:rsidRPr="00AC1B3D">
        <w:rPr>
          <w:rFonts w:ascii="Times New Roman" w:eastAsia="Times New Roman" w:hAnsi="Times New Roman" w:cs="Times New Roman"/>
          <w:spacing w:val="-5"/>
          <w:sz w:val="24"/>
          <w:szCs w:val="24"/>
        </w:rPr>
        <w:t xml:space="preserve">сюжет. </w:t>
      </w:r>
      <w:proofErr w:type="gramStart"/>
      <w:r w:rsidRPr="00AC1B3D">
        <w:rPr>
          <w:rFonts w:ascii="Times New Roman" w:eastAsia="Times New Roman" w:hAnsi="Times New Roman" w:cs="Times New Roman"/>
          <w:sz w:val="24"/>
          <w:szCs w:val="24"/>
        </w:rPr>
        <w:t>Композитор  Р.Ахиярова</w:t>
      </w:r>
      <w:proofErr w:type="gramEnd"/>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pacing w:val="-5"/>
          <w:sz w:val="24"/>
          <w:szCs w:val="24"/>
        </w:rPr>
        <w:t xml:space="preserve">Балет </w:t>
      </w:r>
      <w:r w:rsidRPr="00AC1B3D">
        <w:rPr>
          <w:rFonts w:ascii="Times New Roman" w:eastAsia="Times New Roman" w:hAnsi="Times New Roman" w:cs="Times New Roman"/>
          <w:sz w:val="24"/>
          <w:szCs w:val="24"/>
        </w:rPr>
        <w:t xml:space="preserve">«Сказание о Йусуфе». </w:t>
      </w:r>
      <w:proofErr w:type="gramStart"/>
      <w:r w:rsidRPr="00AC1B3D">
        <w:rPr>
          <w:rFonts w:ascii="Times New Roman" w:eastAsia="Times New Roman" w:hAnsi="Times New Roman" w:cs="Times New Roman"/>
          <w:sz w:val="24"/>
          <w:szCs w:val="24"/>
        </w:rPr>
        <w:t xml:space="preserve">4 </w:t>
      </w:r>
      <w:r w:rsidRPr="00AC1B3D">
        <w:rPr>
          <w:rFonts w:ascii="Times New Roman" w:eastAsia="Times New Roman" w:hAnsi="Times New Roman" w:cs="Times New Roman"/>
          <w:spacing w:val="47"/>
          <w:sz w:val="24"/>
          <w:szCs w:val="24"/>
        </w:rPr>
        <w:t xml:space="preserve"> </w:t>
      </w:r>
      <w:r w:rsidRPr="00AC1B3D">
        <w:rPr>
          <w:rFonts w:ascii="Times New Roman" w:eastAsia="Times New Roman" w:hAnsi="Times New Roman" w:cs="Times New Roman"/>
          <w:sz w:val="24"/>
          <w:szCs w:val="24"/>
        </w:rPr>
        <w:t>часа</w:t>
      </w:r>
      <w:proofErr w:type="gramEnd"/>
      <w:r w:rsidRPr="00AC1B3D">
        <w:rPr>
          <w:rFonts w:ascii="Times New Roman" w:eastAsia="Times New Roman" w:hAnsi="Times New Roman" w:cs="Times New Roman"/>
          <w:sz w:val="24"/>
          <w:szCs w:val="24"/>
        </w:rPr>
        <w:t>.</w:t>
      </w:r>
    </w:p>
    <w:p w:rsidR="00AC1B3D" w:rsidRPr="00AC1B3D" w:rsidRDefault="00AC1B3D" w:rsidP="00AC1B3D">
      <w:pPr>
        <w:spacing w:after="0" w:line="240" w:lineRule="auto"/>
        <w:ind w:firstLine="709"/>
        <w:jc w:val="both"/>
        <w:rPr>
          <w:rFonts w:ascii="Times New Roman" w:eastAsiaTheme="minorHAnsi" w:hAnsi="Times New Roman" w:cs="Times New Roman"/>
          <w:sz w:val="24"/>
          <w:szCs w:val="24"/>
          <w:lang w:eastAsia="en-US"/>
        </w:rPr>
      </w:pPr>
      <w:proofErr w:type="gramStart"/>
      <w:r w:rsidRPr="00AC1B3D">
        <w:rPr>
          <w:rFonts w:ascii="Times New Roman" w:eastAsiaTheme="minorHAnsi" w:hAnsi="Times New Roman" w:cs="Times New Roman"/>
          <w:i/>
          <w:iCs/>
          <w:sz w:val="24"/>
          <w:szCs w:val="24"/>
          <w:lang w:eastAsia="en-US"/>
        </w:rPr>
        <w:t xml:space="preserve">Литература  </w:t>
      </w:r>
      <w:r w:rsidRPr="00AC1B3D">
        <w:rPr>
          <w:rFonts w:ascii="Times New Roman" w:eastAsiaTheme="minorHAnsi" w:hAnsi="Times New Roman" w:cs="Times New Roman"/>
          <w:i/>
          <w:iCs/>
          <w:spacing w:val="-4"/>
          <w:sz w:val="24"/>
          <w:szCs w:val="24"/>
          <w:lang w:eastAsia="en-US"/>
        </w:rPr>
        <w:t>Золотоордынского</w:t>
      </w:r>
      <w:proofErr w:type="gramEnd"/>
      <w:r w:rsidRPr="00AC1B3D">
        <w:rPr>
          <w:rFonts w:ascii="Times New Roman" w:eastAsiaTheme="minorHAnsi" w:hAnsi="Times New Roman" w:cs="Times New Roman"/>
          <w:i/>
          <w:iCs/>
          <w:spacing w:val="-4"/>
          <w:sz w:val="24"/>
          <w:szCs w:val="24"/>
          <w:lang w:eastAsia="en-US"/>
        </w:rPr>
        <w:t xml:space="preserve"> </w:t>
      </w:r>
      <w:r w:rsidRPr="00AC1B3D">
        <w:rPr>
          <w:rFonts w:ascii="Times New Roman" w:eastAsiaTheme="minorHAnsi" w:hAnsi="Times New Roman" w:cs="Times New Roman"/>
          <w:i/>
          <w:iCs/>
          <w:sz w:val="24"/>
          <w:szCs w:val="24"/>
          <w:lang w:eastAsia="en-US"/>
        </w:rPr>
        <w:t xml:space="preserve">периода  </w:t>
      </w:r>
      <w:r w:rsidRPr="00AC1B3D">
        <w:rPr>
          <w:rFonts w:ascii="Times New Roman" w:eastAsiaTheme="minorHAnsi" w:hAnsi="Times New Roman" w:cs="Times New Roman"/>
          <w:i/>
          <w:iCs/>
          <w:spacing w:val="-3"/>
          <w:sz w:val="24"/>
          <w:szCs w:val="24"/>
          <w:lang w:eastAsia="en-US"/>
        </w:rPr>
        <w:t xml:space="preserve">(XIII </w:t>
      </w:r>
      <w:r w:rsidRPr="00AC1B3D">
        <w:rPr>
          <w:rFonts w:ascii="Times New Roman" w:eastAsiaTheme="minorHAnsi" w:hAnsi="Times New Roman" w:cs="Times New Roman"/>
          <w:i/>
          <w:iCs/>
          <w:spacing w:val="-4"/>
          <w:sz w:val="24"/>
          <w:szCs w:val="24"/>
          <w:lang w:eastAsia="en-US"/>
        </w:rPr>
        <w:t xml:space="preserve">век </w:t>
      </w:r>
      <w:r w:rsidRPr="00AC1B3D">
        <w:rPr>
          <w:rFonts w:ascii="Times New Roman" w:eastAsiaTheme="minorHAnsi" w:hAnsi="Times New Roman" w:cs="Times New Roman"/>
          <w:i/>
          <w:iCs/>
          <w:spacing w:val="3"/>
          <w:sz w:val="24"/>
          <w:szCs w:val="24"/>
          <w:lang w:eastAsia="en-US"/>
        </w:rPr>
        <w:t xml:space="preserve">–1 </w:t>
      </w:r>
      <w:r w:rsidRPr="00AC1B3D">
        <w:rPr>
          <w:rFonts w:ascii="Times New Roman" w:eastAsiaTheme="minorHAnsi" w:hAnsi="Times New Roman" w:cs="Times New Roman"/>
          <w:i/>
          <w:iCs/>
          <w:sz w:val="24"/>
          <w:szCs w:val="24"/>
          <w:lang w:eastAsia="en-US"/>
        </w:rPr>
        <w:t xml:space="preserve">пол. </w:t>
      </w:r>
      <w:proofErr w:type="gramStart"/>
      <w:r w:rsidRPr="00AC1B3D">
        <w:rPr>
          <w:rFonts w:ascii="Times New Roman" w:eastAsiaTheme="minorHAnsi" w:hAnsi="Times New Roman" w:cs="Times New Roman"/>
          <w:i/>
          <w:iCs/>
          <w:sz w:val="24"/>
          <w:szCs w:val="24"/>
          <w:lang w:eastAsia="en-US"/>
        </w:rPr>
        <w:t xml:space="preserve">XV </w:t>
      </w:r>
      <w:r w:rsidRPr="00AC1B3D">
        <w:rPr>
          <w:rFonts w:ascii="Times New Roman" w:eastAsiaTheme="minorHAnsi" w:hAnsi="Times New Roman" w:cs="Times New Roman"/>
          <w:i/>
          <w:iCs/>
          <w:spacing w:val="57"/>
          <w:sz w:val="24"/>
          <w:szCs w:val="24"/>
          <w:lang w:eastAsia="en-US"/>
        </w:rPr>
        <w:t xml:space="preserve"> </w:t>
      </w:r>
      <w:r w:rsidRPr="00AC1B3D">
        <w:rPr>
          <w:rFonts w:ascii="Times New Roman" w:eastAsiaTheme="minorHAnsi" w:hAnsi="Times New Roman" w:cs="Times New Roman"/>
          <w:i/>
          <w:iCs/>
          <w:sz w:val="24"/>
          <w:szCs w:val="24"/>
          <w:lang w:eastAsia="en-US"/>
        </w:rPr>
        <w:t>века</w:t>
      </w:r>
      <w:proofErr w:type="gramEnd"/>
      <w:r w:rsidRPr="00AC1B3D">
        <w:rPr>
          <w:rFonts w:ascii="Times New Roman" w:eastAsiaTheme="minorHAnsi" w:hAnsi="Times New Roman" w:cs="Times New Roman"/>
          <w:i/>
          <w:iCs/>
          <w:sz w:val="24"/>
          <w:szCs w:val="24"/>
          <w:lang w:eastAsia="en-US"/>
        </w:rPr>
        <w:t>).</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z w:val="24"/>
          <w:szCs w:val="24"/>
        </w:rPr>
        <w:t xml:space="preserve">Роль Золотой </w:t>
      </w:r>
      <w:r w:rsidRPr="00AC1B3D">
        <w:rPr>
          <w:rFonts w:ascii="Times New Roman" w:eastAsia="Times New Roman" w:hAnsi="Times New Roman" w:cs="Times New Roman"/>
          <w:spacing w:val="2"/>
          <w:sz w:val="24"/>
          <w:szCs w:val="24"/>
        </w:rPr>
        <w:t xml:space="preserve">Орды </w:t>
      </w:r>
      <w:r w:rsidRPr="00AC1B3D">
        <w:rPr>
          <w:rFonts w:ascii="Times New Roman" w:eastAsia="Times New Roman" w:hAnsi="Times New Roman" w:cs="Times New Roman"/>
          <w:sz w:val="24"/>
          <w:szCs w:val="24"/>
        </w:rPr>
        <w:t xml:space="preserve">в формировании татарского народа. История государства. Письменность. Сведения о </w:t>
      </w:r>
      <w:r w:rsidRPr="00AC1B3D">
        <w:rPr>
          <w:rFonts w:ascii="Times New Roman" w:eastAsia="Times New Roman" w:hAnsi="Times New Roman" w:cs="Times New Roman"/>
          <w:spacing w:val="-3"/>
          <w:sz w:val="24"/>
          <w:szCs w:val="24"/>
        </w:rPr>
        <w:t xml:space="preserve">поэтах </w:t>
      </w:r>
      <w:r w:rsidRPr="00AC1B3D">
        <w:rPr>
          <w:rFonts w:ascii="Times New Roman" w:eastAsia="Times New Roman" w:hAnsi="Times New Roman" w:cs="Times New Roman"/>
          <w:sz w:val="24"/>
          <w:szCs w:val="24"/>
        </w:rPr>
        <w:t xml:space="preserve">Золотой </w:t>
      </w:r>
      <w:r w:rsidRPr="00AC1B3D">
        <w:rPr>
          <w:rFonts w:ascii="Times New Roman" w:eastAsia="Times New Roman" w:hAnsi="Times New Roman" w:cs="Times New Roman"/>
          <w:spacing w:val="7"/>
          <w:sz w:val="24"/>
          <w:szCs w:val="24"/>
        </w:rPr>
        <w:t xml:space="preserve">Орды: </w:t>
      </w:r>
      <w:r w:rsidRPr="00AC1B3D">
        <w:rPr>
          <w:rFonts w:ascii="Times New Roman" w:eastAsia="Times New Roman" w:hAnsi="Times New Roman" w:cs="Times New Roman"/>
          <w:sz w:val="24"/>
          <w:szCs w:val="24"/>
        </w:rPr>
        <w:t>Котб</w:t>
      </w:r>
      <w:r w:rsidRPr="00AC1B3D">
        <w:rPr>
          <w:rFonts w:ascii="Times New Roman" w:eastAsia="Times New Roman" w:hAnsi="Times New Roman" w:cs="Times New Roman"/>
          <w:spacing w:val="12"/>
          <w:sz w:val="24"/>
          <w:szCs w:val="24"/>
        </w:rPr>
        <w:t xml:space="preserve"> </w:t>
      </w:r>
      <w:r w:rsidRPr="00AC1B3D">
        <w:rPr>
          <w:rFonts w:ascii="Times New Roman" w:eastAsia="Times New Roman" w:hAnsi="Times New Roman" w:cs="Times New Roman"/>
          <w:spacing w:val="-7"/>
          <w:sz w:val="24"/>
          <w:szCs w:val="24"/>
        </w:rPr>
        <w:t>(1297)</w:t>
      </w:r>
      <w:proofErr w:type="gramStart"/>
      <w:r w:rsidRPr="00AC1B3D">
        <w:rPr>
          <w:rFonts w:ascii="Times New Roman" w:eastAsia="Times New Roman" w:hAnsi="Times New Roman" w:cs="Times New Roman"/>
          <w:sz w:val="24"/>
          <w:szCs w:val="24"/>
        </w:rPr>
        <w:t xml:space="preserve">   «</w:t>
      </w:r>
      <w:proofErr w:type="gramEnd"/>
      <w:r w:rsidRPr="00AC1B3D">
        <w:rPr>
          <w:rFonts w:ascii="Times New Roman" w:eastAsia="Times New Roman" w:hAnsi="Times New Roman" w:cs="Times New Roman"/>
          <w:sz w:val="24"/>
          <w:szCs w:val="24"/>
        </w:rPr>
        <w:t>Х</w:t>
      </w:r>
      <w:r w:rsidRPr="00AC1B3D">
        <w:rPr>
          <w:rFonts w:ascii="Times New Roman" w:eastAsia="Times New Roman" w:hAnsi="Times New Roman" w:cs="Times New Roman"/>
          <w:sz w:val="24"/>
          <w:szCs w:val="24"/>
          <w:lang w:val="tt-RU"/>
        </w:rPr>
        <w:t>ө</w:t>
      </w:r>
      <w:r w:rsidRPr="00AC1B3D">
        <w:rPr>
          <w:rFonts w:ascii="Times New Roman" w:eastAsia="Times New Roman" w:hAnsi="Times New Roman" w:cs="Times New Roman"/>
          <w:sz w:val="24"/>
          <w:szCs w:val="24"/>
        </w:rPr>
        <w:t>ср</w:t>
      </w:r>
      <w:r w:rsidRPr="00AC1B3D">
        <w:rPr>
          <w:rFonts w:ascii="Times New Roman" w:eastAsia="Times New Roman" w:hAnsi="Times New Roman" w:cs="Times New Roman"/>
          <w:sz w:val="24"/>
          <w:szCs w:val="24"/>
          <w:lang w:val="tt-RU"/>
        </w:rPr>
        <w:t>әү</w:t>
      </w:r>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z w:val="24"/>
          <w:szCs w:val="24"/>
          <w:lang w:val="tt-RU"/>
        </w:rPr>
        <w:t>вә</w:t>
      </w:r>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pacing w:val="-4"/>
          <w:sz w:val="24"/>
          <w:szCs w:val="24"/>
        </w:rPr>
        <w:t>Ширин»</w:t>
      </w:r>
      <w:r w:rsidRPr="00AC1B3D">
        <w:rPr>
          <w:rFonts w:ascii="Times New Roman" w:eastAsia="Times New Roman" w:hAnsi="Times New Roman" w:cs="Times New Roman"/>
          <w:spacing w:val="62"/>
          <w:sz w:val="24"/>
          <w:szCs w:val="24"/>
        </w:rPr>
        <w:t xml:space="preserve"> / </w:t>
      </w:r>
      <w:r w:rsidRPr="00AC1B3D">
        <w:rPr>
          <w:rFonts w:ascii="Times New Roman" w:eastAsia="Times New Roman" w:hAnsi="Times New Roman" w:cs="Times New Roman"/>
          <w:sz w:val="24"/>
          <w:szCs w:val="24"/>
        </w:rPr>
        <w:t xml:space="preserve">«Хосрав и </w:t>
      </w:r>
      <w:r w:rsidRPr="00AC1B3D">
        <w:rPr>
          <w:rFonts w:ascii="Times New Roman" w:eastAsia="Times New Roman" w:hAnsi="Times New Roman" w:cs="Times New Roman"/>
          <w:spacing w:val="-4"/>
          <w:sz w:val="24"/>
          <w:szCs w:val="24"/>
        </w:rPr>
        <w:t>Ширин»</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pacing w:val="-7"/>
          <w:sz w:val="24"/>
          <w:szCs w:val="24"/>
        </w:rPr>
        <w:t xml:space="preserve">(1342), </w:t>
      </w:r>
      <w:r w:rsidRPr="00AC1B3D">
        <w:rPr>
          <w:rFonts w:ascii="Times New Roman" w:eastAsia="Times New Roman" w:hAnsi="Times New Roman" w:cs="Times New Roman"/>
          <w:spacing w:val="-3"/>
          <w:sz w:val="24"/>
          <w:szCs w:val="24"/>
        </w:rPr>
        <w:t xml:space="preserve">Хорезми </w:t>
      </w:r>
      <w:r w:rsidRPr="00AC1B3D">
        <w:rPr>
          <w:rFonts w:ascii="Times New Roman" w:eastAsia="Times New Roman" w:hAnsi="Times New Roman" w:cs="Times New Roman"/>
          <w:sz w:val="24"/>
          <w:szCs w:val="24"/>
        </w:rPr>
        <w:t>«</w:t>
      </w:r>
      <w:r w:rsidRPr="00AC1B3D">
        <w:rPr>
          <w:rFonts w:ascii="Times New Roman" w:eastAsia="Times New Roman" w:hAnsi="Times New Roman" w:cs="Times New Roman"/>
          <w:sz w:val="24"/>
          <w:szCs w:val="24"/>
          <w:lang w:val="tt-RU"/>
        </w:rPr>
        <w:t>Мәхәббәтнамә</w:t>
      </w:r>
      <w:r w:rsidRPr="00AC1B3D">
        <w:rPr>
          <w:rFonts w:ascii="Times New Roman" w:eastAsia="Times New Roman" w:hAnsi="Times New Roman" w:cs="Times New Roman"/>
          <w:spacing w:val="-4"/>
          <w:sz w:val="24"/>
          <w:szCs w:val="24"/>
        </w:rPr>
        <w:t>»</w:t>
      </w:r>
      <w:r w:rsidRPr="00AC1B3D">
        <w:rPr>
          <w:rFonts w:ascii="Times New Roman" w:eastAsia="Times New Roman" w:hAnsi="Times New Roman" w:cs="Times New Roman"/>
          <w:spacing w:val="62"/>
          <w:sz w:val="24"/>
          <w:szCs w:val="24"/>
        </w:rPr>
        <w:t xml:space="preserve"> / «</w:t>
      </w:r>
      <w:r w:rsidRPr="00AC1B3D">
        <w:rPr>
          <w:rFonts w:ascii="Times New Roman" w:eastAsia="Times New Roman" w:hAnsi="Times New Roman" w:cs="Times New Roman"/>
          <w:spacing w:val="-3"/>
          <w:sz w:val="24"/>
          <w:szCs w:val="24"/>
        </w:rPr>
        <w:t xml:space="preserve">Поэма </w:t>
      </w:r>
      <w:r w:rsidRPr="00AC1B3D">
        <w:rPr>
          <w:rFonts w:ascii="Times New Roman" w:eastAsia="Times New Roman" w:hAnsi="Times New Roman" w:cs="Times New Roman"/>
          <w:sz w:val="24"/>
          <w:szCs w:val="24"/>
        </w:rPr>
        <w:t xml:space="preserve">о любви» </w:t>
      </w:r>
      <w:r w:rsidRPr="00AC1B3D">
        <w:rPr>
          <w:rFonts w:ascii="Times New Roman" w:eastAsia="Times New Roman" w:hAnsi="Times New Roman" w:cs="Times New Roman"/>
          <w:spacing w:val="-7"/>
          <w:sz w:val="24"/>
          <w:szCs w:val="24"/>
        </w:rPr>
        <w:t xml:space="preserve">(1353), </w:t>
      </w:r>
      <w:r w:rsidRPr="00AC1B3D">
        <w:rPr>
          <w:rFonts w:ascii="Times New Roman" w:eastAsia="Times New Roman" w:hAnsi="Times New Roman" w:cs="Times New Roman"/>
          <w:spacing w:val="-4"/>
          <w:sz w:val="24"/>
          <w:szCs w:val="24"/>
        </w:rPr>
        <w:t>М.Булгари</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pacing w:val="-6"/>
          <w:sz w:val="24"/>
          <w:szCs w:val="24"/>
        </w:rPr>
        <w:t xml:space="preserve">(1297–1360) </w:t>
      </w:r>
      <w:r w:rsidRPr="00AC1B3D">
        <w:rPr>
          <w:rFonts w:ascii="Times New Roman" w:eastAsia="Times New Roman" w:hAnsi="Times New Roman" w:cs="Times New Roman"/>
          <w:spacing w:val="-4"/>
          <w:sz w:val="24"/>
          <w:szCs w:val="24"/>
        </w:rPr>
        <w:t>«На</w:t>
      </w:r>
      <w:r w:rsidRPr="00AC1B3D">
        <w:rPr>
          <w:rFonts w:ascii="Times New Roman" w:eastAsia="Times New Roman" w:hAnsi="Times New Roman" w:cs="Times New Roman"/>
          <w:spacing w:val="-4"/>
          <w:sz w:val="24"/>
          <w:szCs w:val="24"/>
          <w:lang w:val="tt-RU"/>
        </w:rPr>
        <w:t>һҗ ә</w:t>
      </w:r>
      <w:r w:rsidRPr="00AC1B3D">
        <w:rPr>
          <w:rFonts w:ascii="Times New Roman" w:eastAsia="Times New Roman" w:hAnsi="Times New Roman" w:cs="Times New Roman"/>
          <w:spacing w:val="-4"/>
          <w:sz w:val="24"/>
          <w:szCs w:val="24"/>
        </w:rPr>
        <w:t>л-</w:t>
      </w:r>
      <w:r w:rsidRPr="00AC1B3D">
        <w:rPr>
          <w:rFonts w:ascii="Times New Roman" w:eastAsia="Times New Roman" w:hAnsi="Times New Roman" w:cs="Times New Roman"/>
          <w:spacing w:val="-4"/>
          <w:sz w:val="24"/>
          <w:szCs w:val="24"/>
          <w:lang w:val="tt-RU"/>
        </w:rPr>
        <w:t>фә</w:t>
      </w:r>
      <w:r w:rsidRPr="00AC1B3D">
        <w:rPr>
          <w:rFonts w:ascii="Times New Roman" w:eastAsia="Times New Roman" w:hAnsi="Times New Roman" w:cs="Times New Roman"/>
          <w:spacing w:val="-4"/>
          <w:sz w:val="24"/>
          <w:szCs w:val="24"/>
        </w:rPr>
        <w:t xml:space="preserve">радис» </w:t>
      </w:r>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pacing w:val="3"/>
          <w:sz w:val="24"/>
          <w:szCs w:val="24"/>
        </w:rPr>
        <w:t xml:space="preserve">«Дорога </w:t>
      </w:r>
      <w:r w:rsidRPr="00AC1B3D">
        <w:rPr>
          <w:rFonts w:ascii="Times New Roman" w:eastAsia="Times New Roman" w:hAnsi="Times New Roman" w:cs="Times New Roman"/>
          <w:sz w:val="24"/>
          <w:szCs w:val="24"/>
        </w:rPr>
        <w:t>в рай»</w:t>
      </w:r>
      <w:r w:rsidRPr="00AC1B3D">
        <w:rPr>
          <w:rFonts w:ascii="Times New Roman" w:eastAsia="Times New Roman" w:hAnsi="Times New Roman" w:cs="Times New Roman"/>
          <w:spacing w:val="-7"/>
          <w:sz w:val="24"/>
          <w:szCs w:val="24"/>
        </w:rPr>
        <w:t xml:space="preserve"> (1358)</w:t>
      </w:r>
      <w:r w:rsidRPr="00AC1B3D">
        <w:rPr>
          <w:rFonts w:ascii="Times New Roman" w:eastAsia="Times New Roman" w:hAnsi="Times New Roman" w:cs="Times New Roman"/>
          <w:sz w:val="24"/>
          <w:szCs w:val="24"/>
        </w:rPr>
        <w:t>, Х.Кятиб «</w:t>
      </w:r>
      <w:r w:rsidRPr="00AC1B3D">
        <w:rPr>
          <w:rFonts w:ascii="Times New Roman" w:eastAsia="Times New Roman" w:hAnsi="Times New Roman" w:cs="Times New Roman"/>
          <w:sz w:val="24"/>
          <w:szCs w:val="24"/>
          <w:lang w:val="tt-RU"/>
        </w:rPr>
        <w:t>Җө</w:t>
      </w:r>
      <w:r w:rsidRPr="00AC1B3D">
        <w:rPr>
          <w:rFonts w:ascii="Times New Roman" w:eastAsia="Times New Roman" w:hAnsi="Times New Roman" w:cs="Times New Roman"/>
          <w:sz w:val="24"/>
          <w:szCs w:val="24"/>
        </w:rPr>
        <w:t>м</w:t>
      </w:r>
      <w:r w:rsidRPr="00AC1B3D">
        <w:rPr>
          <w:rFonts w:ascii="Times New Roman" w:eastAsia="Times New Roman" w:hAnsi="Times New Roman" w:cs="Times New Roman"/>
          <w:sz w:val="24"/>
          <w:szCs w:val="24"/>
          <w:lang w:val="tt-RU"/>
        </w:rPr>
        <w:t>җө</w:t>
      </w:r>
      <w:r w:rsidRPr="00AC1B3D">
        <w:rPr>
          <w:rFonts w:ascii="Times New Roman" w:eastAsia="Times New Roman" w:hAnsi="Times New Roman" w:cs="Times New Roman"/>
          <w:sz w:val="24"/>
          <w:szCs w:val="24"/>
        </w:rPr>
        <w:t>м</w:t>
      </w:r>
      <w:r w:rsidRPr="00AC1B3D">
        <w:rPr>
          <w:rFonts w:ascii="Times New Roman" w:eastAsia="Times New Roman" w:hAnsi="Times New Roman" w:cs="Times New Roman"/>
          <w:sz w:val="24"/>
          <w:szCs w:val="24"/>
          <w:lang w:val="tt-RU"/>
        </w:rPr>
        <w:t>ә</w:t>
      </w:r>
      <w:r w:rsidRPr="00AC1B3D">
        <w:rPr>
          <w:rFonts w:ascii="Times New Roman" w:eastAsia="Times New Roman" w:hAnsi="Times New Roman" w:cs="Times New Roman"/>
          <w:sz w:val="24"/>
          <w:szCs w:val="24"/>
        </w:rPr>
        <w:t xml:space="preserve"> солтан» </w:t>
      </w:r>
      <w:r w:rsidRPr="00AC1B3D">
        <w:rPr>
          <w:rFonts w:ascii="Times New Roman" w:eastAsia="Times New Roman" w:hAnsi="Times New Roman" w:cs="Times New Roman"/>
          <w:sz w:val="24"/>
          <w:szCs w:val="24"/>
          <w:lang w:val="tt-RU"/>
        </w:rPr>
        <w:t xml:space="preserve">/ </w:t>
      </w:r>
      <w:r w:rsidRPr="00AC1B3D">
        <w:rPr>
          <w:rFonts w:ascii="Times New Roman" w:eastAsia="Times New Roman" w:hAnsi="Times New Roman" w:cs="Times New Roman"/>
          <w:sz w:val="24"/>
          <w:szCs w:val="24"/>
        </w:rPr>
        <w:t>«Жемжемэ с</w:t>
      </w:r>
      <w:r w:rsidRPr="00AC1B3D">
        <w:rPr>
          <w:rFonts w:ascii="Times New Roman" w:eastAsia="Times New Roman" w:hAnsi="Times New Roman" w:cs="Times New Roman"/>
          <w:sz w:val="24"/>
          <w:szCs w:val="24"/>
          <w:lang w:val="tt-RU"/>
        </w:rPr>
        <w:t>у</w:t>
      </w:r>
      <w:r w:rsidRPr="00AC1B3D">
        <w:rPr>
          <w:rFonts w:ascii="Times New Roman" w:eastAsia="Times New Roman" w:hAnsi="Times New Roman" w:cs="Times New Roman"/>
          <w:sz w:val="24"/>
          <w:szCs w:val="24"/>
        </w:rPr>
        <w:t xml:space="preserve">лтан» </w:t>
      </w:r>
      <w:r w:rsidRPr="00AC1B3D">
        <w:rPr>
          <w:rFonts w:ascii="Times New Roman" w:eastAsia="Times New Roman" w:hAnsi="Times New Roman" w:cs="Times New Roman"/>
          <w:spacing w:val="-7"/>
          <w:sz w:val="24"/>
          <w:szCs w:val="24"/>
        </w:rPr>
        <w:t xml:space="preserve">(1369). </w:t>
      </w:r>
      <w:r w:rsidRPr="00AC1B3D">
        <w:rPr>
          <w:rFonts w:ascii="Times New Roman" w:eastAsia="Times New Roman" w:hAnsi="Times New Roman" w:cs="Times New Roman"/>
          <w:spacing w:val="-4"/>
          <w:sz w:val="24"/>
          <w:szCs w:val="24"/>
        </w:rPr>
        <w:t xml:space="preserve">Чтение </w:t>
      </w:r>
      <w:r w:rsidRPr="00AC1B3D">
        <w:rPr>
          <w:rFonts w:ascii="Times New Roman" w:eastAsia="Times New Roman" w:hAnsi="Times New Roman" w:cs="Times New Roman"/>
          <w:spacing w:val="-3"/>
          <w:sz w:val="24"/>
          <w:szCs w:val="24"/>
        </w:rPr>
        <w:t xml:space="preserve">1-2 </w:t>
      </w:r>
      <w:r w:rsidRPr="00AC1B3D">
        <w:rPr>
          <w:rFonts w:ascii="Times New Roman" w:eastAsia="Times New Roman" w:hAnsi="Times New Roman" w:cs="Times New Roman"/>
          <w:sz w:val="24"/>
          <w:szCs w:val="24"/>
        </w:rPr>
        <w:t xml:space="preserve">отрывков из поэмы </w:t>
      </w:r>
      <w:r w:rsidRPr="00AC1B3D">
        <w:rPr>
          <w:rFonts w:ascii="Times New Roman" w:eastAsia="Times New Roman" w:hAnsi="Times New Roman" w:cs="Times New Roman"/>
          <w:spacing w:val="-3"/>
          <w:sz w:val="24"/>
          <w:szCs w:val="24"/>
        </w:rPr>
        <w:t xml:space="preserve">Сайфа </w:t>
      </w:r>
      <w:r w:rsidRPr="00AC1B3D">
        <w:rPr>
          <w:rFonts w:ascii="Times New Roman" w:eastAsia="Times New Roman" w:hAnsi="Times New Roman" w:cs="Times New Roman"/>
          <w:sz w:val="24"/>
          <w:szCs w:val="24"/>
        </w:rPr>
        <w:t>Сараи «Г</w:t>
      </w:r>
      <w:r w:rsidRPr="00AC1B3D">
        <w:rPr>
          <w:rFonts w:ascii="Times New Roman" w:eastAsia="Times New Roman" w:hAnsi="Times New Roman" w:cs="Times New Roman"/>
          <w:sz w:val="24"/>
          <w:szCs w:val="24"/>
          <w:lang w:val="tt-RU"/>
        </w:rPr>
        <w:t>ө</w:t>
      </w:r>
      <w:r w:rsidRPr="00AC1B3D">
        <w:rPr>
          <w:rFonts w:ascii="Times New Roman" w:eastAsia="Times New Roman" w:hAnsi="Times New Roman" w:cs="Times New Roman"/>
          <w:sz w:val="24"/>
          <w:szCs w:val="24"/>
        </w:rPr>
        <w:t>л</w:t>
      </w:r>
      <w:r w:rsidRPr="00AC1B3D">
        <w:rPr>
          <w:rFonts w:ascii="Times New Roman" w:eastAsia="Times New Roman" w:hAnsi="Times New Roman" w:cs="Times New Roman"/>
          <w:sz w:val="24"/>
          <w:szCs w:val="24"/>
          <w:lang w:val="tt-RU"/>
        </w:rPr>
        <w:t>и</w:t>
      </w:r>
      <w:r w:rsidRPr="00AC1B3D">
        <w:rPr>
          <w:rFonts w:ascii="Times New Roman" w:eastAsia="Times New Roman" w:hAnsi="Times New Roman" w:cs="Times New Roman"/>
          <w:sz w:val="24"/>
          <w:szCs w:val="24"/>
        </w:rPr>
        <w:t>стан бит</w:t>
      </w:r>
      <w:r w:rsidRPr="00AC1B3D">
        <w:rPr>
          <w:rFonts w:ascii="Times New Roman" w:eastAsia="Times New Roman" w:hAnsi="Times New Roman" w:cs="Times New Roman"/>
          <w:sz w:val="24"/>
          <w:szCs w:val="24"/>
          <w:lang w:val="tt-RU"/>
        </w:rPr>
        <w:t>-</w:t>
      </w:r>
      <w:r w:rsidRPr="00AC1B3D">
        <w:rPr>
          <w:rFonts w:ascii="Times New Roman" w:eastAsia="Times New Roman" w:hAnsi="Times New Roman" w:cs="Times New Roman"/>
          <w:sz w:val="24"/>
          <w:szCs w:val="24"/>
        </w:rPr>
        <w:t>т</w:t>
      </w:r>
      <w:r w:rsidRPr="00AC1B3D">
        <w:rPr>
          <w:rFonts w:ascii="Times New Roman" w:eastAsia="Times New Roman" w:hAnsi="Times New Roman" w:cs="Times New Roman"/>
          <w:sz w:val="24"/>
          <w:szCs w:val="24"/>
          <w:lang w:val="tt-RU"/>
        </w:rPr>
        <w:t>ө</w:t>
      </w:r>
      <w:r w:rsidRPr="00AC1B3D">
        <w:rPr>
          <w:rFonts w:ascii="Times New Roman" w:eastAsia="Times New Roman" w:hAnsi="Times New Roman" w:cs="Times New Roman"/>
          <w:sz w:val="24"/>
          <w:szCs w:val="24"/>
        </w:rPr>
        <w:t xml:space="preserve">рки» / «Гулистан по-тюркски». Знакомство с научными трудами </w:t>
      </w:r>
      <w:r w:rsidRPr="00AC1B3D">
        <w:rPr>
          <w:rFonts w:ascii="Times New Roman" w:eastAsia="Times New Roman" w:hAnsi="Times New Roman" w:cs="Times New Roman"/>
          <w:spacing w:val="-3"/>
          <w:sz w:val="24"/>
          <w:szCs w:val="24"/>
        </w:rPr>
        <w:t>ученых</w:t>
      </w:r>
      <w:r w:rsidRPr="00AC1B3D">
        <w:rPr>
          <w:rFonts w:ascii="Times New Roman" w:eastAsia="Times New Roman" w:hAnsi="Times New Roman" w:cs="Times New Roman"/>
          <w:spacing w:val="-4"/>
          <w:sz w:val="24"/>
          <w:szCs w:val="24"/>
        </w:rPr>
        <w:t>.</w:t>
      </w:r>
      <w:r w:rsidRPr="00AC1B3D">
        <w:rPr>
          <w:rFonts w:ascii="Times New Roman" w:eastAsia="Times New Roman" w:hAnsi="Times New Roman" w:cs="Times New Roman"/>
          <w:sz w:val="24"/>
          <w:szCs w:val="24"/>
        </w:rPr>
        <w:t xml:space="preserve"> 3</w:t>
      </w:r>
      <w:r w:rsidRPr="00AC1B3D">
        <w:rPr>
          <w:rFonts w:ascii="Times New Roman" w:eastAsia="Times New Roman" w:hAnsi="Times New Roman" w:cs="Times New Roman"/>
          <w:spacing w:val="2"/>
          <w:sz w:val="24"/>
          <w:szCs w:val="24"/>
        </w:rPr>
        <w:t xml:space="preserve"> </w:t>
      </w:r>
      <w:r w:rsidRPr="00AC1B3D">
        <w:rPr>
          <w:rFonts w:ascii="Times New Roman" w:eastAsia="Times New Roman" w:hAnsi="Times New Roman" w:cs="Times New Roman"/>
          <w:sz w:val="24"/>
          <w:szCs w:val="24"/>
        </w:rPr>
        <w:t>часа.</w:t>
      </w:r>
    </w:p>
    <w:p w:rsidR="00AC1B3D" w:rsidRPr="00AC1B3D" w:rsidRDefault="00AC1B3D" w:rsidP="00AC1B3D">
      <w:pPr>
        <w:spacing w:after="0" w:line="240" w:lineRule="auto"/>
        <w:ind w:firstLine="709"/>
        <w:rPr>
          <w:rFonts w:ascii="Times New Roman" w:eastAsiaTheme="minorHAnsi" w:hAnsi="Times New Roman" w:cs="Times New Roman"/>
          <w:spacing w:val="-4"/>
          <w:sz w:val="24"/>
          <w:szCs w:val="24"/>
          <w:lang w:eastAsia="en-US"/>
        </w:rPr>
      </w:pPr>
      <w:r w:rsidRPr="00AC1B3D">
        <w:rPr>
          <w:rFonts w:ascii="Times New Roman" w:eastAsiaTheme="minorHAnsi" w:hAnsi="Times New Roman" w:cs="Times New Roman"/>
          <w:i/>
          <w:iCs/>
          <w:sz w:val="24"/>
          <w:szCs w:val="24"/>
          <w:lang w:eastAsia="en-US"/>
        </w:rPr>
        <w:t xml:space="preserve">Теория литературы: </w:t>
      </w:r>
      <w:r w:rsidRPr="00AC1B3D">
        <w:rPr>
          <w:rFonts w:ascii="Times New Roman" w:eastAsiaTheme="minorHAnsi" w:hAnsi="Times New Roman" w:cs="Times New Roman"/>
          <w:spacing w:val="-4"/>
          <w:sz w:val="24"/>
          <w:szCs w:val="24"/>
          <w:lang w:eastAsia="en-US"/>
        </w:rPr>
        <w:t>Газель - жанр или жанрово-тематическая форма любовной, преимущественно, лирики у народов мусульманского ареала.</w:t>
      </w:r>
    </w:p>
    <w:p w:rsidR="00AC1B3D" w:rsidRPr="00AC1B3D" w:rsidRDefault="00AC1B3D" w:rsidP="00AC1B3D">
      <w:pPr>
        <w:spacing w:after="0" w:line="240" w:lineRule="auto"/>
        <w:ind w:firstLine="709"/>
        <w:jc w:val="center"/>
        <w:rPr>
          <w:rFonts w:ascii="Times New Roman" w:eastAsiaTheme="minorHAnsi" w:hAnsi="Times New Roman" w:cs="Times New Roman"/>
          <w:i/>
          <w:iCs/>
          <w:spacing w:val="-3"/>
          <w:sz w:val="24"/>
          <w:szCs w:val="24"/>
          <w:lang w:eastAsia="en-US"/>
        </w:rPr>
      </w:pPr>
      <w:r w:rsidRPr="00AC1B3D">
        <w:rPr>
          <w:rFonts w:ascii="Times New Roman" w:eastAsiaTheme="minorHAnsi" w:hAnsi="Times New Roman" w:cs="Times New Roman"/>
          <w:i/>
          <w:iCs/>
          <w:sz w:val="24"/>
          <w:szCs w:val="24"/>
          <w:lang w:val="tt-RU" w:eastAsia="en-US"/>
        </w:rPr>
        <w:t>Л</w:t>
      </w:r>
      <w:r w:rsidRPr="00AC1B3D">
        <w:rPr>
          <w:rFonts w:ascii="Times New Roman" w:eastAsiaTheme="minorHAnsi" w:hAnsi="Times New Roman" w:cs="Times New Roman"/>
          <w:i/>
          <w:iCs/>
          <w:sz w:val="24"/>
          <w:szCs w:val="24"/>
          <w:lang w:eastAsia="en-US"/>
        </w:rPr>
        <w:t xml:space="preserve">итература периода </w:t>
      </w:r>
      <w:r w:rsidRPr="00AC1B3D">
        <w:rPr>
          <w:rFonts w:ascii="Times New Roman" w:eastAsiaTheme="minorHAnsi" w:hAnsi="Times New Roman" w:cs="Times New Roman"/>
          <w:i/>
          <w:iCs/>
          <w:spacing w:val="-3"/>
          <w:sz w:val="24"/>
          <w:szCs w:val="24"/>
          <w:lang w:eastAsia="en-US"/>
        </w:rPr>
        <w:t xml:space="preserve">Казанского ханства </w:t>
      </w:r>
    </w:p>
    <w:p w:rsidR="00AC1B3D" w:rsidRPr="00AC1B3D" w:rsidRDefault="00AC1B3D" w:rsidP="00AC1B3D">
      <w:pPr>
        <w:spacing w:after="0" w:line="240" w:lineRule="auto"/>
        <w:ind w:firstLine="709"/>
        <w:jc w:val="center"/>
        <w:rPr>
          <w:rFonts w:ascii="Times New Roman" w:eastAsiaTheme="minorHAnsi" w:hAnsi="Times New Roman" w:cs="Times New Roman"/>
          <w:sz w:val="24"/>
          <w:szCs w:val="24"/>
          <w:lang w:eastAsia="en-US"/>
        </w:rPr>
      </w:pPr>
      <w:r w:rsidRPr="00AC1B3D">
        <w:rPr>
          <w:rFonts w:ascii="Times New Roman" w:eastAsiaTheme="minorHAnsi" w:hAnsi="Times New Roman" w:cs="Times New Roman"/>
          <w:i/>
          <w:iCs/>
          <w:spacing w:val="-3"/>
          <w:sz w:val="24"/>
          <w:szCs w:val="24"/>
          <w:lang w:eastAsia="en-US"/>
        </w:rPr>
        <w:t xml:space="preserve">(1 </w:t>
      </w:r>
      <w:r w:rsidRPr="00AC1B3D">
        <w:rPr>
          <w:rFonts w:ascii="Times New Roman" w:eastAsiaTheme="minorHAnsi" w:hAnsi="Times New Roman" w:cs="Times New Roman"/>
          <w:i/>
          <w:iCs/>
          <w:sz w:val="24"/>
          <w:szCs w:val="24"/>
          <w:lang w:eastAsia="en-US"/>
        </w:rPr>
        <w:t xml:space="preserve">пол. XV </w:t>
      </w:r>
      <w:r w:rsidRPr="00AC1B3D">
        <w:rPr>
          <w:rFonts w:ascii="Times New Roman" w:eastAsiaTheme="minorHAnsi" w:hAnsi="Times New Roman" w:cs="Times New Roman"/>
          <w:i/>
          <w:iCs/>
          <w:spacing w:val="-3"/>
          <w:sz w:val="24"/>
          <w:szCs w:val="24"/>
          <w:lang w:eastAsia="en-US"/>
        </w:rPr>
        <w:t xml:space="preserve">века </w:t>
      </w:r>
      <w:r w:rsidRPr="00AC1B3D">
        <w:rPr>
          <w:rFonts w:ascii="Times New Roman" w:eastAsiaTheme="minorHAnsi" w:hAnsi="Times New Roman" w:cs="Times New Roman"/>
          <w:i/>
          <w:iCs/>
          <w:sz w:val="24"/>
          <w:szCs w:val="24"/>
          <w:lang w:eastAsia="en-US"/>
        </w:rPr>
        <w:t xml:space="preserve">– 2 пол. </w:t>
      </w:r>
      <w:r w:rsidRPr="00AC1B3D">
        <w:rPr>
          <w:rFonts w:ascii="Times New Roman" w:eastAsiaTheme="minorHAnsi" w:hAnsi="Times New Roman" w:cs="Times New Roman"/>
          <w:i/>
          <w:iCs/>
          <w:spacing w:val="2"/>
          <w:sz w:val="24"/>
          <w:szCs w:val="24"/>
          <w:lang w:eastAsia="en-US"/>
        </w:rPr>
        <w:t xml:space="preserve">XVI  </w:t>
      </w:r>
      <w:r w:rsidRPr="00AC1B3D">
        <w:rPr>
          <w:rFonts w:ascii="Times New Roman" w:eastAsiaTheme="minorHAnsi" w:hAnsi="Times New Roman" w:cs="Times New Roman"/>
          <w:i/>
          <w:iCs/>
          <w:spacing w:val="20"/>
          <w:sz w:val="24"/>
          <w:szCs w:val="24"/>
          <w:lang w:eastAsia="en-US"/>
        </w:rPr>
        <w:t xml:space="preserve"> </w:t>
      </w:r>
      <w:r w:rsidRPr="00AC1B3D">
        <w:rPr>
          <w:rFonts w:ascii="Times New Roman" w:eastAsiaTheme="minorHAnsi" w:hAnsi="Times New Roman" w:cs="Times New Roman"/>
          <w:i/>
          <w:iCs/>
          <w:sz w:val="24"/>
          <w:szCs w:val="24"/>
          <w:lang w:eastAsia="en-US"/>
        </w:rPr>
        <w:t>века).</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pacing w:val="3"/>
          <w:sz w:val="24"/>
          <w:szCs w:val="24"/>
        </w:rPr>
        <w:t xml:space="preserve">Обзор </w:t>
      </w:r>
      <w:r w:rsidRPr="00AC1B3D">
        <w:rPr>
          <w:rFonts w:ascii="Times New Roman" w:eastAsia="Times New Roman" w:hAnsi="Times New Roman" w:cs="Times New Roman"/>
          <w:sz w:val="24"/>
          <w:szCs w:val="24"/>
        </w:rPr>
        <w:t xml:space="preserve">истории Казанского </w:t>
      </w:r>
      <w:r w:rsidRPr="00AC1B3D">
        <w:rPr>
          <w:rFonts w:ascii="Times New Roman" w:eastAsia="Times New Roman" w:hAnsi="Times New Roman" w:cs="Times New Roman"/>
          <w:spacing w:val="-3"/>
          <w:sz w:val="24"/>
          <w:szCs w:val="24"/>
        </w:rPr>
        <w:t xml:space="preserve">ханства. Культура.  </w:t>
      </w:r>
      <w:proofErr w:type="gramStart"/>
      <w:r w:rsidRPr="00AC1B3D">
        <w:rPr>
          <w:rFonts w:ascii="Times New Roman" w:eastAsia="Times New Roman" w:hAnsi="Times New Roman" w:cs="Times New Roman"/>
          <w:sz w:val="24"/>
          <w:szCs w:val="24"/>
        </w:rPr>
        <w:t>Сведения  о</w:t>
      </w:r>
      <w:proofErr w:type="gramEnd"/>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pacing w:val="-3"/>
          <w:sz w:val="24"/>
          <w:szCs w:val="24"/>
        </w:rPr>
        <w:t xml:space="preserve">поэтах: Умми </w:t>
      </w:r>
      <w:r w:rsidRPr="00AC1B3D">
        <w:rPr>
          <w:rFonts w:ascii="Times New Roman" w:eastAsia="Times New Roman" w:hAnsi="Times New Roman" w:cs="Times New Roman"/>
          <w:spacing w:val="-4"/>
          <w:sz w:val="24"/>
          <w:szCs w:val="24"/>
        </w:rPr>
        <w:t xml:space="preserve">Камал, </w:t>
      </w:r>
      <w:r w:rsidRPr="00AC1B3D">
        <w:rPr>
          <w:rFonts w:ascii="Times New Roman" w:eastAsia="Times New Roman" w:hAnsi="Times New Roman" w:cs="Times New Roman"/>
          <w:spacing w:val="-6"/>
          <w:sz w:val="24"/>
          <w:szCs w:val="24"/>
        </w:rPr>
        <w:t xml:space="preserve">Мухаммат </w:t>
      </w:r>
      <w:r w:rsidRPr="00AC1B3D">
        <w:rPr>
          <w:rFonts w:ascii="Times New Roman" w:eastAsia="Times New Roman" w:hAnsi="Times New Roman" w:cs="Times New Roman"/>
          <w:spacing w:val="-4"/>
          <w:sz w:val="24"/>
          <w:szCs w:val="24"/>
        </w:rPr>
        <w:t xml:space="preserve">Амин, </w:t>
      </w:r>
      <w:r w:rsidRPr="00AC1B3D">
        <w:rPr>
          <w:rFonts w:ascii="Times New Roman" w:eastAsia="Times New Roman" w:hAnsi="Times New Roman" w:cs="Times New Roman"/>
          <w:spacing w:val="-5"/>
          <w:sz w:val="24"/>
          <w:szCs w:val="24"/>
        </w:rPr>
        <w:t xml:space="preserve">Шарифи, </w:t>
      </w:r>
      <w:r w:rsidRPr="00AC1B3D">
        <w:rPr>
          <w:rFonts w:ascii="Times New Roman" w:eastAsia="Times New Roman" w:hAnsi="Times New Roman" w:cs="Times New Roman"/>
          <w:spacing w:val="-3"/>
          <w:sz w:val="24"/>
          <w:szCs w:val="24"/>
        </w:rPr>
        <w:t>Кулшариф, Мухамм</w:t>
      </w:r>
      <w:r w:rsidRPr="00AC1B3D">
        <w:rPr>
          <w:rFonts w:ascii="Times New Roman" w:eastAsia="Times New Roman" w:hAnsi="Times New Roman" w:cs="Times New Roman"/>
          <w:spacing w:val="-3"/>
          <w:sz w:val="24"/>
          <w:szCs w:val="24"/>
          <w:lang w:val="tt-RU"/>
        </w:rPr>
        <w:t>е</w:t>
      </w:r>
      <w:r w:rsidRPr="00AC1B3D">
        <w:rPr>
          <w:rFonts w:ascii="Times New Roman" w:eastAsia="Times New Roman" w:hAnsi="Times New Roman" w:cs="Times New Roman"/>
          <w:spacing w:val="-3"/>
          <w:sz w:val="24"/>
          <w:szCs w:val="24"/>
        </w:rPr>
        <w:t xml:space="preserve">дьяр. Стихи и поэмы </w:t>
      </w:r>
      <w:r w:rsidRPr="00AC1B3D">
        <w:rPr>
          <w:rFonts w:ascii="Times New Roman" w:eastAsia="Times New Roman" w:hAnsi="Times New Roman" w:cs="Times New Roman"/>
          <w:sz w:val="24"/>
          <w:szCs w:val="24"/>
        </w:rPr>
        <w:t xml:space="preserve">Кул </w:t>
      </w:r>
      <w:r w:rsidRPr="00AC1B3D">
        <w:rPr>
          <w:rFonts w:ascii="Times New Roman" w:eastAsia="Times New Roman" w:hAnsi="Times New Roman" w:cs="Times New Roman"/>
          <w:spacing w:val="-5"/>
          <w:sz w:val="24"/>
          <w:szCs w:val="24"/>
        </w:rPr>
        <w:t xml:space="preserve">Шарифа </w:t>
      </w:r>
      <w:r w:rsidRPr="00AC1B3D">
        <w:rPr>
          <w:rFonts w:ascii="Times New Roman" w:eastAsia="Times New Roman" w:hAnsi="Times New Roman" w:cs="Times New Roman"/>
          <w:sz w:val="24"/>
          <w:szCs w:val="24"/>
        </w:rPr>
        <w:t xml:space="preserve">и </w:t>
      </w:r>
      <w:r w:rsidRPr="00AC1B3D">
        <w:rPr>
          <w:rFonts w:ascii="Times New Roman" w:eastAsia="Times New Roman" w:hAnsi="Times New Roman" w:cs="Times New Roman"/>
          <w:spacing w:val="-3"/>
          <w:sz w:val="24"/>
          <w:szCs w:val="24"/>
        </w:rPr>
        <w:t>Мухаммедьяра (</w:t>
      </w:r>
      <w:r w:rsidRPr="00AC1B3D">
        <w:rPr>
          <w:rFonts w:ascii="Times New Roman" w:eastAsia="Times New Roman" w:hAnsi="Times New Roman" w:cs="Times New Roman"/>
          <w:sz w:val="24"/>
          <w:szCs w:val="24"/>
          <w:lang w:val="be-BY"/>
        </w:rPr>
        <w:t xml:space="preserve">«Төхфәи мәрдан» </w:t>
      </w:r>
      <w:r w:rsidRPr="00AC1B3D">
        <w:rPr>
          <w:rFonts w:ascii="Times New Roman" w:eastAsia="Times New Roman" w:hAnsi="Times New Roman" w:cs="Times New Roman"/>
          <w:noProof/>
          <w:color w:val="000000"/>
          <w:sz w:val="24"/>
          <w:szCs w:val="24"/>
          <w:lang w:val="tt-RU"/>
        </w:rPr>
        <w:t>/</w:t>
      </w:r>
      <w:r w:rsidRPr="00AC1B3D">
        <w:rPr>
          <w:rFonts w:ascii="Times New Roman" w:eastAsia="Times New Roman" w:hAnsi="Times New Roman" w:cs="Times New Roman"/>
          <w:noProof/>
          <w:color w:val="000000"/>
          <w:sz w:val="24"/>
          <w:szCs w:val="24"/>
        </w:rPr>
        <w:t>«Дар мужей»(1540</w:t>
      </w:r>
      <w:r w:rsidRPr="00AC1B3D">
        <w:rPr>
          <w:rFonts w:ascii="Times New Roman" w:eastAsia="Times New Roman" w:hAnsi="Times New Roman" w:cs="Times New Roman"/>
          <w:noProof/>
          <w:color w:val="000000"/>
          <w:sz w:val="24"/>
          <w:szCs w:val="24"/>
          <w:lang w:val="tt-RU"/>
        </w:rPr>
        <w:t>)</w:t>
      </w:r>
      <w:r w:rsidRPr="00AC1B3D">
        <w:rPr>
          <w:rFonts w:ascii="Times New Roman" w:eastAsia="Times New Roman" w:hAnsi="Times New Roman" w:cs="Times New Roman"/>
          <w:noProof/>
          <w:color w:val="000000"/>
          <w:sz w:val="24"/>
          <w:szCs w:val="24"/>
        </w:rPr>
        <w:t xml:space="preserve"> и </w:t>
      </w:r>
      <w:r w:rsidRPr="00AC1B3D">
        <w:rPr>
          <w:rFonts w:ascii="Times New Roman" w:eastAsia="Times New Roman" w:hAnsi="Times New Roman" w:cs="Times New Roman"/>
          <w:sz w:val="24"/>
          <w:szCs w:val="24"/>
          <w:lang w:val="be-BY"/>
        </w:rPr>
        <w:t>«Нуры</w:t>
      </w:r>
      <w:r w:rsidRPr="00AC1B3D">
        <w:rPr>
          <w:rFonts w:ascii="Times New Roman" w:eastAsia="Times New Roman" w:hAnsi="Times New Roman" w:cs="Times New Roman"/>
          <w:sz w:val="24"/>
          <w:szCs w:val="24"/>
          <w:lang w:val="tt-RU"/>
        </w:rPr>
        <w:t xml:space="preserve"> содур</w:t>
      </w:r>
      <w:r w:rsidRPr="00AC1B3D">
        <w:rPr>
          <w:rFonts w:ascii="Times New Roman" w:eastAsia="Times New Roman" w:hAnsi="Times New Roman" w:cs="Times New Roman"/>
          <w:sz w:val="24"/>
          <w:szCs w:val="24"/>
          <w:lang w:val="be-BY"/>
        </w:rPr>
        <w:t>»</w:t>
      </w:r>
      <w:r w:rsidRPr="00AC1B3D">
        <w:rPr>
          <w:rFonts w:ascii="Times New Roman" w:eastAsia="Times New Roman" w:hAnsi="Times New Roman" w:cs="Times New Roman"/>
          <w:noProof/>
          <w:color w:val="000000"/>
          <w:sz w:val="24"/>
          <w:szCs w:val="24"/>
          <w:lang w:val="tt-RU"/>
        </w:rPr>
        <w:t xml:space="preserve"> / </w:t>
      </w:r>
      <w:r w:rsidRPr="00AC1B3D">
        <w:rPr>
          <w:rFonts w:ascii="Times New Roman" w:eastAsia="Times New Roman" w:hAnsi="Times New Roman" w:cs="Times New Roman"/>
          <w:noProof/>
          <w:color w:val="000000"/>
          <w:sz w:val="24"/>
          <w:szCs w:val="24"/>
        </w:rPr>
        <w:t>«Свет сердец» (1542</w:t>
      </w:r>
      <w:r w:rsidRPr="00AC1B3D">
        <w:rPr>
          <w:rFonts w:ascii="Times New Roman" w:eastAsia="Times New Roman" w:hAnsi="Times New Roman" w:cs="Times New Roman"/>
          <w:noProof/>
          <w:color w:val="000000"/>
          <w:sz w:val="24"/>
          <w:szCs w:val="24"/>
          <w:lang w:val="tt-RU"/>
        </w:rPr>
        <w:t>)</w:t>
      </w:r>
      <w:r w:rsidRPr="00AC1B3D">
        <w:rPr>
          <w:rFonts w:ascii="Times New Roman" w:eastAsia="Times New Roman" w:hAnsi="Times New Roman" w:cs="Times New Roman"/>
          <w:spacing w:val="-7"/>
          <w:sz w:val="24"/>
          <w:szCs w:val="24"/>
        </w:rPr>
        <w:t xml:space="preserve">). </w:t>
      </w:r>
      <w:r w:rsidRPr="00AC1B3D">
        <w:rPr>
          <w:rFonts w:ascii="Times New Roman" w:eastAsia="Times New Roman" w:hAnsi="Times New Roman" w:cs="Times New Roman"/>
          <w:spacing w:val="-4"/>
          <w:sz w:val="24"/>
          <w:szCs w:val="24"/>
        </w:rPr>
        <w:t xml:space="preserve">Чтение 1-2 </w:t>
      </w:r>
      <w:r w:rsidRPr="00AC1B3D">
        <w:rPr>
          <w:rFonts w:ascii="Times New Roman" w:eastAsia="Times New Roman" w:hAnsi="Times New Roman" w:cs="Times New Roman"/>
          <w:sz w:val="24"/>
          <w:szCs w:val="24"/>
        </w:rPr>
        <w:t xml:space="preserve">отрывков. </w:t>
      </w:r>
      <w:r w:rsidRPr="00AC1B3D">
        <w:rPr>
          <w:rFonts w:ascii="Times New Roman" w:eastAsia="Times New Roman" w:hAnsi="Times New Roman" w:cs="Times New Roman"/>
          <w:spacing w:val="-4"/>
          <w:sz w:val="24"/>
          <w:szCs w:val="24"/>
        </w:rPr>
        <w:t xml:space="preserve">Напоминание </w:t>
      </w:r>
      <w:r w:rsidRPr="00AC1B3D">
        <w:rPr>
          <w:rFonts w:ascii="Times New Roman" w:eastAsia="Times New Roman" w:hAnsi="Times New Roman" w:cs="Times New Roman"/>
          <w:sz w:val="24"/>
          <w:szCs w:val="24"/>
        </w:rPr>
        <w:t xml:space="preserve">о поэмах поэта </w:t>
      </w:r>
      <w:r w:rsidRPr="00AC1B3D">
        <w:rPr>
          <w:rFonts w:ascii="Times New Roman" w:eastAsia="Times New Roman" w:hAnsi="Times New Roman" w:cs="Times New Roman"/>
          <w:spacing w:val="-4"/>
          <w:sz w:val="24"/>
          <w:szCs w:val="24"/>
        </w:rPr>
        <w:t xml:space="preserve">А.Рашита </w:t>
      </w:r>
      <w:r w:rsidRPr="00AC1B3D">
        <w:rPr>
          <w:rFonts w:ascii="Times New Roman" w:eastAsia="Times New Roman" w:hAnsi="Times New Roman" w:cs="Times New Roman"/>
          <w:sz w:val="24"/>
          <w:szCs w:val="24"/>
        </w:rPr>
        <w:t xml:space="preserve">«Сююмбике», «Кулшариф», «Мухаммадьяр». Произведения о Сююмбике. </w:t>
      </w:r>
      <w:proofErr w:type="gramStart"/>
      <w:r w:rsidRPr="00AC1B3D">
        <w:rPr>
          <w:rFonts w:ascii="Times New Roman" w:eastAsia="Times New Roman" w:hAnsi="Times New Roman" w:cs="Times New Roman"/>
          <w:sz w:val="24"/>
          <w:szCs w:val="24"/>
        </w:rPr>
        <w:t xml:space="preserve">3 </w:t>
      </w:r>
      <w:r w:rsidRPr="00AC1B3D">
        <w:rPr>
          <w:rFonts w:ascii="Times New Roman" w:eastAsia="Times New Roman" w:hAnsi="Times New Roman" w:cs="Times New Roman"/>
          <w:spacing w:val="40"/>
          <w:sz w:val="24"/>
          <w:szCs w:val="24"/>
        </w:rPr>
        <w:t xml:space="preserve"> </w:t>
      </w:r>
      <w:r w:rsidRPr="00AC1B3D">
        <w:rPr>
          <w:rFonts w:ascii="Times New Roman" w:eastAsia="Times New Roman" w:hAnsi="Times New Roman" w:cs="Times New Roman"/>
          <w:sz w:val="24"/>
          <w:szCs w:val="24"/>
        </w:rPr>
        <w:t>часа</w:t>
      </w:r>
      <w:proofErr w:type="gramEnd"/>
      <w:r w:rsidRPr="00AC1B3D">
        <w:rPr>
          <w:rFonts w:ascii="Times New Roman" w:eastAsia="Times New Roman" w:hAnsi="Times New Roman" w:cs="Times New Roman"/>
          <w:sz w:val="24"/>
          <w:szCs w:val="24"/>
        </w:rPr>
        <w:t>.</w:t>
      </w:r>
      <w:r w:rsidRPr="00AC1B3D">
        <w:rPr>
          <w:rFonts w:ascii="Times New Roman" w:eastAsia="Times New Roman" w:hAnsi="Times New Roman" w:cs="Times New Roman"/>
          <w:sz w:val="24"/>
          <w:szCs w:val="24"/>
          <w:lang w:val="be-BY"/>
        </w:rPr>
        <w:t xml:space="preserve"> </w:t>
      </w:r>
    </w:p>
    <w:p w:rsidR="00AC1B3D" w:rsidRPr="00AC1B3D" w:rsidRDefault="00AC1B3D" w:rsidP="00AC1B3D">
      <w:pPr>
        <w:spacing w:after="0" w:line="240" w:lineRule="auto"/>
        <w:ind w:firstLine="709"/>
        <w:rPr>
          <w:rFonts w:ascii="Times New Roman" w:eastAsiaTheme="minorHAnsi" w:hAnsi="Times New Roman" w:cs="Times New Roman"/>
          <w:sz w:val="24"/>
          <w:szCs w:val="24"/>
          <w:lang w:eastAsia="en-US"/>
        </w:rPr>
      </w:pPr>
      <w:r w:rsidRPr="00AC1B3D">
        <w:rPr>
          <w:rFonts w:ascii="Times New Roman" w:eastAsiaTheme="minorHAnsi" w:hAnsi="Times New Roman" w:cs="Times New Roman"/>
          <w:i/>
          <w:iCs/>
          <w:sz w:val="24"/>
          <w:szCs w:val="24"/>
          <w:lang w:eastAsia="en-US"/>
        </w:rPr>
        <w:t xml:space="preserve">Литература периода </w:t>
      </w:r>
      <w:proofErr w:type="gramStart"/>
      <w:r w:rsidRPr="00AC1B3D">
        <w:rPr>
          <w:rFonts w:ascii="Times New Roman" w:eastAsiaTheme="minorHAnsi" w:hAnsi="Times New Roman" w:cs="Times New Roman"/>
          <w:i/>
          <w:iCs/>
          <w:spacing w:val="-3"/>
          <w:sz w:val="24"/>
          <w:szCs w:val="24"/>
          <w:lang w:eastAsia="en-US"/>
        </w:rPr>
        <w:t>застоя  (</w:t>
      </w:r>
      <w:proofErr w:type="gramEnd"/>
      <w:r w:rsidRPr="00AC1B3D">
        <w:rPr>
          <w:rFonts w:ascii="Times New Roman" w:eastAsiaTheme="minorHAnsi" w:hAnsi="Times New Roman" w:cs="Times New Roman"/>
          <w:i/>
          <w:iCs/>
          <w:spacing w:val="-3"/>
          <w:sz w:val="24"/>
          <w:szCs w:val="24"/>
          <w:lang w:eastAsia="en-US"/>
        </w:rPr>
        <w:t xml:space="preserve">2 </w:t>
      </w:r>
      <w:r w:rsidRPr="00AC1B3D">
        <w:rPr>
          <w:rFonts w:ascii="Times New Roman" w:eastAsiaTheme="minorHAnsi" w:hAnsi="Times New Roman" w:cs="Times New Roman"/>
          <w:i/>
          <w:iCs/>
          <w:sz w:val="24"/>
          <w:szCs w:val="24"/>
          <w:lang w:eastAsia="en-US"/>
        </w:rPr>
        <w:t xml:space="preserve">пол. </w:t>
      </w:r>
      <w:r w:rsidRPr="00AC1B3D">
        <w:rPr>
          <w:rFonts w:ascii="Times New Roman" w:eastAsiaTheme="minorHAnsi" w:hAnsi="Times New Roman" w:cs="Times New Roman"/>
          <w:i/>
          <w:iCs/>
          <w:spacing w:val="2"/>
          <w:sz w:val="24"/>
          <w:szCs w:val="24"/>
          <w:lang w:eastAsia="en-US"/>
        </w:rPr>
        <w:t xml:space="preserve">XVI </w:t>
      </w:r>
      <w:proofErr w:type="gramStart"/>
      <w:r w:rsidRPr="00AC1B3D">
        <w:rPr>
          <w:rFonts w:ascii="Times New Roman" w:eastAsiaTheme="minorHAnsi" w:hAnsi="Times New Roman" w:cs="Times New Roman"/>
          <w:i/>
          <w:iCs/>
          <w:spacing w:val="-3"/>
          <w:sz w:val="24"/>
          <w:szCs w:val="24"/>
          <w:lang w:eastAsia="en-US"/>
        </w:rPr>
        <w:t xml:space="preserve">века  </w:t>
      </w:r>
      <w:r w:rsidRPr="00AC1B3D">
        <w:rPr>
          <w:rFonts w:ascii="Times New Roman" w:eastAsiaTheme="minorHAnsi" w:hAnsi="Times New Roman" w:cs="Times New Roman"/>
          <w:i/>
          <w:iCs/>
          <w:sz w:val="24"/>
          <w:szCs w:val="24"/>
          <w:lang w:eastAsia="en-US"/>
        </w:rPr>
        <w:t>–</w:t>
      </w:r>
      <w:proofErr w:type="gramEnd"/>
      <w:r w:rsidRPr="00AC1B3D">
        <w:rPr>
          <w:rFonts w:ascii="Times New Roman" w:eastAsiaTheme="minorHAnsi" w:hAnsi="Times New Roman" w:cs="Times New Roman"/>
          <w:i/>
          <w:iCs/>
          <w:sz w:val="24"/>
          <w:szCs w:val="24"/>
          <w:lang w:eastAsia="en-US"/>
        </w:rPr>
        <w:t xml:space="preserve"> XVIII </w:t>
      </w:r>
      <w:r w:rsidRPr="00AC1B3D">
        <w:rPr>
          <w:rFonts w:ascii="Times New Roman" w:eastAsiaTheme="minorHAnsi" w:hAnsi="Times New Roman" w:cs="Times New Roman"/>
          <w:i/>
          <w:iCs/>
          <w:spacing w:val="43"/>
          <w:sz w:val="24"/>
          <w:szCs w:val="24"/>
          <w:lang w:eastAsia="en-US"/>
        </w:rPr>
        <w:t xml:space="preserve"> </w:t>
      </w:r>
      <w:r w:rsidRPr="00AC1B3D">
        <w:rPr>
          <w:rFonts w:ascii="Times New Roman" w:eastAsiaTheme="minorHAnsi" w:hAnsi="Times New Roman" w:cs="Times New Roman"/>
          <w:i/>
          <w:iCs/>
          <w:sz w:val="24"/>
          <w:szCs w:val="24"/>
          <w:lang w:eastAsia="en-US"/>
        </w:rPr>
        <w:t>век).</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proofErr w:type="gramStart"/>
      <w:r w:rsidRPr="00AC1B3D">
        <w:rPr>
          <w:rFonts w:ascii="Times New Roman" w:eastAsia="Times New Roman" w:hAnsi="Times New Roman" w:cs="Times New Roman"/>
          <w:spacing w:val="3"/>
          <w:sz w:val="24"/>
          <w:szCs w:val="24"/>
        </w:rPr>
        <w:t xml:space="preserve">Обзор  </w:t>
      </w:r>
      <w:r w:rsidRPr="00AC1B3D">
        <w:rPr>
          <w:rFonts w:ascii="Times New Roman" w:eastAsia="Times New Roman" w:hAnsi="Times New Roman" w:cs="Times New Roman"/>
          <w:spacing w:val="-4"/>
          <w:sz w:val="24"/>
          <w:szCs w:val="24"/>
        </w:rPr>
        <w:t>литературы</w:t>
      </w:r>
      <w:proofErr w:type="gramEnd"/>
      <w:r w:rsidRPr="00AC1B3D">
        <w:rPr>
          <w:rFonts w:ascii="Times New Roman" w:eastAsia="Times New Roman" w:hAnsi="Times New Roman" w:cs="Times New Roman"/>
          <w:spacing w:val="-4"/>
          <w:sz w:val="24"/>
          <w:szCs w:val="24"/>
        </w:rPr>
        <w:t xml:space="preserve"> </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pacing w:val="-8"/>
          <w:sz w:val="24"/>
          <w:szCs w:val="24"/>
        </w:rPr>
        <w:t xml:space="preserve">XVII  </w:t>
      </w:r>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pacing w:val="-8"/>
          <w:sz w:val="24"/>
          <w:szCs w:val="24"/>
        </w:rPr>
        <w:t xml:space="preserve">XVIII  </w:t>
      </w:r>
      <w:r w:rsidRPr="00AC1B3D">
        <w:rPr>
          <w:rFonts w:ascii="Times New Roman" w:eastAsia="Times New Roman" w:hAnsi="Times New Roman" w:cs="Times New Roman"/>
          <w:sz w:val="24"/>
          <w:szCs w:val="24"/>
        </w:rPr>
        <w:t xml:space="preserve">вв.  </w:t>
      </w:r>
      <w:proofErr w:type="gramStart"/>
      <w:r w:rsidRPr="00AC1B3D">
        <w:rPr>
          <w:rFonts w:ascii="Times New Roman" w:eastAsia="Times New Roman" w:hAnsi="Times New Roman" w:cs="Times New Roman"/>
          <w:sz w:val="24"/>
          <w:szCs w:val="24"/>
        </w:rPr>
        <w:t>Возрождение  дастанов</w:t>
      </w:r>
      <w:proofErr w:type="gramEnd"/>
      <w:r w:rsidRPr="00AC1B3D">
        <w:rPr>
          <w:rFonts w:ascii="Times New Roman" w:eastAsia="Times New Roman" w:hAnsi="Times New Roman" w:cs="Times New Roman"/>
          <w:sz w:val="24"/>
          <w:szCs w:val="24"/>
        </w:rPr>
        <w:t xml:space="preserve">,  баитов: «Сююмбика», «Казань». Биография и хикметы </w:t>
      </w:r>
      <w:r w:rsidRPr="00AC1B3D">
        <w:rPr>
          <w:rFonts w:ascii="Times New Roman" w:eastAsia="Times New Roman" w:hAnsi="Times New Roman" w:cs="Times New Roman"/>
          <w:spacing w:val="-4"/>
          <w:sz w:val="24"/>
          <w:szCs w:val="24"/>
        </w:rPr>
        <w:t xml:space="preserve">М.Кулыя, жизненный путь и творчество </w:t>
      </w:r>
      <w:r w:rsidRPr="00AC1B3D">
        <w:rPr>
          <w:rFonts w:ascii="Times New Roman" w:eastAsia="Times New Roman" w:hAnsi="Times New Roman" w:cs="Times New Roman"/>
          <w:sz w:val="24"/>
          <w:szCs w:val="24"/>
        </w:rPr>
        <w:t xml:space="preserve">Г.Утыз </w:t>
      </w:r>
      <w:r w:rsidRPr="00AC1B3D">
        <w:rPr>
          <w:rFonts w:ascii="Times New Roman" w:eastAsia="Times New Roman" w:hAnsi="Times New Roman" w:cs="Times New Roman"/>
          <w:spacing w:val="-3"/>
          <w:sz w:val="24"/>
          <w:szCs w:val="24"/>
        </w:rPr>
        <w:t>Имяни. 2</w:t>
      </w:r>
      <w:r w:rsidRPr="00AC1B3D">
        <w:rPr>
          <w:rFonts w:ascii="Times New Roman" w:eastAsia="Times New Roman" w:hAnsi="Times New Roman" w:cs="Times New Roman"/>
          <w:spacing w:val="15"/>
          <w:sz w:val="24"/>
          <w:szCs w:val="24"/>
        </w:rPr>
        <w:t xml:space="preserve"> </w:t>
      </w:r>
      <w:r w:rsidRPr="00AC1B3D">
        <w:rPr>
          <w:rFonts w:ascii="Times New Roman" w:eastAsia="Times New Roman" w:hAnsi="Times New Roman" w:cs="Times New Roman"/>
          <w:sz w:val="24"/>
          <w:szCs w:val="24"/>
        </w:rPr>
        <w:t>часа.</w:t>
      </w:r>
    </w:p>
    <w:p w:rsidR="00AC1B3D" w:rsidRPr="00AC1B3D" w:rsidRDefault="00AC1B3D" w:rsidP="00AC1B3D">
      <w:pPr>
        <w:spacing w:after="0" w:line="240" w:lineRule="auto"/>
        <w:ind w:firstLine="709"/>
        <w:jc w:val="both"/>
        <w:rPr>
          <w:rFonts w:ascii="Times New Roman" w:eastAsiaTheme="minorHAnsi" w:hAnsi="Times New Roman" w:cs="Times New Roman"/>
          <w:sz w:val="24"/>
          <w:szCs w:val="24"/>
          <w:lang w:eastAsia="en-US"/>
        </w:rPr>
      </w:pPr>
      <w:proofErr w:type="gramStart"/>
      <w:r w:rsidRPr="00AC1B3D">
        <w:rPr>
          <w:rFonts w:ascii="Times New Roman" w:eastAsiaTheme="minorHAnsi" w:hAnsi="Times New Roman" w:cs="Times New Roman"/>
          <w:i/>
          <w:iCs/>
          <w:sz w:val="24"/>
          <w:szCs w:val="24"/>
          <w:lang w:eastAsia="en-US"/>
        </w:rPr>
        <w:t>Теория  литературы</w:t>
      </w:r>
      <w:proofErr w:type="gramEnd"/>
      <w:r w:rsidRPr="00AC1B3D">
        <w:rPr>
          <w:rFonts w:ascii="Times New Roman" w:eastAsiaTheme="minorHAnsi" w:hAnsi="Times New Roman" w:cs="Times New Roman"/>
          <w:i/>
          <w:iCs/>
          <w:sz w:val="24"/>
          <w:szCs w:val="24"/>
          <w:lang w:eastAsia="en-US"/>
        </w:rPr>
        <w:t xml:space="preserve">:  </w:t>
      </w:r>
      <w:r w:rsidRPr="00AC1B3D">
        <w:rPr>
          <w:rFonts w:ascii="Times New Roman" w:eastAsiaTheme="minorHAnsi" w:hAnsi="Times New Roman" w:cs="Times New Roman"/>
          <w:sz w:val="24"/>
          <w:szCs w:val="24"/>
          <w:lang w:eastAsia="en-US"/>
        </w:rPr>
        <w:t>дастаны,</w:t>
      </w:r>
      <w:r w:rsidRPr="00AC1B3D">
        <w:rPr>
          <w:rFonts w:ascii="Times New Roman" w:eastAsiaTheme="minorHAnsi" w:hAnsi="Times New Roman" w:cs="Times New Roman"/>
          <w:spacing w:val="-7"/>
          <w:sz w:val="24"/>
          <w:szCs w:val="24"/>
          <w:lang w:eastAsia="en-US"/>
        </w:rPr>
        <w:t xml:space="preserve"> </w:t>
      </w:r>
      <w:r w:rsidRPr="00AC1B3D">
        <w:rPr>
          <w:rFonts w:ascii="Times New Roman" w:eastAsiaTheme="minorHAnsi" w:hAnsi="Times New Roman" w:cs="Times New Roman"/>
          <w:sz w:val="24"/>
          <w:szCs w:val="24"/>
          <w:lang w:eastAsia="en-US"/>
        </w:rPr>
        <w:t>баиты.</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b/>
          <w:bCs/>
          <w:spacing w:val="-4"/>
          <w:sz w:val="24"/>
          <w:szCs w:val="24"/>
        </w:rPr>
        <w:t xml:space="preserve">III.Литература </w:t>
      </w:r>
      <w:r w:rsidRPr="00AC1B3D">
        <w:rPr>
          <w:rFonts w:ascii="Times New Roman" w:eastAsia="Times New Roman" w:hAnsi="Times New Roman" w:cs="Times New Roman"/>
          <w:b/>
          <w:bCs/>
          <w:sz w:val="24"/>
          <w:szCs w:val="24"/>
        </w:rPr>
        <w:t xml:space="preserve">периода просветительства </w:t>
      </w:r>
      <w:r w:rsidRPr="00AC1B3D">
        <w:rPr>
          <w:rFonts w:ascii="Times New Roman" w:eastAsia="Times New Roman" w:hAnsi="Times New Roman" w:cs="Times New Roman"/>
          <w:b/>
          <w:bCs/>
          <w:spacing w:val="-4"/>
          <w:sz w:val="24"/>
          <w:szCs w:val="24"/>
        </w:rPr>
        <w:t xml:space="preserve">(XIX </w:t>
      </w:r>
      <w:r w:rsidRPr="00AC1B3D">
        <w:rPr>
          <w:rFonts w:ascii="Times New Roman" w:eastAsia="Times New Roman" w:hAnsi="Times New Roman" w:cs="Times New Roman"/>
          <w:b/>
          <w:bCs/>
          <w:sz w:val="24"/>
          <w:szCs w:val="24"/>
        </w:rPr>
        <w:t xml:space="preserve">век). </w:t>
      </w:r>
      <w:r w:rsidRPr="00AC1B3D">
        <w:rPr>
          <w:rFonts w:ascii="Times New Roman" w:eastAsia="Times New Roman" w:hAnsi="Times New Roman" w:cs="Times New Roman"/>
          <w:spacing w:val="-4"/>
          <w:sz w:val="24"/>
          <w:szCs w:val="24"/>
        </w:rPr>
        <w:t xml:space="preserve">12 </w:t>
      </w:r>
      <w:r w:rsidRPr="00AC1B3D">
        <w:rPr>
          <w:rFonts w:ascii="Times New Roman" w:eastAsia="Times New Roman" w:hAnsi="Times New Roman" w:cs="Times New Roman"/>
          <w:sz w:val="24"/>
          <w:szCs w:val="24"/>
        </w:rPr>
        <w:t xml:space="preserve">часов. </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z w:val="24"/>
          <w:szCs w:val="24"/>
        </w:rPr>
        <w:t xml:space="preserve">Историко-культурный </w:t>
      </w:r>
      <w:r w:rsidRPr="00AC1B3D">
        <w:rPr>
          <w:rFonts w:ascii="Times New Roman" w:eastAsia="Times New Roman" w:hAnsi="Times New Roman" w:cs="Times New Roman"/>
          <w:spacing w:val="3"/>
          <w:sz w:val="24"/>
          <w:szCs w:val="24"/>
        </w:rPr>
        <w:t xml:space="preserve">обзор </w:t>
      </w:r>
      <w:r w:rsidRPr="00AC1B3D">
        <w:rPr>
          <w:rFonts w:ascii="Times New Roman" w:eastAsia="Times New Roman" w:hAnsi="Times New Roman" w:cs="Times New Roman"/>
          <w:spacing w:val="-4"/>
          <w:sz w:val="24"/>
          <w:szCs w:val="24"/>
        </w:rPr>
        <w:t xml:space="preserve">литературы </w:t>
      </w:r>
      <w:r w:rsidRPr="00AC1B3D">
        <w:rPr>
          <w:rFonts w:ascii="Times New Roman" w:eastAsia="Times New Roman" w:hAnsi="Times New Roman" w:cs="Times New Roman"/>
          <w:spacing w:val="-6"/>
          <w:sz w:val="24"/>
          <w:szCs w:val="24"/>
        </w:rPr>
        <w:t xml:space="preserve">XIX </w:t>
      </w:r>
      <w:r w:rsidRPr="00AC1B3D">
        <w:rPr>
          <w:rFonts w:ascii="Times New Roman" w:eastAsia="Times New Roman" w:hAnsi="Times New Roman" w:cs="Times New Roman"/>
          <w:spacing w:val="-4"/>
          <w:sz w:val="24"/>
          <w:szCs w:val="24"/>
        </w:rPr>
        <w:t xml:space="preserve">века: </w:t>
      </w:r>
      <w:r w:rsidRPr="00AC1B3D">
        <w:rPr>
          <w:rFonts w:ascii="Times New Roman" w:eastAsia="Times New Roman" w:hAnsi="Times New Roman" w:cs="Times New Roman"/>
          <w:sz w:val="24"/>
          <w:szCs w:val="24"/>
        </w:rPr>
        <w:t xml:space="preserve">развитие поэзии, </w:t>
      </w:r>
      <w:r w:rsidRPr="00AC1B3D">
        <w:rPr>
          <w:rFonts w:ascii="Times New Roman" w:eastAsia="Times New Roman" w:hAnsi="Times New Roman" w:cs="Times New Roman"/>
          <w:spacing w:val="2"/>
          <w:sz w:val="24"/>
          <w:szCs w:val="24"/>
        </w:rPr>
        <w:t xml:space="preserve">прозы, </w:t>
      </w:r>
      <w:r w:rsidRPr="00AC1B3D">
        <w:rPr>
          <w:rFonts w:ascii="Times New Roman" w:eastAsia="Times New Roman" w:hAnsi="Times New Roman" w:cs="Times New Roman"/>
          <w:sz w:val="24"/>
          <w:szCs w:val="24"/>
        </w:rPr>
        <w:t xml:space="preserve">драматургии. </w:t>
      </w:r>
      <w:r w:rsidRPr="00AC1B3D">
        <w:rPr>
          <w:rFonts w:ascii="Times New Roman" w:eastAsia="Times New Roman" w:hAnsi="Times New Roman" w:cs="Times New Roman"/>
          <w:spacing w:val="-3"/>
          <w:sz w:val="24"/>
          <w:szCs w:val="24"/>
        </w:rPr>
        <w:t xml:space="preserve">Двухплановый </w:t>
      </w:r>
      <w:r w:rsidRPr="00AC1B3D">
        <w:rPr>
          <w:rFonts w:ascii="Times New Roman" w:eastAsia="Times New Roman" w:hAnsi="Times New Roman" w:cs="Times New Roman"/>
          <w:sz w:val="24"/>
          <w:szCs w:val="24"/>
        </w:rPr>
        <w:t xml:space="preserve">реализм. Просветительский </w:t>
      </w:r>
      <w:r w:rsidRPr="00AC1B3D">
        <w:rPr>
          <w:rFonts w:ascii="Times New Roman" w:eastAsia="Times New Roman" w:hAnsi="Times New Roman" w:cs="Times New Roman"/>
          <w:spacing w:val="-4"/>
          <w:sz w:val="24"/>
          <w:szCs w:val="24"/>
        </w:rPr>
        <w:t xml:space="preserve">идеал: </w:t>
      </w:r>
      <w:r w:rsidRPr="00AC1B3D">
        <w:rPr>
          <w:rFonts w:ascii="Times New Roman" w:eastAsia="Times New Roman" w:hAnsi="Times New Roman" w:cs="Times New Roman"/>
          <w:sz w:val="24"/>
          <w:szCs w:val="24"/>
        </w:rPr>
        <w:t xml:space="preserve">«Первое – </w:t>
      </w:r>
      <w:r w:rsidRPr="00AC1B3D">
        <w:rPr>
          <w:rFonts w:ascii="Times New Roman" w:eastAsia="Times New Roman" w:hAnsi="Times New Roman" w:cs="Times New Roman"/>
          <w:spacing w:val="-3"/>
          <w:sz w:val="24"/>
          <w:szCs w:val="24"/>
        </w:rPr>
        <w:t xml:space="preserve">ум, </w:t>
      </w:r>
      <w:r w:rsidRPr="00AC1B3D">
        <w:rPr>
          <w:rFonts w:ascii="Times New Roman" w:eastAsia="Times New Roman" w:hAnsi="Times New Roman" w:cs="Times New Roman"/>
          <w:sz w:val="24"/>
          <w:szCs w:val="24"/>
        </w:rPr>
        <w:t xml:space="preserve">второе – нравственность и третье – </w:t>
      </w:r>
      <w:r w:rsidRPr="00AC1B3D">
        <w:rPr>
          <w:rFonts w:ascii="Times New Roman" w:eastAsia="Times New Roman" w:hAnsi="Times New Roman" w:cs="Times New Roman"/>
          <w:spacing w:val="-5"/>
          <w:sz w:val="24"/>
          <w:szCs w:val="24"/>
        </w:rPr>
        <w:t xml:space="preserve">внешнее </w:t>
      </w:r>
      <w:r w:rsidRPr="00AC1B3D">
        <w:rPr>
          <w:rFonts w:ascii="Times New Roman" w:eastAsia="Times New Roman" w:hAnsi="Times New Roman" w:cs="Times New Roman"/>
          <w:spacing w:val="-3"/>
          <w:sz w:val="24"/>
          <w:szCs w:val="24"/>
        </w:rPr>
        <w:t xml:space="preserve">телесное </w:t>
      </w:r>
      <w:r w:rsidRPr="00AC1B3D">
        <w:rPr>
          <w:rFonts w:ascii="Times New Roman" w:eastAsia="Times New Roman" w:hAnsi="Times New Roman" w:cs="Times New Roman"/>
          <w:sz w:val="24"/>
          <w:szCs w:val="24"/>
        </w:rPr>
        <w:t xml:space="preserve">достоинство». Два </w:t>
      </w:r>
      <w:proofErr w:type="gramStart"/>
      <w:r w:rsidRPr="00AC1B3D">
        <w:rPr>
          <w:rFonts w:ascii="Times New Roman" w:eastAsia="Times New Roman" w:hAnsi="Times New Roman" w:cs="Times New Roman"/>
          <w:sz w:val="24"/>
          <w:szCs w:val="24"/>
        </w:rPr>
        <w:t xml:space="preserve">периода  </w:t>
      </w:r>
      <w:r w:rsidRPr="00AC1B3D">
        <w:rPr>
          <w:rFonts w:ascii="Times New Roman" w:eastAsia="Times New Roman" w:hAnsi="Times New Roman" w:cs="Times New Roman"/>
          <w:spacing w:val="-3"/>
          <w:sz w:val="24"/>
          <w:szCs w:val="24"/>
        </w:rPr>
        <w:t>литературы</w:t>
      </w:r>
      <w:proofErr w:type="gramEnd"/>
      <w:r w:rsidRPr="00AC1B3D">
        <w:rPr>
          <w:rFonts w:ascii="Times New Roman" w:eastAsia="Times New Roman" w:hAnsi="Times New Roman" w:cs="Times New Roman"/>
          <w:spacing w:val="-3"/>
          <w:sz w:val="24"/>
          <w:szCs w:val="24"/>
        </w:rPr>
        <w:t xml:space="preserve">  </w:t>
      </w:r>
      <w:r w:rsidRPr="00AC1B3D">
        <w:rPr>
          <w:rFonts w:ascii="Times New Roman" w:eastAsia="Times New Roman" w:hAnsi="Times New Roman" w:cs="Times New Roman"/>
          <w:spacing w:val="-6"/>
          <w:sz w:val="24"/>
          <w:szCs w:val="24"/>
        </w:rPr>
        <w:t xml:space="preserve">XIX  </w:t>
      </w:r>
      <w:r w:rsidRPr="00AC1B3D">
        <w:rPr>
          <w:rFonts w:ascii="Times New Roman" w:eastAsia="Times New Roman" w:hAnsi="Times New Roman" w:cs="Times New Roman"/>
          <w:spacing w:val="-4"/>
          <w:sz w:val="24"/>
          <w:szCs w:val="24"/>
        </w:rPr>
        <w:t xml:space="preserve">века. </w:t>
      </w:r>
      <w:r w:rsidRPr="00AC1B3D">
        <w:rPr>
          <w:rFonts w:ascii="Times New Roman" w:eastAsia="Times New Roman" w:hAnsi="Times New Roman" w:cs="Times New Roman"/>
          <w:spacing w:val="-3"/>
          <w:sz w:val="24"/>
          <w:szCs w:val="24"/>
        </w:rPr>
        <w:t xml:space="preserve">Появление </w:t>
      </w:r>
      <w:r w:rsidRPr="00AC1B3D">
        <w:rPr>
          <w:rFonts w:ascii="Times New Roman" w:eastAsia="Times New Roman" w:hAnsi="Times New Roman" w:cs="Times New Roman"/>
          <w:sz w:val="24"/>
          <w:szCs w:val="24"/>
        </w:rPr>
        <w:t xml:space="preserve">новых жанров (реалистические поэмы, </w:t>
      </w:r>
      <w:proofErr w:type="gramStart"/>
      <w:r w:rsidRPr="00AC1B3D">
        <w:rPr>
          <w:rFonts w:ascii="Times New Roman" w:eastAsia="Times New Roman" w:hAnsi="Times New Roman" w:cs="Times New Roman"/>
          <w:sz w:val="24"/>
          <w:szCs w:val="24"/>
        </w:rPr>
        <w:t>рассказы,  повести</w:t>
      </w:r>
      <w:proofErr w:type="gramEnd"/>
      <w:r w:rsidRPr="00AC1B3D">
        <w:rPr>
          <w:rFonts w:ascii="Times New Roman" w:eastAsia="Times New Roman" w:hAnsi="Times New Roman" w:cs="Times New Roman"/>
          <w:sz w:val="24"/>
          <w:szCs w:val="24"/>
        </w:rPr>
        <w:t xml:space="preserve">, романы). </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z w:val="24"/>
          <w:szCs w:val="24"/>
        </w:rPr>
        <w:t xml:space="preserve">Исторические события в </w:t>
      </w:r>
      <w:r w:rsidRPr="00AC1B3D">
        <w:rPr>
          <w:rFonts w:ascii="Times New Roman" w:eastAsia="Times New Roman" w:hAnsi="Times New Roman" w:cs="Times New Roman"/>
          <w:spacing w:val="-6"/>
          <w:sz w:val="24"/>
          <w:szCs w:val="24"/>
        </w:rPr>
        <w:t xml:space="preserve">XIX </w:t>
      </w:r>
      <w:r w:rsidRPr="00AC1B3D">
        <w:rPr>
          <w:rFonts w:ascii="Times New Roman" w:eastAsia="Times New Roman" w:hAnsi="Times New Roman" w:cs="Times New Roman"/>
          <w:spacing w:val="-4"/>
          <w:sz w:val="24"/>
          <w:szCs w:val="24"/>
        </w:rPr>
        <w:t>веке</w:t>
      </w:r>
      <w:r w:rsidRPr="00AC1B3D">
        <w:rPr>
          <w:rFonts w:ascii="Times New Roman" w:eastAsia="Times New Roman" w:hAnsi="Times New Roman" w:cs="Times New Roman"/>
          <w:sz w:val="24"/>
          <w:szCs w:val="24"/>
        </w:rPr>
        <w:t xml:space="preserve"> и их </w:t>
      </w:r>
      <w:r w:rsidRPr="00AC1B3D">
        <w:rPr>
          <w:rFonts w:ascii="Times New Roman" w:eastAsia="Times New Roman" w:hAnsi="Times New Roman" w:cs="Times New Roman"/>
          <w:spacing w:val="-3"/>
          <w:sz w:val="24"/>
          <w:szCs w:val="24"/>
        </w:rPr>
        <w:t xml:space="preserve">влияние </w:t>
      </w:r>
      <w:r w:rsidRPr="00AC1B3D">
        <w:rPr>
          <w:rFonts w:ascii="Times New Roman" w:eastAsia="Times New Roman" w:hAnsi="Times New Roman" w:cs="Times New Roman"/>
          <w:sz w:val="24"/>
          <w:szCs w:val="24"/>
        </w:rPr>
        <w:t xml:space="preserve">на </w:t>
      </w:r>
      <w:r w:rsidRPr="00AC1B3D">
        <w:rPr>
          <w:rFonts w:ascii="Times New Roman" w:eastAsia="Times New Roman" w:hAnsi="Times New Roman" w:cs="Times New Roman"/>
          <w:spacing w:val="-4"/>
          <w:sz w:val="24"/>
          <w:szCs w:val="24"/>
        </w:rPr>
        <w:t>культуру</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z w:val="24"/>
          <w:szCs w:val="24"/>
        </w:rPr>
        <w:t xml:space="preserve">татарского народа.  Сведения о просветителях. Составление хрестоматий. </w:t>
      </w:r>
      <w:r w:rsidRPr="00AC1B3D">
        <w:rPr>
          <w:rFonts w:ascii="Times New Roman" w:eastAsia="Times New Roman" w:hAnsi="Times New Roman" w:cs="Times New Roman"/>
          <w:spacing w:val="-3"/>
          <w:sz w:val="24"/>
          <w:szCs w:val="24"/>
        </w:rPr>
        <w:t xml:space="preserve">Выпуск </w:t>
      </w:r>
      <w:r w:rsidRPr="00AC1B3D">
        <w:rPr>
          <w:rFonts w:ascii="Times New Roman" w:eastAsia="Times New Roman" w:hAnsi="Times New Roman" w:cs="Times New Roman"/>
          <w:sz w:val="24"/>
          <w:szCs w:val="24"/>
        </w:rPr>
        <w:t xml:space="preserve">первой </w:t>
      </w:r>
      <w:r w:rsidRPr="00AC1B3D">
        <w:rPr>
          <w:rFonts w:ascii="Times New Roman" w:eastAsia="Times New Roman" w:hAnsi="Times New Roman" w:cs="Times New Roman"/>
          <w:spacing w:val="-3"/>
          <w:sz w:val="24"/>
          <w:szCs w:val="24"/>
        </w:rPr>
        <w:t xml:space="preserve">газеты, </w:t>
      </w:r>
      <w:r w:rsidRPr="00AC1B3D">
        <w:rPr>
          <w:rFonts w:ascii="Times New Roman" w:eastAsia="Times New Roman" w:hAnsi="Times New Roman" w:cs="Times New Roman"/>
          <w:sz w:val="24"/>
          <w:szCs w:val="24"/>
        </w:rPr>
        <w:t>издававшейся в России на татарском языке «Нур»</w:t>
      </w:r>
      <w:proofErr w:type="gramStart"/>
      <w:r w:rsidRPr="00AC1B3D">
        <w:rPr>
          <w:rFonts w:ascii="Times New Roman" w:eastAsia="Times New Roman" w:hAnsi="Times New Roman" w:cs="Times New Roman"/>
          <w:sz w:val="24"/>
          <w:szCs w:val="24"/>
        </w:rPr>
        <w:t>/«</w:t>
      </w:r>
      <w:proofErr w:type="gramEnd"/>
      <w:r w:rsidRPr="00AC1B3D">
        <w:rPr>
          <w:rFonts w:ascii="Times New Roman" w:eastAsia="Times New Roman" w:hAnsi="Times New Roman" w:cs="Times New Roman"/>
          <w:sz w:val="24"/>
          <w:szCs w:val="24"/>
        </w:rPr>
        <w:t xml:space="preserve">Свет» Атауллы Баязитова. Деятельность братьев </w:t>
      </w:r>
      <w:r w:rsidRPr="00AC1B3D">
        <w:rPr>
          <w:rFonts w:ascii="Times New Roman" w:eastAsia="Times New Roman" w:hAnsi="Times New Roman" w:cs="Times New Roman"/>
          <w:spacing w:val="-5"/>
          <w:sz w:val="24"/>
          <w:szCs w:val="24"/>
        </w:rPr>
        <w:t xml:space="preserve">Хальфиных, </w:t>
      </w:r>
      <w:r w:rsidRPr="00AC1B3D">
        <w:rPr>
          <w:rFonts w:ascii="Times New Roman" w:eastAsia="Times New Roman" w:hAnsi="Times New Roman" w:cs="Times New Roman"/>
          <w:spacing w:val="-4"/>
          <w:sz w:val="24"/>
          <w:szCs w:val="24"/>
        </w:rPr>
        <w:t>Фаезхановых,</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pacing w:val="-5"/>
          <w:sz w:val="24"/>
          <w:szCs w:val="24"/>
        </w:rPr>
        <w:t xml:space="preserve">Ш.Марджани. </w:t>
      </w:r>
      <w:r w:rsidRPr="00AC1B3D">
        <w:rPr>
          <w:rFonts w:ascii="Times New Roman" w:eastAsia="Times New Roman" w:hAnsi="Times New Roman" w:cs="Times New Roman"/>
          <w:sz w:val="24"/>
          <w:szCs w:val="24"/>
        </w:rPr>
        <w:t xml:space="preserve">Творчество суфийских поэтов: </w:t>
      </w:r>
      <w:r w:rsidRPr="00AC1B3D">
        <w:rPr>
          <w:rFonts w:ascii="Times New Roman" w:eastAsia="Times New Roman" w:hAnsi="Times New Roman" w:cs="Times New Roman"/>
          <w:spacing w:val="-3"/>
          <w:sz w:val="24"/>
          <w:szCs w:val="24"/>
        </w:rPr>
        <w:t xml:space="preserve">А.Каргалый, Х.Салихов, </w:t>
      </w:r>
      <w:r w:rsidRPr="00AC1B3D">
        <w:rPr>
          <w:rFonts w:ascii="Times New Roman" w:eastAsia="Times New Roman" w:hAnsi="Times New Roman" w:cs="Times New Roman"/>
          <w:spacing w:val="-4"/>
          <w:sz w:val="24"/>
          <w:szCs w:val="24"/>
        </w:rPr>
        <w:t>Ш.Заки,</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z w:val="24"/>
          <w:szCs w:val="24"/>
        </w:rPr>
        <w:t xml:space="preserve">Г.Чокрый. Качественные </w:t>
      </w:r>
      <w:r w:rsidRPr="00AC1B3D">
        <w:rPr>
          <w:rFonts w:ascii="Times New Roman" w:eastAsia="Times New Roman" w:hAnsi="Times New Roman" w:cs="Times New Roman"/>
          <w:spacing w:val="-3"/>
          <w:sz w:val="24"/>
          <w:szCs w:val="24"/>
        </w:rPr>
        <w:t xml:space="preserve">изменения </w:t>
      </w:r>
      <w:r w:rsidRPr="00AC1B3D">
        <w:rPr>
          <w:rFonts w:ascii="Times New Roman" w:eastAsia="Times New Roman" w:hAnsi="Times New Roman" w:cs="Times New Roman"/>
          <w:sz w:val="24"/>
          <w:szCs w:val="24"/>
        </w:rPr>
        <w:t xml:space="preserve">в поэзии: Г.Кандалый, </w:t>
      </w:r>
      <w:r w:rsidRPr="00AC1B3D">
        <w:rPr>
          <w:rFonts w:ascii="Times New Roman" w:eastAsia="Times New Roman" w:hAnsi="Times New Roman" w:cs="Times New Roman"/>
          <w:spacing w:val="-6"/>
          <w:sz w:val="24"/>
          <w:szCs w:val="24"/>
        </w:rPr>
        <w:t xml:space="preserve">Акмулла. </w:t>
      </w:r>
      <w:r w:rsidRPr="00AC1B3D">
        <w:rPr>
          <w:rFonts w:ascii="Times New Roman" w:eastAsia="Times New Roman" w:hAnsi="Times New Roman" w:cs="Times New Roman"/>
          <w:sz w:val="24"/>
          <w:szCs w:val="24"/>
        </w:rPr>
        <w:t xml:space="preserve">Творчество К.Насыри, </w:t>
      </w:r>
      <w:r w:rsidRPr="00AC1B3D">
        <w:rPr>
          <w:rFonts w:ascii="Times New Roman" w:eastAsia="Times New Roman" w:hAnsi="Times New Roman" w:cs="Times New Roman"/>
          <w:spacing w:val="-3"/>
          <w:sz w:val="24"/>
          <w:szCs w:val="24"/>
        </w:rPr>
        <w:t xml:space="preserve">Ф.Карими. </w:t>
      </w:r>
      <w:r w:rsidRPr="00AC1B3D">
        <w:rPr>
          <w:rFonts w:ascii="Times New Roman" w:eastAsia="Times New Roman" w:hAnsi="Times New Roman" w:cs="Times New Roman"/>
          <w:sz w:val="24"/>
          <w:szCs w:val="24"/>
        </w:rPr>
        <w:t xml:space="preserve">И.Гаспринского. Просветительский </w:t>
      </w:r>
      <w:r w:rsidRPr="00AC1B3D">
        <w:rPr>
          <w:rFonts w:ascii="Times New Roman" w:eastAsia="Times New Roman" w:hAnsi="Times New Roman" w:cs="Times New Roman"/>
          <w:spacing w:val="-3"/>
          <w:sz w:val="24"/>
          <w:szCs w:val="24"/>
        </w:rPr>
        <w:t xml:space="preserve">реализм </w:t>
      </w:r>
      <w:proofErr w:type="gramStart"/>
      <w:r w:rsidRPr="00AC1B3D">
        <w:rPr>
          <w:rFonts w:ascii="Times New Roman" w:eastAsia="Times New Roman" w:hAnsi="Times New Roman" w:cs="Times New Roman"/>
          <w:sz w:val="24"/>
          <w:szCs w:val="24"/>
        </w:rPr>
        <w:t xml:space="preserve">в  </w:t>
      </w:r>
      <w:r w:rsidRPr="00AC1B3D">
        <w:rPr>
          <w:rFonts w:ascii="Times New Roman" w:eastAsia="Times New Roman" w:hAnsi="Times New Roman" w:cs="Times New Roman"/>
          <w:spacing w:val="-4"/>
          <w:sz w:val="24"/>
          <w:szCs w:val="24"/>
        </w:rPr>
        <w:t>литературе</w:t>
      </w:r>
      <w:proofErr w:type="gramEnd"/>
      <w:r w:rsidRPr="00AC1B3D">
        <w:rPr>
          <w:rFonts w:ascii="Times New Roman" w:eastAsia="Times New Roman" w:hAnsi="Times New Roman" w:cs="Times New Roman"/>
          <w:spacing w:val="-4"/>
          <w:sz w:val="24"/>
          <w:szCs w:val="24"/>
        </w:rPr>
        <w:t>.</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pacing w:val="-4"/>
          <w:sz w:val="24"/>
          <w:szCs w:val="24"/>
        </w:rPr>
        <w:t>М.Акъегетзадэ,</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z w:val="24"/>
          <w:szCs w:val="24"/>
        </w:rPr>
        <w:t>З.Бигиев</w:t>
      </w:r>
      <w:proofErr w:type="gramStart"/>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pacing w:val="-3"/>
          <w:sz w:val="24"/>
          <w:szCs w:val="24"/>
        </w:rPr>
        <w:t>Ф.Карими</w:t>
      </w:r>
      <w:proofErr w:type="gramEnd"/>
      <w:r w:rsidRPr="00AC1B3D">
        <w:rPr>
          <w:rFonts w:ascii="Times New Roman" w:eastAsia="Times New Roman" w:hAnsi="Times New Roman" w:cs="Times New Roman"/>
          <w:spacing w:val="-3"/>
          <w:sz w:val="24"/>
          <w:szCs w:val="24"/>
        </w:rPr>
        <w:t xml:space="preserve">,  </w:t>
      </w:r>
      <w:r w:rsidRPr="00AC1B3D">
        <w:rPr>
          <w:rFonts w:ascii="Times New Roman" w:eastAsia="Times New Roman" w:hAnsi="Times New Roman" w:cs="Times New Roman"/>
          <w:spacing w:val="-5"/>
          <w:sz w:val="24"/>
          <w:szCs w:val="24"/>
        </w:rPr>
        <w:t xml:space="preserve">Ф.Халиди.  </w:t>
      </w:r>
      <w:r w:rsidRPr="00AC1B3D">
        <w:rPr>
          <w:rFonts w:ascii="Times New Roman" w:eastAsia="Times New Roman" w:hAnsi="Times New Roman" w:cs="Times New Roman"/>
          <w:spacing w:val="-4"/>
          <w:sz w:val="24"/>
          <w:szCs w:val="24"/>
        </w:rPr>
        <w:t>12</w:t>
      </w:r>
      <w:r w:rsidRPr="00AC1B3D">
        <w:rPr>
          <w:rFonts w:ascii="Times New Roman" w:eastAsia="Times New Roman" w:hAnsi="Times New Roman" w:cs="Times New Roman"/>
          <w:spacing w:val="-24"/>
          <w:sz w:val="24"/>
          <w:szCs w:val="24"/>
        </w:rPr>
        <w:t xml:space="preserve"> </w:t>
      </w:r>
      <w:r w:rsidRPr="00AC1B3D">
        <w:rPr>
          <w:rFonts w:ascii="Times New Roman" w:eastAsia="Times New Roman" w:hAnsi="Times New Roman" w:cs="Times New Roman"/>
          <w:sz w:val="24"/>
          <w:szCs w:val="24"/>
        </w:rPr>
        <w:t>часов.</w:t>
      </w:r>
    </w:p>
    <w:p w:rsidR="00AC1B3D" w:rsidRPr="00AC1B3D" w:rsidRDefault="00AC1B3D" w:rsidP="00AC1B3D">
      <w:pPr>
        <w:spacing w:after="0" w:line="240" w:lineRule="auto"/>
        <w:ind w:firstLine="709"/>
        <w:jc w:val="both"/>
        <w:rPr>
          <w:rFonts w:ascii="Times New Roman" w:eastAsiaTheme="minorHAnsi" w:hAnsi="Times New Roman" w:cs="Times New Roman"/>
          <w:sz w:val="24"/>
          <w:szCs w:val="24"/>
          <w:lang w:eastAsia="en-US"/>
        </w:rPr>
      </w:pPr>
      <w:r w:rsidRPr="00AC1B3D">
        <w:rPr>
          <w:rFonts w:ascii="Times New Roman" w:eastAsiaTheme="minorHAnsi" w:hAnsi="Times New Roman" w:cs="Times New Roman"/>
          <w:i/>
          <w:iCs/>
          <w:sz w:val="24"/>
          <w:szCs w:val="24"/>
          <w:lang w:eastAsia="en-US"/>
        </w:rPr>
        <w:t xml:space="preserve">Теория литературы: </w:t>
      </w:r>
      <w:r w:rsidRPr="00AC1B3D">
        <w:rPr>
          <w:rFonts w:ascii="Times New Roman" w:eastAsiaTheme="minorHAnsi" w:hAnsi="Times New Roman" w:cs="Times New Roman"/>
          <w:sz w:val="24"/>
          <w:szCs w:val="24"/>
          <w:lang w:eastAsia="en-US"/>
        </w:rPr>
        <w:t xml:space="preserve">метод просветительского реализма, жанр саяхатнаме (путевые заметки), хикаят, марсия, мадхия, </w:t>
      </w:r>
      <w:r w:rsidRPr="00AC1B3D">
        <w:rPr>
          <w:rFonts w:ascii="Times New Roman" w:eastAsiaTheme="minorHAnsi" w:hAnsi="Times New Roman" w:cs="Times New Roman"/>
          <w:spacing w:val="-3"/>
          <w:sz w:val="24"/>
          <w:szCs w:val="24"/>
          <w:lang w:eastAsia="en-US"/>
        </w:rPr>
        <w:t xml:space="preserve">басня, </w:t>
      </w:r>
      <w:r w:rsidRPr="00AC1B3D">
        <w:rPr>
          <w:rFonts w:ascii="Times New Roman" w:eastAsiaTheme="minorHAnsi" w:hAnsi="Times New Roman" w:cs="Times New Roman"/>
          <w:sz w:val="24"/>
          <w:szCs w:val="24"/>
          <w:lang w:eastAsia="en-US"/>
        </w:rPr>
        <w:t xml:space="preserve">рубаи, эпистолярный жанр, назира, кисса, сюжетное </w:t>
      </w:r>
      <w:proofErr w:type="gramStart"/>
      <w:r w:rsidRPr="00AC1B3D">
        <w:rPr>
          <w:rFonts w:ascii="Times New Roman" w:eastAsiaTheme="minorHAnsi" w:hAnsi="Times New Roman" w:cs="Times New Roman"/>
          <w:spacing w:val="-3"/>
          <w:sz w:val="24"/>
          <w:szCs w:val="24"/>
          <w:lang w:eastAsia="en-US"/>
        </w:rPr>
        <w:t xml:space="preserve">обрамление,  </w:t>
      </w:r>
      <w:r w:rsidRPr="00AC1B3D">
        <w:rPr>
          <w:rFonts w:ascii="Times New Roman" w:eastAsiaTheme="minorHAnsi" w:hAnsi="Times New Roman" w:cs="Times New Roman"/>
          <w:sz w:val="24"/>
          <w:szCs w:val="24"/>
          <w:lang w:eastAsia="en-US"/>
        </w:rPr>
        <w:t>повесть</w:t>
      </w:r>
      <w:proofErr w:type="gramEnd"/>
      <w:r w:rsidRPr="00AC1B3D">
        <w:rPr>
          <w:rFonts w:ascii="Times New Roman" w:eastAsiaTheme="minorHAnsi" w:hAnsi="Times New Roman" w:cs="Times New Roman"/>
          <w:sz w:val="24"/>
          <w:szCs w:val="24"/>
          <w:lang w:eastAsia="en-US"/>
        </w:rPr>
        <w:t xml:space="preserve">, роман, детективный роман. </w:t>
      </w:r>
    </w:p>
    <w:p w:rsidR="00AC1B3D" w:rsidRPr="00AC1B3D" w:rsidRDefault="00AC1B3D" w:rsidP="00AC1B3D">
      <w:pPr>
        <w:widowControl w:val="0"/>
        <w:spacing w:after="0" w:line="240" w:lineRule="auto"/>
        <w:ind w:firstLine="709"/>
        <w:rPr>
          <w:rFonts w:ascii="Times New Roman" w:eastAsia="Times New Roman" w:hAnsi="Times New Roman" w:cs="Times New Roman"/>
          <w:sz w:val="24"/>
          <w:szCs w:val="24"/>
          <w:lang w:eastAsia="en-US"/>
        </w:rPr>
      </w:pPr>
      <w:r w:rsidRPr="00AC1B3D">
        <w:rPr>
          <w:rFonts w:ascii="Times New Roman" w:eastAsia="Times New Roman" w:hAnsi="Times New Roman" w:cs="Times New Roman"/>
          <w:b/>
          <w:bCs/>
          <w:spacing w:val="-4"/>
          <w:sz w:val="24"/>
          <w:szCs w:val="24"/>
          <w:lang w:val="en-US" w:eastAsia="en-US"/>
        </w:rPr>
        <w:t>IV</w:t>
      </w:r>
      <w:r w:rsidRPr="00AC1B3D">
        <w:rPr>
          <w:rFonts w:ascii="Times New Roman" w:eastAsia="Times New Roman" w:hAnsi="Times New Roman" w:cs="Times New Roman"/>
          <w:b/>
          <w:bCs/>
          <w:spacing w:val="-4"/>
          <w:sz w:val="24"/>
          <w:szCs w:val="24"/>
          <w:lang w:eastAsia="en-US"/>
        </w:rPr>
        <w:t xml:space="preserve">. </w:t>
      </w:r>
      <w:proofErr w:type="gramStart"/>
      <w:r w:rsidRPr="00AC1B3D">
        <w:rPr>
          <w:rFonts w:ascii="Times New Roman" w:eastAsia="Times New Roman" w:hAnsi="Times New Roman" w:cs="Times New Roman"/>
          <w:b/>
          <w:bCs/>
          <w:spacing w:val="-4"/>
          <w:sz w:val="24"/>
          <w:szCs w:val="24"/>
          <w:lang w:eastAsia="en-US"/>
        </w:rPr>
        <w:t xml:space="preserve">Литература  </w:t>
      </w:r>
      <w:r w:rsidRPr="00AC1B3D">
        <w:rPr>
          <w:rFonts w:ascii="Times New Roman" w:eastAsia="Times New Roman" w:hAnsi="Times New Roman" w:cs="Times New Roman"/>
          <w:b/>
          <w:bCs/>
          <w:spacing w:val="2"/>
          <w:sz w:val="24"/>
          <w:szCs w:val="24"/>
          <w:lang w:eastAsia="en-US"/>
        </w:rPr>
        <w:t>начала</w:t>
      </w:r>
      <w:proofErr w:type="gramEnd"/>
      <w:r w:rsidRPr="00AC1B3D">
        <w:rPr>
          <w:rFonts w:ascii="Times New Roman" w:eastAsia="Times New Roman" w:hAnsi="Times New Roman" w:cs="Times New Roman"/>
          <w:b/>
          <w:bCs/>
          <w:spacing w:val="2"/>
          <w:sz w:val="24"/>
          <w:szCs w:val="24"/>
          <w:lang w:eastAsia="en-US"/>
        </w:rPr>
        <w:t xml:space="preserve">  </w:t>
      </w:r>
      <w:r w:rsidRPr="00AC1B3D">
        <w:rPr>
          <w:rFonts w:ascii="Times New Roman" w:eastAsia="Times New Roman" w:hAnsi="Times New Roman" w:cs="Times New Roman"/>
          <w:b/>
          <w:bCs/>
          <w:spacing w:val="-6"/>
          <w:sz w:val="24"/>
          <w:szCs w:val="24"/>
          <w:lang w:val="en-US" w:eastAsia="en-US"/>
        </w:rPr>
        <w:t>XX</w:t>
      </w:r>
      <w:r w:rsidRPr="00AC1B3D">
        <w:rPr>
          <w:rFonts w:ascii="Times New Roman" w:eastAsia="Times New Roman" w:hAnsi="Times New Roman" w:cs="Times New Roman"/>
          <w:b/>
          <w:bCs/>
          <w:spacing w:val="-6"/>
          <w:sz w:val="24"/>
          <w:szCs w:val="24"/>
          <w:lang w:eastAsia="en-US"/>
        </w:rPr>
        <w:t xml:space="preserve"> </w:t>
      </w:r>
      <w:r w:rsidRPr="00AC1B3D">
        <w:rPr>
          <w:rFonts w:ascii="Times New Roman" w:eastAsia="Times New Roman" w:hAnsi="Times New Roman" w:cs="Times New Roman"/>
          <w:b/>
          <w:bCs/>
          <w:sz w:val="24"/>
          <w:szCs w:val="24"/>
          <w:lang w:eastAsia="en-US"/>
        </w:rPr>
        <w:t xml:space="preserve">века.  </w:t>
      </w:r>
      <w:r w:rsidRPr="00AC1B3D">
        <w:rPr>
          <w:rFonts w:ascii="Times New Roman" w:eastAsia="Times New Roman" w:hAnsi="Times New Roman" w:cs="Times New Roman"/>
          <w:b/>
          <w:bCs/>
          <w:spacing w:val="2"/>
          <w:sz w:val="24"/>
          <w:szCs w:val="24"/>
          <w:lang w:eastAsia="en-US"/>
        </w:rPr>
        <w:t>26</w:t>
      </w:r>
      <w:r w:rsidRPr="00AC1B3D">
        <w:rPr>
          <w:rFonts w:ascii="Times New Roman" w:eastAsia="Times New Roman" w:hAnsi="Times New Roman" w:cs="Times New Roman"/>
          <w:b/>
          <w:bCs/>
          <w:spacing w:val="-24"/>
          <w:sz w:val="24"/>
          <w:szCs w:val="24"/>
          <w:lang w:eastAsia="en-US"/>
        </w:rPr>
        <w:t xml:space="preserve"> </w:t>
      </w:r>
      <w:r w:rsidRPr="00AC1B3D">
        <w:rPr>
          <w:rFonts w:ascii="Times New Roman" w:eastAsia="Times New Roman" w:hAnsi="Times New Roman" w:cs="Times New Roman"/>
          <w:b/>
          <w:bCs/>
          <w:spacing w:val="2"/>
          <w:sz w:val="24"/>
          <w:szCs w:val="24"/>
          <w:lang w:eastAsia="en-US"/>
        </w:rPr>
        <w:t>часов.</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pacing w:val="-4"/>
          <w:sz w:val="24"/>
          <w:szCs w:val="24"/>
        </w:rPr>
        <w:t xml:space="preserve">Изменения </w:t>
      </w:r>
      <w:r w:rsidRPr="00AC1B3D">
        <w:rPr>
          <w:rFonts w:ascii="Times New Roman" w:eastAsia="Times New Roman" w:hAnsi="Times New Roman" w:cs="Times New Roman"/>
          <w:sz w:val="24"/>
          <w:szCs w:val="24"/>
        </w:rPr>
        <w:t xml:space="preserve">в социально-политической жизни, их </w:t>
      </w:r>
      <w:r w:rsidRPr="00AC1B3D">
        <w:rPr>
          <w:rFonts w:ascii="Times New Roman" w:eastAsia="Times New Roman" w:hAnsi="Times New Roman" w:cs="Times New Roman"/>
          <w:spacing w:val="-3"/>
          <w:sz w:val="24"/>
          <w:szCs w:val="24"/>
        </w:rPr>
        <w:t xml:space="preserve">влияние </w:t>
      </w:r>
      <w:r w:rsidRPr="00AC1B3D">
        <w:rPr>
          <w:rFonts w:ascii="Times New Roman" w:eastAsia="Times New Roman" w:hAnsi="Times New Roman" w:cs="Times New Roman"/>
          <w:sz w:val="24"/>
          <w:szCs w:val="24"/>
        </w:rPr>
        <w:t xml:space="preserve">на общественно- </w:t>
      </w:r>
      <w:r w:rsidRPr="00AC1B3D">
        <w:rPr>
          <w:rFonts w:ascii="Times New Roman" w:eastAsia="Times New Roman" w:hAnsi="Times New Roman" w:cs="Times New Roman"/>
          <w:spacing w:val="-2"/>
          <w:sz w:val="24"/>
          <w:szCs w:val="24"/>
        </w:rPr>
        <w:t xml:space="preserve">политическую </w:t>
      </w:r>
      <w:r w:rsidRPr="00AC1B3D">
        <w:rPr>
          <w:rFonts w:ascii="Times New Roman" w:eastAsia="Times New Roman" w:hAnsi="Times New Roman" w:cs="Times New Roman"/>
          <w:sz w:val="24"/>
          <w:szCs w:val="24"/>
        </w:rPr>
        <w:t xml:space="preserve">и творческую мысль, синтез Востока и Запада в </w:t>
      </w:r>
      <w:r w:rsidRPr="00AC1B3D">
        <w:rPr>
          <w:rFonts w:ascii="Times New Roman" w:eastAsia="Times New Roman" w:hAnsi="Times New Roman" w:cs="Times New Roman"/>
          <w:spacing w:val="-4"/>
          <w:sz w:val="24"/>
          <w:szCs w:val="24"/>
        </w:rPr>
        <w:t xml:space="preserve">культуре. </w:t>
      </w:r>
      <w:r w:rsidRPr="00AC1B3D">
        <w:rPr>
          <w:rFonts w:ascii="Times New Roman" w:eastAsia="Times New Roman" w:hAnsi="Times New Roman" w:cs="Times New Roman"/>
          <w:sz w:val="24"/>
          <w:szCs w:val="24"/>
        </w:rPr>
        <w:t xml:space="preserve">Особенности реалистического и романтического изображения действительности в </w:t>
      </w:r>
      <w:r w:rsidRPr="00AC1B3D">
        <w:rPr>
          <w:rFonts w:ascii="Times New Roman" w:eastAsia="Times New Roman" w:hAnsi="Times New Roman" w:cs="Times New Roman"/>
          <w:spacing w:val="-4"/>
          <w:sz w:val="24"/>
          <w:szCs w:val="24"/>
        </w:rPr>
        <w:t>литературе.</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pacing w:val="-4"/>
          <w:sz w:val="24"/>
          <w:szCs w:val="24"/>
        </w:rPr>
        <w:t xml:space="preserve">Характерные </w:t>
      </w:r>
      <w:r w:rsidRPr="00AC1B3D">
        <w:rPr>
          <w:rFonts w:ascii="Times New Roman" w:eastAsia="Times New Roman" w:hAnsi="Times New Roman" w:cs="Times New Roman"/>
          <w:sz w:val="24"/>
          <w:szCs w:val="24"/>
        </w:rPr>
        <w:t xml:space="preserve">особенности героев- современников в </w:t>
      </w:r>
      <w:r w:rsidRPr="00AC1B3D">
        <w:rPr>
          <w:rFonts w:ascii="Times New Roman" w:eastAsia="Times New Roman" w:hAnsi="Times New Roman" w:cs="Times New Roman"/>
          <w:spacing w:val="-4"/>
          <w:sz w:val="24"/>
          <w:szCs w:val="24"/>
        </w:rPr>
        <w:t>литературе</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z w:val="24"/>
          <w:szCs w:val="24"/>
        </w:rPr>
        <w:t>этого периода</w:t>
      </w:r>
      <w:r w:rsidRPr="00AC1B3D">
        <w:rPr>
          <w:rFonts w:ascii="Times New Roman" w:eastAsia="Times New Roman" w:hAnsi="Times New Roman" w:cs="Times New Roman"/>
          <w:spacing w:val="2"/>
          <w:sz w:val="24"/>
          <w:szCs w:val="24"/>
        </w:rPr>
        <w:t xml:space="preserve">. </w:t>
      </w:r>
      <w:r w:rsidRPr="00AC1B3D">
        <w:rPr>
          <w:rFonts w:ascii="Times New Roman" w:eastAsia="Times New Roman" w:hAnsi="Times New Roman" w:cs="Times New Roman"/>
          <w:sz w:val="24"/>
          <w:szCs w:val="24"/>
        </w:rPr>
        <w:t xml:space="preserve">Нравственно-философские и </w:t>
      </w:r>
      <w:r w:rsidRPr="00AC1B3D">
        <w:rPr>
          <w:rFonts w:ascii="Times New Roman" w:eastAsia="Times New Roman" w:hAnsi="Times New Roman" w:cs="Times New Roman"/>
          <w:spacing w:val="-3"/>
          <w:sz w:val="24"/>
          <w:szCs w:val="24"/>
        </w:rPr>
        <w:t>литературно-</w:t>
      </w:r>
      <w:proofErr w:type="gramStart"/>
      <w:r w:rsidRPr="00AC1B3D">
        <w:rPr>
          <w:rFonts w:ascii="Times New Roman" w:eastAsia="Times New Roman" w:hAnsi="Times New Roman" w:cs="Times New Roman"/>
          <w:spacing w:val="-3"/>
          <w:sz w:val="24"/>
          <w:szCs w:val="24"/>
        </w:rPr>
        <w:t xml:space="preserve">эстетические  </w:t>
      </w:r>
      <w:r w:rsidRPr="00AC1B3D">
        <w:rPr>
          <w:rFonts w:ascii="Times New Roman" w:eastAsia="Times New Roman" w:hAnsi="Times New Roman" w:cs="Times New Roman"/>
          <w:sz w:val="24"/>
          <w:szCs w:val="24"/>
        </w:rPr>
        <w:t>искания</w:t>
      </w:r>
      <w:proofErr w:type="gramEnd"/>
      <w:r w:rsidRPr="00AC1B3D">
        <w:rPr>
          <w:rFonts w:ascii="Times New Roman" w:eastAsia="Times New Roman" w:hAnsi="Times New Roman" w:cs="Times New Roman"/>
          <w:sz w:val="24"/>
          <w:szCs w:val="24"/>
        </w:rPr>
        <w:t xml:space="preserve">  авторов.</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pacing w:val="-4"/>
          <w:sz w:val="24"/>
          <w:szCs w:val="24"/>
        </w:rPr>
        <w:t xml:space="preserve">Переход </w:t>
      </w:r>
      <w:r w:rsidRPr="00AC1B3D">
        <w:rPr>
          <w:rFonts w:ascii="Times New Roman" w:eastAsia="Times New Roman" w:hAnsi="Times New Roman" w:cs="Times New Roman"/>
          <w:spacing w:val="2"/>
          <w:sz w:val="24"/>
          <w:szCs w:val="24"/>
        </w:rPr>
        <w:t xml:space="preserve">от </w:t>
      </w:r>
      <w:r w:rsidRPr="00AC1B3D">
        <w:rPr>
          <w:rFonts w:ascii="Times New Roman" w:eastAsia="Times New Roman" w:hAnsi="Times New Roman" w:cs="Times New Roman"/>
          <w:sz w:val="24"/>
          <w:szCs w:val="24"/>
        </w:rPr>
        <w:t xml:space="preserve">просветительского к критическому </w:t>
      </w:r>
      <w:r w:rsidRPr="00AC1B3D">
        <w:rPr>
          <w:rFonts w:ascii="Times New Roman" w:eastAsia="Times New Roman" w:hAnsi="Times New Roman" w:cs="Times New Roman"/>
          <w:spacing w:val="-3"/>
          <w:sz w:val="24"/>
          <w:szCs w:val="24"/>
        </w:rPr>
        <w:t xml:space="preserve">реализму. </w:t>
      </w:r>
      <w:r w:rsidRPr="00AC1B3D">
        <w:rPr>
          <w:rFonts w:ascii="Times New Roman" w:eastAsia="Times New Roman" w:hAnsi="Times New Roman" w:cs="Times New Roman"/>
          <w:sz w:val="24"/>
          <w:szCs w:val="24"/>
        </w:rPr>
        <w:t xml:space="preserve">Обогащение </w:t>
      </w:r>
      <w:r w:rsidRPr="00AC1B3D">
        <w:rPr>
          <w:rFonts w:ascii="Times New Roman" w:eastAsia="Times New Roman" w:hAnsi="Times New Roman" w:cs="Times New Roman"/>
          <w:spacing w:val="-4"/>
          <w:sz w:val="24"/>
          <w:szCs w:val="24"/>
        </w:rPr>
        <w:t xml:space="preserve">литературы </w:t>
      </w:r>
      <w:r w:rsidRPr="00AC1B3D">
        <w:rPr>
          <w:rFonts w:ascii="Times New Roman" w:eastAsia="Times New Roman" w:hAnsi="Times New Roman" w:cs="Times New Roman"/>
          <w:sz w:val="24"/>
          <w:szCs w:val="24"/>
        </w:rPr>
        <w:t xml:space="preserve">с точки зрения </w:t>
      </w:r>
      <w:r w:rsidRPr="00AC1B3D">
        <w:rPr>
          <w:rFonts w:ascii="Times New Roman" w:eastAsia="Times New Roman" w:hAnsi="Times New Roman" w:cs="Times New Roman"/>
          <w:spacing w:val="-3"/>
          <w:sz w:val="24"/>
          <w:szCs w:val="24"/>
        </w:rPr>
        <w:t xml:space="preserve">литературных </w:t>
      </w:r>
      <w:r w:rsidRPr="00AC1B3D">
        <w:rPr>
          <w:rFonts w:ascii="Times New Roman" w:eastAsia="Times New Roman" w:hAnsi="Times New Roman" w:cs="Times New Roman"/>
          <w:spacing w:val="-4"/>
          <w:sz w:val="24"/>
          <w:szCs w:val="24"/>
        </w:rPr>
        <w:t xml:space="preserve">направлений </w:t>
      </w:r>
      <w:r w:rsidRPr="00AC1B3D">
        <w:rPr>
          <w:rFonts w:ascii="Times New Roman" w:eastAsia="Times New Roman" w:hAnsi="Times New Roman" w:cs="Times New Roman"/>
          <w:sz w:val="24"/>
          <w:szCs w:val="24"/>
        </w:rPr>
        <w:t xml:space="preserve">и </w:t>
      </w:r>
      <w:r w:rsidRPr="00AC1B3D">
        <w:rPr>
          <w:rFonts w:ascii="Times New Roman" w:eastAsia="Times New Roman" w:hAnsi="Times New Roman" w:cs="Times New Roman"/>
          <w:spacing w:val="-3"/>
          <w:sz w:val="24"/>
          <w:szCs w:val="24"/>
        </w:rPr>
        <w:t xml:space="preserve">течений. Романтизм. </w:t>
      </w:r>
      <w:r w:rsidRPr="00AC1B3D">
        <w:rPr>
          <w:rFonts w:ascii="Times New Roman" w:eastAsia="Times New Roman" w:hAnsi="Times New Roman" w:cs="Times New Roman"/>
          <w:sz w:val="24"/>
          <w:szCs w:val="24"/>
        </w:rPr>
        <w:t xml:space="preserve">Модернистские </w:t>
      </w:r>
      <w:r w:rsidRPr="00AC1B3D">
        <w:rPr>
          <w:rFonts w:ascii="Times New Roman" w:eastAsia="Times New Roman" w:hAnsi="Times New Roman" w:cs="Times New Roman"/>
          <w:spacing w:val="-3"/>
          <w:sz w:val="24"/>
          <w:szCs w:val="24"/>
        </w:rPr>
        <w:t xml:space="preserve">течения: </w:t>
      </w:r>
      <w:r w:rsidRPr="00AC1B3D">
        <w:rPr>
          <w:rFonts w:ascii="Times New Roman" w:eastAsia="Times New Roman" w:hAnsi="Times New Roman" w:cs="Times New Roman"/>
          <w:sz w:val="24"/>
          <w:szCs w:val="24"/>
        </w:rPr>
        <w:t xml:space="preserve">импрессионизм, символизм. </w:t>
      </w:r>
      <w:r w:rsidRPr="00AC1B3D">
        <w:rPr>
          <w:rFonts w:ascii="Times New Roman" w:eastAsia="Times New Roman" w:hAnsi="Times New Roman" w:cs="Times New Roman"/>
          <w:spacing w:val="-4"/>
          <w:sz w:val="24"/>
          <w:szCs w:val="24"/>
        </w:rPr>
        <w:t>Активизация</w:t>
      </w:r>
      <w:r w:rsidRPr="00AC1B3D">
        <w:rPr>
          <w:rFonts w:ascii="Times New Roman" w:eastAsia="Times New Roman" w:hAnsi="Times New Roman" w:cs="Times New Roman"/>
          <w:sz w:val="24"/>
          <w:szCs w:val="24"/>
        </w:rPr>
        <w:t xml:space="preserve"> </w:t>
      </w:r>
      <w:r w:rsidRPr="00AC1B3D">
        <w:rPr>
          <w:rFonts w:ascii="Times New Roman" w:eastAsia="Times New Roman" w:hAnsi="Times New Roman" w:cs="Times New Roman"/>
          <w:spacing w:val="-4"/>
          <w:sz w:val="24"/>
          <w:szCs w:val="24"/>
        </w:rPr>
        <w:t>национальных проблем.</w:t>
      </w:r>
      <w:r w:rsidRPr="00AC1B3D">
        <w:rPr>
          <w:rFonts w:ascii="Times New Roman" w:eastAsia="Times New Roman" w:hAnsi="Times New Roman" w:cs="Times New Roman"/>
          <w:spacing w:val="62"/>
          <w:sz w:val="24"/>
          <w:szCs w:val="24"/>
        </w:rPr>
        <w:t xml:space="preserve"> </w:t>
      </w:r>
      <w:r w:rsidRPr="00AC1B3D">
        <w:rPr>
          <w:rFonts w:ascii="Times New Roman" w:eastAsia="Times New Roman" w:hAnsi="Times New Roman" w:cs="Times New Roman"/>
          <w:spacing w:val="-3"/>
          <w:sz w:val="24"/>
          <w:szCs w:val="24"/>
        </w:rPr>
        <w:t xml:space="preserve">Появление </w:t>
      </w:r>
      <w:r w:rsidRPr="00AC1B3D">
        <w:rPr>
          <w:rFonts w:ascii="Times New Roman" w:eastAsia="Times New Roman" w:hAnsi="Times New Roman" w:cs="Times New Roman"/>
          <w:sz w:val="24"/>
          <w:szCs w:val="24"/>
        </w:rPr>
        <w:t xml:space="preserve">новых типов героев. </w:t>
      </w:r>
      <w:r w:rsidRPr="00AC1B3D">
        <w:rPr>
          <w:rFonts w:ascii="Times New Roman" w:eastAsia="Times New Roman" w:hAnsi="Times New Roman" w:cs="Times New Roman"/>
          <w:spacing w:val="-3"/>
          <w:sz w:val="24"/>
          <w:szCs w:val="24"/>
        </w:rPr>
        <w:t xml:space="preserve">Попытки </w:t>
      </w:r>
      <w:r w:rsidRPr="00AC1B3D">
        <w:rPr>
          <w:rFonts w:ascii="Times New Roman" w:eastAsia="Times New Roman" w:hAnsi="Times New Roman" w:cs="Times New Roman"/>
          <w:sz w:val="24"/>
          <w:szCs w:val="24"/>
        </w:rPr>
        <w:t xml:space="preserve">по-новому </w:t>
      </w:r>
      <w:r w:rsidRPr="00AC1B3D">
        <w:rPr>
          <w:rFonts w:ascii="Times New Roman" w:eastAsia="Times New Roman" w:hAnsi="Times New Roman" w:cs="Times New Roman"/>
          <w:spacing w:val="-3"/>
          <w:sz w:val="24"/>
          <w:szCs w:val="24"/>
        </w:rPr>
        <w:t xml:space="preserve">ответить </w:t>
      </w:r>
      <w:r w:rsidRPr="00AC1B3D">
        <w:rPr>
          <w:rFonts w:ascii="Times New Roman" w:eastAsia="Times New Roman" w:hAnsi="Times New Roman" w:cs="Times New Roman"/>
          <w:sz w:val="24"/>
          <w:szCs w:val="24"/>
        </w:rPr>
        <w:t xml:space="preserve">на </w:t>
      </w:r>
      <w:r w:rsidRPr="00AC1B3D">
        <w:rPr>
          <w:rFonts w:ascii="Times New Roman" w:eastAsia="Times New Roman" w:hAnsi="Times New Roman" w:cs="Times New Roman"/>
          <w:spacing w:val="2"/>
          <w:sz w:val="24"/>
          <w:szCs w:val="24"/>
        </w:rPr>
        <w:t xml:space="preserve">вопросы </w:t>
      </w:r>
      <w:r w:rsidRPr="00AC1B3D">
        <w:rPr>
          <w:rFonts w:ascii="Times New Roman" w:eastAsia="Times New Roman" w:hAnsi="Times New Roman" w:cs="Times New Roman"/>
          <w:sz w:val="24"/>
          <w:szCs w:val="24"/>
        </w:rPr>
        <w:t xml:space="preserve">о духовной </w:t>
      </w:r>
      <w:r w:rsidRPr="00AC1B3D">
        <w:rPr>
          <w:rFonts w:ascii="Times New Roman" w:eastAsia="Times New Roman" w:hAnsi="Times New Roman" w:cs="Times New Roman"/>
          <w:spacing w:val="2"/>
          <w:sz w:val="24"/>
          <w:szCs w:val="24"/>
        </w:rPr>
        <w:t xml:space="preserve">свободе, </w:t>
      </w:r>
      <w:r w:rsidRPr="00AC1B3D">
        <w:rPr>
          <w:rFonts w:ascii="Times New Roman" w:eastAsia="Times New Roman" w:hAnsi="Times New Roman" w:cs="Times New Roman"/>
          <w:sz w:val="24"/>
          <w:szCs w:val="24"/>
        </w:rPr>
        <w:t>вере, ограниченности жизни, жизни и смерти, красоте.</w:t>
      </w:r>
    </w:p>
    <w:p w:rsidR="00AC1B3D" w:rsidRPr="00AC1B3D" w:rsidRDefault="00AC1B3D" w:rsidP="00AC1B3D">
      <w:pPr>
        <w:spacing w:after="0" w:line="240" w:lineRule="auto"/>
        <w:ind w:firstLine="709"/>
        <w:jc w:val="both"/>
        <w:rPr>
          <w:rFonts w:ascii="Times New Roman" w:eastAsia="Times New Roman" w:hAnsi="Times New Roman" w:cs="Times New Roman"/>
          <w:sz w:val="24"/>
          <w:szCs w:val="24"/>
        </w:rPr>
      </w:pPr>
      <w:r w:rsidRPr="00AC1B3D">
        <w:rPr>
          <w:rFonts w:ascii="Times New Roman" w:eastAsia="Times New Roman" w:hAnsi="Times New Roman" w:cs="Times New Roman"/>
          <w:sz w:val="24"/>
          <w:szCs w:val="24"/>
        </w:rPr>
        <w:t xml:space="preserve">Творчество Г.Ибрагимова, </w:t>
      </w:r>
      <w:r w:rsidRPr="00AC1B3D">
        <w:rPr>
          <w:rFonts w:ascii="Times New Roman" w:eastAsia="Times New Roman" w:hAnsi="Times New Roman" w:cs="Times New Roman"/>
          <w:spacing w:val="-3"/>
          <w:sz w:val="24"/>
          <w:szCs w:val="24"/>
        </w:rPr>
        <w:t xml:space="preserve">Г.Исхаки, </w:t>
      </w:r>
      <w:r w:rsidRPr="00AC1B3D">
        <w:rPr>
          <w:rFonts w:ascii="Times New Roman" w:eastAsia="Times New Roman" w:hAnsi="Times New Roman" w:cs="Times New Roman"/>
          <w:sz w:val="24"/>
          <w:szCs w:val="24"/>
        </w:rPr>
        <w:t xml:space="preserve">Г.Тукая, С.Рамиева, Дардменда, </w:t>
      </w:r>
      <w:r w:rsidRPr="00AC1B3D">
        <w:rPr>
          <w:rFonts w:ascii="Times New Roman" w:eastAsia="Times New Roman" w:hAnsi="Times New Roman" w:cs="Times New Roman"/>
          <w:spacing w:val="-3"/>
          <w:sz w:val="24"/>
          <w:szCs w:val="24"/>
        </w:rPr>
        <w:t>Г.Камала</w:t>
      </w:r>
      <w:proofErr w:type="gramStart"/>
      <w:r w:rsidRPr="00AC1B3D">
        <w:rPr>
          <w:rFonts w:ascii="Times New Roman" w:eastAsia="Times New Roman" w:hAnsi="Times New Roman" w:cs="Times New Roman"/>
          <w:spacing w:val="-3"/>
          <w:sz w:val="24"/>
          <w:szCs w:val="24"/>
        </w:rPr>
        <w:t xml:space="preserve">,  </w:t>
      </w:r>
      <w:r w:rsidRPr="00AC1B3D">
        <w:rPr>
          <w:rFonts w:ascii="Times New Roman" w:eastAsia="Times New Roman" w:hAnsi="Times New Roman" w:cs="Times New Roman"/>
          <w:spacing w:val="-5"/>
          <w:sz w:val="24"/>
          <w:szCs w:val="24"/>
        </w:rPr>
        <w:t>Ф.Амирхана</w:t>
      </w:r>
      <w:proofErr w:type="gramEnd"/>
      <w:r w:rsidRPr="00AC1B3D">
        <w:rPr>
          <w:rFonts w:ascii="Times New Roman" w:eastAsia="Times New Roman" w:hAnsi="Times New Roman" w:cs="Times New Roman"/>
          <w:spacing w:val="-5"/>
          <w:sz w:val="24"/>
          <w:szCs w:val="24"/>
        </w:rPr>
        <w:t>,</w:t>
      </w:r>
      <w:r w:rsidRPr="00AC1B3D">
        <w:rPr>
          <w:rFonts w:ascii="Times New Roman" w:eastAsia="Times New Roman" w:hAnsi="Times New Roman" w:cs="Times New Roman"/>
          <w:spacing w:val="45"/>
          <w:sz w:val="24"/>
          <w:szCs w:val="24"/>
        </w:rPr>
        <w:t xml:space="preserve"> </w:t>
      </w:r>
      <w:r w:rsidRPr="00AC1B3D">
        <w:rPr>
          <w:rFonts w:ascii="Times New Roman" w:eastAsia="Times New Roman" w:hAnsi="Times New Roman" w:cs="Times New Roman"/>
          <w:spacing w:val="-5"/>
          <w:sz w:val="24"/>
          <w:szCs w:val="24"/>
        </w:rPr>
        <w:t>М.Файзи.</w:t>
      </w:r>
    </w:p>
    <w:p w:rsidR="00AC1B3D" w:rsidRPr="00AC1B3D" w:rsidRDefault="00AC1B3D" w:rsidP="00AC1B3D">
      <w:pPr>
        <w:spacing w:after="0" w:line="240" w:lineRule="auto"/>
        <w:ind w:firstLine="709"/>
        <w:jc w:val="both"/>
        <w:rPr>
          <w:rFonts w:ascii="Times New Roman" w:eastAsiaTheme="minorHAnsi" w:hAnsi="Times New Roman" w:cs="Times New Roman"/>
          <w:sz w:val="24"/>
          <w:szCs w:val="24"/>
          <w:lang w:eastAsia="en-US"/>
        </w:rPr>
      </w:pPr>
      <w:r w:rsidRPr="00AC1B3D">
        <w:rPr>
          <w:rFonts w:ascii="Times New Roman" w:eastAsiaTheme="minorHAnsi" w:hAnsi="Times New Roman" w:cs="Times New Roman"/>
          <w:spacing w:val="3"/>
          <w:sz w:val="24"/>
          <w:szCs w:val="24"/>
          <w:lang w:eastAsia="en-US"/>
        </w:rPr>
        <w:lastRenderedPageBreak/>
        <w:t xml:space="preserve">Обзор </w:t>
      </w:r>
      <w:r w:rsidRPr="00AC1B3D">
        <w:rPr>
          <w:rFonts w:ascii="Times New Roman" w:eastAsiaTheme="minorHAnsi" w:hAnsi="Times New Roman" w:cs="Times New Roman"/>
          <w:spacing w:val="-3"/>
          <w:sz w:val="24"/>
          <w:szCs w:val="24"/>
          <w:lang w:eastAsia="en-US"/>
        </w:rPr>
        <w:t xml:space="preserve">литературы. </w:t>
      </w:r>
      <w:r w:rsidRPr="00AC1B3D">
        <w:rPr>
          <w:rFonts w:ascii="Times New Roman" w:eastAsiaTheme="minorHAnsi" w:hAnsi="Times New Roman" w:cs="Times New Roman"/>
          <w:sz w:val="24"/>
          <w:szCs w:val="24"/>
          <w:lang w:eastAsia="en-US"/>
        </w:rPr>
        <w:t xml:space="preserve">Творчество Г.Тукая </w:t>
      </w:r>
      <w:r w:rsidRPr="00AC1B3D">
        <w:rPr>
          <w:rFonts w:ascii="Times New Roman" w:eastAsiaTheme="minorHAnsi" w:hAnsi="Times New Roman" w:cs="Times New Roman"/>
          <w:spacing w:val="-4"/>
          <w:sz w:val="24"/>
          <w:szCs w:val="24"/>
          <w:lang w:eastAsia="en-US"/>
        </w:rPr>
        <w:t>«Шагыйрь</w:t>
      </w:r>
      <w:r w:rsidRPr="00AC1B3D">
        <w:rPr>
          <w:rFonts w:ascii="Times New Roman" w:eastAsiaTheme="minorHAnsi" w:hAnsi="Times New Roman" w:cs="Times New Roman"/>
          <w:sz w:val="24"/>
          <w:szCs w:val="24"/>
          <w:lang w:eastAsia="en-US"/>
        </w:rPr>
        <w:t xml:space="preserve">» </w:t>
      </w:r>
      <w:r w:rsidRPr="00AC1B3D">
        <w:rPr>
          <w:rFonts w:ascii="Times New Roman" w:eastAsiaTheme="minorHAnsi" w:hAnsi="Times New Roman" w:cs="Times New Roman"/>
          <w:sz w:val="24"/>
          <w:szCs w:val="24"/>
          <w:lang w:val="tt-RU" w:eastAsia="en-US"/>
        </w:rPr>
        <w:t>/</w:t>
      </w:r>
      <w:r w:rsidRPr="00AC1B3D">
        <w:rPr>
          <w:rFonts w:ascii="Times New Roman" w:eastAsiaTheme="minorHAnsi" w:hAnsi="Times New Roman" w:cs="Times New Roman"/>
          <w:sz w:val="24"/>
          <w:szCs w:val="24"/>
          <w:lang w:eastAsia="en-US"/>
        </w:rPr>
        <w:t xml:space="preserve"> «Поэт»</w:t>
      </w:r>
      <w:r w:rsidRPr="00AC1B3D">
        <w:rPr>
          <w:rFonts w:ascii="Times New Roman" w:eastAsiaTheme="minorHAnsi" w:hAnsi="Times New Roman" w:cs="Times New Roman"/>
          <w:spacing w:val="-4"/>
          <w:sz w:val="24"/>
          <w:szCs w:val="24"/>
          <w:lang w:eastAsia="en-US"/>
        </w:rPr>
        <w:t>, «</w:t>
      </w:r>
      <w:r w:rsidRPr="00AC1B3D">
        <w:rPr>
          <w:rFonts w:ascii="Times New Roman" w:eastAsiaTheme="minorHAnsi" w:hAnsi="Times New Roman" w:cs="Times New Roman"/>
          <w:sz w:val="24"/>
          <w:szCs w:val="24"/>
          <w:lang w:eastAsia="en-US"/>
        </w:rPr>
        <w:t>Туган җиремә»</w:t>
      </w:r>
      <w:r w:rsidRPr="00AC1B3D">
        <w:rPr>
          <w:rFonts w:ascii="Times New Roman" w:eastAsiaTheme="minorHAnsi" w:hAnsi="Times New Roman" w:cs="Times New Roman"/>
          <w:sz w:val="24"/>
          <w:szCs w:val="24"/>
          <w:lang w:val="tt-RU" w:eastAsia="en-US"/>
        </w:rPr>
        <w:t>/</w:t>
      </w:r>
      <w:r w:rsidRPr="00AC1B3D">
        <w:rPr>
          <w:rFonts w:ascii="Times New Roman" w:eastAsiaTheme="minorHAnsi" w:hAnsi="Times New Roman" w:cs="Times New Roman"/>
          <w:sz w:val="24"/>
          <w:szCs w:val="24"/>
          <w:lang w:eastAsia="en-US"/>
        </w:rPr>
        <w:t xml:space="preserve"> «Родной земле». </w:t>
      </w:r>
      <w:r w:rsidRPr="00AC1B3D">
        <w:rPr>
          <w:rFonts w:ascii="Times New Roman" w:eastAsiaTheme="minorHAnsi" w:hAnsi="Times New Roman" w:cs="Times New Roman"/>
          <w:spacing w:val="-4"/>
          <w:sz w:val="24"/>
          <w:szCs w:val="24"/>
          <w:lang w:eastAsia="en-US"/>
        </w:rPr>
        <w:t xml:space="preserve">Публицистика </w:t>
      </w:r>
      <w:r w:rsidRPr="00AC1B3D">
        <w:rPr>
          <w:rFonts w:ascii="Times New Roman" w:eastAsiaTheme="minorHAnsi" w:hAnsi="Times New Roman" w:cs="Times New Roman"/>
          <w:spacing w:val="-3"/>
          <w:sz w:val="24"/>
          <w:szCs w:val="24"/>
          <w:lang w:eastAsia="en-US"/>
        </w:rPr>
        <w:t xml:space="preserve">Тукая. </w:t>
      </w:r>
      <w:proofErr w:type="gramStart"/>
      <w:r w:rsidRPr="00AC1B3D">
        <w:rPr>
          <w:rFonts w:ascii="Times New Roman" w:eastAsiaTheme="minorHAnsi" w:hAnsi="Times New Roman" w:cs="Times New Roman"/>
          <w:spacing w:val="-3"/>
          <w:sz w:val="24"/>
          <w:szCs w:val="24"/>
          <w:lang w:eastAsia="en-US"/>
        </w:rPr>
        <w:t>Образ  поэта</w:t>
      </w:r>
      <w:proofErr w:type="gramEnd"/>
      <w:r w:rsidRPr="00AC1B3D">
        <w:rPr>
          <w:rFonts w:ascii="Times New Roman" w:eastAsiaTheme="minorHAnsi" w:hAnsi="Times New Roman" w:cs="Times New Roman"/>
          <w:spacing w:val="-3"/>
          <w:sz w:val="24"/>
          <w:szCs w:val="24"/>
          <w:lang w:eastAsia="en-US"/>
        </w:rPr>
        <w:t xml:space="preserve"> в литературе и живописи.</w:t>
      </w:r>
    </w:p>
    <w:p w:rsidR="00AC1B3D" w:rsidRPr="00AC1B3D" w:rsidRDefault="00AC1B3D" w:rsidP="00AC1B3D">
      <w:pPr>
        <w:spacing w:after="0" w:line="240" w:lineRule="auto"/>
        <w:ind w:firstLine="709"/>
        <w:jc w:val="both"/>
        <w:rPr>
          <w:rFonts w:ascii="Times New Roman" w:eastAsiaTheme="minorHAnsi" w:hAnsi="Times New Roman" w:cs="Times New Roman"/>
          <w:sz w:val="24"/>
          <w:szCs w:val="24"/>
          <w:lang w:eastAsia="en-US"/>
        </w:rPr>
      </w:pPr>
      <w:r w:rsidRPr="00AC1B3D">
        <w:rPr>
          <w:rFonts w:ascii="Times New Roman" w:eastAsiaTheme="minorHAnsi" w:hAnsi="Times New Roman" w:cs="Times New Roman"/>
          <w:spacing w:val="-3"/>
          <w:sz w:val="24"/>
          <w:szCs w:val="24"/>
          <w:lang w:eastAsia="en-US"/>
        </w:rPr>
        <w:t xml:space="preserve">Стихи </w:t>
      </w:r>
      <w:r w:rsidRPr="00AC1B3D">
        <w:rPr>
          <w:rFonts w:ascii="Times New Roman" w:eastAsiaTheme="minorHAnsi" w:hAnsi="Times New Roman" w:cs="Times New Roman"/>
          <w:sz w:val="24"/>
          <w:szCs w:val="24"/>
          <w:lang w:eastAsia="en-US"/>
        </w:rPr>
        <w:t>Дардеменда «Видагъ</w:t>
      </w:r>
      <w:r w:rsidRPr="00AC1B3D">
        <w:rPr>
          <w:rFonts w:ascii="Times New Roman" w:eastAsiaTheme="minorHAnsi" w:hAnsi="Times New Roman" w:cs="Times New Roman"/>
          <w:spacing w:val="-3"/>
          <w:sz w:val="24"/>
          <w:szCs w:val="24"/>
          <w:lang w:eastAsia="en-US"/>
        </w:rPr>
        <w:t>»</w:t>
      </w:r>
      <w:r w:rsidRPr="00AC1B3D">
        <w:rPr>
          <w:rFonts w:ascii="Times New Roman" w:eastAsiaTheme="minorHAnsi" w:hAnsi="Times New Roman" w:cs="Times New Roman"/>
          <w:spacing w:val="-3"/>
          <w:sz w:val="24"/>
          <w:szCs w:val="24"/>
          <w:lang w:val="tt-RU" w:eastAsia="en-US"/>
        </w:rPr>
        <w:t>/</w:t>
      </w:r>
      <w:r w:rsidRPr="00AC1B3D">
        <w:rPr>
          <w:rFonts w:ascii="Times New Roman" w:eastAsiaTheme="minorHAnsi" w:hAnsi="Times New Roman" w:cs="Times New Roman"/>
          <w:sz w:val="24"/>
          <w:szCs w:val="24"/>
          <w:lang w:eastAsia="en-US"/>
        </w:rPr>
        <w:t xml:space="preserve"> «</w:t>
      </w:r>
      <w:r w:rsidRPr="00AC1B3D">
        <w:rPr>
          <w:rFonts w:ascii="Times New Roman" w:eastAsiaTheme="minorHAnsi" w:hAnsi="Times New Roman" w:cs="Times New Roman"/>
          <w:sz w:val="24"/>
          <w:szCs w:val="24"/>
          <w:lang w:val="tt-RU" w:eastAsia="en-US"/>
        </w:rPr>
        <w:t>Разлука</w:t>
      </w:r>
      <w:r w:rsidRPr="00AC1B3D">
        <w:rPr>
          <w:rFonts w:ascii="Times New Roman" w:eastAsiaTheme="minorHAnsi" w:hAnsi="Times New Roman" w:cs="Times New Roman"/>
          <w:spacing w:val="-3"/>
          <w:sz w:val="24"/>
          <w:szCs w:val="24"/>
          <w:lang w:eastAsia="en-US"/>
        </w:rPr>
        <w:t xml:space="preserve">», </w:t>
      </w:r>
      <w:r w:rsidRPr="00AC1B3D">
        <w:rPr>
          <w:rFonts w:ascii="Times New Roman" w:eastAsiaTheme="minorHAnsi" w:hAnsi="Times New Roman" w:cs="Times New Roman"/>
          <w:sz w:val="24"/>
          <w:szCs w:val="24"/>
          <w:lang w:eastAsia="en-US"/>
        </w:rPr>
        <w:t>«Н</w:t>
      </w:r>
      <w:r w:rsidRPr="00AC1B3D">
        <w:rPr>
          <w:rFonts w:ascii="Times New Roman" w:eastAsiaTheme="minorHAnsi" w:hAnsi="Times New Roman" w:cs="Times New Roman"/>
          <w:sz w:val="24"/>
          <w:szCs w:val="24"/>
          <w:lang w:val="tt-RU" w:eastAsia="en-US"/>
        </w:rPr>
        <w:t>әсыйхәт</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 xml:space="preserve"> / </w:t>
      </w:r>
      <w:r w:rsidRPr="00AC1B3D">
        <w:rPr>
          <w:rFonts w:ascii="Times New Roman" w:eastAsiaTheme="minorHAnsi" w:hAnsi="Times New Roman" w:cs="Times New Roman"/>
          <w:sz w:val="24"/>
          <w:szCs w:val="24"/>
          <w:lang w:eastAsia="en-US"/>
        </w:rPr>
        <w:t>«</w:t>
      </w:r>
      <w:r w:rsidRPr="00AC1B3D">
        <w:rPr>
          <w:rFonts w:ascii="Times New Roman" w:eastAsiaTheme="minorHAnsi" w:hAnsi="Times New Roman" w:cs="Times New Roman"/>
          <w:sz w:val="24"/>
          <w:szCs w:val="24"/>
          <w:lang w:val="tt-RU" w:eastAsia="en-US"/>
        </w:rPr>
        <w:t>Нравоучение»</w:t>
      </w:r>
      <w:r w:rsidRPr="00AC1B3D">
        <w:rPr>
          <w:rFonts w:ascii="Times New Roman" w:eastAsiaTheme="minorHAnsi" w:hAnsi="Times New Roman" w:cs="Times New Roman"/>
          <w:sz w:val="24"/>
          <w:szCs w:val="24"/>
          <w:lang w:eastAsia="en-US"/>
        </w:rPr>
        <w:t xml:space="preserve">, </w:t>
      </w:r>
      <w:r w:rsidRPr="00AC1B3D">
        <w:rPr>
          <w:rFonts w:ascii="Times New Roman" w:eastAsiaTheme="minorHAnsi" w:hAnsi="Times New Roman" w:cs="Times New Roman"/>
          <w:spacing w:val="-3"/>
          <w:sz w:val="24"/>
          <w:szCs w:val="24"/>
          <w:lang w:eastAsia="en-US"/>
        </w:rPr>
        <w:t xml:space="preserve">Стихи </w:t>
      </w:r>
      <w:r w:rsidRPr="00AC1B3D">
        <w:rPr>
          <w:rFonts w:ascii="Times New Roman" w:eastAsiaTheme="minorHAnsi" w:hAnsi="Times New Roman" w:cs="Times New Roman"/>
          <w:sz w:val="24"/>
          <w:szCs w:val="24"/>
          <w:lang w:eastAsia="en-US"/>
        </w:rPr>
        <w:t>С.Рамиева «Авыл»</w:t>
      </w:r>
      <w:r w:rsidRPr="00AC1B3D">
        <w:rPr>
          <w:rFonts w:ascii="Times New Roman" w:eastAsiaTheme="minorHAnsi" w:hAnsi="Times New Roman" w:cs="Times New Roman"/>
          <w:sz w:val="24"/>
          <w:szCs w:val="24"/>
          <w:lang w:val="tt-RU" w:eastAsia="en-US"/>
        </w:rPr>
        <w:t>/ «Деревня»</w:t>
      </w:r>
      <w:r w:rsidRPr="00AC1B3D">
        <w:rPr>
          <w:rFonts w:ascii="Times New Roman" w:eastAsiaTheme="minorHAnsi" w:hAnsi="Times New Roman" w:cs="Times New Roman"/>
          <w:sz w:val="24"/>
          <w:szCs w:val="24"/>
          <w:lang w:eastAsia="en-US"/>
        </w:rPr>
        <w:t>, «Пәйгамбәр»</w:t>
      </w:r>
      <w:r w:rsidRPr="00AC1B3D">
        <w:rPr>
          <w:rFonts w:ascii="Times New Roman" w:eastAsiaTheme="minorHAnsi" w:hAnsi="Times New Roman" w:cs="Times New Roman"/>
          <w:sz w:val="24"/>
          <w:szCs w:val="24"/>
          <w:lang w:val="tt-RU" w:eastAsia="en-US"/>
        </w:rPr>
        <w:t>/</w:t>
      </w:r>
      <w:r w:rsidRPr="00AC1B3D">
        <w:rPr>
          <w:rFonts w:ascii="Times New Roman" w:eastAsiaTheme="minorHAnsi" w:hAnsi="Times New Roman" w:cs="Times New Roman"/>
          <w:sz w:val="24"/>
          <w:szCs w:val="24"/>
          <w:lang w:eastAsia="en-US"/>
        </w:rPr>
        <w:t xml:space="preserve"> </w:t>
      </w:r>
      <w:r w:rsidRPr="00AC1B3D">
        <w:rPr>
          <w:rFonts w:ascii="Times New Roman" w:eastAsiaTheme="minorHAnsi" w:hAnsi="Times New Roman" w:cs="Times New Roman"/>
          <w:sz w:val="24"/>
          <w:szCs w:val="24"/>
          <w:lang w:val="tt-RU" w:eastAsia="en-US"/>
        </w:rPr>
        <w:t>«Пророк»</w:t>
      </w:r>
      <w:r w:rsidRPr="00AC1B3D">
        <w:rPr>
          <w:rFonts w:ascii="Times New Roman" w:eastAsiaTheme="minorHAnsi" w:hAnsi="Times New Roman" w:cs="Times New Roman"/>
          <w:sz w:val="24"/>
          <w:szCs w:val="24"/>
          <w:lang w:eastAsia="en-US"/>
        </w:rPr>
        <w:t>, «Уку»</w:t>
      </w:r>
      <w:r w:rsidRPr="00AC1B3D">
        <w:rPr>
          <w:rFonts w:ascii="Times New Roman" w:eastAsiaTheme="minorHAnsi" w:hAnsi="Times New Roman" w:cs="Times New Roman"/>
          <w:sz w:val="24"/>
          <w:szCs w:val="24"/>
          <w:lang w:val="tt-RU" w:eastAsia="en-US"/>
        </w:rPr>
        <w:t>/</w:t>
      </w:r>
      <w:r w:rsidRPr="00AC1B3D">
        <w:rPr>
          <w:rFonts w:ascii="Times New Roman" w:eastAsiaTheme="minorHAnsi" w:hAnsi="Times New Roman" w:cs="Times New Roman"/>
          <w:sz w:val="24"/>
          <w:szCs w:val="24"/>
          <w:lang w:eastAsia="en-US"/>
        </w:rPr>
        <w:t xml:space="preserve"> «</w:t>
      </w:r>
      <w:r w:rsidRPr="00AC1B3D">
        <w:rPr>
          <w:rFonts w:ascii="Times New Roman" w:eastAsiaTheme="minorHAnsi" w:hAnsi="Times New Roman" w:cs="Times New Roman"/>
          <w:sz w:val="24"/>
          <w:szCs w:val="24"/>
          <w:lang w:val="tt-RU" w:eastAsia="en-US"/>
        </w:rPr>
        <w:t>Учение</w:t>
      </w:r>
      <w:r w:rsidRPr="00AC1B3D">
        <w:rPr>
          <w:rFonts w:ascii="Times New Roman" w:eastAsiaTheme="minorHAnsi" w:hAnsi="Times New Roman" w:cs="Times New Roman"/>
          <w:sz w:val="24"/>
          <w:szCs w:val="24"/>
          <w:lang w:eastAsia="en-US"/>
        </w:rPr>
        <w:t>».</w:t>
      </w:r>
    </w:p>
    <w:p w:rsidR="00AC1B3D" w:rsidRPr="00AC1B3D" w:rsidRDefault="00AC1B3D" w:rsidP="00AC1B3D">
      <w:pPr>
        <w:spacing w:after="0" w:line="240" w:lineRule="auto"/>
        <w:ind w:firstLine="709"/>
        <w:rPr>
          <w:rFonts w:ascii="Times New Roman" w:eastAsiaTheme="minorHAnsi" w:hAnsi="Times New Roman" w:cs="Times New Roman"/>
          <w:sz w:val="24"/>
          <w:szCs w:val="24"/>
          <w:lang w:eastAsia="en-US"/>
        </w:rPr>
      </w:pPr>
      <w:r w:rsidRPr="00AC1B3D">
        <w:rPr>
          <w:rFonts w:ascii="Times New Roman" w:eastAsiaTheme="minorHAnsi" w:hAnsi="Times New Roman" w:cs="Times New Roman"/>
          <w:sz w:val="24"/>
          <w:szCs w:val="24"/>
          <w:lang w:eastAsia="en-US"/>
        </w:rPr>
        <w:t>Г.Ибрагимов. Рассказ «Табигать балалары»</w:t>
      </w:r>
      <w:r w:rsidRPr="00AC1B3D">
        <w:rPr>
          <w:rFonts w:ascii="Times New Roman" w:eastAsiaTheme="minorHAnsi" w:hAnsi="Times New Roman" w:cs="Times New Roman"/>
          <w:sz w:val="24"/>
          <w:szCs w:val="24"/>
          <w:lang w:val="tt-RU" w:eastAsia="en-US"/>
        </w:rPr>
        <w:t xml:space="preserve"> /</w:t>
      </w:r>
      <w:r w:rsidRPr="00AC1B3D">
        <w:rPr>
          <w:rFonts w:ascii="Times New Roman" w:eastAsiaTheme="minorHAnsi" w:hAnsi="Times New Roman" w:cs="Times New Roman"/>
          <w:sz w:val="24"/>
          <w:szCs w:val="24"/>
          <w:lang w:eastAsia="en-US"/>
        </w:rPr>
        <w:t xml:space="preserve"> </w:t>
      </w:r>
      <w:r w:rsidRPr="00AC1B3D">
        <w:rPr>
          <w:rFonts w:ascii="Times New Roman" w:eastAsiaTheme="minorHAnsi" w:hAnsi="Times New Roman" w:cs="Times New Roman"/>
          <w:sz w:val="24"/>
          <w:szCs w:val="24"/>
          <w:lang w:val="tt-RU" w:eastAsia="en-US"/>
        </w:rPr>
        <w:t>«Дети природы»</w:t>
      </w:r>
      <w:r w:rsidRPr="00AC1B3D">
        <w:rPr>
          <w:rFonts w:ascii="Times New Roman" w:eastAsiaTheme="minorHAnsi" w:hAnsi="Times New Roman" w:cs="Times New Roman"/>
          <w:sz w:val="24"/>
          <w:szCs w:val="24"/>
          <w:lang w:eastAsia="en-US"/>
        </w:rPr>
        <w:t xml:space="preserve">. </w:t>
      </w:r>
      <w:proofErr w:type="gramStart"/>
      <w:r w:rsidRPr="00AC1B3D">
        <w:rPr>
          <w:rFonts w:ascii="Times New Roman" w:eastAsiaTheme="minorHAnsi" w:hAnsi="Times New Roman" w:cs="Times New Roman"/>
          <w:spacing w:val="-5"/>
          <w:sz w:val="24"/>
          <w:szCs w:val="24"/>
          <w:lang w:eastAsia="en-US"/>
        </w:rPr>
        <w:t xml:space="preserve">Чтение,  </w:t>
      </w:r>
      <w:r w:rsidRPr="00AC1B3D">
        <w:rPr>
          <w:rFonts w:ascii="Times New Roman" w:eastAsiaTheme="minorHAnsi" w:hAnsi="Times New Roman" w:cs="Times New Roman"/>
          <w:spacing w:val="-4"/>
          <w:sz w:val="24"/>
          <w:szCs w:val="24"/>
          <w:lang w:eastAsia="en-US"/>
        </w:rPr>
        <w:t>анализ</w:t>
      </w:r>
      <w:proofErr w:type="gramEnd"/>
      <w:r w:rsidRPr="00AC1B3D">
        <w:rPr>
          <w:rFonts w:ascii="Times New Roman" w:eastAsiaTheme="minorHAnsi" w:hAnsi="Times New Roman" w:cs="Times New Roman"/>
          <w:sz w:val="24"/>
          <w:szCs w:val="24"/>
          <w:lang w:eastAsia="en-US"/>
        </w:rPr>
        <w:t>.</w:t>
      </w:r>
    </w:p>
    <w:p w:rsidR="00AC1B3D" w:rsidRPr="00AC1B3D" w:rsidRDefault="00AC1B3D" w:rsidP="00AC1B3D">
      <w:pPr>
        <w:spacing w:after="0" w:line="240" w:lineRule="auto"/>
        <w:ind w:firstLine="709"/>
        <w:jc w:val="both"/>
        <w:rPr>
          <w:rFonts w:ascii="Times New Roman" w:eastAsiaTheme="minorHAnsi" w:hAnsi="Times New Roman" w:cs="Times New Roman"/>
          <w:sz w:val="24"/>
          <w:szCs w:val="24"/>
          <w:lang w:eastAsia="en-US"/>
        </w:rPr>
      </w:pPr>
      <w:r w:rsidRPr="00AC1B3D">
        <w:rPr>
          <w:rFonts w:ascii="Times New Roman" w:eastAsiaTheme="minorHAnsi" w:hAnsi="Times New Roman" w:cs="Times New Roman"/>
          <w:spacing w:val="-3"/>
          <w:sz w:val="24"/>
          <w:szCs w:val="24"/>
          <w:lang w:eastAsia="en-US"/>
        </w:rPr>
        <w:t xml:space="preserve">Г.Исхаки. </w:t>
      </w:r>
      <w:r w:rsidRPr="00AC1B3D">
        <w:rPr>
          <w:rFonts w:ascii="Times New Roman" w:eastAsiaTheme="minorHAnsi" w:hAnsi="Times New Roman" w:cs="Times New Roman"/>
          <w:sz w:val="24"/>
          <w:szCs w:val="24"/>
          <w:lang w:eastAsia="en-US"/>
        </w:rPr>
        <w:t>Повесть «</w:t>
      </w:r>
      <w:r w:rsidRPr="00AC1B3D">
        <w:rPr>
          <w:rFonts w:ascii="Times New Roman" w:eastAsiaTheme="minorHAnsi" w:hAnsi="Times New Roman" w:cs="Times New Roman"/>
          <w:sz w:val="24"/>
          <w:szCs w:val="24"/>
          <w:lang w:val="tt-RU" w:eastAsia="en-US"/>
        </w:rPr>
        <w:t>Көз</w:t>
      </w:r>
      <w:r w:rsidRPr="00AC1B3D">
        <w:rPr>
          <w:rFonts w:ascii="Times New Roman" w:eastAsiaTheme="minorHAnsi" w:hAnsi="Times New Roman" w:cs="Times New Roman"/>
          <w:sz w:val="24"/>
          <w:szCs w:val="24"/>
          <w:lang w:eastAsia="en-US"/>
        </w:rPr>
        <w:t xml:space="preserve">» / </w:t>
      </w:r>
      <w:r w:rsidRPr="00AC1B3D">
        <w:rPr>
          <w:rFonts w:ascii="Times New Roman" w:eastAsiaTheme="minorHAnsi" w:hAnsi="Times New Roman" w:cs="Times New Roman"/>
          <w:spacing w:val="2"/>
          <w:sz w:val="24"/>
          <w:szCs w:val="24"/>
          <w:lang w:eastAsia="en-US"/>
        </w:rPr>
        <w:t>«Осень</w:t>
      </w:r>
      <w:r w:rsidRPr="00AC1B3D">
        <w:rPr>
          <w:rFonts w:ascii="Times New Roman" w:eastAsiaTheme="minorHAnsi" w:hAnsi="Times New Roman" w:cs="Times New Roman"/>
          <w:spacing w:val="-3"/>
          <w:sz w:val="24"/>
          <w:szCs w:val="24"/>
          <w:lang w:eastAsia="en-US"/>
        </w:rPr>
        <w:t xml:space="preserve">». </w:t>
      </w:r>
      <w:r w:rsidRPr="00AC1B3D">
        <w:rPr>
          <w:rFonts w:ascii="Times New Roman" w:eastAsiaTheme="minorHAnsi" w:hAnsi="Times New Roman" w:cs="Times New Roman"/>
          <w:spacing w:val="-5"/>
          <w:sz w:val="24"/>
          <w:szCs w:val="24"/>
          <w:lang w:eastAsia="en-US"/>
        </w:rPr>
        <w:t xml:space="preserve">Чтение, </w:t>
      </w:r>
      <w:r w:rsidRPr="00AC1B3D">
        <w:rPr>
          <w:rFonts w:ascii="Times New Roman" w:eastAsiaTheme="minorHAnsi" w:hAnsi="Times New Roman" w:cs="Times New Roman"/>
          <w:sz w:val="24"/>
          <w:szCs w:val="24"/>
          <w:lang w:eastAsia="en-US"/>
        </w:rPr>
        <w:t xml:space="preserve">обсуждение проблем любви, создании семьи, </w:t>
      </w:r>
      <w:r w:rsidRPr="00AC1B3D">
        <w:rPr>
          <w:rFonts w:ascii="Times New Roman" w:eastAsiaTheme="minorHAnsi" w:hAnsi="Times New Roman" w:cs="Times New Roman"/>
          <w:spacing w:val="-3"/>
          <w:sz w:val="24"/>
          <w:szCs w:val="24"/>
          <w:lang w:eastAsia="en-US"/>
        </w:rPr>
        <w:t xml:space="preserve">национальные </w:t>
      </w:r>
      <w:r w:rsidRPr="00AC1B3D">
        <w:rPr>
          <w:rFonts w:ascii="Times New Roman" w:eastAsiaTheme="minorHAnsi" w:hAnsi="Times New Roman" w:cs="Times New Roman"/>
          <w:sz w:val="24"/>
          <w:szCs w:val="24"/>
          <w:lang w:eastAsia="en-US"/>
        </w:rPr>
        <w:t>традиции. Проект «Жизнь и творчество Г.Исхаки». 6 часов.</w:t>
      </w:r>
    </w:p>
    <w:p w:rsidR="00AC1B3D" w:rsidRPr="00AC1B3D" w:rsidRDefault="00AC1B3D" w:rsidP="00AC1B3D">
      <w:pPr>
        <w:tabs>
          <w:tab w:val="left" w:pos="2607"/>
          <w:tab w:val="left" w:pos="4452"/>
          <w:tab w:val="left" w:pos="5441"/>
          <w:tab w:val="left" w:pos="5847"/>
          <w:tab w:val="left" w:pos="6791"/>
          <w:tab w:val="left" w:pos="8561"/>
        </w:tabs>
        <w:spacing w:after="0" w:line="240" w:lineRule="auto"/>
        <w:ind w:firstLine="709"/>
        <w:rPr>
          <w:rFonts w:ascii="Times New Roman" w:eastAsiaTheme="minorHAnsi" w:hAnsi="Times New Roman" w:cs="Times New Roman"/>
          <w:sz w:val="24"/>
          <w:szCs w:val="24"/>
          <w:lang w:eastAsia="en-US"/>
        </w:rPr>
      </w:pPr>
      <w:r w:rsidRPr="00AC1B3D">
        <w:rPr>
          <w:rFonts w:ascii="Times New Roman" w:eastAsiaTheme="minorHAnsi" w:hAnsi="Times New Roman" w:cs="Times New Roman"/>
          <w:spacing w:val="-3"/>
          <w:sz w:val="24"/>
          <w:szCs w:val="24"/>
          <w:lang w:eastAsia="en-US"/>
        </w:rPr>
        <w:t>Ф.Амирхан.</w:t>
      </w:r>
      <w:r w:rsidRPr="00AC1B3D">
        <w:rPr>
          <w:rFonts w:ascii="Times New Roman" w:eastAsiaTheme="minorHAnsi" w:hAnsi="Times New Roman" w:cs="Times New Roman"/>
          <w:spacing w:val="-3"/>
          <w:sz w:val="24"/>
          <w:szCs w:val="24"/>
          <w:lang w:eastAsia="en-US"/>
        </w:rPr>
        <w:tab/>
      </w:r>
      <w:r w:rsidRPr="00AC1B3D">
        <w:rPr>
          <w:rFonts w:ascii="Times New Roman" w:eastAsiaTheme="minorHAnsi" w:hAnsi="Times New Roman" w:cs="Times New Roman"/>
          <w:spacing w:val="-6"/>
          <w:sz w:val="24"/>
          <w:szCs w:val="24"/>
          <w:lang w:eastAsia="en-US"/>
        </w:rPr>
        <w:t>«</w:t>
      </w:r>
      <w:proofErr w:type="gramStart"/>
      <w:r w:rsidRPr="00AC1B3D">
        <w:rPr>
          <w:rFonts w:ascii="Times New Roman" w:eastAsiaTheme="minorHAnsi" w:hAnsi="Times New Roman" w:cs="Times New Roman"/>
          <w:spacing w:val="-6"/>
          <w:sz w:val="24"/>
          <w:szCs w:val="24"/>
          <w:lang w:eastAsia="en-US"/>
        </w:rPr>
        <w:t>Кадерле  минутлар</w:t>
      </w:r>
      <w:proofErr w:type="gramEnd"/>
      <w:r w:rsidRPr="00AC1B3D">
        <w:rPr>
          <w:rFonts w:ascii="Times New Roman" w:eastAsiaTheme="minorHAnsi" w:hAnsi="Times New Roman" w:cs="Times New Roman"/>
          <w:spacing w:val="-4"/>
          <w:sz w:val="24"/>
          <w:szCs w:val="24"/>
          <w:lang w:eastAsia="en-US"/>
        </w:rPr>
        <w:t>»</w:t>
      </w:r>
      <w:r w:rsidRPr="00AC1B3D">
        <w:rPr>
          <w:rFonts w:ascii="Times New Roman" w:eastAsiaTheme="minorHAnsi" w:hAnsi="Times New Roman" w:cs="Times New Roman"/>
          <w:spacing w:val="-4"/>
          <w:sz w:val="24"/>
          <w:szCs w:val="24"/>
          <w:lang w:val="tt-RU" w:eastAsia="en-US"/>
        </w:rPr>
        <w:t>/</w:t>
      </w:r>
      <w:r w:rsidRPr="00AC1B3D">
        <w:rPr>
          <w:rFonts w:ascii="Times New Roman" w:eastAsiaTheme="minorHAnsi" w:hAnsi="Times New Roman" w:cs="Times New Roman"/>
          <w:sz w:val="24"/>
          <w:szCs w:val="24"/>
          <w:lang w:eastAsia="en-US"/>
        </w:rPr>
        <w:t xml:space="preserve"> </w:t>
      </w:r>
      <w:r w:rsidRPr="00AC1B3D">
        <w:rPr>
          <w:rFonts w:ascii="Times New Roman" w:eastAsiaTheme="minorHAnsi" w:hAnsi="Times New Roman" w:cs="Times New Roman"/>
          <w:spacing w:val="-4"/>
          <w:sz w:val="24"/>
          <w:szCs w:val="24"/>
          <w:lang w:eastAsia="en-US"/>
        </w:rPr>
        <w:t>«</w:t>
      </w:r>
      <w:r w:rsidRPr="00AC1B3D">
        <w:rPr>
          <w:rFonts w:ascii="Times New Roman" w:eastAsiaTheme="minorHAnsi" w:hAnsi="Times New Roman" w:cs="Times New Roman"/>
          <w:sz w:val="24"/>
          <w:szCs w:val="24"/>
          <w:lang w:eastAsia="en-US"/>
        </w:rPr>
        <w:t xml:space="preserve"> </w:t>
      </w:r>
      <w:r w:rsidRPr="00AC1B3D">
        <w:rPr>
          <w:rFonts w:ascii="Times New Roman" w:eastAsiaTheme="minorHAnsi" w:hAnsi="Times New Roman" w:cs="Times New Roman"/>
          <w:spacing w:val="-4"/>
          <w:sz w:val="24"/>
          <w:szCs w:val="24"/>
          <w:lang w:eastAsia="en-US"/>
        </w:rPr>
        <w:t>Счастливые минуты»</w:t>
      </w:r>
      <w:r w:rsidRPr="00AC1B3D">
        <w:rPr>
          <w:rFonts w:ascii="Times New Roman" w:eastAsiaTheme="minorHAnsi" w:hAnsi="Times New Roman" w:cs="Times New Roman"/>
          <w:spacing w:val="-7"/>
          <w:sz w:val="24"/>
          <w:szCs w:val="24"/>
          <w:lang w:eastAsia="en-US"/>
        </w:rPr>
        <w:t xml:space="preserve">. </w:t>
      </w:r>
      <w:proofErr w:type="gramStart"/>
      <w:r w:rsidRPr="00AC1B3D">
        <w:rPr>
          <w:rFonts w:ascii="Times New Roman" w:eastAsiaTheme="minorHAnsi" w:hAnsi="Times New Roman" w:cs="Times New Roman"/>
          <w:spacing w:val="-5"/>
          <w:sz w:val="24"/>
          <w:szCs w:val="24"/>
          <w:lang w:eastAsia="en-US"/>
        </w:rPr>
        <w:t xml:space="preserve">Чтение,  </w:t>
      </w:r>
      <w:r w:rsidRPr="00AC1B3D">
        <w:rPr>
          <w:rFonts w:ascii="Times New Roman" w:eastAsiaTheme="minorHAnsi" w:hAnsi="Times New Roman" w:cs="Times New Roman"/>
          <w:sz w:val="24"/>
          <w:szCs w:val="24"/>
          <w:lang w:eastAsia="en-US"/>
        </w:rPr>
        <w:t>обсуждение</w:t>
      </w:r>
      <w:proofErr w:type="gramEnd"/>
      <w:r w:rsidRPr="00AC1B3D">
        <w:rPr>
          <w:rFonts w:ascii="Times New Roman" w:eastAsiaTheme="minorHAnsi" w:hAnsi="Times New Roman" w:cs="Times New Roman"/>
          <w:sz w:val="24"/>
          <w:szCs w:val="24"/>
          <w:lang w:eastAsia="en-US"/>
        </w:rPr>
        <w:t>.</w:t>
      </w:r>
    </w:p>
    <w:p w:rsidR="00AC1B3D" w:rsidRPr="00AC1B3D" w:rsidRDefault="00AC1B3D" w:rsidP="00AC1B3D">
      <w:pPr>
        <w:spacing w:after="0" w:line="240" w:lineRule="auto"/>
        <w:ind w:firstLine="709"/>
        <w:rPr>
          <w:rFonts w:ascii="Times New Roman" w:eastAsiaTheme="minorHAnsi" w:hAnsi="Times New Roman" w:cs="Times New Roman"/>
          <w:sz w:val="24"/>
          <w:szCs w:val="24"/>
          <w:lang w:eastAsia="en-US"/>
        </w:rPr>
      </w:pPr>
      <w:r w:rsidRPr="00AC1B3D">
        <w:rPr>
          <w:rFonts w:ascii="Times New Roman" w:eastAsiaTheme="minorHAnsi" w:hAnsi="Times New Roman" w:cs="Times New Roman"/>
          <w:spacing w:val="-5"/>
          <w:sz w:val="24"/>
          <w:szCs w:val="24"/>
          <w:lang w:eastAsia="en-US"/>
        </w:rPr>
        <w:t xml:space="preserve">М.Файзи. </w:t>
      </w:r>
      <w:r w:rsidRPr="00AC1B3D">
        <w:rPr>
          <w:rFonts w:ascii="Times New Roman" w:eastAsiaTheme="minorHAnsi" w:hAnsi="Times New Roman" w:cs="Times New Roman"/>
          <w:spacing w:val="-3"/>
          <w:sz w:val="24"/>
          <w:szCs w:val="24"/>
          <w:lang w:eastAsia="en-US"/>
        </w:rPr>
        <w:t>«Галиябану</w:t>
      </w:r>
      <w:r w:rsidRPr="00AC1B3D">
        <w:rPr>
          <w:rFonts w:ascii="Times New Roman" w:eastAsiaTheme="minorHAnsi" w:hAnsi="Times New Roman" w:cs="Times New Roman"/>
          <w:spacing w:val="-4"/>
          <w:sz w:val="24"/>
          <w:szCs w:val="24"/>
          <w:lang w:eastAsia="en-US"/>
        </w:rPr>
        <w:t xml:space="preserve">». </w:t>
      </w:r>
      <w:r w:rsidRPr="00AC1B3D">
        <w:rPr>
          <w:rFonts w:ascii="Times New Roman" w:eastAsiaTheme="minorHAnsi" w:hAnsi="Times New Roman" w:cs="Times New Roman"/>
          <w:spacing w:val="-5"/>
          <w:sz w:val="24"/>
          <w:szCs w:val="24"/>
          <w:lang w:eastAsia="en-US"/>
        </w:rPr>
        <w:t xml:space="preserve">Чтение, </w:t>
      </w:r>
      <w:r w:rsidRPr="00AC1B3D">
        <w:rPr>
          <w:rFonts w:ascii="Times New Roman" w:eastAsiaTheme="minorHAnsi" w:hAnsi="Times New Roman" w:cs="Times New Roman"/>
          <w:spacing w:val="-4"/>
          <w:sz w:val="24"/>
          <w:szCs w:val="24"/>
          <w:lang w:eastAsia="en-US"/>
        </w:rPr>
        <w:t xml:space="preserve">анализ. </w:t>
      </w:r>
    </w:p>
    <w:p w:rsidR="00AC1B3D" w:rsidRPr="00AC1B3D" w:rsidRDefault="00AC1B3D" w:rsidP="00AC1B3D">
      <w:pPr>
        <w:spacing w:after="0" w:line="240" w:lineRule="auto"/>
        <w:ind w:firstLine="709"/>
        <w:rPr>
          <w:rFonts w:ascii="Times New Roman" w:eastAsiaTheme="minorHAnsi" w:hAnsi="Times New Roman" w:cs="Times New Roman"/>
          <w:b/>
          <w:bCs/>
          <w:spacing w:val="-4"/>
          <w:sz w:val="24"/>
          <w:szCs w:val="24"/>
          <w:lang w:eastAsia="en-US"/>
        </w:rPr>
      </w:pPr>
      <w:r w:rsidRPr="00AC1B3D">
        <w:rPr>
          <w:rFonts w:ascii="Times New Roman" w:eastAsiaTheme="minorHAnsi" w:hAnsi="Times New Roman" w:cs="Times New Roman"/>
          <w:b/>
          <w:bCs/>
          <w:spacing w:val="-4"/>
          <w:sz w:val="24"/>
          <w:szCs w:val="24"/>
          <w:lang w:eastAsia="en-US"/>
        </w:rPr>
        <w:t xml:space="preserve">V. </w:t>
      </w:r>
      <w:proofErr w:type="gramStart"/>
      <w:r w:rsidRPr="00AC1B3D">
        <w:rPr>
          <w:rFonts w:ascii="Times New Roman" w:eastAsiaTheme="minorHAnsi" w:hAnsi="Times New Roman" w:cs="Times New Roman"/>
          <w:b/>
          <w:bCs/>
          <w:spacing w:val="-4"/>
          <w:sz w:val="24"/>
          <w:szCs w:val="24"/>
          <w:lang w:eastAsia="en-US"/>
        </w:rPr>
        <w:t xml:space="preserve">Литература  </w:t>
      </w:r>
      <w:r w:rsidRPr="00AC1B3D">
        <w:rPr>
          <w:rFonts w:ascii="Times New Roman" w:eastAsiaTheme="minorHAnsi" w:hAnsi="Times New Roman" w:cs="Times New Roman"/>
          <w:b/>
          <w:bCs/>
          <w:spacing w:val="3"/>
          <w:sz w:val="24"/>
          <w:szCs w:val="24"/>
          <w:lang w:eastAsia="en-US"/>
        </w:rPr>
        <w:t>1920</w:t>
      </w:r>
      <w:proofErr w:type="gramEnd"/>
      <w:r w:rsidRPr="00AC1B3D">
        <w:rPr>
          <w:rFonts w:ascii="Times New Roman" w:eastAsiaTheme="minorHAnsi" w:hAnsi="Times New Roman" w:cs="Times New Roman"/>
          <w:b/>
          <w:bCs/>
          <w:spacing w:val="3"/>
          <w:sz w:val="24"/>
          <w:szCs w:val="24"/>
          <w:lang w:eastAsia="en-US"/>
        </w:rPr>
        <w:t xml:space="preserve">-1930-х </w:t>
      </w:r>
      <w:r w:rsidRPr="00AC1B3D">
        <w:rPr>
          <w:rFonts w:ascii="Times New Roman" w:eastAsiaTheme="minorHAnsi" w:hAnsi="Times New Roman" w:cs="Times New Roman"/>
          <w:b/>
          <w:bCs/>
          <w:spacing w:val="2"/>
          <w:sz w:val="24"/>
          <w:szCs w:val="24"/>
          <w:lang w:eastAsia="en-US"/>
        </w:rPr>
        <w:t xml:space="preserve">годов.  </w:t>
      </w:r>
      <w:r w:rsidRPr="00AC1B3D">
        <w:rPr>
          <w:rFonts w:ascii="Times New Roman" w:eastAsiaTheme="minorHAnsi" w:hAnsi="Times New Roman" w:cs="Times New Roman"/>
          <w:spacing w:val="-4"/>
          <w:sz w:val="24"/>
          <w:szCs w:val="24"/>
          <w:lang w:eastAsia="en-US"/>
        </w:rPr>
        <w:t>13</w:t>
      </w:r>
      <w:r w:rsidRPr="00AC1B3D">
        <w:rPr>
          <w:rFonts w:ascii="Times New Roman" w:eastAsiaTheme="minorHAnsi" w:hAnsi="Times New Roman" w:cs="Times New Roman"/>
          <w:spacing w:val="23"/>
          <w:sz w:val="24"/>
          <w:szCs w:val="24"/>
          <w:lang w:eastAsia="en-US"/>
        </w:rPr>
        <w:t xml:space="preserve"> </w:t>
      </w:r>
      <w:r w:rsidRPr="00AC1B3D">
        <w:rPr>
          <w:rFonts w:ascii="Times New Roman" w:eastAsiaTheme="minorHAnsi" w:hAnsi="Times New Roman" w:cs="Times New Roman"/>
          <w:sz w:val="24"/>
          <w:szCs w:val="24"/>
          <w:lang w:eastAsia="en-US"/>
        </w:rPr>
        <w:t>часов.</w:t>
      </w:r>
    </w:p>
    <w:p w:rsidR="00AC1B3D" w:rsidRPr="00AC1B3D" w:rsidRDefault="00AC1B3D" w:rsidP="00AC1B3D">
      <w:pPr>
        <w:spacing w:after="0" w:line="240" w:lineRule="auto"/>
        <w:ind w:firstLine="709"/>
        <w:jc w:val="both"/>
        <w:rPr>
          <w:rFonts w:ascii="Times New Roman" w:eastAsiaTheme="minorHAnsi" w:hAnsi="Times New Roman" w:cs="Times New Roman"/>
          <w:sz w:val="24"/>
          <w:szCs w:val="24"/>
          <w:lang w:eastAsia="en-US"/>
        </w:rPr>
      </w:pPr>
      <w:r w:rsidRPr="00AC1B3D">
        <w:rPr>
          <w:rFonts w:ascii="Times New Roman" w:eastAsiaTheme="minorHAnsi" w:hAnsi="Times New Roman" w:cs="Times New Roman"/>
          <w:spacing w:val="-3"/>
          <w:sz w:val="24"/>
          <w:szCs w:val="24"/>
          <w:lang w:eastAsia="en-US"/>
        </w:rPr>
        <w:t xml:space="preserve">Социально-политические события 1920-1930-х гг. Утверждение метода </w:t>
      </w:r>
      <w:r w:rsidRPr="00AC1B3D">
        <w:rPr>
          <w:rFonts w:ascii="Times New Roman" w:eastAsiaTheme="minorHAnsi" w:hAnsi="Times New Roman" w:cs="Times New Roman"/>
          <w:sz w:val="24"/>
          <w:szCs w:val="24"/>
          <w:lang w:eastAsia="en-US"/>
        </w:rPr>
        <w:t xml:space="preserve">социалистического реализма в </w:t>
      </w:r>
      <w:r w:rsidRPr="00AC1B3D">
        <w:rPr>
          <w:rFonts w:ascii="Times New Roman" w:eastAsiaTheme="minorHAnsi" w:hAnsi="Times New Roman" w:cs="Times New Roman"/>
          <w:spacing w:val="-3"/>
          <w:sz w:val="24"/>
          <w:szCs w:val="24"/>
          <w:lang w:eastAsia="en-US"/>
        </w:rPr>
        <w:t>литературе</w:t>
      </w:r>
      <w:r w:rsidRPr="00AC1B3D">
        <w:rPr>
          <w:rFonts w:ascii="Times New Roman" w:eastAsiaTheme="minorHAnsi" w:hAnsi="Times New Roman" w:cs="Times New Roman"/>
          <w:sz w:val="24"/>
          <w:szCs w:val="24"/>
          <w:lang w:eastAsia="en-US"/>
        </w:rPr>
        <w:t xml:space="preserve">. Произведения, продолжающие традиции предыдущих эпох. Произведения, посвященные строительству </w:t>
      </w:r>
      <w:proofErr w:type="gramStart"/>
      <w:r w:rsidRPr="00AC1B3D">
        <w:rPr>
          <w:rFonts w:ascii="Times New Roman" w:eastAsiaTheme="minorHAnsi" w:hAnsi="Times New Roman" w:cs="Times New Roman"/>
          <w:sz w:val="24"/>
          <w:szCs w:val="24"/>
          <w:lang w:eastAsia="en-US"/>
        </w:rPr>
        <w:t xml:space="preserve">новой </w:t>
      </w:r>
      <w:r w:rsidRPr="00AC1B3D">
        <w:rPr>
          <w:rFonts w:ascii="Times New Roman" w:eastAsiaTheme="minorHAnsi" w:hAnsi="Times New Roman" w:cs="Times New Roman"/>
          <w:spacing w:val="16"/>
          <w:sz w:val="24"/>
          <w:szCs w:val="24"/>
          <w:lang w:eastAsia="en-US"/>
        </w:rPr>
        <w:t xml:space="preserve"> </w:t>
      </w:r>
      <w:r w:rsidRPr="00AC1B3D">
        <w:rPr>
          <w:rFonts w:ascii="Times New Roman" w:eastAsiaTheme="minorHAnsi" w:hAnsi="Times New Roman" w:cs="Times New Roman"/>
          <w:sz w:val="24"/>
          <w:szCs w:val="24"/>
          <w:lang w:eastAsia="en-US"/>
        </w:rPr>
        <w:t>жизни</w:t>
      </w:r>
      <w:proofErr w:type="gramEnd"/>
      <w:r w:rsidRPr="00AC1B3D">
        <w:rPr>
          <w:rFonts w:ascii="Times New Roman" w:eastAsiaTheme="minorHAnsi" w:hAnsi="Times New Roman" w:cs="Times New Roman"/>
          <w:sz w:val="24"/>
          <w:szCs w:val="24"/>
          <w:lang w:eastAsia="en-US"/>
        </w:rPr>
        <w:t>.</w:t>
      </w:r>
    </w:p>
    <w:p w:rsidR="00AC1B3D" w:rsidRPr="00AC1B3D" w:rsidRDefault="00AC1B3D" w:rsidP="00AC1B3D">
      <w:pPr>
        <w:spacing w:after="0" w:line="240" w:lineRule="auto"/>
        <w:ind w:firstLine="709"/>
        <w:rPr>
          <w:rFonts w:ascii="Times New Roman" w:eastAsiaTheme="minorHAnsi" w:hAnsi="Times New Roman" w:cs="Times New Roman"/>
          <w:sz w:val="24"/>
          <w:szCs w:val="24"/>
          <w:lang w:eastAsia="en-US"/>
        </w:rPr>
      </w:pPr>
      <w:proofErr w:type="gramStart"/>
      <w:r w:rsidRPr="00AC1B3D">
        <w:rPr>
          <w:rFonts w:ascii="Times New Roman" w:eastAsiaTheme="minorHAnsi" w:hAnsi="Times New Roman" w:cs="Times New Roman"/>
          <w:sz w:val="24"/>
          <w:szCs w:val="24"/>
          <w:lang w:eastAsia="en-US"/>
        </w:rPr>
        <w:t>Творчество  К.Тинчурина</w:t>
      </w:r>
      <w:proofErr w:type="gramEnd"/>
      <w:r w:rsidRPr="00AC1B3D">
        <w:rPr>
          <w:rFonts w:ascii="Times New Roman" w:eastAsiaTheme="minorHAnsi" w:hAnsi="Times New Roman" w:cs="Times New Roman"/>
          <w:sz w:val="24"/>
          <w:szCs w:val="24"/>
          <w:lang w:eastAsia="en-US"/>
        </w:rPr>
        <w:t xml:space="preserve">,  </w:t>
      </w:r>
      <w:r w:rsidRPr="00AC1B3D">
        <w:rPr>
          <w:rFonts w:ascii="Times New Roman" w:eastAsiaTheme="minorHAnsi" w:hAnsi="Times New Roman" w:cs="Times New Roman"/>
          <w:spacing w:val="-5"/>
          <w:sz w:val="24"/>
          <w:szCs w:val="24"/>
          <w:lang w:eastAsia="en-US"/>
        </w:rPr>
        <w:t>Х.Такташа,</w:t>
      </w:r>
      <w:r w:rsidRPr="00AC1B3D">
        <w:rPr>
          <w:rFonts w:ascii="Times New Roman" w:eastAsiaTheme="minorHAnsi" w:hAnsi="Times New Roman" w:cs="Times New Roman"/>
          <w:spacing w:val="4"/>
          <w:sz w:val="24"/>
          <w:szCs w:val="24"/>
          <w:lang w:eastAsia="en-US"/>
        </w:rPr>
        <w:t xml:space="preserve"> </w:t>
      </w:r>
      <w:r w:rsidRPr="00AC1B3D">
        <w:rPr>
          <w:rFonts w:ascii="Times New Roman" w:eastAsiaTheme="minorHAnsi" w:hAnsi="Times New Roman" w:cs="Times New Roman"/>
          <w:sz w:val="24"/>
          <w:szCs w:val="24"/>
          <w:lang w:eastAsia="en-US"/>
        </w:rPr>
        <w:t>Г.Кутуя.</w:t>
      </w:r>
    </w:p>
    <w:p w:rsidR="00AC1B3D" w:rsidRPr="00AC1B3D" w:rsidRDefault="00AC1B3D" w:rsidP="00AC1B3D">
      <w:pPr>
        <w:spacing w:after="0" w:line="240" w:lineRule="auto"/>
        <w:ind w:firstLine="709"/>
        <w:rPr>
          <w:rFonts w:ascii="Times New Roman" w:eastAsiaTheme="minorHAnsi" w:hAnsi="Times New Roman" w:cs="Times New Roman"/>
          <w:spacing w:val="7"/>
          <w:sz w:val="24"/>
          <w:szCs w:val="24"/>
          <w:lang w:eastAsia="en-US"/>
        </w:rPr>
      </w:pPr>
      <w:r w:rsidRPr="00AC1B3D">
        <w:rPr>
          <w:rFonts w:ascii="Times New Roman" w:eastAsiaTheme="minorHAnsi" w:hAnsi="Times New Roman" w:cs="Times New Roman"/>
          <w:sz w:val="24"/>
          <w:szCs w:val="24"/>
          <w:lang w:eastAsia="en-US"/>
        </w:rPr>
        <w:t>К.Тинчурин.  «</w:t>
      </w:r>
      <w:proofErr w:type="gramStart"/>
      <w:r w:rsidRPr="00AC1B3D">
        <w:rPr>
          <w:rFonts w:ascii="Times New Roman" w:eastAsiaTheme="minorHAnsi" w:hAnsi="Times New Roman" w:cs="Times New Roman"/>
          <w:sz w:val="24"/>
          <w:szCs w:val="24"/>
          <w:lang w:eastAsia="en-US"/>
        </w:rPr>
        <w:t>Сүнгән  йолдызлар</w:t>
      </w:r>
      <w:proofErr w:type="gramEnd"/>
      <w:r w:rsidRPr="00AC1B3D">
        <w:rPr>
          <w:rFonts w:ascii="Times New Roman" w:eastAsiaTheme="minorHAnsi" w:hAnsi="Times New Roman" w:cs="Times New Roman"/>
          <w:sz w:val="24"/>
          <w:szCs w:val="24"/>
          <w:lang w:eastAsia="en-US"/>
        </w:rPr>
        <w:t>»  / «</w:t>
      </w:r>
      <w:r w:rsidRPr="00AC1B3D">
        <w:rPr>
          <w:rFonts w:ascii="Times New Roman" w:eastAsiaTheme="minorHAnsi" w:hAnsi="Times New Roman" w:cs="Times New Roman"/>
          <w:spacing w:val="-3"/>
          <w:sz w:val="24"/>
          <w:szCs w:val="24"/>
          <w:lang w:eastAsia="en-US"/>
        </w:rPr>
        <w:t xml:space="preserve">Угасшие </w:t>
      </w:r>
      <w:r w:rsidRPr="00AC1B3D">
        <w:rPr>
          <w:rFonts w:ascii="Times New Roman" w:eastAsiaTheme="minorHAnsi" w:hAnsi="Times New Roman" w:cs="Times New Roman"/>
          <w:sz w:val="24"/>
          <w:szCs w:val="24"/>
          <w:lang w:eastAsia="en-US"/>
        </w:rPr>
        <w:t>звезды</w:t>
      </w:r>
      <w:r w:rsidRPr="00AC1B3D">
        <w:rPr>
          <w:rFonts w:ascii="Times New Roman" w:eastAsiaTheme="minorHAnsi" w:hAnsi="Times New Roman" w:cs="Times New Roman"/>
          <w:sz w:val="24"/>
          <w:szCs w:val="24"/>
          <w:lang w:val="tt-RU" w:eastAsia="en-US"/>
        </w:rPr>
        <w:t>»</w:t>
      </w:r>
      <w:r w:rsidRPr="00AC1B3D">
        <w:rPr>
          <w:rFonts w:ascii="Times New Roman" w:eastAsiaTheme="minorHAnsi" w:hAnsi="Times New Roman" w:cs="Times New Roman"/>
          <w:sz w:val="24"/>
          <w:szCs w:val="24"/>
          <w:lang w:eastAsia="en-US"/>
        </w:rPr>
        <w:t xml:space="preserve">. </w:t>
      </w:r>
      <w:proofErr w:type="gramStart"/>
      <w:r w:rsidRPr="00AC1B3D">
        <w:rPr>
          <w:rFonts w:ascii="Times New Roman" w:eastAsiaTheme="minorHAnsi" w:hAnsi="Times New Roman" w:cs="Times New Roman"/>
          <w:spacing w:val="-5"/>
          <w:sz w:val="24"/>
          <w:szCs w:val="24"/>
          <w:lang w:eastAsia="en-US"/>
        </w:rPr>
        <w:t xml:space="preserve">Чтение,  </w:t>
      </w:r>
      <w:r w:rsidRPr="00AC1B3D">
        <w:rPr>
          <w:rFonts w:ascii="Times New Roman" w:eastAsiaTheme="minorHAnsi" w:hAnsi="Times New Roman" w:cs="Times New Roman"/>
          <w:spacing w:val="-4"/>
          <w:sz w:val="24"/>
          <w:szCs w:val="24"/>
          <w:lang w:eastAsia="en-US"/>
        </w:rPr>
        <w:t>анализ</w:t>
      </w:r>
      <w:proofErr w:type="gramEnd"/>
      <w:r w:rsidRPr="00AC1B3D">
        <w:rPr>
          <w:rFonts w:ascii="Times New Roman" w:eastAsiaTheme="minorHAnsi" w:hAnsi="Times New Roman" w:cs="Times New Roman"/>
          <w:spacing w:val="-4"/>
          <w:sz w:val="24"/>
          <w:szCs w:val="24"/>
          <w:lang w:eastAsia="en-US"/>
        </w:rPr>
        <w:t>.</w:t>
      </w:r>
      <w:r w:rsidRPr="00AC1B3D">
        <w:rPr>
          <w:rFonts w:ascii="Times New Roman" w:eastAsiaTheme="minorHAnsi" w:hAnsi="Times New Roman" w:cs="Times New Roman"/>
          <w:spacing w:val="7"/>
          <w:sz w:val="24"/>
          <w:szCs w:val="24"/>
          <w:lang w:eastAsia="en-US"/>
        </w:rPr>
        <w:t xml:space="preserve"> </w:t>
      </w:r>
    </w:p>
    <w:p w:rsidR="00AC1B3D" w:rsidRPr="00AC1B3D" w:rsidRDefault="00AC1B3D" w:rsidP="00AC1B3D">
      <w:pPr>
        <w:tabs>
          <w:tab w:val="left" w:pos="2322"/>
          <w:tab w:val="left" w:pos="3896"/>
          <w:tab w:val="left" w:pos="5229"/>
          <w:tab w:val="left" w:pos="5574"/>
          <w:tab w:val="left" w:pos="7058"/>
          <w:tab w:val="left" w:pos="7449"/>
          <w:tab w:val="left" w:pos="8559"/>
        </w:tabs>
        <w:spacing w:after="0" w:line="240" w:lineRule="auto"/>
        <w:ind w:firstLine="709"/>
        <w:rPr>
          <w:rFonts w:ascii="Times New Roman" w:eastAsiaTheme="minorHAnsi" w:hAnsi="Times New Roman" w:cs="Times New Roman"/>
          <w:sz w:val="24"/>
          <w:szCs w:val="24"/>
          <w:lang w:eastAsia="en-US"/>
        </w:rPr>
      </w:pPr>
      <w:r w:rsidRPr="00AC1B3D">
        <w:rPr>
          <w:rFonts w:ascii="Times New Roman" w:eastAsiaTheme="minorHAnsi" w:hAnsi="Times New Roman" w:cs="Times New Roman"/>
          <w:spacing w:val="-5"/>
          <w:sz w:val="24"/>
          <w:szCs w:val="24"/>
          <w:lang w:eastAsia="en-US"/>
        </w:rPr>
        <w:t>Х.Такташ.</w:t>
      </w:r>
      <w:r w:rsidRPr="00AC1B3D">
        <w:rPr>
          <w:rFonts w:ascii="Times New Roman" w:eastAsiaTheme="minorHAnsi" w:hAnsi="Times New Roman" w:cs="Times New Roman"/>
          <w:spacing w:val="-5"/>
          <w:sz w:val="24"/>
          <w:szCs w:val="24"/>
          <w:lang w:eastAsia="en-US"/>
        </w:rPr>
        <w:tab/>
      </w:r>
      <w:r w:rsidRPr="00AC1B3D">
        <w:rPr>
          <w:rFonts w:ascii="Times New Roman" w:eastAsiaTheme="minorHAnsi" w:hAnsi="Times New Roman" w:cs="Times New Roman"/>
          <w:spacing w:val="-4"/>
          <w:sz w:val="24"/>
          <w:szCs w:val="24"/>
          <w:lang w:eastAsia="en-US"/>
        </w:rPr>
        <w:t>«Ак чәчәкләр</w:t>
      </w:r>
      <w:r w:rsidRPr="00AC1B3D">
        <w:rPr>
          <w:rFonts w:ascii="Times New Roman" w:eastAsiaTheme="minorHAnsi" w:hAnsi="Times New Roman" w:cs="Times New Roman"/>
          <w:spacing w:val="-1"/>
          <w:sz w:val="24"/>
          <w:szCs w:val="24"/>
          <w:lang w:eastAsia="en-US"/>
        </w:rPr>
        <w:t>»</w:t>
      </w:r>
      <w:proofErr w:type="gramStart"/>
      <w:r w:rsidRPr="00AC1B3D">
        <w:rPr>
          <w:rFonts w:ascii="Times New Roman" w:eastAsiaTheme="minorHAnsi" w:hAnsi="Times New Roman" w:cs="Times New Roman"/>
          <w:sz w:val="24"/>
          <w:szCs w:val="24"/>
          <w:lang w:eastAsia="en-US"/>
        </w:rPr>
        <w:t>/«</w:t>
      </w:r>
      <w:proofErr w:type="gramEnd"/>
      <w:r w:rsidRPr="00AC1B3D">
        <w:rPr>
          <w:rFonts w:ascii="Times New Roman" w:eastAsiaTheme="minorHAnsi" w:hAnsi="Times New Roman" w:cs="Times New Roman"/>
          <w:sz w:val="24"/>
          <w:szCs w:val="24"/>
          <w:lang w:eastAsia="en-US"/>
        </w:rPr>
        <w:t>Белые цветы»</w:t>
      </w:r>
      <w:r w:rsidRPr="00AC1B3D">
        <w:rPr>
          <w:rFonts w:ascii="Times New Roman" w:eastAsiaTheme="minorHAnsi" w:hAnsi="Times New Roman" w:cs="Times New Roman"/>
          <w:spacing w:val="-2"/>
          <w:sz w:val="24"/>
          <w:szCs w:val="24"/>
          <w:lang w:eastAsia="en-US"/>
        </w:rPr>
        <w:t xml:space="preserve">. </w:t>
      </w:r>
      <w:r w:rsidRPr="00AC1B3D">
        <w:rPr>
          <w:rFonts w:ascii="Times New Roman" w:eastAsiaTheme="minorHAnsi" w:hAnsi="Times New Roman" w:cs="Times New Roman"/>
          <w:spacing w:val="-5"/>
          <w:sz w:val="24"/>
          <w:szCs w:val="24"/>
          <w:lang w:eastAsia="en-US"/>
        </w:rPr>
        <w:t xml:space="preserve">Чтение, </w:t>
      </w:r>
      <w:r w:rsidRPr="00AC1B3D">
        <w:rPr>
          <w:rFonts w:ascii="Times New Roman" w:eastAsiaTheme="minorHAnsi" w:hAnsi="Times New Roman" w:cs="Times New Roman"/>
          <w:sz w:val="24"/>
          <w:szCs w:val="24"/>
          <w:lang w:eastAsia="en-US"/>
        </w:rPr>
        <w:t>обсуждение. Проект.</w:t>
      </w:r>
    </w:p>
    <w:p w:rsidR="00AC1B3D" w:rsidRPr="00AC1B3D" w:rsidRDefault="00AC1B3D" w:rsidP="00AC1B3D">
      <w:pPr>
        <w:spacing w:after="0" w:line="240" w:lineRule="auto"/>
        <w:ind w:firstLine="709"/>
        <w:rPr>
          <w:rFonts w:ascii="Times New Roman" w:eastAsiaTheme="minorHAnsi" w:hAnsi="Times New Roman" w:cs="Times New Roman"/>
          <w:sz w:val="24"/>
          <w:szCs w:val="24"/>
          <w:lang w:eastAsia="en-US"/>
        </w:rPr>
      </w:pPr>
      <w:r w:rsidRPr="00AC1B3D">
        <w:rPr>
          <w:rFonts w:ascii="Times New Roman" w:eastAsiaTheme="minorHAnsi" w:hAnsi="Times New Roman" w:cs="Times New Roman"/>
          <w:spacing w:val="-3"/>
          <w:sz w:val="24"/>
          <w:szCs w:val="24"/>
          <w:lang w:eastAsia="en-US"/>
        </w:rPr>
        <w:t xml:space="preserve">Г.Кутуй. </w:t>
      </w:r>
      <w:r w:rsidRPr="00AC1B3D">
        <w:rPr>
          <w:rFonts w:ascii="Times New Roman" w:eastAsiaTheme="minorHAnsi" w:hAnsi="Times New Roman" w:cs="Times New Roman"/>
          <w:sz w:val="24"/>
          <w:szCs w:val="24"/>
          <w:lang w:eastAsia="en-US"/>
        </w:rPr>
        <w:t xml:space="preserve">«Тапшырылмаган </w:t>
      </w:r>
      <w:r w:rsidRPr="00AC1B3D">
        <w:rPr>
          <w:rFonts w:ascii="Times New Roman" w:eastAsiaTheme="minorHAnsi" w:hAnsi="Times New Roman" w:cs="Times New Roman"/>
          <w:spacing w:val="-5"/>
          <w:sz w:val="24"/>
          <w:szCs w:val="24"/>
          <w:lang w:eastAsia="en-US"/>
        </w:rPr>
        <w:t xml:space="preserve">хатлар» </w:t>
      </w:r>
      <w:r w:rsidRPr="00AC1B3D">
        <w:rPr>
          <w:rFonts w:ascii="Times New Roman" w:eastAsiaTheme="minorHAnsi" w:hAnsi="Times New Roman" w:cs="Times New Roman"/>
          <w:sz w:val="24"/>
          <w:szCs w:val="24"/>
          <w:lang w:eastAsia="en-US"/>
        </w:rPr>
        <w:t>/ «</w:t>
      </w:r>
      <w:r w:rsidRPr="00AC1B3D">
        <w:rPr>
          <w:rFonts w:ascii="Times New Roman" w:eastAsiaTheme="minorHAnsi" w:hAnsi="Times New Roman" w:cs="Times New Roman"/>
          <w:spacing w:val="-3"/>
          <w:sz w:val="24"/>
          <w:szCs w:val="24"/>
          <w:lang w:eastAsia="en-US"/>
        </w:rPr>
        <w:t xml:space="preserve">Неотосланные </w:t>
      </w:r>
      <w:r w:rsidRPr="00AC1B3D">
        <w:rPr>
          <w:rFonts w:ascii="Times New Roman" w:eastAsiaTheme="minorHAnsi" w:hAnsi="Times New Roman" w:cs="Times New Roman"/>
          <w:sz w:val="24"/>
          <w:szCs w:val="24"/>
          <w:lang w:eastAsia="en-US"/>
        </w:rPr>
        <w:t>письма</w:t>
      </w:r>
      <w:r w:rsidRPr="00AC1B3D">
        <w:rPr>
          <w:rFonts w:ascii="Times New Roman" w:eastAsiaTheme="minorHAnsi" w:hAnsi="Times New Roman" w:cs="Times New Roman"/>
          <w:sz w:val="24"/>
          <w:szCs w:val="24"/>
          <w:lang w:val="tt-RU" w:eastAsia="en-US"/>
        </w:rPr>
        <w:t>»</w:t>
      </w:r>
      <w:r w:rsidRPr="00AC1B3D">
        <w:rPr>
          <w:rFonts w:ascii="Times New Roman" w:eastAsiaTheme="minorHAnsi" w:hAnsi="Times New Roman" w:cs="Times New Roman"/>
          <w:sz w:val="24"/>
          <w:szCs w:val="24"/>
          <w:lang w:eastAsia="en-US"/>
        </w:rPr>
        <w:t xml:space="preserve">. </w:t>
      </w:r>
      <w:r w:rsidRPr="00AC1B3D">
        <w:rPr>
          <w:rFonts w:ascii="Times New Roman" w:eastAsiaTheme="minorHAnsi" w:hAnsi="Times New Roman" w:cs="Times New Roman"/>
          <w:spacing w:val="-5"/>
          <w:sz w:val="24"/>
          <w:szCs w:val="24"/>
          <w:lang w:eastAsia="en-US"/>
        </w:rPr>
        <w:t xml:space="preserve">Чтение, </w:t>
      </w:r>
      <w:r w:rsidRPr="00AC1B3D">
        <w:rPr>
          <w:rFonts w:ascii="Times New Roman" w:eastAsiaTheme="minorHAnsi" w:hAnsi="Times New Roman" w:cs="Times New Roman"/>
          <w:sz w:val="24"/>
          <w:szCs w:val="24"/>
          <w:lang w:eastAsia="en-US"/>
        </w:rPr>
        <w:t>обсуждение.</w:t>
      </w:r>
    </w:p>
    <w:p w:rsidR="00DC76E0" w:rsidRPr="00350E6E" w:rsidRDefault="00DC76E0" w:rsidP="00DC76E0">
      <w:pPr>
        <w:pStyle w:val="1a"/>
        <w:rPr>
          <w:rFonts w:eastAsia="Times New Roman"/>
          <w:bCs/>
        </w:rPr>
      </w:pPr>
      <w:r w:rsidRPr="00350E6E">
        <w:t>Программа предметной области «Родной язык и родная литература»</w:t>
      </w:r>
    </w:p>
    <w:p w:rsidR="00DC76E0" w:rsidRPr="00350E6E" w:rsidRDefault="00DC76E0" w:rsidP="00DC76E0">
      <w:pPr>
        <w:pStyle w:val="1a"/>
      </w:pPr>
      <w:r w:rsidRPr="00350E6E">
        <w:t>Родная (татарская) литература</w:t>
      </w:r>
      <w:r>
        <w:t xml:space="preserve"> (</w:t>
      </w:r>
      <w:proofErr w:type="gramStart"/>
      <w:r>
        <w:t>для  детей</w:t>
      </w:r>
      <w:proofErr w:type="gramEnd"/>
      <w:r>
        <w:t xml:space="preserve"> татар)</w:t>
      </w:r>
    </w:p>
    <w:p w:rsidR="00855F64" w:rsidRDefault="00855F64" w:rsidP="00855F64">
      <w:pPr>
        <w:spacing w:after="0" w:line="240" w:lineRule="auto"/>
        <w:jc w:val="center"/>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10 класс</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en-US" w:eastAsia="en-US"/>
        </w:rPr>
        <w:t>I</w:t>
      </w:r>
      <w:r w:rsidRPr="009A65DD">
        <w:rPr>
          <w:rFonts w:ascii="Times New Roman" w:eastAsiaTheme="minorHAnsi" w:hAnsi="Times New Roman" w:cs="Times New Roman"/>
          <w:bCs/>
          <w:sz w:val="24"/>
          <w:szCs w:val="24"/>
          <w:lang w:eastAsia="en-US"/>
        </w:rPr>
        <w:t xml:space="preserve">.Древняя </w:t>
      </w:r>
      <w:r w:rsidRPr="009A65DD">
        <w:rPr>
          <w:rFonts w:ascii="Times New Roman" w:eastAsiaTheme="minorHAnsi" w:hAnsi="Times New Roman" w:cs="Times New Roman"/>
          <w:bCs/>
          <w:sz w:val="24"/>
          <w:szCs w:val="24"/>
          <w:lang w:val="tt-RU" w:eastAsia="en-US"/>
        </w:rPr>
        <w:t>тюрко-</w:t>
      </w:r>
      <w:r w:rsidRPr="009A65DD">
        <w:rPr>
          <w:rFonts w:ascii="Times New Roman" w:eastAsiaTheme="minorHAnsi" w:hAnsi="Times New Roman" w:cs="Times New Roman"/>
          <w:bCs/>
          <w:sz w:val="24"/>
          <w:szCs w:val="24"/>
          <w:lang w:eastAsia="en-US"/>
        </w:rPr>
        <w:t>татарская литература (</w:t>
      </w:r>
      <w:r w:rsidRPr="009A65DD">
        <w:rPr>
          <w:rFonts w:ascii="Times New Roman" w:eastAsiaTheme="minorHAnsi" w:hAnsi="Times New Roman" w:cs="Times New Roman"/>
          <w:bCs/>
          <w:sz w:val="24"/>
          <w:szCs w:val="24"/>
          <w:lang w:val="en-US" w:eastAsia="en-US"/>
        </w:rPr>
        <w:t>V</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en-US" w:eastAsia="en-US"/>
        </w:rPr>
        <w:t>XII</w:t>
      </w:r>
      <w:r w:rsidRPr="009A65DD">
        <w:rPr>
          <w:rFonts w:ascii="Times New Roman" w:eastAsiaTheme="minorHAnsi" w:hAnsi="Times New Roman" w:cs="Times New Roman"/>
          <w:bCs/>
          <w:sz w:val="24"/>
          <w:szCs w:val="24"/>
          <w:lang w:eastAsia="en-US"/>
        </w:rPr>
        <w:t xml:space="preserve"> века).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Введение в историю татарской литературы. Деление литературы на периоды. Обзор Древней </w:t>
      </w:r>
      <w:r w:rsidRPr="009A65DD">
        <w:rPr>
          <w:rFonts w:ascii="Times New Roman" w:eastAsiaTheme="minorHAnsi" w:hAnsi="Times New Roman" w:cs="Times New Roman"/>
          <w:bCs/>
          <w:sz w:val="24"/>
          <w:szCs w:val="24"/>
          <w:lang w:val="tt-RU" w:eastAsia="en-US"/>
        </w:rPr>
        <w:t xml:space="preserve">тюрко-татарской </w:t>
      </w:r>
      <w:r w:rsidRPr="009A65DD">
        <w:rPr>
          <w:rFonts w:ascii="Times New Roman" w:eastAsiaTheme="minorHAnsi" w:hAnsi="Times New Roman" w:cs="Times New Roman"/>
          <w:bCs/>
          <w:sz w:val="24"/>
          <w:szCs w:val="24"/>
          <w:lang w:eastAsia="en-US"/>
        </w:rPr>
        <w:t>литературы.</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Понятие «тюркский народ». Общетюркская литература. Введение в историю татарской литературы. Деление литературы на периоды.  </w:t>
      </w:r>
      <w:proofErr w:type="gramStart"/>
      <w:r w:rsidRPr="009A65DD">
        <w:rPr>
          <w:rFonts w:ascii="Times New Roman" w:eastAsiaTheme="minorHAnsi" w:hAnsi="Times New Roman" w:cs="Times New Roman"/>
          <w:bCs/>
          <w:sz w:val="24"/>
          <w:szCs w:val="24"/>
          <w:lang w:eastAsia="en-US"/>
        </w:rPr>
        <w:t>Обзор  древней</w:t>
      </w:r>
      <w:proofErr w:type="gramEnd"/>
      <w:r w:rsidRPr="009A65DD">
        <w:rPr>
          <w:rFonts w:ascii="Times New Roman" w:eastAsiaTheme="minorHAnsi" w:hAnsi="Times New Roman" w:cs="Times New Roman"/>
          <w:bCs/>
          <w:sz w:val="24"/>
          <w:szCs w:val="24"/>
          <w:lang w:eastAsia="en-US"/>
        </w:rPr>
        <w:t xml:space="preserve"> и средневековой литературы,  литературы. Возникновение письменности. Руническая письменность, согдийская, манихейская и </w:t>
      </w:r>
      <w:proofErr w:type="gramStart"/>
      <w:r w:rsidRPr="009A65DD">
        <w:rPr>
          <w:rFonts w:ascii="Times New Roman" w:eastAsiaTheme="minorHAnsi" w:hAnsi="Times New Roman" w:cs="Times New Roman"/>
          <w:bCs/>
          <w:sz w:val="24"/>
          <w:szCs w:val="24"/>
          <w:lang w:eastAsia="en-US"/>
        </w:rPr>
        <w:t>уйгурская,  графика</w:t>
      </w:r>
      <w:proofErr w:type="gramEnd"/>
      <w:r w:rsidRPr="009A65DD">
        <w:rPr>
          <w:rFonts w:ascii="Times New Roman" w:eastAsiaTheme="minorHAnsi" w:hAnsi="Times New Roman" w:cs="Times New Roman"/>
          <w:bCs/>
          <w:sz w:val="24"/>
          <w:szCs w:val="24"/>
          <w:lang w:eastAsia="en-US"/>
        </w:rPr>
        <w:t>. Эпитафия. Орхоно-Енисейские памятники</w:t>
      </w:r>
      <w:proofErr w:type="gramStart"/>
      <w:r w:rsidRPr="009A65DD">
        <w:rPr>
          <w:rFonts w:ascii="Times New Roman" w:eastAsiaTheme="minorHAnsi" w:hAnsi="Times New Roman" w:cs="Times New Roman"/>
          <w:bCs/>
          <w:sz w:val="24"/>
          <w:szCs w:val="24"/>
          <w:lang w:eastAsia="en-US"/>
        </w:rPr>
        <w:t>.</w:t>
      </w:r>
      <w:proofErr w:type="gramEnd"/>
      <w:r w:rsidRPr="009A65DD">
        <w:rPr>
          <w:rFonts w:ascii="Times New Roman" w:eastAsiaTheme="minorHAnsi" w:hAnsi="Times New Roman" w:cs="Times New Roman"/>
          <w:bCs/>
          <w:sz w:val="24"/>
          <w:szCs w:val="24"/>
          <w:lang w:eastAsia="en-US"/>
        </w:rPr>
        <w:t xml:space="preserve"> которые были воздвигнуты в честь Бильге-кагана и его брата, полководца Кюль-тегина (732-735), советника первых каганов Второго Тюркского каганата Тоньюкуку (создан после 716 г., еще при жизни героя). </w:t>
      </w:r>
      <w:r w:rsidRPr="009A65DD">
        <w:rPr>
          <w:rFonts w:ascii="Times New Roman" w:eastAsiaTheme="minorHAnsi" w:hAnsi="Times New Roman" w:cs="Times New Roman"/>
          <w:bCs/>
          <w:sz w:val="24"/>
          <w:szCs w:val="24"/>
          <w:lang w:val="tt-RU" w:eastAsia="en-US"/>
        </w:rPr>
        <w:t>Первый тюркский автор Йоллыг-Тегин, подписавший под текстами резвернутых эпитафий в честь Бильге-кагана и Кюль-тегина.</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Язык памятников рунической и древнеуйгурской письменности. Словарь М.Кашгари (1072-1047) «Диване лөгат эт-төрк». Характер пословиц и поговорок, отрывки из литературных </w:t>
      </w:r>
      <w:proofErr w:type="gramStart"/>
      <w:r w:rsidRPr="009A65DD">
        <w:rPr>
          <w:rFonts w:ascii="Times New Roman" w:eastAsiaTheme="minorHAnsi" w:hAnsi="Times New Roman" w:cs="Times New Roman"/>
          <w:bCs/>
          <w:sz w:val="24"/>
          <w:szCs w:val="24"/>
          <w:lang w:eastAsia="en-US"/>
        </w:rPr>
        <w:t>произведений  в</w:t>
      </w:r>
      <w:proofErr w:type="gramEnd"/>
      <w:r w:rsidRPr="009A65DD">
        <w:rPr>
          <w:rFonts w:ascii="Times New Roman" w:eastAsiaTheme="minorHAnsi" w:hAnsi="Times New Roman" w:cs="Times New Roman"/>
          <w:bCs/>
          <w:sz w:val="24"/>
          <w:szCs w:val="24"/>
          <w:lang w:eastAsia="en-US"/>
        </w:rPr>
        <w:t xml:space="preserve"> сборнике. Чтение и обсуждение пословиц.  Сведения о произведении Ю.Баласагуни «Кутадгу Орхоно-Енисейские источники. Возникновение письменности. Руническая письменность. Эпитафия. Словарь М.</w:t>
      </w:r>
      <w:r w:rsidRPr="009A65DD">
        <w:rPr>
          <w:rFonts w:ascii="Times New Roman" w:eastAsiaTheme="minorHAnsi" w:hAnsi="Times New Roman" w:cs="Times New Roman"/>
          <w:bCs/>
          <w:sz w:val="24"/>
          <w:szCs w:val="24"/>
          <w:lang w:val="tt-RU" w:eastAsia="en-US"/>
        </w:rPr>
        <w:t xml:space="preserve"> </w:t>
      </w:r>
      <w:r w:rsidRPr="009A65DD">
        <w:rPr>
          <w:rFonts w:ascii="Times New Roman" w:eastAsiaTheme="minorHAnsi" w:hAnsi="Times New Roman" w:cs="Times New Roman"/>
          <w:bCs/>
          <w:sz w:val="24"/>
          <w:szCs w:val="24"/>
          <w:lang w:eastAsia="en-US"/>
        </w:rPr>
        <w:t>Кашгари (1072–1047) «Диване лөгат эт-төрк»</w:t>
      </w:r>
      <w:r w:rsidRPr="009A65DD">
        <w:rPr>
          <w:rFonts w:ascii="Times New Roman" w:eastAsiaTheme="minorHAnsi" w:hAnsi="Times New Roman" w:cs="Times New Roman"/>
          <w:bCs/>
          <w:sz w:val="24"/>
          <w:szCs w:val="24"/>
          <w:lang w:val="tt-RU" w:eastAsia="en-US"/>
        </w:rPr>
        <w:t xml:space="preserve"> / </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tt-RU" w:eastAsia="en-US"/>
        </w:rPr>
        <w:t>Словарь тюркских наречий</w:t>
      </w:r>
      <w:r w:rsidRPr="009A65DD">
        <w:rPr>
          <w:rFonts w:ascii="Times New Roman" w:eastAsiaTheme="minorHAnsi" w:hAnsi="Times New Roman" w:cs="Times New Roman"/>
          <w:bCs/>
          <w:sz w:val="24"/>
          <w:szCs w:val="24"/>
          <w:lang w:eastAsia="en-US"/>
        </w:rPr>
        <w:t xml:space="preserve">». Характер пословиц и поговорок в сборнике. Чтение и обсуждение пословиц. Сведения о произведении Й.Баласагуни «Котадгу белек» (1069) </w:t>
      </w:r>
      <w:proofErr w:type="gramStart"/>
      <w:r w:rsidRPr="009A65DD">
        <w:rPr>
          <w:rFonts w:ascii="Times New Roman" w:eastAsiaTheme="minorHAnsi" w:hAnsi="Times New Roman" w:cs="Times New Roman"/>
          <w:bCs/>
          <w:sz w:val="24"/>
          <w:szCs w:val="24"/>
          <w:lang w:eastAsia="en-US"/>
        </w:rPr>
        <w:t>/«</w:t>
      </w:r>
      <w:proofErr w:type="gramEnd"/>
      <w:r w:rsidRPr="009A65DD">
        <w:rPr>
          <w:rFonts w:ascii="Times New Roman" w:eastAsiaTheme="minorHAnsi" w:hAnsi="Times New Roman" w:cs="Times New Roman"/>
          <w:bCs/>
          <w:sz w:val="24"/>
          <w:szCs w:val="24"/>
          <w:lang w:eastAsia="en-US"/>
        </w:rPr>
        <w:t>Благодатное знание». Значение поэмы в мировой литературе. Чтение отрывков. Суфийская философия. Суфийская литература. Сведения о трех поэтах: А.Йугнаки, А.Ясави, С.Бакыргани.</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en-US" w:eastAsia="en-US"/>
        </w:rPr>
        <w:t>II</w:t>
      </w:r>
      <w:r w:rsidRPr="009A65DD">
        <w:rPr>
          <w:rFonts w:ascii="Times New Roman" w:eastAsiaTheme="minorHAnsi" w:hAnsi="Times New Roman" w:cs="Times New Roman"/>
          <w:bCs/>
          <w:sz w:val="24"/>
          <w:szCs w:val="24"/>
          <w:lang w:eastAsia="en-US"/>
        </w:rPr>
        <w:t xml:space="preserve">.Средневековая </w:t>
      </w:r>
      <w:r w:rsidRPr="009A65DD">
        <w:rPr>
          <w:rFonts w:ascii="Times New Roman" w:eastAsiaTheme="minorHAnsi" w:hAnsi="Times New Roman" w:cs="Times New Roman"/>
          <w:bCs/>
          <w:sz w:val="24"/>
          <w:szCs w:val="24"/>
          <w:lang w:val="tt-RU" w:eastAsia="en-US"/>
        </w:rPr>
        <w:t>тюрко-</w:t>
      </w:r>
      <w:r w:rsidRPr="009A65DD">
        <w:rPr>
          <w:rFonts w:ascii="Times New Roman" w:eastAsiaTheme="minorHAnsi" w:hAnsi="Times New Roman" w:cs="Times New Roman"/>
          <w:bCs/>
          <w:sz w:val="24"/>
          <w:szCs w:val="24"/>
          <w:lang w:eastAsia="en-US"/>
        </w:rPr>
        <w:t>татарская литература (</w:t>
      </w:r>
      <w:r w:rsidRPr="009A65DD">
        <w:rPr>
          <w:rFonts w:ascii="Times New Roman" w:eastAsiaTheme="minorHAnsi" w:hAnsi="Times New Roman" w:cs="Times New Roman"/>
          <w:bCs/>
          <w:sz w:val="24"/>
          <w:szCs w:val="24"/>
          <w:lang w:val="en-US" w:eastAsia="en-US"/>
        </w:rPr>
        <w:t>XII</w:t>
      </w:r>
      <w:r w:rsidRPr="009A65DD">
        <w:rPr>
          <w:rFonts w:ascii="Times New Roman" w:eastAsiaTheme="minorHAnsi" w:hAnsi="Times New Roman" w:cs="Times New Roman"/>
          <w:bCs/>
          <w:sz w:val="24"/>
          <w:szCs w:val="24"/>
          <w:lang w:eastAsia="en-US"/>
        </w:rPr>
        <w:t>–</w:t>
      </w:r>
      <w:proofErr w:type="gramStart"/>
      <w:r w:rsidRPr="009A65DD">
        <w:rPr>
          <w:rFonts w:ascii="Times New Roman" w:eastAsiaTheme="minorHAnsi" w:hAnsi="Times New Roman" w:cs="Times New Roman"/>
          <w:bCs/>
          <w:sz w:val="24"/>
          <w:szCs w:val="24"/>
          <w:lang w:val="en-US" w:eastAsia="en-US"/>
        </w:rPr>
        <w:t>XVIII</w:t>
      </w:r>
      <w:r w:rsidRPr="009A65DD">
        <w:rPr>
          <w:rFonts w:ascii="Times New Roman" w:eastAsiaTheme="minorHAnsi" w:hAnsi="Times New Roman" w:cs="Times New Roman"/>
          <w:bCs/>
          <w:sz w:val="24"/>
          <w:szCs w:val="24"/>
          <w:lang w:eastAsia="en-US"/>
        </w:rPr>
        <w:t xml:space="preserve">  века</w:t>
      </w:r>
      <w:proofErr w:type="gramEnd"/>
      <w:r w:rsidRPr="009A65DD">
        <w:rPr>
          <w:rFonts w:ascii="Times New Roman" w:eastAsiaTheme="minorHAnsi" w:hAnsi="Times New Roman" w:cs="Times New Roman"/>
          <w:bCs/>
          <w:sz w:val="24"/>
          <w:szCs w:val="24"/>
          <w:lang w:eastAsia="en-US"/>
        </w:rPr>
        <w:t xml:space="preserve">).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Развитие национальной литературы, ориентируясь на традиции восточной литературы и основываясь на идеологию и философию ислама. Взаимопроникновение религиозных мотивов, утверждающих единобожие, и светских мотивов о справедливом правителе, гуманной личности. Концепция нравственно совершенного, справедливого, гуманного, терпеливого, милосердного, обладающего внешней и внутренней красотой человека. Жанровое многообразие, особенности функционирования восточных жанров.</w:t>
      </w:r>
    </w:p>
    <w:p w:rsidR="00855F64" w:rsidRPr="009A65DD" w:rsidRDefault="00855F64" w:rsidP="00855F64">
      <w:pPr>
        <w:spacing w:after="0" w:line="240" w:lineRule="auto"/>
        <w:jc w:val="both"/>
        <w:rPr>
          <w:rFonts w:ascii="Times New Roman" w:eastAsiaTheme="minorHAnsi" w:hAnsi="Times New Roman" w:cs="Times New Roman"/>
          <w:bCs/>
          <w:i/>
          <w:iCs/>
          <w:sz w:val="24"/>
          <w:szCs w:val="24"/>
          <w:lang w:eastAsia="en-US"/>
        </w:rPr>
      </w:pPr>
      <w:r w:rsidRPr="009A65DD">
        <w:rPr>
          <w:rFonts w:ascii="Times New Roman" w:eastAsiaTheme="minorHAnsi" w:hAnsi="Times New Roman" w:cs="Times New Roman"/>
          <w:bCs/>
          <w:i/>
          <w:iCs/>
          <w:sz w:val="24"/>
          <w:szCs w:val="24"/>
          <w:lang w:eastAsia="en-US"/>
        </w:rPr>
        <w:t>Литература Булгарского периода (</w:t>
      </w:r>
      <w:r w:rsidRPr="009A65DD">
        <w:rPr>
          <w:rFonts w:ascii="Times New Roman" w:eastAsiaTheme="minorHAnsi" w:hAnsi="Times New Roman" w:cs="Times New Roman"/>
          <w:bCs/>
          <w:i/>
          <w:iCs/>
          <w:sz w:val="24"/>
          <w:szCs w:val="24"/>
          <w:lang w:val="en-US" w:eastAsia="en-US"/>
        </w:rPr>
        <w:t>XII</w:t>
      </w:r>
      <w:r w:rsidRPr="009A65DD">
        <w:rPr>
          <w:rFonts w:ascii="Times New Roman" w:eastAsiaTheme="minorHAnsi" w:hAnsi="Times New Roman" w:cs="Times New Roman"/>
          <w:bCs/>
          <w:i/>
          <w:iCs/>
          <w:sz w:val="24"/>
          <w:szCs w:val="24"/>
          <w:lang w:eastAsia="en-US"/>
        </w:rPr>
        <w:t xml:space="preserve"> век </w:t>
      </w:r>
      <w:r w:rsidRPr="009A65DD">
        <w:rPr>
          <w:rFonts w:ascii="Times New Roman" w:eastAsiaTheme="minorHAnsi" w:hAnsi="Times New Roman" w:cs="Times New Roman"/>
          <w:bCs/>
          <w:i/>
          <w:iCs/>
          <w:sz w:val="24"/>
          <w:szCs w:val="24"/>
          <w:lang w:val="be-BY" w:eastAsia="en-US"/>
        </w:rPr>
        <w:t>–</w:t>
      </w:r>
      <w:r w:rsidRPr="009A65DD">
        <w:rPr>
          <w:rFonts w:ascii="Times New Roman" w:eastAsiaTheme="minorHAnsi" w:hAnsi="Times New Roman" w:cs="Times New Roman"/>
          <w:bCs/>
          <w:i/>
          <w:iCs/>
          <w:sz w:val="24"/>
          <w:szCs w:val="24"/>
          <w:lang w:eastAsia="en-US"/>
        </w:rPr>
        <w:t xml:space="preserve">1 пол. </w:t>
      </w:r>
      <w:r w:rsidRPr="009A65DD">
        <w:rPr>
          <w:rFonts w:ascii="Times New Roman" w:eastAsiaTheme="minorHAnsi" w:hAnsi="Times New Roman" w:cs="Times New Roman"/>
          <w:bCs/>
          <w:i/>
          <w:iCs/>
          <w:sz w:val="24"/>
          <w:szCs w:val="24"/>
          <w:lang w:val="en-US" w:eastAsia="en-US"/>
        </w:rPr>
        <w:t>XIII</w:t>
      </w:r>
      <w:r w:rsidRPr="009A65DD">
        <w:rPr>
          <w:rFonts w:ascii="Times New Roman" w:eastAsiaTheme="minorHAnsi" w:hAnsi="Times New Roman" w:cs="Times New Roman"/>
          <w:bCs/>
          <w:i/>
          <w:iCs/>
          <w:sz w:val="24"/>
          <w:szCs w:val="24"/>
          <w:lang w:eastAsia="en-US"/>
        </w:rPr>
        <w:t xml:space="preserve"> века).</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Краткий обзор истории государства Великих булгар. Булгарское ханство. Культура Булгар. Исторические сочинения русских ученых. Путешествие Ибн Фадлана. Напоминание о романе Мусагита Хабибуллина «Кубрат хан». Поэма Кул Гали «К</w:t>
      </w:r>
      <w:r w:rsidRPr="009A65DD">
        <w:rPr>
          <w:rFonts w:ascii="Times New Roman" w:eastAsiaTheme="minorHAnsi" w:hAnsi="Times New Roman" w:cs="Times New Roman"/>
          <w:bCs/>
          <w:sz w:val="24"/>
          <w:szCs w:val="24"/>
          <w:lang w:val="tt-RU" w:eastAsia="en-US"/>
        </w:rPr>
        <w:t>ый</w:t>
      </w:r>
      <w:r w:rsidRPr="009A65DD">
        <w:rPr>
          <w:rFonts w:ascii="Times New Roman" w:eastAsiaTheme="minorHAnsi" w:hAnsi="Times New Roman" w:cs="Times New Roman"/>
          <w:bCs/>
          <w:sz w:val="24"/>
          <w:szCs w:val="24"/>
          <w:lang w:eastAsia="en-US"/>
        </w:rPr>
        <w:t>ссаи Й</w:t>
      </w:r>
      <w:r w:rsidRPr="009A65DD">
        <w:rPr>
          <w:rFonts w:ascii="Times New Roman" w:eastAsiaTheme="minorHAnsi" w:hAnsi="Times New Roman" w:cs="Times New Roman"/>
          <w:bCs/>
          <w:sz w:val="24"/>
          <w:szCs w:val="24"/>
          <w:lang w:val="tt-RU" w:eastAsia="en-US"/>
        </w:rPr>
        <w:t>о</w:t>
      </w:r>
      <w:r w:rsidRPr="009A65DD">
        <w:rPr>
          <w:rFonts w:ascii="Times New Roman" w:eastAsiaTheme="minorHAnsi" w:hAnsi="Times New Roman" w:cs="Times New Roman"/>
          <w:bCs/>
          <w:sz w:val="24"/>
          <w:szCs w:val="24"/>
          <w:lang w:eastAsia="en-US"/>
        </w:rPr>
        <w:t>с</w:t>
      </w:r>
      <w:r w:rsidRPr="009A65DD">
        <w:rPr>
          <w:rFonts w:ascii="Times New Roman" w:eastAsiaTheme="minorHAnsi" w:hAnsi="Times New Roman" w:cs="Times New Roman"/>
          <w:bCs/>
          <w:sz w:val="24"/>
          <w:szCs w:val="24"/>
          <w:lang w:val="tt-RU" w:eastAsia="en-US"/>
        </w:rPr>
        <w:t>ы</w:t>
      </w:r>
      <w:r w:rsidRPr="009A65DD">
        <w:rPr>
          <w:rFonts w:ascii="Times New Roman" w:eastAsiaTheme="minorHAnsi" w:hAnsi="Times New Roman" w:cs="Times New Roman"/>
          <w:bCs/>
          <w:sz w:val="24"/>
          <w:szCs w:val="24"/>
          <w:lang w:eastAsia="en-US"/>
        </w:rPr>
        <w:t>ф»</w:t>
      </w:r>
      <w:r w:rsidRPr="009A65DD">
        <w:rPr>
          <w:rFonts w:ascii="Times New Roman" w:eastAsiaTheme="minorHAnsi" w:hAnsi="Times New Roman" w:cs="Times New Roman"/>
          <w:bCs/>
          <w:sz w:val="24"/>
          <w:szCs w:val="24"/>
          <w:lang w:val="tt-RU" w:eastAsia="en-US"/>
        </w:rPr>
        <w:t xml:space="preserve"> / </w:t>
      </w:r>
      <w:r w:rsidRPr="009A65DD">
        <w:rPr>
          <w:rFonts w:ascii="Times New Roman" w:eastAsiaTheme="minorHAnsi" w:hAnsi="Times New Roman" w:cs="Times New Roman"/>
          <w:bCs/>
          <w:sz w:val="24"/>
          <w:szCs w:val="24"/>
          <w:lang w:eastAsia="en-US"/>
        </w:rPr>
        <w:t xml:space="preserve">«Сказание о Юсуфе». Чтение отрывков, обсуждение, знакомство с научными трудами ученых (Н.Хисамов, Р.Ганиева </w:t>
      </w:r>
      <w:r w:rsidRPr="009A65DD">
        <w:rPr>
          <w:rFonts w:ascii="Times New Roman" w:eastAsiaTheme="minorHAnsi" w:hAnsi="Times New Roman" w:cs="Times New Roman"/>
          <w:bCs/>
          <w:sz w:val="24"/>
          <w:szCs w:val="24"/>
          <w:lang w:eastAsia="en-US"/>
        </w:rPr>
        <w:lastRenderedPageBreak/>
        <w:t xml:space="preserve">и др.), анализ. Произведения современных авторов на данную тему. Композитор Р.Ахиярова. Балет «Сказание о Юсуфе». </w:t>
      </w:r>
    </w:p>
    <w:p w:rsidR="00855F64" w:rsidRPr="009A65DD" w:rsidRDefault="00855F64" w:rsidP="00855F64">
      <w:pPr>
        <w:spacing w:after="0" w:line="240" w:lineRule="auto"/>
        <w:jc w:val="both"/>
        <w:rPr>
          <w:rFonts w:ascii="Times New Roman" w:eastAsiaTheme="minorHAnsi" w:hAnsi="Times New Roman" w:cs="Times New Roman"/>
          <w:bCs/>
          <w:i/>
          <w:iCs/>
          <w:sz w:val="24"/>
          <w:szCs w:val="24"/>
          <w:lang w:eastAsia="en-US"/>
        </w:rPr>
      </w:pPr>
      <w:r w:rsidRPr="009A65DD">
        <w:rPr>
          <w:rFonts w:ascii="Times New Roman" w:eastAsiaTheme="minorHAnsi" w:hAnsi="Times New Roman" w:cs="Times New Roman"/>
          <w:bCs/>
          <w:i/>
          <w:iCs/>
          <w:sz w:val="24"/>
          <w:szCs w:val="24"/>
          <w:lang w:eastAsia="en-US"/>
        </w:rPr>
        <w:t>Литература Золотоордынского периода (</w:t>
      </w:r>
      <w:r w:rsidRPr="009A65DD">
        <w:rPr>
          <w:rFonts w:ascii="Times New Roman" w:eastAsiaTheme="minorHAnsi" w:hAnsi="Times New Roman" w:cs="Times New Roman"/>
          <w:bCs/>
          <w:i/>
          <w:iCs/>
          <w:sz w:val="24"/>
          <w:szCs w:val="24"/>
          <w:lang w:val="en-US" w:eastAsia="en-US"/>
        </w:rPr>
        <w:t>XIII</w:t>
      </w:r>
      <w:r w:rsidRPr="009A65DD">
        <w:rPr>
          <w:rFonts w:ascii="Times New Roman" w:eastAsiaTheme="minorHAnsi" w:hAnsi="Times New Roman" w:cs="Times New Roman"/>
          <w:bCs/>
          <w:i/>
          <w:iCs/>
          <w:sz w:val="24"/>
          <w:szCs w:val="24"/>
          <w:lang w:eastAsia="en-US"/>
        </w:rPr>
        <w:t xml:space="preserve"> век </w:t>
      </w:r>
      <w:r w:rsidRPr="009A65DD">
        <w:rPr>
          <w:rFonts w:ascii="Times New Roman" w:eastAsiaTheme="minorHAnsi" w:hAnsi="Times New Roman" w:cs="Times New Roman"/>
          <w:bCs/>
          <w:i/>
          <w:iCs/>
          <w:sz w:val="24"/>
          <w:szCs w:val="24"/>
          <w:lang w:val="be-BY" w:eastAsia="en-US"/>
        </w:rPr>
        <w:t>–</w:t>
      </w:r>
      <w:r w:rsidRPr="009A65DD">
        <w:rPr>
          <w:rFonts w:ascii="Times New Roman" w:eastAsiaTheme="minorHAnsi" w:hAnsi="Times New Roman" w:cs="Times New Roman"/>
          <w:bCs/>
          <w:i/>
          <w:iCs/>
          <w:sz w:val="24"/>
          <w:szCs w:val="24"/>
          <w:lang w:eastAsia="en-US"/>
        </w:rPr>
        <w:t xml:space="preserve">1 пол. </w:t>
      </w:r>
      <w:r w:rsidRPr="009A65DD">
        <w:rPr>
          <w:rFonts w:ascii="Times New Roman" w:eastAsiaTheme="minorHAnsi" w:hAnsi="Times New Roman" w:cs="Times New Roman"/>
          <w:bCs/>
          <w:i/>
          <w:iCs/>
          <w:sz w:val="24"/>
          <w:szCs w:val="24"/>
          <w:lang w:val="en-US" w:eastAsia="en-US"/>
        </w:rPr>
        <w:t>XV</w:t>
      </w:r>
      <w:r w:rsidRPr="009A65DD">
        <w:rPr>
          <w:rFonts w:ascii="Times New Roman" w:eastAsiaTheme="minorHAnsi" w:hAnsi="Times New Roman" w:cs="Times New Roman"/>
          <w:bCs/>
          <w:i/>
          <w:iCs/>
          <w:sz w:val="24"/>
          <w:szCs w:val="24"/>
          <w:lang w:eastAsia="en-US"/>
        </w:rPr>
        <w:t xml:space="preserve"> века).</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Роль Золотой Орды в формировании татарского народа. История огромного государства. Письменность. Сведения о поэтах Золотой Орды: Рабгузый (Кыйсас</w:t>
      </w:r>
      <w:r w:rsidRPr="009A65DD">
        <w:rPr>
          <w:rFonts w:ascii="Times New Roman" w:eastAsiaTheme="minorHAnsi" w:hAnsi="Times New Roman" w:cs="Times New Roman"/>
          <w:bCs/>
          <w:sz w:val="24"/>
          <w:szCs w:val="24"/>
          <w:lang w:val="tt-RU" w:eastAsia="en-US"/>
        </w:rPr>
        <w:t xml:space="preserve"> ә</w:t>
      </w:r>
      <w:r w:rsidRPr="009A65DD">
        <w:rPr>
          <w:rFonts w:ascii="Times New Roman" w:eastAsiaTheme="minorHAnsi" w:hAnsi="Times New Roman" w:cs="Times New Roman"/>
          <w:bCs/>
          <w:sz w:val="24"/>
          <w:szCs w:val="24"/>
          <w:lang w:eastAsia="en-US"/>
        </w:rPr>
        <w:t>л-</w:t>
      </w:r>
      <w:r w:rsidRPr="009A65DD">
        <w:rPr>
          <w:rFonts w:ascii="Times New Roman" w:eastAsiaTheme="minorHAnsi" w:hAnsi="Times New Roman" w:cs="Times New Roman"/>
          <w:bCs/>
          <w:sz w:val="24"/>
          <w:szCs w:val="24"/>
          <w:lang w:val="tt-RU" w:eastAsia="en-US"/>
        </w:rPr>
        <w:t>ә</w:t>
      </w:r>
      <w:r w:rsidRPr="009A65DD">
        <w:rPr>
          <w:rFonts w:ascii="Times New Roman" w:eastAsiaTheme="minorHAnsi" w:hAnsi="Times New Roman" w:cs="Times New Roman"/>
          <w:bCs/>
          <w:sz w:val="24"/>
          <w:szCs w:val="24"/>
          <w:lang w:eastAsia="en-US"/>
        </w:rPr>
        <w:t xml:space="preserve">нбия» </w:t>
      </w:r>
      <w:r w:rsidRPr="009A65DD">
        <w:rPr>
          <w:rFonts w:ascii="Times New Roman" w:eastAsiaTheme="minorHAnsi" w:hAnsi="Times New Roman" w:cs="Times New Roman"/>
          <w:bCs/>
          <w:sz w:val="24"/>
          <w:szCs w:val="24"/>
          <w:lang w:val="tt-RU" w:eastAsia="en-US"/>
        </w:rPr>
        <w:t xml:space="preserve">/ </w:t>
      </w:r>
      <w:r w:rsidRPr="009A65DD">
        <w:rPr>
          <w:rFonts w:ascii="Times New Roman" w:eastAsiaTheme="minorHAnsi" w:hAnsi="Times New Roman" w:cs="Times New Roman"/>
          <w:bCs/>
          <w:sz w:val="24"/>
          <w:szCs w:val="24"/>
          <w:lang w:eastAsia="en-US"/>
        </w:rPr>
        <w:t>«История пророков» (1310</w:t>
      </w:r>
      <w:proofErr w:type="gramStart"/>
      <w:r w:rsidRPr="009A65DD">
        <w:rPr>
          <w:rFonts w:ascii="Times New Roman" w:eastAsiaTheme="minorHAnsi" w:hAnsi="Times New Roman" w:cs="Times New Roman"/>
          <w:bCs/>
          <w:sz w:val="24"/>
          <w:szCs w:val="24"/>
          <w:lang w:eastAsia="en-US"/>
        </w:rPr>
        <w:t>) ,</w:t>
      </w:r>
      <w:proofErr w:type="gramEnd"/>
      <w:r w:rsidRPr="009A65DD">
        <w:rPr>
          <w:rFonts w:ascii="Times New Roman" w:eastAsiaTheme="minorHAnsi" w:hAnsi="Times New Roman" w:cs="Times New Roman"/>
          <w:bCs/>
          <w:sz w:val="24"/>
          <w:szCs w:val="24"/>
          <w:lang w:eastAsia="en-US"/>
        </w:rPr>
        <w:t xml:space="preserve"> Котб (1297) «Х</w:t>
      </w:r>
      <w:r w:rsidRPr="009A65DD">
        <w:rPr>
          <w:rFonts w:ascii="Times New Roman" w:eastAsiaTheme="minorHAnsi" w:hAnsi="Times New Roman" w:cs="Times New Roman"/>
          <w:bCs/>
          <w:sz w:val="24"/>
          <w:szCs w:val="24"/>
          <w:lang w:val="tt-RU" w:eastAsia="en-US"/>
        </w:rPr>
        <w:t>ө</w:t>
      </w:r>
      <w:r w:rsidRPr="009A65DD">
        <w:rPr>
          <w:rFonts w:ascii="Times New Roman" w:eastAsiaTheme="minorHAnsi" w:hAnsi="Times New Roman" w:cs="Times New Roman"/>
          <w:bCs/>
          <w:sz w:val="24"/>
          <w:szCs w:val="24"/>
          <w:lang w:eastAsia="en-US"/>
        </w:rPr>
        <w:t>ср</w:t>
      </w:r>
      <w:r w:rsidRPr="009A65DD">
        <w:rPr>
          <w:rFonts w:ascii="Times New Roman" w:eastAsiaTheme="minorHAnsi" w:hAnsi="Times New Roman" w:cs="Times New Roman"/>
          <w:bCs/>
          <w:sz w:val="24"/>
          <w:szCs w:val="24"/>
          <w:lang w:val="tt-RU" w:eastAsia="en-US"/>
        </w:rPr>
        <w:t>әү</w:t>
      </w:r>
      <w:r w:rsidRPr="009A65DD">
        <w:rPr>
          <w:rFonts w:ascii="Times New Roman" w:eastAsiaTheme="minorHAnsi" w:hAnsi="Times New Roman" w:cs="Times New Roman"/>
          <w:bCs/>
          <w:sz w:val="24"/>
          <w:szCs w:val="24"/>
          <w:lang w:eastAsia="en-US"/>
        </w:rPr>
        <w:t xml:space="preserve"> </w:t>
      </w:r>
      <w:r w:rsidRPr="009A65DD">
        <w:rPr>
          <w:rFonts w:ascii="Times New Roman" w:eastAsiaTheme="minorHAnsi" w:hAnsi="Times New Roman" w:cs="Times New Roman"/>
          <w:bCs/>
          <w:sz w:val="24"/>
          <w:szCs w:val="24"/>
          <w:lang w:val="tt-RU" w:eastAsia="en-US"/>
        </w:rPr>
        <w:t>вә</w:t>
      </w:r>
      <w:r w:rsidRPr="009A65DD">
        <w:rPr>
          <w:rFonts w:ascii="Times New Roman" w:eastAsiaTheme="minorHAnsi" w:hAnsi="Times New Roman" w:cs="Times New Roman"/>
          <w:bCs/>
          <w:sz w:val="24"/>
          <w:szCs w:val="24"/>
          <w:lang w:eastAsia="en-US"/>
        </w:rPr>
        <w:t xml:space="preserve"> Ширин» / «Хосрав и Ширин» (1342), Хорезми «</w:t>
      </w:r>
      <w:r w:rsidRPr="009A65DD">
        <w:rPr>
          <w:rFonts w:ascii="Times New Roman" w:eastAsiaTheme="minorHAnsi" w:hAnsi="Times New Roman" w:cs="Times New Roman"/>
          <w:bCs/>
          <w:sz w:val="24"/>
          <w:szCs w:val="24"/>
          <w:lang w:val="tt-RU" w:eastAsia="en-US"/>
        </w:rPr>
        <w:t>Мәхәббәтнамә</w:t>
      </w:r>
      <w:r w:rsidRPr="009A65DD">
        <w:rPr>
          <w:rFonts w:ascii="Times New Roman" w:eastAsiaTheme="minorHAnsi" w:hAnsi="Times New Roman" w:cs="Times New Roman"/>
          <w:bCs/>
          <w:sz w:val="24"/>
          <w:szCs w:val="24"/>
          <w:lang w:eastAsia="en-US"/>
        </w:rPr>
        <w:t>» / «Поэма о любви» (1353), М.Булгари (1297–1360) «На</w:t>
      </w:r>
      <w:r w:rsidRPr="009A65DD">
        <w:rPr>
          <w:rFonts w:ascii="Times New Roman" w:eastAsiaTheme="minorHAnsi" w:hAnsi="Times New Roman" w:cs="Times New Roman"/>
          <w:bCs/>
          <w:sz w:val="24"/>
          <w:szCs w:val="24"/>
          <w:lang w:val="tt-RU" w:eastAsia="en-US"/>
        </w:rPr>
        <w:t>һҗ ә</w:t>
      </w:r>
      <w:r w:rsidRPr="009A65DD">
        <w:rPr>
          <w:rFonts w:ascii="Times New Roman" w:eastAsiaTheme="minorHAnsi" w:hAnsi="Times New Roman" w:cs="Times New Roman"/>
          <w:bCs/>
          <w:sz w:val="24"/>
          <w:szCs w:val="24"/>
          <w:lang w:eastAsia="en-US"/>
        </w:rPr>
        <w:t>л-</w:t>
      </w:r>
      <w:r w:rsidRPr="009A65DD">
        <w:rPr>
          <w:rFonts w:ascii="Times New Roman" w:eastAsiaTheme="minorHAnsi" w:hAnsi="Times New Roman" w:cs="Times New Roman"/>
          <w:bCs/>
          <w:sz w:val="24"/>
          <w:szCs w:val="24"/>
          <w:lang w:val="tt-RU" w:eastAsia="en-US"/>
        </w:rPr>
        <w:t>фә</w:t>
      </w:r>
      <w:r w:rsidRPr="009A65DD">
        <w:rPr>
          <w:rFonts w:ascii="Times New Roman" w:eastAsiaTheme="minorHAnsi" w:hAnsi="Times New Roman" w:cs="Times New Roman"/>
          <w:bCs/>
          <w:sz w:val="24"/>
          <w:szCs w:val="24"/>
          <w:lang w:eastAsia="en-US"/>
        </w:rPr>
        <w:t>радис» / «Дорога в рай» (1358), Х.Кятиб «</w:t>
      </w:r>
      <w:r w:rsidRPr="009A65DD">
        <w:rPr>
          <w:rFonts w:ascii="Times New Roman" w:eastAsiaTheme="minorHAnsi" w:hAnsi="Times New Roman" w:cs="Times New Roman"/>
          <w:bCs/>
          <w:sz w:val="24"/>
          <w:szCs w:val="24"/>
          <w:lang w:val="tt-RU" w:eastAsia="en-US"/>
        </w:rPr>
        <w:t>Җө</w:t>
      </w:r>
      <w:r w:rsidRPr="009A65DD">
        <w:rPr>
          <w:rFonts w:ascii="Times New Roman" w:eastAsiaTheme="minorHAnsi" w:hAnsi="Times New Roman" w:cs="Times New Roman"/>
          <w:bCs/>
          <w:sz w:val="24"/>
          <w:szCs w:val="24"/>
          <w:lang w:eastAsia="en-US"/>
        </w:rPr>
        <w:t>м</w:t>
      </w:r>
      <w:r w:rsidRPr="009A65DD">
        <w:rPr>
          <w:rFonts w:ascii="Times New Roman" w:eastAsiaTheme="minorHAnsi" w:hAnsi="Times New Roman" w:cs="Times New Roman"/>
          <w:bCs/>
          <w:sz w:val="24"/>
          <w:szCs w:val="24"/>
          <w:lang w:val="tt-RU" w:eastAsia="en-US"/>
        </w:rPr>
        <w:t>җө</w:t>
      </w:r>
      <w:r w:rsidRPr="009A65DD">
        <w:rPr>
          <w:rFonts w:ascii="Times New Roman" w:eastAsiaTheme="minorHAnsi" w:hAnsi="Times New Roman" w:cs="Times New Roman"/>
          <w:bCs/>
          <w:sz w:val="24"/>
          <w:szCs w:val="24"/>
          <w:lang w:eastAsia="en-US"/>
        </w:rPr>
        <w:t>м</w:t>
      </w:r>
      <w:r w:rsidRPr="009A65DD">
        <w:rPr>
          <w:rFonts w:ascii="Times New Roman" w:eastAsiaTheme="minorHAnsi" w:hAnsi="Times New Roman" w:cs="Times New Roman"/>
          <w:bCs/>
          <w:sz w:val="24"/>
          <w:szCs w:val="24"/>
          <w:lang w:val="tt-RU" w:eastAsia="en-US"/>
        </w:rPr>
        <w:t>ә</w:t>
      </w:r>
      <w:r w:rsidRPr="009A65DD">
        <w:rPr>
          <w:rFonts w:ascii="Times New Roman" w:eastAsiaTheme="minorHAnsi" w:hAnsi="Times New Roman" w:cs="Times New Roman"/>
          <w:bCs/>
          <w:sz w:val="24"/>
          <w:szCs w:val="24"/>
          <w:lang w:eastAsia="en-US"/>
        </w:rPr>
        <w:t xml:space="preserve"> солтан» </w:t>
      </w:r>
      <w:r w:rsidRPr="009A65DD">
        <w:rPr>
          <w:rFonts w:ascii="Times New Roman" w:eastAsiaTheme="minorHAnsi" w:hAnsi="Times New Roman" w:cs="Times New Roman"/>
          <w:bCs/>
          <w:sz w:val="24"/>
          <w:szCs w:val="24"/>
          <w:lang w:val="tt-RU" w:eastAsia="en-US"/>
        </w:rPr>
        <w:t xml:space="preserve">/ </w:t>
      </w:r>
      <w:r w:rsidRPr="009A65DD">
        <w:rPr>
          <w:rFonts w:ascii="Times New Roman" w:eastAsiaTheme="minorHAnsi" w:hAnsi="Times New Roman" w:cs="Times New Roman"/>
          <w:bCs/>
          <w:sz w:val="24"/>
          <w:szCs w:val="24"/>
          <w:lang w:eastAsia="en-US"/>
        </w:rPr>
        <w:t>«Жемжемэ с</w:t>
      </w:r>
      <w:r w:rsidRPr="009A65DD">
        <w:rPr>
          <w:rFonts w:ascii="Times New Roman" w:eastAsiaTheme="minorHAnsi" w:hAnsi="Times New Roman" w:cs="Times New Roman"/>
          <w:bCs/>
          <w:sz w:val="24"/>
          <w:szCs w:val="24"/>
          <w:lang w:val="tt-RU" w:eastAsia="en-US"/>
        </w:rPr>
        <w:t>у</w:t>
      </w:r>
      <w:r w:rsidRPr="009A65DD">
        <w:rPr>
          <w:rFonts w:ascii="Times New Roman" w:eastAsiaTheme="minorHAnsi" w:hAnsi="Times New Roman" w:cs="Times New Roman"/>
          <w:bCs/>
          <w:sz w:val="24"/>
          <w:szCs w:val="24"/>
          <w:lang w:eastAsia="en-US"/>
        </w:rPr>
        <w:t>лтан» (1369). Чтение 1-2 отрывков из поэмы Сайфа Сараи «Г</w:t>
      </w:r>
      <w:r w:rsidRPr="009A65DD">
        <w:rPr>
          <w:rFonts w:ascii="Times New Roman" w:eastAsiaTheme="minorHAnsi" w:hAnsi="Times New Roman" w:cs="Times New Roman"/>
          <w:bCs/>
          <w:sz w:val="24"/>
          <w:szCs w:val="24"/>
          <w:lang w:val="tt-RU" w:eastAsia="en-US"/>
        </w:rPr>
        <w:t>ө</w:t>
      </w:r>
      <w:r w:rsidRPr="009A65DD">
        <w:rPr>
          <w:rFonts w:ascii="Times New Roman" w:eastAsiaTheme="minorHAnsi" w:hAnsi="Times New Roman" w:cs="Times New Roman"/>
          <w:bCs/>
          <w:sz w:val="24"/>
          <w:szCs w:val="24"/>
          <w:lang w:eastAsia="en-US"/>
        </w:rPr>
        <w:t>л</w:t>
      </w:r>
      <w:r w:rsidRPr="009A65DD">
        <w:rPr>
          <w:rFonts w:ascii="Times New Roman" w:eastAsiaTheme="minorHAnsi" w:hAnsi="Times New Roman" w:cs="Times New Roman"/>
          <w:bCs/>
          <w:sz w:val="24"/>
          <w:szCs w:val="24"/>
          <w:lang w:val="tt-RU" w:eastAsia="en-US"/>
        </w:rPr>
        <w:t>и</w:t>
      </w:r>
      <w:r w:rsidRPr="009A65DD">
        <w:rPr>
          <w:rFonts w:ascii="Times New Roman" w:eastAsiaTheme="minorHAnsi" w:hAnsi="Times New Roman" w:cs="Times New Roman"/>
          <w:bCs/>
          <w:sz w:val="24"/>
          <w:szCs w:val="24"/>
          <w:lang w:eastAsia="en-US"/>
        </w:rPr>
        <w:t>стан бит</w:t>
      </w:r>
      <w:r w:rsidRPr="009A65DD">
        <w:rPr>
          <w:rFonts w:ascii="Times New Roman" w:eastAsiaTheme="minorHAnsi" w:hAnsi="Times New Roman" w:cs="Times New Roman"/>
          <w:bCs/>
          <w:sz w:val="24"/>
          <w:szCs w:val="24"/>
          <w:lang w:val="tt-RU" w:eastAsia="en-US"/>
        </w:rPr>
        <w:t>-</w:t>
      </w:r>
      <w:r w:rsidRPr="009A65DD">
        <w:rPr>
          <w:rFonts w:ascii="Times New Roman" w:eastAsiaTheme="minorHAnsi" w:hAnsi="Times New Roman" w:cs="Times New Roman"/>
          <w:bCs/>
          <w:sz w:val="24"/>
          <w:szCs w:val="24"/>
          <w:lang w:eastAsia="en-US"/>
        </w:rPr>
        <w:t>т</w:t>
      </w:r>
      <w:r w:rsidRPr="009A65DD">
        <w:rPr>
          <w:rFonts w:ascii="Times New Roman" w:eastAsiaTheme="minorHAnsi" w:hAnsi="Times New Roman" w:cs="Times New Roman"/>
          <w:bCs/>
          <w:sz w:val="24"/>
          <w:szCs w:val="24"/>
          <w:lang w:val="tt-RU" w:eastAsia="en-US"/>
        </w:rPr>
        <w:t>ө</w:t>
      </w:r>
      <w:r w:rsidRPr="009A65DD">
        <w:rPr>
          <w:rFonts w:ascii="Times New Roman" w:eastAsiaTheme="minorHAnsi" w:hAnsi="Times New Roman" w:cs="Times New Roman"/>
          <w:bCs/>
          <w:sz w:val="24"/>
          <w:szCs w:val="24"/>
          <w:lang w:eastAsia="en-US"/>
        </w:rPr>
        <w:t>рки» / «Гулистан по-тюркски». Знакомство с трудами ученого Х.Миннегулова. Поэма Котб</w:t>
      </w:r>
      <w:r w:rsidRPr="009A65DD">
        <w:rPr>
          <w:rFonts w:ascii="Times New Roman" w:eastAsiaTheme="minorHAnsi" w:hAnsi="Times New Roman" w:cs="Times New Roman"/>
          <w:bCs/>
          <w:sz w:val="24"/>
          <w:szCs w:val="24"/>
          <w:lang w:val="tt-RU" w:eastAsia="en-US"/>
        </w:rPr>
        <w:t>а</w:t>
      </w:r>
      <w:r w:rsidRPr="009A65DD">
        <w:rPr>
          <w:rFonts w:ascii="Times New Roman" w:eastAsiaTheme="minorHAnsi" w:hAnsi="Times New Roman" w:cs="Times New Roman"/>
          <w:bCs/>
          <w:sz w:val="24"/>
          <w:szCs w:val="24"/>
          <w:lang w:eastAsia="en-US"/>
        </w:rPr>
        <w:t xml:space="preserve"> «Х</w:t>
      </w:r>
      <w:r w:rsidRPr="009A65DD">
        <w:rPr>
          <w:rFonts w:ascii="Times New Roman" w:eastAsiaTheme="minorHAnsi" w:hAnsi="Times New Roman" w:cs="Times New Roman"/>
          <w:bCs/>
          <w:sz w:val="24"/>
          <w:szCs w:val="24"/>
          <w:lang w:val="tt-RU" w:eastAsia="en-US"/>
        </w:rPr>
        <w:t>ө</w:t>
      </w:r>
      <w:r w:rsidRPr="009A65DD">
        <w:rPr>
          <w:rFonts w:ascii="Times New Roman" w:eastAsiaTheme="minorHAnsi" w:hAnsi="Times New Roman" w:cs="Times New Roman"/>
          <w:bCs/>
          <w:sz w:val="24"/>
          <w:szCs w:val="24"/>
          <w:lang w:eastAsia="en-US"/>
        </w:rPr>
        <w:t>ср</w:t>
      </w:r>
      <w:r w:rsidRPr="009A65DD">
        <w:rPr>
          <w:rFonts w:ascii="Times New Roman" w:eastAsiaTheme="minorHAnsi" w:hAnsi="Times New Roman" w:cs="Times New Roman"/>
          <w:bCs/>
          <w:sz w:val="24"/>
          <w:szCs w:val="24"/>
          <w:lang w:val="tt-RU" w:eastAsia="en-US"/>
        </w:rPr>
        <w:t>әү</w:t>
      </w:r>
      <w:r w:rsidRPr="009A65DD">
        <w:rPr>
          <w:rFonts w:ascii="Times New Roman" w:eastAsiaTheme="minorHAnsi" w:hAnsi="Times New Roman" w:cs="Times New Roman"/>
          <w:bCs/>
          <w:sz w:val="24"/>
          <w:szCs w:val="24"/>
          <w:lang w:eastAsia="en-US"/>
        </w:rPr>
        <w:t xml:space="preserve"> </w:t>
      </w:r>
      <w:r w:rsidRPr="009A65DD">
        <w:rPr>
          <w:rFonts w:ascii="Times New Roman" w:eastAsiaTheme="minorHAnsi" w:hAnsi="Times New Roman" w:cs="Times New Roman"/>
          <w:bCs/>
          <w:sz w:val="24"/>
          <w:szCs w:val="24"/>
          <w:lang w:val="tt-RU" w:eastAsia="en-US"/>
        </w:rPr>
        <w:t>вә</w:t>
      </w:r>
      <w:r w:rsidRPr="009A65DD">
        <w:rPr>
          <w:rFonts w:ascii="Times New Roman" w:eastAsiaTheme="minorHAnsi" w:hAnsi="Times New Roman" w:cs="Times New Roman"/>
          <w:bCs/>
          <w:sz w:val="24"/>
          <w:szCs w:val="24"/>
          <w:lang w:eastAsia="en-US"/>
        </w:rPr>
        <w:t xml:space="preserve"> Ширин» / «Хосрав и Ширин»</w:t>
      </w:r>
      <w:r w:rsidRPr="009A65DD">
        <w:rPr>
          <w:rFonts w:ascii="Times New Roman" w:eastAsiaTheme="minorHAnsi" w:hAnsi="Times New Roman" w:cs="Times New Roman"/>
          <w:bCs/>
          <w:sz w:val="24"/>
          <w:szCs w:val="24"/>
          <w:lang w:val="tt-RU" w:eastAsia="en-US"/>
        </w:rPr>
        <w:t xml:space="preserve">. </w:t>
      </w:r>
      <w:r w:rsidRPr="009A65DD">
        <w:rPr>
          <w:rFonts w:ascii="Times New Roman" w:eastAsiaTheme="minorHAnsi" w:hAnsi="Times New Roman" w:cs="Times New Roman"/>
          <w:bCs/>
          <w:sz w:val="24"/>
          <w:szCs w:val="24"/>
          <w:lang w:eastAsia="en-US"/>
        </w:rPr>
        <w:t xml:space="preserve">Чтение 2-3 отрывков, обсуждение, знакомство с научными трудами ученых, анализ. Сочинение. </w:t>
      </w:r>
    </w:p>
    <w:p w:rsidR="00855F64" w:rsidRPr="009A65DD" w:rsidRDefault="00855F64" w:rsidP="00855F64">
      <w:pPr>
        <w:spacing w:after="0" w:line="240" w:lineRule="auto"/>
        <w:jc w:val="both"/>
        <w:rPr>
          <w:rFonts w:ascii="Times New Roman" w:eastAsiaTheme="minorHAnsi" w:hAnsi="Times New Roman" w:cs="Times New Roman"/>
          <w:bCs/>
          <w:i/>
          <w:iCs/>
          <w:sz w:val="24"/>
          <w:szCs w:val="24"/>
          <w:lang w:eastAsia="en-US"/>
        </w:rPr>
      </w:pPr>
      <w:r w:rsidRPr="009A65DD">
        <w:rPr>
          <w:rFonts w:ascii="Times New Roman" w:eastAsiaTheme="minorHAnsi" w:hAnsi="Times New Roman" w:cs="Times New Roman"/>
          <w:bCs/>
          <w:i/>
          <w:iCs/>
          <w:sz w:val="24"/>
          <w:szCs w:val="24"/>
          <w:lang w:eastAsia="en-US"/>
        </w:rPr>
        <w:t>Теория литературы: газель как стихотворн</w:t>
      </w:r>
      <w:r w:rsidRPr="009A65DD">
        <w:rPr>
          <w:rFonts w:ascii="Times New Roman" w:eastAsiaTheme="minorHAnsi" w:hAnsi="Times New Roman" w:cs="Times New Roman"/>
          <w:bCs/>
          <w:i/>
          <w:iCs/>
          <w:sz w:val="24"/>
          <w:szCs w:val="24"/>
          <w:lang w:val="tt-RU" w:eastAsia="en-US"/>
        </w:rPr>
        <w:t>ый жанр</w:t>
      </w:r>
      <w:r w:rsidRPr="009A65DD">
        <w:rPr>
          <w:rFonts w:ascii="Times New Roman" w:eastAsiaTheme="minorHAnsi" w:hAnsi="Times New Roman" w:cs="Times New Roman"/>
          <w:bCs/>
          <w:i/>
          <w:iCs/>
          <w:sz w:val="24"/>
          <w:szCs w:val="24"/>
          <w:lang w:eastAsia="en-US"/>
        </w:rPr>
        <w:t xml:space="preserve"> Востока.</w:t>
      </w:r>
    </w:p>
    <w:p w:rsidR="00855F64" w:rsidRPr="009A65DD" w:rsidRDefault="00855F64" w:rsidP="00855F64">
      <w:pPr>
        <w:spacing w:after="0" w:line="240" w:lineRule="auto"/>
        <w:jc w:val="both"/>
        <w:rPr>
          <w:rFonts w:ascii="Times New Roman" w:eastAsiaTheme="minorHAnsi" w:hAnsi="Times New Roman" w:cs="Times New Roman"/>
          <w:bCs/>
          <w:i/>
          <w:iCs/>
          <w:sz w:val="24"/>
          <w:szCs w:val="24"/>
          <w:lang w:eastAsia="en-US"/>
        </w:rPr>
      </w:pPr>
      <w:r w:rsidRPr="009A65DD">
        <w:rPr>
          <w:rFonts w:ascii="Times New Roman" w:eastAsiaTheme="minorHAnsi" w:hAnsi="Times New Roman" w:cs="Times New Roman"/>
          <w:bCs/>
          <w:i/>
          <w:iCs/>
          <w:sz w:val="24"/>
          <w:szCs w:val="24"/>
          <w:lang w:eastAsia="en-US"/>
        </w:rPr>
        <w:t>Литература периода Казанского ханства</w:t>
      </w:r>
    </w:p>
    <w:p w:rsidR="00855F64" w:rsidRPr="009A65DD" w:rsidRDefault="00855F64" w:rsidP="00855F64">
      <w:pPr>
        <w:spacing w:after="0" w:line="240" w:lineRule="auto"/>
        <w:jc w:val="both"/>
        <w:rPr>
          <w:rFonts w:ascii="Times New Roman" w:eastAsiaTheme="minorHAnsi" w:hAnsi="Times New Roman" w:cs="Times New Roman"/>
          <w:bCs/>
          <w:i/>
          <w:iCs/>
          <w:sz w:val="24"/>
          <w:szCs w:val="24"/>
          <w:lang w:eastAsia="en-US"/>
        </w:rPr>
      </w:pPr>
      <w:r w:rsidRPr="009A65DD">
        <w:rPr>
          <w:rFonts w:ascii="Times New Roman" w:eastAsiaTheme="minorHAnsi" w:hAnsi="Times New Roman" w:cs="Times New Roman"/>
          <w:bCs/>
          <w:i/>
          <w:iCs/>
          <w:sz w:val="24"/>
          <w:szCs w:val="24"/>
          <w:lang w:eastAsia="en-US"/>
        </w:rPr>
        <w:t xml:space="preserve">(1 пол. </w:t>
      </w:r>
      <w:r w:rsidRPr="009A65DD">
        <w:rPr>
          <w:rFonts w:ascii="Times New Roman" w:eastAsiaTheme="minorHAnsi" w:hAnsi="Times New Roman" w:cs="Times New Roman"/>
          <w:bCs/>
          <w:i/>
          <w:iCs/>
          <w:sz w:val="24"/>
          <w:szCs w:val="24"/>
          <w:lang w:val="en-US" w:eastAsia="en-US"/>
        </w:rPr>
        <w:t>XV</w:t>
      </w:r>
      <w:r w:rsidRPr="009A65DD">
        <w:rPr>
          <w:rFonts w:ascii="Times New Roman" w:eastAsiaTheme="minorHAnsi" w:hAnsi="Times New Roman" w:cs="Times New Roman"/>
          <w:bCs/>
          <w:i/>
          <w:iCs/>
          <w:sz w:val="24"/>
          <w:szCs w:val="24"/>
          <w:lang w:eastAsia="en-US"/>
        </w:rPr>
        <w:t xml:space="preserve"> века </w:t>
      </w:r>
      <w:r w:rsidRPr="009A65DD">
        <w:rPr>
          <w:rFonts w:ascii="Times New Roman" w:eastAsiaTheme="minorHAnsi" w:hAnsi="Times New Roman" w:cs="Times New Roman"/>
          <w:bCs/>
          <w:i/>
          <w:iCs/>
          <w:sz w:val="24"/>
          <w:szCs w:val="24"/>
          <w:lang w:val="be-BY" w:eastAsia="en-US"/>
        </w:rPr>
        <w:t xml:space="preserve">– 2 пол. </w:t>
      </w:r>
      <w:r w:rsidRPr="009A65DD">
        <w:rPr>
          <w:rFonts w:ascii="Times New Roman" w:eastAsiaTheme="minorHAnsi" w:hAnsi="Times New Roman" w:cs="Times New Roman"/>
          <w:bCs/>
          <w:i/>
          <w:iCs/>
          <w:sz w:val="24"/>
          <w:szCs w:val="24"/>
          <w:lang w:val="en-US" w:eastAsia="en-US"/>
        </w:rPr>
        <w:t>XVI</w:t>
      </w:r>
      <w:r w:rsidRPr="009A65DD">
        <w:rPr>
          <w:rFonts w:ascii="Times New Roman" w:eastAsiaTheme="minorHAnsi" w:hAnsi="Times New Roman" w:cs="Times New Roman"/>
          <w:bCs/>
          <w:i/>
          <w:iCs/>
          <w:sz w:val="24"/>
          <w:szCs w:val="24"/>
          <w:lang w:val="be-BY" w:eastAsia="en-US"/>
        </w:rPr>
        <w:t xml:space="preserve"> века</w:t>
      </w:r>
      <w:r w:rsidRPr="009A65DD">
        <w:rPr>
          <w:rFonts w:ascii="Times New Roman" w:eastAsiaTheme="minorHAnsi" w:hAnsi="Times New Roman" w:cs="Times New Roman"/>
          <w:bCs/>
          <w:i/>
          <w:iCs/>
          <w:sz w:val="24"/>
          <w:szCs w:val="24"/>
          <w:lang w:eastAsia="en-US"/>
        </w:rPr>
        <w:t>).</w:t>
      </w:r>
    </w:p>
    <w:p w:rsidR="00855F64" w:rsidRPr="009A65DD" w:rsidRDefault="00855F64" w:rsidP="00855F64">
      <w:pPr>
        <w:spacing w:after="0" w:line="240" w:lineRule="auto"/>
        <w:jc w:val="both"/>
        <w:rPr>
          <w:rFonts w:ascii="Times New Roman" w:eastAsiaTheme="minorHAnsi" w:hAnsi="Times New Roman" w:cs="Times New Roman"/>
          <w:bCs/>
          <w:i/>
          <w:iCs/>
          <w:sz w:val="24"/>
          <w:szCs w:val="24"/>
          <w:lang w:eastAsia="en-US"/>
        </w:rPr>
      </w:pPr>
      <w:r w:rsidRPr="009A65DD">
        <w:rPr>
          <w:rFonts w:ascii="Times New Roman" w:eastAsiaTheme="minorHAnsi" w:hAnsi="Times New Roman" w:cs="Times New Roman"/>
          <w:bCs/>
          <w:sz w:val="24"/>
          <w:szCs w:val="24"/>
          <w:lang w:eastAsia="en-US"/>
        </w:rPr>
        <w:t>Обзор истории Казанского ханства. Культура. Сведения о поэтах: Мухаммат Амин, Шарифи, Колшариф, Мухамм</w:t>
      </w:r>
      <w:r w:rsidRPr="009A65DD">
        <w:rPr>
          <w:rFonts w:ascii="Times New Roman" w:eastAsiaTheme="minorHAnsi" w:hAnsi="Times New Roman" w:cs="Times New Roman"/>
          <w:bCs/>
          <w:sz w:val="24"/>
          <w:szCs w:val="24"/>
          <w:lang w:val="tt-RU" w:eastAsia="en-US"/>
        </w:rPr>
        <w:t>е</w:t>
      </w:r>
      <w:r w:rsidRPr="009A65DD">
        <w:rPr>
          <w:rFonts w:ascii="Times New Roman" w:eastAsiaTheme="minorHAnsi" w:hAnsi="Times New Roman" w:cs="Times New Roman"/>
          <w:bCs/>
          <w:sz w:val="24"/>
          <w:szCs w:val="24"/>
          <w:lang w:eastAsia="en-US"/>
        </w:rPr>
        <w:t>дьяр. Стихи и поэмы Кул Шарифа и Мухаммедьяра (</w:t>
      </w:r>
      <w:r w:rsidRPr="009A65DD">
        <w:rPr>
          <w:rFonts w:ascii="Times New Roman" w:eastAsiaTheme="minorHAnsi" w:hAnsi="Times New Roman" w:cs="Times New Roman"/>
          <w:bCs/>
          <w:sz w:val="24"/>
          <w:szCs w:val="24"/>
          <w:lang w:val="be-BY" w:eastAsia="en-US"/>
        </w:rPr>
        <w:t xml:space="preserve">«Төхфәи мәрдан» </w:t>
      </w:r>
      <w:proofErr w:type="gramStart"/>
      <w:r w:rsidRPr="009A65DD">
        <w:rPr>
          <w:rFonts w:ascii="Times New Roman" w:eastAsiaTheme="minorHAnsi" w:hAnsi="Times New Roman" w:cs="Times New Roman"/>
          <w:bCs/>
          <w:sz w:val="24"/>
          <w:szCs w:val="24"/>
          <w:lang w:val="tt-RU" w:eastAsia="en-US"/>
        </w:rPr>
        <w:t>/</w:t>
      </w:r>
      <w:r w:rsidRPr="009A65DD">
        <w:rPr>
          <w:rFonts w:ascii="Times New Roman" w:eastAsiaTheme="minorHAnsi" w:hAnsi="Times New Roman" w:cs="Times New Roman"/>
          <w:bCs/>
          <w:sz w:val="24"/>
          <w:szCs w:val="24"/>
          <w:lang w:eastAsia="en-US"/>
        </w:rPr>
        <w:t>«</w:t>
      </w:r>
      <w:proofErr w:type="gramEnd"/>
      <w:r w:rsidRPr="009A65DD">
        <w:rPr>
          <w:rFonts w:ascii="Times New Roman" w:eastAsiaTheme="minorHAnsi" w:hAnsi="Times New Roman" w:cs="Times New Roman"/>
          <w:bCs/>
          <w:sz w:val="24"/>
          <w:szCs w:val="24"/>
          <w:lang w:eastAsia="en-US"/>
        </w:rPr>
        <w:t>Дар мужей»(1540</w:t>
      </w:r>
      <w:r w:rsidRPr="009A65DD">
        <w:rPr>
          <w:rFonts w:ascii="Times New Roman" w:eastAsiaTheme="minorHAnsi" w:hAnsi="Times New Roman" w:cs="Times New Roman"/>
          <w:bCs/>
          <w:sz w:val="24"/>
          <w:szCs w:val="24"/>
          <w:lang w:val="tt-RU" w:eastAsia="en-US"/>
        </w:rPr>
        <w:t>)</w:t>
      </w:r>
      <w:r w:rsidRPr="009A65DD">
        <w:rPr>
          <w:rFonts w:ascii="Times New Roman" w:eastAsiaTheme="minorHAnsi" w:hAnsi="Times New Roman" w:cs="Times New Roman"/>
          <w:bCs/>
          <w:sz w:val="24"/>
          <w:szCs w:val="24"/>
          <w:lang w:eastAsia="en-US"/>
        </w:rPr>
        <w:t xml:space="preserve"> и </w:t>
      </w:r>
      <w:r w:rsidRPr="009A65DD">
        <w:rPr>
          <w:rFonts w:ascii="Times New Roman" w:eastAsiaTheme="minorHAnsi" w:hAnsi="Times New Roman" w:cs="Times New Roman"/>
          <w:bCs/>
          <w:sz w:val="24"/>
          <w:szCs w:val="24"/>
          <w:lang w:val="be-BY" w:eastAsia="en-US"/>
        </w:rPr>
        <w:t>«Нуры</w:t>
      </w:r>
      <w:r w:rsidRPr="009A65DD">
        <w:rPr>
          <w:rFonts w:ascii="Times New Roman" w:eastAsiaTheme="minorHAnsi" w:hAnsi="Times New Roman" w:cs="Times New Roman"/>
          <w:bCs/>
          <w:sz w:val="24"/>
          <w:szCs w:val="24"/>
          <w:lang w:val="tt-RU" w:eastAsia="en-US"/>
        </w:rPr>
        <w:t xml:space="preserve"> содур</w:t>
      </w:r>
      <w:r w:rsidRPr="009A65DD">
        <w:rPr>
          <w:rFonts w:ascii="Times New Roman" w:eastAsiaTheme="minorHAnsi" w:hAnsi="Times New Roman" w:cs="Times New Roman"/>
          <w:bCs/>
          <w:sz w:val="24"/>
          <w:szCs w:val="24"/>
          <w:lang w:val="be-BY" w:eastAsia="en-US"/>
        </w:rPr>
        <w:t>»</w:t>
      </w:r>
      <w:r w:rsidRPr="009A65DD">
        <w:rPr>
          <w:rFonts w:ascii="Times New Roman" w:eastAsiaTheme="minorHAnsi" w:hAnsi="Times New Roman" w:cs="Times New Roman"/>
          <w:bCs/>
          <w:sz w:val="24"/>
          <w:szCs w:val="24"/>
          <w:lang w:val="tt-RU" w:eastAsia="en-US"/>
        </w:rPr>
        <w:t xml:space="preserve"> / </w:t>
      </w:r>
      <w:r w:rsidRPr="009A65DD">
        <w:rPr>
          <w:rFonts w:ascii="Times New Roman" w:eastAsiaTheme="minorHAnsi" w:hAnsi="Times New Roman" w:cs="Times New Roman"/>
          <w:bCs/>
          <w:sz w:val="24"/>
          <w:szCs w:val="24"/>
          <w:lang w:eastAsia="en-US"/>
        </w:rPr>
        <w:t>«Свет сердец» (1542</w:t>
      </w:r>
      <w:r w:rsidRPr="009A65DD">
        <w:rPr>
          <w:rFonts w:ascii="Times New Roman" w:eastAsiaTheme="minorHAnsi" w:hAnsi="Times New Roman" w:cs="Times New Roman"/>
          <w:bCs/>
          <w:sz w:val="24"/>
          <w:szCs w:val="24"/>
          <w:lang w:val="tt-RU" w:eastAsia="en-US"/>
        </w:rPr>
        <w:t>)</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tt-RU" w:eastAsia="en-US"/>
        </w:rPr>
        <w:t xml:space="preserve"> </w:t>
      </w:r>
      <w:r w:rsidRPr="009A65DD">
        <w:rPr>
          <w:rFonts w:ascii="Times New Roman" w:eastAsiaTheme="minorHAnsi" w:hAnsi="Times New Roman" w:cs="Times New Roman"/>
          <w:bCs/>
          <w:sz w:val="24"/>
          <w:szCs w:val="24"/>
          <w:lang w:eastAsia="en-US"/>
        </w:rPr>
        <w:t xml:space="preserve">Чтение 1-2 отрывков. Напоминание о поэмах поэта А.Рашита «Сююмбике», «Колшариф», «Мухаммадъяр». Многочисленные произведения о Сююмбике. </w:t>
      </w:r>
    </w:p>
    <w:p w:rsidR="00855F64" w:rsidRPr="009A65DD" w:rsidRDefault="00855F64" w:rsidP="00855F64">
      <w:pPr>
        <w:spacing w:after="0" w:line="240" w:lineRule="auto"/>
        <w:jc w:val="both"/>
        <w:rPr>
          <w:rFonts w:ascii="Times New Roman" w:eastAsiaTheme="minorHAnsi" w:hAnsi="Times New Roman" w:cs="Times New Roman"/>
          <w:bCs/>
          <w:i/>
          <w:iCs/>
          <w:sz w:val="24"/>
          <w:szCs w:val="24"/>
          <w:lang w:eastAsia="en-US"/>
        </w:rPr>
      </w:pPr>
      <w:r w:rsidRPr="009A65DD">
        <w:rPr>
          <w:rFonts w:ascii="Times New Roman" w:eastAsiaTheme="minorHAnsi" w:hAnsi="Times New Roman" w:cs="Times New Roman"/>
          <w:bCs/>
          <w:i/>
          <w:iCs/>
          <w:sz w:val="24"/>
          <w:szCs w:val="24"/>
          <w:lang w:eastAsia="en-US"/>
        </w:rPr>
        <w:t xml:space="preserve">Литература периода застоя (2 пол. </w:t>
      </w:r>
      <w:r w:rsidRPr="009A65DD">
        <w:rPr>
          <w:rFonts w:ascii="Times New Roman" w:eastAsiaTheme="minorHAnsi" w:hAnsi="Times New Roman" w:cs="Times New Roman"/>
          <w:bCs/>
          <w:i/>
          <w:iCs/>
          <w:sz w:val="24"/>
          <w:szCs w:val="24"/>
          <w:lang w:val="en-US" w:eastAsia="en-US"/>
        </w:rPr>
        <w:t>XVI</w:t>
      </w:r>
      <w:r w:rsidRPr="009A65DD">
        <w:rPr>
          <w:rFonts w:ascii="Times New Roman" w:eastAsiaTheme="minorHAnsi" w:hAnsi="Times New Roman" w:cs="Times New Roman"/>
          <w:bCs/>
          <w:i/>
          <w:iCs/>
          <w:sz w:val="24"/>
          <w:szCs w:val="24"/>
          <w:lang w:eastAsia="en-US"/>
        </w:rPr>
        <w:t xml:space="preserve"> века </w:t>
      </w:r>
      <w:r w:rsidRPr="009A65DD">
        <w:rPr>
          <w:rFonts w:ascii="Times New Roman" w:eastAsiaTheme="minorHAnsi" w:hAnsi="Times New Roman" w:cs="Times New Roman"/>
          <w:bCs/>
          <w:i/>
          <w:iCs/>
          <w:sz w:val="24"/>
          <w:szCs w:val="24"/>
          <w:lang w:val="be-BY" w:eastAsia="en-US"/>
        </w:rPr>
        <w:t xml:space="preserve">– </w:t>
      </w:r>
      <w:r w:rsidRPr="009A65DD">
        <w:rPr>
          <w:rFonts w:ascii="Times New Roman" w:eastAsiaTheme="minorHAnsi" w:hAnsi="Times New Roman" w:cs="Times New Roman"/>
          <w:bCs/>
          <w:i/>
          <w:iCs/>
          <w:sz w:val="24"/>
          <w:szCs w:val="24"/>
          <w:lang w:val="en-US" w:eastAsia="en-US"/>
        </w:rPr>
        <w:t>XVIII</w:t>
      </w:r>
      <w:r w:rsidRPr="009A65DD">
        <w:rPr>
          <w:rFonts w:ascii="Times New Roman" w:eastAsiaTheme="minorHAnsi" w:hAnsi="Times New Roman" w:cs="Times New Roman"/>
          <w:bCs/>
          <w:i/>
          <w:iCs/>
          <w:sz w:val="24"/>
          <w:szCs w:val="24"/>
          <w:lang w:eastAsia="en-US"/>
        </w:rPr>
        <w:t xml:space="preserve"> век).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Обзор литературы </w:t>
      </w:r>
      <w:r w:rsidRPr="009A65DD">
        <w:rPr>
          <w:rFonts w:ascii="Times New Roman" w:eastAsiaTheme="minorHAnsi" w:hAnsi="Times New Roman" w:cs="Times New Roman"/>
          <w:bCs/>
          <w:sz w:val="24"/>
          <w:szCs w:val="24"/>
          <w:lang w:val="en-US" w:eastAsia="en-US"/>
        </w:rPr>
        <w:t>XVII</w:t>
      </w:r>
      <w:r w:rsidRPr="009A65DD">
        <w:rPr>
          <w:rFonts w:ascii="Times New Roman" w:eastAsiaTheme="minorHAnsi" w:hAnsi="Times New Roman" w:cs="Times New Roman"/>
          <w:bCs/>
          <w:sz w:val="24"/>
          <w:szCs w:val="24"/>
          <w:lang w:eastAsia="en-US"/>
        </w:rPr>
        <w:t xml:space="preserve">– </w:t>
      </w:r>
      <w:r w:rsidRPr="009A65DD">
        <w:rPr>
          <w:rFonts w:ascii="Times New Roman" w:eastAsiaTheme="minorHAnsi" w:hAnsi="Times New Roman" w:cs="Times New Roman"/>
          <w:bCs/>
          <w:sz w:val="24"/>
          <w:szCs w:val="24"/>
          <w:lang w:val="en-US" w:eastAsia="en-US"/>
        </w:rPr>
        <w:t>XVIII</w:t>
      </w:r>
      <w:r w:rsidRPr="009A65DD">
        <w:rPr>
          <w:rFonts w:ascii="Times New Roman" w:eastAsiaTheme="minorHAnsi" w:hAnsi="Times New Roman" w:cs="Times New Roman"/>
          <w:bCs/>
          <w:sz w:val="24"/>
          <w:szCs w:val="24"/>
          <w:lang w:eastAsia="en-US"/>
        </w:rPr>
        <w:t xml:space="preserve"> вв. Возрождение дастанов, баитов: «Сююмбика», «Казань». Биография поэтов: М.Кулый, Г.Утыз Имяни. Хикметы Мавлэ Кулыя, марсии Г.Утыз Имяни. Сведения о Т.Ялчыгуле. Чтение, анализ, знакомство с научными трудами ученых (А.Шарипов и др.). </w:t>
      </w:r>
    </w:p>
    <w:p w:rsidR="00855F64" w:rsidRPr="009A65DD" w:rsidRDefault="00855F64" w:rsidP="00855F64">
      <w:pPr>
        <w:spacing w:after="0" w:line="240" w:lineRule="auto"/>
        <w:jc w:val="both"/>
        <w:rPr>
          <w:rFonts w:ascii="Times New Roman" w:eastAsiaTheme="minorHAnsi" w:hAnsi="Times New Roman" w:cs="Times New Roman"/>
          <w:bCs/>
          <w:i/>
          <w:iCs/>
          <w:sz w:val="24"/>
          <w:szCs w:val="24"/>
          <w:lang w:eastAsia="en-US"/>
        </w:rPr>
      </w:pPr>
      <w:r w:rsidRPr="009A65DD">
        <w:rPr>
          <w:rFonts w:ascii="Times New Roman" w:eastAsiaTheme="minorHAnsi" w:hAnsi="Times New Roman" w:cs="Times New Roman"/>
          <w:bCs/>
          <w:i/>
          <w:iCs/>
          <w:sz w:val="24"/>
          <w:szCs w:val="24"/>
          <w:lang w:eastAsia="en-US"/>
        </w:rPr>
        <w:t>Теория литературы: дастаны, баиты.</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en-US" w:eastAsia="en-US"/>
        </w:rPr>
        <w:t>III</w:t>
      </w:r>
      <w:r w:rsidRPr="009A65DD">
        <w:rPr>
          <w:rFonts w:ascii="Times New Roman" w:eastAsiaTheme="minorHAnsi" w:hAnsi="Times New Roman" w:cs="Times New Roman"/>
          <w:bCs/>
          <w:sz w:val="24"/>
          <w:szCs w:val="24"/>
          <w:lang w:eastAsia="en-US"/>
        </w:rPr>
        <w:t xml:space="preserve">.Литература периода </w:t>
      </w:r>
      <w:r w:rsidRPr="009A65DD">
        <w:rPr>
          <w:rFonts w:ascii="Times New Roman" w:eastAsiaTheme="minorHAnsi" w:hAnsi="Times New Roman" w:cs="Times New Roman"/>
          <w:bCs/>
          <w:sz w:val="24"/>
          <w:szCs w:val="24"/>
          <w:lang w:val="tt-RU" w:eastAsia="en-US"/>
        </w:rPr>
        <w:t>просветительства</w:t>
      </w:r>
      <w:r w:rsidRPr="009A65DD">
        <w:rPr>
          <w:rFonts w:ascii="Times New Roman" w:eastAsiaTheme="minorHAnsi" w:hAnsi="Times New Roman" w:cs="Times New Roman"/>
          <w:bCs/>
          <w:sz w:val="24"/>
          <w:szCs w:val="24"/>
          <w:lang w:eastAsia="en-US"/>
        </w:rPr>
        <w:t xml:space="preserve"> (</w:t>
      </w:r>
      <w:r w:rsidRPr="009A65DD">
        <w:rPr>
          <w:rFonts w:ascii="Times New Roman" w:eastAsiaTheme="minorHAnsi" w:hAnsi="Times New Roman" w:cs="Times New Roman"/>
          <w:bCs/>
          <w:sz w:val="24"/>
          <w:szCs w:val="24"/>
          <w:lang w:val="en-US" w:eastAsia="en-US"/>
        </w:rPr>
        <w:t>XIX</w:t>
      </w:r>
      <w:r w:rsidRPr="009A65DD">
        <w:rPr>
          <w:rFonts w:ascii="Times New Roman" w:eastAsiaTheme="minorHAnsi" w:hAnsi="Times New Roman" w:cs="Times New Roman"/>
          <w:bCs/>
          <w:sz w:val="24"/>
          <w:szCs w:val="24"/>
          <w:lang w:eastAsia="en-US"/>
        </w:rPr>
        <w:t xml:space="preserve"> век).</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tt-RU" w:eastAsia="en-US"/>
        </w:rPr>
        <w:t xml:space="preserve"> </w:t>
      </w:r>
      <w:r w:rsidRPr="009A65DD">
        <w:rPr>
          <w:rFonts w:ascii="Times New Roman" w:eastAsiaTheme="minorHAnsi" w:hAnsi="Times New Roman" w:cs="Times New Roman"/>
          <w:bCs/>
          <w:sz w:val="24"/>
          <w:szCs w:val="24"/>
          <w:lang w:eastAsia="en-US"/>
        </w:rPr>
        <w:t xml:space="preserve">Пробуждение общественной мысли, развитие научных идей, школьного образования и художественной литературы. Социально-экономические и политические причины общероссийского масштаба. Перестройка системы обучения в татарских медресе. Пробуждение национального самосознания татарского народа. Историко-культурный обзор литературы </w:t>
      </w:r>
      <w:r w:rsidRPr="009A65DD">
        <w:rPr>
          <w:rFonts w:ascii="Times New Roman" w:eastAsiaTheme="minorHAnsi" w:hAnsi="Times New Roman" w:cs="Times New Roman"/>
          <w:bCs/>
          <w:sz w:val="24"/>
          <w:szCs w:val="24"/>
          <w:lang w:val="en-US" w:eastAsia="en-US"/>
        </w:rPr>
        <w:t>XIX</w:t>
      </w:r>
      <w:r w:rsidRPr="009A65DD">
        <w:rPr>
          <w:rFonts w:ascii="Times New Roman" w:eastAsiaTheme="minorHAnsi" w:hAnsi="Times New Roman" w:cs="Times New Roman"/>
          <w:bCs/>
          <w:sz w:val="24"/>
          <w:szCs w:val="24"/>
          <w:lang w:eastAsia="en-US"/>
        </w:rPr>
        <w:t xml:space="preserve"> века: развитие поэзии, прозы, драматургии. Двухплановый реализм. Просветительский идеал: «Первое – ум, второе – нравственность и третье – внешнее телесное достоинство». Два периода литературы </w:t>
      </w:r>
      <w:r w:rsidRPr="009A65DD">
        <w:rPr>
          <w:rFonts w:ascii="Times New Roman" w:eastAsiaTheme="minorHAnsi" w:hAnsi="Times New Roman" w:cs="Times New Roman"/>
          <w:bCs/>
          <w:sz w:val="24"/>
          <w:szCs w:val="24"/>
          <w:lang w:val="en-US" w:eastAsia="en-US"/>
        </w:rPr>
        <w:t>XIX</w:t>
      </w:r>
      <w:r w:rsidRPr="009A65DD">
        <w:rPr>
          <w:rFonts w:ascii="Times New Roman" w:eastAsiaTheme="minorHAnsi" w:hAnsi="Times New Roman" w:cs="Times New Roman"/>
          <w:bCs/>
          <w:sz w:val="24"/>
          <w:szCs w:val="24"/>
          <w:lang w:eastAsia="en-US"/>
        </w:rPr>
        <w:t xml:space="preserve"> века. Появление новых жанров (реалистические поэмы, рассказы, повести, романы</w:t>
      </w:r>
      <w:proofErr w:type="gramStart"/>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en-US" w:eastAsia="en-US"/>
        </w:rPr>
        <w:t>XIX</w:t>
      </w:r>
      <w:proofErr w:type="gramEnd"/>
      <w:r w:rsidRPr="009A65DD">
        <w:rPr>
          <w:rFonts w:ascii="Times New Roman" w:eastAsiaTheme="minorHAnsi" w:hAnsi="Times New Roman" w:cs="Times New Roman"/>
          <w:bCs/>
          <w:sz w:val="24"/>
          <w:szCs w:val="24"/>
          <w:lang w:eastAsia="en-US"/>
        </w:rPr>
        <w:t xml:space="preserve"> век – переход от Средневековья к реалистической литературе. Исторические события и их влияние на культуру татарского народа. Сведения о просветителях. Составление хрестоматий. Выпуск первой газеты на </w:t>
      </w:r>
      <w:r w:rsidRPr="009A65DD">
        <w:rPr>
          <w:rFonts w:ascii="Times New Roman" w:eastAsiaTheme="minorHAnsi" w:hAnsi="Times New Roman" w:cs="Times New Roman"/>
          <w:bCs/>
          <w:sz w:val="24"/>
          <w:szCs w:val="24"/>
          <w:lang w:val="tt-RU" w:eastAsia="en-US"/>
        </w:rPr>
        <w:t>общетюрк</w:t>
      </w:r>
      <w:r w:rsidRPr="009A65DD">
        <w:rPr>
          <w:rFonts w:ascii="Times New Roman" w:eastAsiaTheme="minorHAnsi" w:hAnsi="Times New Roman" w:cs="Times New Roman"/>
          <w:bCs/>
          <w:sz w:val="24"/>
          <w:szCs w:val="24"/>
          <w:lang w:eastAsia="en-US"/>
        </w:rPr>
        <w:t xml:space="preserve">ском языке «Таржеман» И.Гаспринским. Деятельность братьев Хальфиных, Фаесхановых, Ш.Марджани. Творчество суфийских поэтов: А.Каргалый, Х.Салихов, Ш.Заки, Г.Чокрый. Качественные изменения в поэзии: Г.Кандалый, Б.Ваисов, А.Мухаммет. Творчество поэтесс, Поэт Акмулла. Творчество К.Насыри, Ф.Карими. И.Гаспринского. Писатель и артист, родственник Г.Кандалыя Г.Шамуков (его роли, басни). Просветительский реализм в литературе. М.Акъегетзадэ, З.Бигиев, Ф.Карими, Ш.Мухаммедов, Ф.Халиди. </w:t>
      </w:r>
    </w:p>
    <w:p w:rsidR="00855F64" w:rsidRPr="009A65DD" w:rsidRDefault="00855F64" w:rsidP="00855F64">
      <w:pPr>
        <w:spacing w:after="0" w:line="240" w:lineRule="auto"/>
        <w:jc w:val="both"/>
        <w:rPr>
          <w:rFonts w:ascii="Times New Roman" w:eastAsiaTheme="minorHAnsi" w:hAnsi="Times New Roman" w:cs="Times New Roman"/>
          <w:bCs/>
          <w:i/>
          <w:iCs/>
          <w:sz w:val="24"/>
          <w:szCs w:val="24"/>
          <w:lang w:eastAsia="en-US"/>
        </w:rPr>
      </w:pPr>
      <w:r w:rsidRPr="009A65DD">
        <w:rPr>
          <w:rFonts w:ascii="Times New Roman" w:eastAsiaTheme="minorHAnsi" w:hAnsi="Times New Roman" w:cs="Times New Roman"/>
          <w:bCs/>
          <w:i/>
          <w:iCs/>
          <w:sz w:val="24"/>
          <w:szCs w:val="24"/>
          <w:lang w:eastAsia="en-US"/>
        </w:rPr>
        <w:t>Теория литературы: жанр саяхатнаме (путевые заметки), хикаят, марсия, мадхия, басня, рубаи, эпистолярный жанр, назира, кисса, обрамленная повесть, ящичная композиция.</w:t>
      </w:r>
    </w:p>
    <w:p w:rsidR="00855F64" w:rsidRPr="009A65DD" w:rsidRDefault="00855F64" w:rsidP="00855F64">
      <w:pPr>
        <w:spacing w:after="0" w:line="240" w:lineRule="auto"/>
        <w:jc w:val="both"/>
        <w:rPr>
          <w:rFonts w:ascii="Times New Roman" w:eastAsiaTheme="minorHAnsi" w:hAnsi="Times New Roman" w:cs="Times New Roman"/>
          <w:bCs/>
          <w:i/>
          <w:sz w:val="24"/>
          <w:szCs w:val="24"/>
          <w:lang w:eastAsia="en-US"/>
        </w:rPr>
      </w:pPr>
      <w:r w:rsidRPr="009A65DD">
        <w:rPr>
          <w:rFonts w:ascii="Times New Roman" w:eastAsiaTheme="minorHAnsi" w:hAnsi="Times New Roman" w:cs="Times New Roman"/>
          <w:bCs/>
          <w:sz w:val="24"/>
          <w:szCs w:val="24"/>
          <w:lang w:val="en-US" w:eastAsia="en-US"/>
        </w:rPr>
        <w:t>IV</w:t>
      </w:r>
      <w:r w:rsidRPr="009A65DD">
        <w:rPr>
          <w:rFonts w:ascii="Times New Roman" w:eastAsiaTheme="minorHAnsi" w:hAnsi="Times New Roman" w:cs="Times New Roman"/>
          <w:bCs/>
          <w:i/>
          <w:sz w:val="24"/>
          <w:szCs w:val="24"/>
          <w:lang w:eastAsia="en-US"/>
        </w:rPr>
        <w:t>.</w:t>
      </w:r>
      <w:r w:rsidRPr="009A65DD">
        <w:rPr>
          <w:rFonts w:ascii="Times New Roman" w:eastAsiaTheme="minorHAnsi" w:hAnsi="Times New Roman" w:cs="Times New Roman"/>
          <w:bCs/>
          <w:sz w:val="24"/>
          <w:szCs w:val="24"/>
          <w:lang w:eastAsia="en-US"/>
        </w:rPr>
        <w:t xml:space="preserve">Литература начала </w:t>
      </w:r>
      <w:r w:rsidRPr="009A65DD">
        <w:rPr>
          <w:rFonts w:ascii="Times New Roman" w:eastAsiaTheme="minorHAnsi" w:hAnsi="Times New Roman" w:cs="Times New Roman"/>
          <w:bCs/>
          <w:sz w:val="24"/>
          <w:szCs w:val="24"/>
          <w:lang w:val="en-US" w:eastAsia="en-US"/>
        </w:rPr>
        <w:t>XX</w:t>
      </w:r>
      <w:r w:rsidRPr="009A65DD">
        <w:rPr>
          <w:rFonts w:ascii="Times New Roman" w:eastAsiaTheme="minorHAnsi" w:hAnsi="Times New Roman" w:cs="Times New Roman"/>
          <w:bCs/>
          <w:sz w:val="24"/>
          <w:szCs w:val="24"/>
          <w:lang w:eastAsia="en-US"/>
        </w:rPr>
        <w:t xml:space="preserve"> века</w:t>
      </w:r>
      <w:r w:rsidRPr="009A65DD">
        <w:rPr>
          <w:rFonts w:ascii="Times New Roman" w:eastAsiaTheme="minorHAnsi" w:hAnsi="Times New Roman" w:cs="Times New Roman"/>
          <w:bCs/>
          <w:i/>
          <w:sz w:val="24"/>
          <w:szCs w:val="24"/>
          <w:lang w:eastAsia="en-US"/>
        </w:rPr>
        <w:t>.</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Начало </w:t>
      </w:r>
      <w:r w:rsidRPr="009A65DD">
        <w:rPr>
          <w:rFonts w:ascii="Times New Roman" w:eastAsiaTheme="minorHAnsi" w:hAnsi="Times New Roman" w:cs="Times New Roman"/>
          <w:bCs/>
          <w:sz w:val="24"/>
          <w:szCs w:val="24"/>
          <w:lang w:val="en-US" w:eastAsia="en-US"/>
        </w:rPr>
        <w:t>XX</w:t>
      </w:r>
      <w:r w:rsidRPr="009A65DD">
        <w:rPr>
          <w:rFonts w:ascii="Times New Roman" w:eastAsiaTheme="minorHAnsi" w:hAnsi="Times New Roman" w:cs="Times New Roman"/>
          <w:bCs/>
          <w:sz w:val="24"/>
          <w:szCs w:val="24"/>
          <w:lang w:eastAsia="en-US"/>
        </w:rPr>
        <w:t xml:space="preserve"> века </w:t>
      </w:r>
      <w:r w:rsidRPr="009A65DD">
        <w:rPr>
          <w:rFonts w:ascii="Times New Roman" w:eastAsiaTheme="minorHAnsi" w:hAnsi="Times New Roman" w:cs="Times New Roman"/>
          <w:bCs/>
          <w:sz w:val="24"/>
          <w:szCs w:val="24"/>
          <w:lang w:val="be-BY" w:eastAsia="en-US"/>
        </w:rPr>
        <w:t>– п</w:t>
      </w:r>
      <w:r w:rsidRPr="009A65DD">
        <w:rPr>
          <w:rFonts w:ascii="Times New Roman" w:eastAsiaTheme="minorHAnsi" w:hAnsi="Times New Roman" w:cs="Times New Roman"/>
          <w:bCs/>
          <w:sz w:val="24"/>
          <w:szCs w:val="24"/>
          <w:lang w:eastAsia="en-US"/>
        </w:rPr>
        <w:t>ериод ускоренного развития татарской литературы. Изменения в социально-политической жизни, их влияние на общественно-политическую и творческую мысль, синтез востока и запада в культуре. Особенности реалистического и романтического изображения действительности в литературе. Характерные особенности героев-современников в литературе этого периода, гисъянист, одиночка, герой, находившийся на перепутье, герой, посвятивший себя служению нации, герой в состоянии подавленности и др. Нравственно-философские и литературно-эстетические искания авторов, опыты.</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lastRenderedPageBreak/>
        <w:t xml:space="preserve">Переход от просветительского к критическому реализму. Обогащение литературы с точки зрения литературных направлений и течений. Модернистские течения: импрессионизм, символизм. Активизация проблем нации. Появление новых типов героев. Попытки по-новому ответить на вопросы о духовной свободе, вере, ограниченности жизни, жизни и смерти, красоте.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Творчество Г.Ибрагимова, Г.Исхаки, Г.Тукая, С.Рамиева, Дэрдменда, Г.Камала, Ф.Амирхана, М.Файзи.</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Обзор литературы. Творчество Г.Тукая «Мәхәббәт» </w:t>
      </w:r>
      <w:r w:rsidRPr="009A65DD">
        <w:rPr>
          <w:rFonts w:ascii="Times New Roman" w:eastAsiaTheme="minorHAnsi" w:hAnsi="Times New Roman" w:cs="Times New Roman"/>
          <w:bCs/>
          <w:sz w:val="24"/>
          <w:szCs w:val="24"/>
          <w:lang w:val="tt-RU" w:eastAsia="en-US"/>
        </w:rPr>
        <w:t>/</w:t>
      </w:r>
      <w:r w:rsidRPr="009A65DD">
        <w:rPr>
          <w:rFonts w:ascii="Times New Roman" w:eastAsiaTheme="minorHAnsi" w:hAnsi="Times New Roman" w:cs="Times New Roman"/>
          <w:bCs/>
          <w:sz w:val="24"/>
          <w:szCs w:val="24"/>
          <w:lang w:eastAsia="en-US"/>
        </w:rPr>
        <w:t xml:space="preserve"> «</w:t>
      </w:r>
      <w:r w:rsidRPr="009A65DD">
        <w:rPr>
          <w:rFonts w:ascii="Times New Roman" w:eastAsiaTheme="minorHAnsi" w:hAnsi="Times New Roman" w:cs="Times New Roman"/>
          <w:bCs/>
          <w:sz w:val="24"/>
          <w:szCs w:val="24"/>
          <w:lang w:val="tt-RU" w:eastAsia="en-US"/>
        </w:rPr>
        <w:t>Любовь</w:t>
      </w:r>
      <w:r w:rsidRPr="009A65DD">
        <w:rPr>
          <w:rFonts w:ascii="Times New Roman" w:eastAsiaTheme="minorHAnsi" w:hAnsi="Times New Roman" w:cs="Times New Roman"/>
          <w:bCs/>
          <w:sz w:val="24"/>
          <w:szCs w:val="24"/>
          <w:lang w:eastAsia="en-US"/>
        </w:rPr>
        <w:t>», «Ваксынмыйм»</w:t>
      </w:r>
      <w:r w:rsidRPr="009A65DD">
        <w:rPr>
          <w:rFonts w:ascii="Times New Roman" w:eastAsiaTheme="minorHAnsi" w:hAnsi="Times New Roman" w:cs="Times New Roman"/>
          <w:bCs/>
          <w:sz w:val="24"/>
          <w:szCs w:val="24"/>
          <w:lang w:val="tt-RU" w:eastAsia="en-US"/>
        </w:rPr>
        <w:t>/</w:t>
      </w:r>
      <w:r w:rsidRPr="009A65DD">
        <w:rPr>
          <w:rFonts w:ascii="Times New Roman" w:eastAsiaTheme="minorHAnsi" w:hAnsi="Times New Roman" w:cs="Times New Roman"/>
          <w:bCs/>
          <w:sz w:val="24"/>
          <w:szCs w:val="24"/>
          <w:lang w:eastAsia="en-US"/>
        </w:rPr>
        <w:t xml:space="preserve"> «</w:t>
      </w:r>
      <w:r w:rsidRPr="009A65DD">
        <w:rPr>
          <w:rFonts w:ascii="Times New Roman" w:eastAsiaTheme="minorHAnsi" w:hAnsi="Times New Roman" w:cs="Times New Roman"/>
          <w:bCs/>
          <w:sz w:val="24"/>
          <w:szCs w:val="24"/>
          <w:lang w:val="tt-RU" w:eastAsia="en-US"/>
        </w:rPr>
        <w:t>Не мелочусь</w:t>
      </w:r>
      <w:r w:rsidRPr="009A65DD">
        <w:rPr>
          <w:rFonts w:ascii="Times New Roman" w:eastAsiaTheme="minorHAnsi" w:hAnsi="Times New Roman" w:cs="Times New Roman"/>
          <w:bCs/>
          <w:sz w:val="24"/>
          <w:szCs w:val="24"/>
          <w:lang w:eastAsia="en-US"/>
        </w:rPr>
        <w:t>». «Кыйтга»</w:t>
      </w:r>
      <w:r w:rsidRPr="009A65DD">
        <w:rPr>
          <w:rFonts w:ascii="Times New Roman" w:eastAsiaTheme="minorHAnsi" w:hAnsi="Times New Roman" w:cs="Times New Roman"/>
          <w:bCs/>
          <w:sz w:val="24"/>
          <w:szCs w:val="24"/>
          <w:lang w:val="tt-RU" w:eastAsia="en-US"/>
        </w:rPr>
        <w:t xml:space="preserve">/ </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tt-RU" w:eastAsia="en-US"/>
        </w:rPr>
        <w:t>Отрывок</w:t>
      </w:r>
      <w:r w:rsidRPr="009A65DD">
        <w:rPr>
          <w:rFonts w:ascii="Times New Roman" w:eastAsiaTheme="minorHAnsi" w:hAnsi="Times New Roman" w:cs="Times New Roman"/>
          <w:bCs/>
          <w:sz w:val="24"/>
          <w:szCs w:val="24"/>
          <w:lang w:eastAsia="en-US"/>
        </w:rPr>
        <w:t>».  Наследие Тукая</w:t>
      </w:r>
      <w:r w:rsidRPr="009A65DD">
        <w:rPr>
          <w:rFonts w:ascii="Times New Roman" w:eastAsiaTheme="minorHAnsi" w:hAnsi="Times New Roman" w:cs="Times New Roman"/>
          <w:bCs/>
          <w:sz w:val="24"/>
          <w:szCs w:val="24"/>
          <w:lang w:val="tt-RU" w:eastAsia="en-US"/>
        </w:rPr>
        <w:t xml:space="preserve"> </w:t>
      </w:r>
      <w:r w:rsidRPr="009A65DD">
        <w:rPr>
          <w:rFonts w:ascii="Times New Roman" w:eastAsiaTheme="minorHAnsi" w:hAnsi="Times New Roman" w:cs="Times New Roman"/>
          <w:bCs/>
          <w:sz w:val="24"/>
          <w:szCs w:val="24"/>
          <w:lang w:eastAsia="en-US"/>
        </w:rPr>
        <w:t>в литературе, в балетно-оперном искусстве. Публицистика Тукая. Художник и скульптор Б.Урманче. Произведения о Тукае.</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Стихи Дардеменда «Каләмгә хитаб»</w:t>
      </w:r>
      <w:r w:rsidRPr="009A65DD">
        <w:rPr>
          <w:rFonts w:ascii="Times New Roman" w:eastAsiaTheme="minorHAnsi" w:hAnsi="Times New Roman" w:cs="Times New Roman"/>
          <w:bCs/>
          <w:sz w:val="24"/>
          <w:szCs w:val="24"/>
          <w:lang w:val="tt-RU" w:eastAsia="en-US"/>
        </w:rPr>
        <w:t xml:space="preserve"> /</w:t>
      </w:r>
      <w:r w:rsidRPr="009A65DD">
        <w:rPr>
          <w:rFonts w:ascii="Times New Roman" w:eastAsiaTheme="minorHAnsi" w:hAnsi="Times New Roman" w:cs="Times New Roman"/>
          <w:bCs/>
          <w:sz w:val="24"/>
          <w:szCs w:val="24"/>
          <w:lang w:eastAsia="en-US"/>
        </w:rPr>
        <w:t xml:space="preserve"> «</w:t>
      </w:r>
      <w:r w:rsidRPr="009A65DD">
        <w:rPr>
          <w:rFonts w:ascii="Times New Roman" w:eastAsiaTheme="minorHAnsi" w:hAnsi="Times New Roman" w:cs="Times New Roman"/>
          <w:bCs/>
          <w:sz w:val="24"/>
          <w:szCs w:val="24"/>
          <w:lang w:val="tt-RU" w:eastAsia="en-US"/>
        </w:rPr>
        <w:t>О перо</w:t>
      </w:r>
      <w:r w:rsidRPr="009A65DD">
        <w:rPr>
          <w:rFonts w:ascii="Times New Roman" w:eastAsiaTheme="minorHAnsi" w:hAnsi="Times New Roman" w:cs="Times New Roman"/>
          <w:bCs/>
          <w:sz w:val="24"/>
          <w:szCs w:val="24"/>
          <w:lang w:eastAsia="en-US"/>
        </w:rPr>
        <w:t>», «Шагыйрьгә»</w:t>
      </w:r>
      <w:r w:rsidRPr="009A65DD">
        <w:rPr>
          <w:rFonts w:ascii="Times New Roman" w:eastAsiaTheme="minorHAnsi" w:hAnsi="Times New Roman" w:cs="Times New Roman"/>
          <w:bCs/>
          <w:sz w:val="24"/>
          <w:szCs w:val="24"/>
          <w:lang w:val="tt-RU" w:eastAsia="en-US"/>
        </w:rPr>
        <w:t xml:space="preserve"> / </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tt-RU" w:eastAsia="en-US"/>
        </w:rPr>
        <w:t>Поэту</w:t>
      </w:r>
      <w:r w:rsidRPr="009A65DD">
        <w:rPr>
          <w:rFonts w:ascii="Times New Roman" w:eastAsiaTheme="minorHAnsi" w:hAnsi="Times New Roman" w:cs="Times New Roman"/>
          <w:bCs/>
          <w:sz w:val="24"/>
          <w:szCs w:val="24"/>
          <w:lang w:eastAsia="en-US"/>
        </w:rPr>
        <w:t>», «Кораб» «Кораб</w:t>
      </w:r>
      <w:r w:rsidRPr="009A65DD">
        <w:rPr>
          <w:rFonts w:ascii="Times New Roman" w:eastAsiaTheme="minorHAnsi" w:hAnsi="Times New Roman" w:cs="Times New Roman"/>
          <w:bCs/>
          <w:sz w:val="24"/>
          <w:szCs w:val="24"/>
          <w:lang w:val="tt-RU" w:eastAsia="en-US"/>
        </w:rPr>
        <w:t>ль</w:t>
      </w:r>
      <w:r w:rsidRPr="009A65DD">
        <w:rPr>
          <w:rFonts w:ascii="Times New Roman" w:eastAsiaTheme="minorHAnsi" w:hAnsi="Times New Roman" w:cs="Times New Roman"/>
          <w:bCs/>
          <w:sz w:val="24"/>
          <w:szCs w:val="24"/>
          <w:lang w:eastAsia="en-US"/>
        </w:rPr>
        <w:t>». Стихи С.Рамиева «Авыл»</w:t>
      </w:r>
      <w:r w:rsidRPr="009A65DD">
        <w:rPr>
          <w:rFonts w:ascii="Times New Roman" w:eastAsiaTheme="minorHAnsi" w:hAnsi="Times New Roman" w:cs="Times New Roman"/>
          <w:bCs/>
          <w:sz w:val="24"/>
          <w:szCs w:val="24"/>
          <w:lang w:val="tt-RU" w:eastAsia="en-US"/>
        </w:rPr>
        <w:t xml:space="preserve"> </w:t>
      </w:r>
      <w:proofErr w:type="gramStart"/>
      <w:r w:rsidRPr="009A65DD">
        <w:rPr>
          <w:rFonts w:ascii="Times New Roman" w:eastAsiaTheme="minorHAnsi" w:hAnsi="Times New Roman" w:cs="Times New Roman"/>
          <w:bCs/>
          <w:sz w:val="24"/>
          <w:szCs w:val="24"/>
          <w:lang w:val="tt-RU" w:eastAsia="en-US"/>
        </w:rPr>
        <w:t>/</w:t>
      </w:r>
      <w:r w:rsidRPr="009A65DD">
        <w:rPr>
          <w:rFonts w:ascii="Times New Roman" w:eastAsiaTheme="minorHAnsi" w:hAnsi="Times New Roman" w:cs="Times New Roman"/>
          <w:bCs/>
          <w:sz w:val="24"/>
          <w:szCs w:val="24"/>
          <w:lang w:eastAsia="en-US"/>
        </w:rPr>
        <w:t>«</w:t>
      </w:r>
      <w:proofErr w:type="gramEnd"/>
      <w:r w:rsidRPr="009A65DD">
        <w:rPr>
          <w:rFonts w:ascii="Times New Roman" w:eastAsiaTheme="minorHAnsi" w:hAnsi="Times New Roman" w:cs="Times New Roman"/>
          <w:bCs/>
          <w:sz w:val="24"/>
          <w:szCs w:val="24"/>
          <w:lang w:val="tt-RU" w:eastAsia="en-US"/>
        </w:rPr>
        <w:t>Деревня</w:t>
      </w:r>
      <w:r w:rsidRPr="009A65DD">
        <w:rPr>
          <w:rFonts w:ascii="Times New Roman" w:eastAsiaTheme="minorHAnsi" w:hAnsi="Times New Roman" w:cs="Times New Roman"/>
          <w:bCs/>
          <w:sz w:val="24"/>
          <w:szCs w:val="24"/>
          <w:lang w:eastAsia="en-US"/>
        </w:rPr>
        <w:t xml:space="preserve">», «Пәйгамбәр» </w:t>
      </w:r>
      <w:r w:rsidRPr="009A65DD">
        <w:rPr>
          <w:rFonts w:ascii="Times New Roman" w:eastAsiaTheme="minorHAnsi" w:hAnsi="Times New Roman" w:cs="Times New Roman"/>
          <w:bCs/>
          <w:sz w:val="24"/>
          <w:szCs w:val="24"/>
          <w:lang w:val="tt-RU" w:eastAsia="en-US"/>
        </w:rPr>
        <w:t xml:space="preserve">/ </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tt-RU" w:eastAsia="en-US"/>
        </w:rPr>
        <w:t>Пророк</w:t>
      </w:r>
      <w:r w:rsidRPr="009A65DD">
        <w:rPr>
          <w:rFonts w:ascii="Times New Roman" w:eastAsiaTheme="minorHAnsi" w:hAnsi="Times New Roman" w:cs="Times New Roman"/>
          <w:bCs/>
          <w:sz w:val="24"/>
          <w:szCs w:val="24"/>
          <w:lang w:eastAsia="en-US"/>
        </w:rPr>
        <w:t>», «Уку»</w:t>
      </w:r>
      <w:r w:rsidRPr="009A65DD">
        <w:rPr>
          <w:rFonts w:ascii="Times New Roman" w:eastAsiaTheme="minorHAnsi" w:hAnsi="Times New Roman" w:cs="Times New Roman"/>
          <w:bCs/>
          <w:sz w:val="24"/>
          <w:szCs w:val="24"/>
          <w:lang w:val="tt-RU" w:eastAsia="en-US"/>
        </w:rPr>
        <w:t xml:space="preserve"> / </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tt-RU" w:eastAsia="en-US"/>
        </w:rPr>
        <w:t>Обучение</w:t>
      </w:r>
      <w:r w:rsidRPr="009A65DD">
        <w:rPr>
          <w:rFonts w:ascii="Times New Roman" w:eastAsiaTheme="minorHAnsi" w:hAnsi="Times New Roman" w:cs="Times New Roman"/>
          <w:bCs/>
          <w:sz w:val="24"/>
          <w:szCs w:val="24"/>
          <w:lang w:eastAsia="en-US"/>
        </w:rPr>
        <w:t xml:space="preserve">».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Г.Ибрагимов. «</w:t>
      </w:r>
      <w:r w:rsidRPr="009A65DD">
        <w:rPr>
          <w:rFonts w:ascii="Times New Roman" w:eastAsiaTheme="minorHAnsi" w:hAnsi="Times New Roman" w:cs="Times New Roman"/>
          <w:bCs/>
          <w:sz w:val="24"/>
          <w:szCs w:val="24"/>
          <w:lang w:val="tt-RU" w:eastAsia="en-US"/>
        </w:rPr>
        <w:t>Яшь йөрәкләр</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tt-RU" w:eastAsia="en-US"/>
        </w:rPr>
        <w:t xml:space="preserve"> / </w:t>
      </w:r>
      <w:r w:rsidRPr="009A65DD">
        <w:rPr>
          <w:rFonts w:ascii="Times New Roman" w:eastAsiaTheme="minorHAnsi" w:hAnsi="Times New Roman" w:cs="Times New Roman"/>
          <w:bCs/>
          <w:sz w:val="24"/>
          <w:szCs w:val="24"/>
          <w:lang w:eastAsia="en-US"/>
        </w:rPr>
        <w:t xml:space="preserve">«Молодые сердца». Чтение, анализ, Сочинение. </w:t>
      </w:r>
    </w:p>
    <w:p w:rsidR="00855F64" w:rsidRPr="009A65DD" w:rsidRDefault="00855F64" w:rsidP="00855F64">
      <w:pPr>
        <w:spacing w:after="0" w:line="240" w:lineRule="auto"/>
        <w:jc w:val="both"/>
        <w:rPr>
          <w:rFonts w:ascii="Times New Roman" w:eastAsiaTheme="minorHAnsi" w:hAnsi="Times New Roman" w:cs="Times New Roman"/>
          <w:bCs/>
          <w:sz w:val="24"/>
          <w:szCs w:val="24"/>
          <w:lang w:val="tt-RU" w:eastAsia="en-US"/>
        </w:rPr>
      </w:pPr>
      <w:r w:rsidRPr="009A65DD">
        <w:rPr>
          <w:rFonts w:ascii="Times New Roman" w:eastAsiaTheme="minorHAnsi" w:hAnsi="Times New Roman" w:cs="Times New Roman"/>
          <w:bCs/>
          <w:sz w:val="24"/>
          <w:szCs w:val="24"/>
          <w:lang w:eastAsia="en-US"/>
        </w:rPr>
        <w:t>Г.Исхаки. Повесть «</w:t>
      </w:r>
      <w:r w:rsidRPr="009A65DD">
        <w:rPr>
          <w:rFonts w:ascii="Times New Roman" w:eastAsiaTheme="minorHAnsi" w:hAnsi="Times New Roman" w:cs="Times New Roman"/>
          <w:bCs/>
          <w:sz w:val="24"/>
          <w:szCs w:val="24"/>
          <w:lang w:val="tt-RU" w:eastAsia="en-US"/>
        </w:rPr>
        <w:t>Ул әле өйләнмәгән иде</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tt-RU" w:eastAsia="en-US"/>
        </w:rPr>
        <w:t xml:space="preserve"> / </w:t>
      </w:r>
      <w:r w:rsidRPr="009A65DD">
        <w:rPr>
          <w:rFonts w:ascii="Times New Roman" w:eastAsiaTheme="minorHAnsi" w:hAnsi="Times New Roman" w:cs="Times New Roman"/>
          <w:bCs/>
          <w:sz w:val="24"/>
          <w:szCs w:val="24"/>
          <w:lang w:eastAsia="en-US"/>
        </w:rPr>
        <w:t xml:space="preserve">«Он еще не был женатым». Чтение, обсуждение проблем любви, создании семьи, национальные традиции. Сочинение.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Г.Камал. «Бүләк өчен» / «За вознаграждение». Чтение, обсуждение.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Ф.Әмирхан. «Шәфигулла агай» / «Дядя Шафигулла». Чтение, обсуждение.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М.Файзи. «Ак калфак»</w:t>
      </w:r>
      <w:r w:rsidRPr="009A65DD">
        <w:rPr>
          <w:rFonts w:ascii="Times New Roman" w:eastAsiaTheme="minorHAnsi" w:hAnsi="Times New Roman" w:cs="Times New Roman"/>
          <w:bCs/>
          <w:sz w:val="24"/>
          <w:szCs w:val="24"/>
          <w:lang w:val="tt-RU" w:eastAsia="en-US"/>
        </w:rPr>
        <w:t xml:space="preserve"> / </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tt-RU" w:eastAsia="en-US"/>
        </w:rPr>
        <w:t xml:space="preserve">Белый </w:t>
      </w:r>
      <w:r w:rsidRPr="009A65DD">
        <w:rPr>
          <w:rFonts w:ascii="Times New Roman" w:eastAsiaTheme="minorHAnsi" w:hAnsi="Times New Roman" w:cs="Times New Roman"/>
          <w:bCs/>
          <w:sz w:val="24"/>
          <w:szCs w:val="24"/>
          <w:lang w:eastAsia="en-US"/>
        </w:rPr>
        <w:t xml:space="preserve">калфак». Чтение, анализ.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en-US" w:eastAsia="en-US"/>
        </w:rPr>
        <w:t>V</w:t>
      </w:r>
      <w:r w:rsidRPr="009A65DD">
        <w:rPr>
          <w:rFonts w:ascii="Times New Roman" w:eastAsiaTheme="minorHAnsi" w:hAnsi="Times New Roman" w:cs="Times New Roman"/>
          <w:bCs/>
          <w:sz w:val="24"/>
          <w:szCs w:val="24"/>
          <w:lang w:eastAsia="en-US"/>
        </w:rPr>
        <w:t xml:space="preserve">.Литература 1920-1930 годов.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Исключение из литературного процесса романтизма и модернистских течений (символизм, имажинизм, футуризм и др.), утверждение социалистического реализма как основного литературного метода. Произведения, продолжающие традиции предыдущих эпох. Произведения, посвященные строительству новой жизни. </w:t>
      </w:r>
    </w:p>
    <w:p w:rsidR="00855F64" w:rsidRPr="009A65DD" w:rsidRDefault="00855F64" w:rsidP="00855F64">
      <w:pPr>
        <w:spacing w:after="0" w:line="240" w:lineRule="auto"/>
        <w:jc w:val="both"/>
        <w:rPr>
          <w:rFonts w:ascii="Times New Roman" w:eastAsiaTheme="minorHAnsi" w:hAnsi="Times New Roman" w:cs="Times New Roman"/>
          <w:bCs/>
          <w:i/>
          <w:iCs/>
          <w:sz w:val="24"/>
          <w:szCs w:val="24"/>
          <w:lang w:eastAsia="en-US"/>
        </w:rPr>
      </w:pPr>
      <w:r w:rsidRPr="009A65DD">
        <w:rPr>
          <w:rFonts w:ascii="Times New Roman" w:eastAsiaTheme="minorHAnsi" w:hAnsi="Times New Roman" w:cs="Times New Roman"/>
          <w:bCs/>
          <w:sz w:val="24"/>
          <w:szCs w:val="24"/>
          <w:lang w:eastAsia="en-US"/>
        </w:rPr>
        <w:t>Творчество К.Тинчурина, Х.Такташа, Г.Кутуя.</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К.Тинчурин. «Сүнгән йолдызлар» / «Угасшие звезды». Чтение, анализ.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Х.Такташ. «Мәхәббәт тәүбәсе» / «Раскаяние в любви». Чтение, обсуждение. Сочинение. </w:t>
      </w:r>
    </w:p>
    <w:p w:rsidR="00855F64" w:rsidRPr="009A65DD" w:rsidRDefault="00855F64" w:rsidP="00855F64">
      <w:pPr>
        <w:spacing w:after="0" w:line="240" w:lineRule="auto"/>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 xml:space="preserve">Г.Кутуй. «Тапшырылмаган хатлар» / «Неотосланные письма». Чтение, обсуждение. </w:t>
      </w:r>
    </w:p>
    <w:p w:rsidR="00855F64" w:rsidRPr="00C948CE" w:rsidRDefault="00855F64" w:rsidP="00855F64">
      <w:pPr>
        <w:spacing w:after="0" w:line="240" w:lineRule="auto"/>
        <w:jc w:val="center"/>
        <w:rPr>
          <w:rFonts w:ascii="Times New Roman" w:eastAsiaTheme="minorHAnsi" w:hAnsi="Times New Roman" w:cs="Times New Roman"/>
          <w:b/>
          <w:bCs/>
          <w:sz w:val="24"/>
          <w:szCs w:val="24"/>
          <w:lang w:eastAsia="en-US"/>
        </w:rPr>
      </w:pPr>
      <w:r w:rsidRPr="00C948CE">
        <w:rPr>
          <w:rFonts w:ascii="Times New Roman" w:eastAsiaTheme="minorHAnsi" w:hAnsi="Times New Roman" w:cs="Times New Roman"/>
          <w:b/>
          <w:bCs/>
          <w:sz w:val="24"/>
          <w:szCs w:val="24"/>
          <w:lang w:eastAsia="en-US"/>
        </w:rPr>
        <w:t>Минимум литературных произведений,</w:t>
      </w:r>
    </w:p>
    <w:p w:rsidR="00855F64" w:rsidRPr="00C948CE" w:rsidRDefault="00855F64" w:rsidP="00855F64">
      <w:pPr>
        <w:spacing w:after="0" w:line="240" w:lineRule="auto"/>
        <w:jc w:val="center"/>
        <w:rPr>
          <w:rFonts w:ascii="Times New Roman" w:eastAsiaTheme="minorHAnsi" w:hAnsi="Times New Roman" w:cs="Times New Roman"/>
          <w:b/>
          <w:bCs/>
          <w:sz w:val="24"/>
          <w:szCs w:val="24"/>
          <w:lang w:val="be-BY" w:eastAsia="en-US"/>
        </w:rPr>
      </w:pPr>
      <w:r w:rsidRPr="00C948CE">
        <w:rPr>
          <w:rFonts w:ascii="Times New Roman" w:eastAsiaTheme="minorHAnsi" w:hAnsi="Times New Roman" w:cs="Times New Roman"/>
          <w:b/>
          <w:bCs/>
          <w:sz w:val="24"/>
          <w:szCs w:val="24"/>
          <w:lang w:eastAsia="en-US"/>
        </w:rPr>
        <w:t>предлагаемых для изучения учащимся</w:t>
      </w:r>
    </w:p>
    <w:p w:rsidR="00855F64" w:rsidRPr="009A65DD" w:rsidRDefault="00855F64" w:rsidP="00855F64">
      <w:pPr>
        <w:spacing w:after="0" w:line="240" w:lineRule="auto"/>
        <w:jc w:val="center"/>
        <w:rPr>
          <w:rFonts w:ascii="Times New Roman" w:eastAsiaTheme="minorHAnsi" w:hAnsi="Times New Roman" w:cs="Times New Roman"/>
          <w:bCs/>
          <w:sz w:val="24"/>
          <w:szCs w:val="24"/>
          <w:lang w:eastAsia="en-US"/>
        </w:rPr>
      </w:pPr>
      <w:proofErr w:type="gramStart"/>
      <w:r w:rsidRPr="009A65DD">
        <w:rPr>
          <w:rFonts w:ascii="Times New Roman" w:eastAsiaTheme="minorHAnsi" w:hAnsi="Times New Roman" w:cs="Times New Roman"/>
          <w:bCs/>
          <w:sz w:val="24"/>
          <w:szCs w:val="24"/>
          <w:lang w:eastAsia="en-US"/>
        </w:rPr>
        <w:t>10  класс</w:t>
      </w:r>
      <w:proofErr w:type="gramEnd"/>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 xml:space="preserve">Поэма Кул Гали </w:t>
      </w:r>
      <w:r w:rsidRPr="009A65DD">
        <w:rPr>
          <w:rFonts w:ascii="Times New Roman" w:eastAsiaTheme="minorHAnsi" w:hAnsi="Times New Roman" w:cs="Times New Roman"/>
          <w:bCs/>
          <w:sz w:val="24"/>
          <w:szCs w:val="24"/>
          <w:lang w:eastAsia="en-US"/>
        </w:rPr>
        <w:t>«К</w:t>
      </w:r>
      <w:r w:rsidRPr="009A65DD">
        <w:rPr>
          <w:rFonts w:ascii="Times New Roman" w:eastAsiaTheme="minorHAnsi" w:hAnsi="Times New Roman" w:cs="Times New Roman"/>
          <w:bCs/>
          <w:sz w:val="24"/>
          <w:szCs w:val="24"/>
          <w:lang w:val="tt-RU" w:eastAsia="en-US"/>
        </w:rPr>
        <w:t>ый</w:t>
      </w:r>
      <w:r w:rsidRPr="009A65DD">
        <w:rPr>
          <w:rFonts w:ascii="Times New Roman" w:eastAsiaTheme="minorHAnsi" w:hAnsi="Times New Roman" w:cs="Times New Roman"/>
          <w:bCs/>
          <w:sz w:val="24"/>
          <w:szCs w:val="24"/>
          <w:lang w:eastAsia="en-US"/>
        </w:rPr>
        <w:t>ссаи Й</w:t>
      </w:r>
      <w:r w:rsidRPr="009A65DD">
        <w:rPr>
          <w:rFonts w:ascii="Times New Roman" w:eastAsiaTheme="minorHAnsi" w:hAnsi="Times New Roman" w:cs="Times New Roman"/>
          <w:bCs/>
          <w:sz w:val="24"/>
          <w:szCs w:val="24"/>
          <w:lang w:val="tt-RU" w:eastAsia="en-US"/>
        </w:rPr>
        <w:t>о</w:t>
      </w:r>
      <w:r w:rsidRPr="009A65DD">
        <w:rPr>
          <w:rFonts w:ascii="Times New Roman" w:eastAsiaTheme="minorHAnsi" w:hAnsi="Times New Roman" w:cs="Times New Roman"/>
          <w:bCs/>
          <w:sz w:val="24"/>
          <w:szCs w:val="24"/>
          <w:lang w:eastAsia="en-US"/>
        </w:rPr>
        <w:t>с</w:t>
      </w:r>
      <w:r w:rsidRPr="009A65DD">
        <w:rPr>
          <w:rFonts w:ascii="Times New Roman" w:eastAsiaTheme="minorHAnsi" w:hAnsi="Times New Roman" w:cs="Times New Roman"/>
          <w:bCs/>
          <w:sz w:val="24"/>
          <w:szCs w:val="24"/>
          <w:lang w:val="tt-RU" w:eastAsia="en-US"/>
        </w:rPr>
        <w:t>ы</w:t>
      </w:r>
      <w:r w:rsidRPr="009A65DD">
        <w:rPr>
          <w:rFonts w:ascii="Times New Roman" w:eastAsiaTheme="minorHAnsi" w:hAnsi="Times New Roman" w:cs="Times New Roman"/>
          <w:bCs/>
          <w:sz w:val="24"/>
          <w:szCs w:val="24"/>
          <w:lang w:eastAsia="en-US"/>
        </w:rPr>
        <w:t>ф»</w:t>
      </w:r>
      <w:r w:rsidRPr="009A65DD">
        <w:rPr>
          <w:rFonts w:ascii="Times New Roman" w:eastAsiaTheme="minorHAnsi" w:hAnsi="Times New Roman" w:cs="Times New Roman"/>
          <w:bCs/>
          <w:sz w:val="24"/>
          <w:szCs w:val="24"/>
          <w:lang w:val="tt-RU" w:eastAsia="en-US"/>
        </w:rPr>
        <w:t xml:space="preserve"> / </w:t>
      </w:r>
      <w:r w:rsidRPr="009A65DD">
        <w:rPr>
          <w:rFonts w:ascii="Times New Roman" w:eastAsiaTheme="minorHAnsi" w:hAnsi="Times New Roman" w:cs="Times New Roman"/>
          <w:bCs/>
          <w:sz w:val="24"/>
          <w:szCs w:val="24"/>
          <w:lang w:eastAsia="en-US"/>
        </w:rPr>
        <w:t xml:space="preserve">«Сказание о Юсуфе» </w:t>
      </w:r>
      <w:r w:rsidRPr="009A65DD">
        <w:rPr>
          <w:rFonts w:ascii="Times New Roman" w:eastAsiaTheme="minorHAnsi" w:hAnsi="Times New Roman" w:cs="Times New Roman"/>
          <w:bCs/>
          <w:sz w:val="24"/>
          <w:szCs w:val="24"/>
          <w:lang w:val="be-BY" w:eastAsia="en-US"/>
        </w:rPr>
        <w:t>– отрывки.</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 xml:space="preserve">Поэма С.Сараи «Сөһәйл вә Гөлдерсен» / «Сухейль и Гульдурсун» – отрывки. </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be-BY" w:eastAsia="en-US"/>
        </w:rPr>
        <w:t>Стихотворение Кул Шарифа «И күңел...»  / О, душа...</w:t>
      </w:r>
      <w:r w:rsidRPr="009A65DD">
        <w:rPr>
          <w:rFonts w:ascii="Times New Roman" w:eastAsiaTheme="minorHAnsi" w:hAnsi="Times New Roman" w:cs="Times New Roman"/>
          <w:bCs/>
          <w:sz w:val="24"/>
          <w:szCs w:val="24"/>
          <w:lang w:eastAsia="en-US"/>
        </w:rPr>
        <w:t xml:space="preserve"> »</w:t>
      </w:r>
      <w:r w:rsidRPr="009A65DD">
        <w:rPr>
          <w:rFonts w:ascii="Times New Roman" w:eastAsiaTheme="minorHAnsi" w:hAnsi="Times New Roman" w:cs="Times New Roman"/>
          <w:bCs/>
          <w:sz w:val="24"/>
          <w:szCs w:val="24"/>
          <w:lang w:val="be-BY" w:eastAsia="en-US"/>
        </w:rPr>
        <w:t xml:space="preserve">. </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eastAsia="en-US"/>
        </w:rPr>
        <w:t xml:space="preserve">М.Колый. Хикмет </w:t>
      </w:r>
      <w:r w:rsidRPr="009A65DD">
        <w:rPr>
          <w:rFonts w:ascii="Times New Roman" w:eastAsiaTheme="minorHAnsi" w:hAnsi="Times New Roman" w:cs="Times New Roman"/>
          <w:bCs/>
          <w:sz w:val="24"/>
          <w:szCs w:val="24"/>
          <w:lang w:val="be-BY" w:eastAsia="en-US"/>
        </w:rPr>
        <w:t xml:space="preserve">«Юмартлык бу күңелне рушан кылыр...»  / </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Щедрость сделает душу прекрасной...</w:t>
      </w:r>
      <w:r w:rsidRPr="009A65DD">
        <w:rPr>
          <w:rFonts w:ascii="Times New Roman" w:eastAsiaTheme="minorHAnsi" w:hAnsi="Times New Roman" w:cs="Times New Roman"/>
          <w:bCs/>
          <w:sz w:val="24"/>
          <w:szCs w:val="24"/>
          <w:lang w:eastAsia="en-US"/>
        </w:rPr>
        <w:t xml:space="preserve"> ».</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i/>
          <w:iCs/>
          <w:sz w:val="24"/>
          <w:szCs w:val="24"/>
          <w:lang w:val="be-BY" w:eastAsia="en-US"/>
        </w:rPr>
      </w:pPr>
      <w:r w:rsidRPr="009A65DD">
        <w:rPr>
          <w:rFonts w:ascii="Times New Roman" w:eastAsiaTheme="minorHAnsi" w:hAnsi="Times New Roman" w:cs="Times New Roman"/>
          <w:bCs/>
          <w:sz w:val="24"/>
          <w:szCs w:val="24"/>
          <w:lang w:val="be-BY" w:eastAsia="en-US"/>
        </w:rPr>
        <w:t>Ф.Карими. «Ауропа сәяхәтнамәсе» / «Путешествие по Европе» – отрывки.</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Роман Г.Ибрагимова «Яшь йөрәкләр» / «Молодые сердца».</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Г.Тукай. «Мәхәббәт» / «Любовь», «Ваксынмыйм» / «Не буду мелочиться».</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be-BY" w:eastAsia="en-US"/>
        </w:rPr>
        <w:t>Дарде</w:t>
      </w:r>
      <w:r w:rsidRPr="009A65DD">
        <w:rPr>
          <w:rFonts w:ascii="Times New Roman" w:eastAsiaTheme="minorHAnsi" w:hAnsi="Times New Roman" w:cs="Times New Roman"/>
          <w:bCs/>
          <w:sz w:val="24"/>
          <w:szCs w:val="24"/>
          <w:lang w:eastAsia="en-US"/>
        </w:rPr>
        <w:t>менд. «Каләмгә хитаб» / «Обращение к перу», «Шагыйрьгә» / «Поэту».</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С.Рамиев. «Авыл»</w:t>
      </w:r>
      <w:r w:rsidRPr="009A65DD">
        <w:rPr>
          <w:rFonts w:ascii="Times New Roman" w:eastAsiaTheme="minorHAnsi" w:hAnsi="Times New Roman" w:cs="Times New Roman"/>
          <w:bCs/>
          <w:sz w:val="24"/>
          <w:szCs w:val="24"/>
          <w:lang w:val="tt-RU" w:eastAsia="en-US"/>
        </w:rPr>
        <w:t xml:space="preserve"> </w:t>
      </w:r>
      <w:r w:rsidRPr="009A65DD">
        <w:rPr>
          <w:rFonts w:ascii="Times New Roman" w:eastAsiaTheme="minorHAnsi" w:hAnsi="Times New Roman" w:cs="Times New Roman"/>
          <w:bCs/>
          <w:sz w:val="24"/>
          <w:szCs w:val="24"/>
          <w:lang w:eastAsia="en-US"/>
        </w:rPr>
        <w:t>/ «Деревня», «Уку» / Учение».</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Г.Исхаки. «Ул әле өйләнмәгән иде»/ «Он еще не был женат.</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Х.Такташ. «Мәхәббәт тәүбәсе» / «Раскаяние в любви»</w:t>
      </w:r>
      <w:r w:rsidRPr="009A65DD">
        <w:rPr>
          <w:rFonts w:ascii="Times New Roman" w:eastAsiaTheme="minorHAnsi" w:hAnsi="Times New Roman" w:cs="Times New Roman"/>
          <w:bCs/>
          <w:sz w:val="24"/>
          <w:szCs w:val="24"/>
          <w:lang w:val="tt-RU" w:eastAsia="en-US"/>
        </w:rPr>
        <w:t xml:space="preserve"> - отрывки</w:t>
      </w:r>
      <w:r w:rsidRPr="009A65DD">
        <w:rPr>
          <w:rFonts w:ascii="Times New Roman" w:eastAsiaTheme="minorHAnsi" w:hAnsi="Times New Roman" w:cs="Times New Roman"/>
          <w:bCs/>
          <w:sz w:val="24"/>
          <w:szCs w:val="24"/>
          <w:lang w:eastAsia="en-US"/>
        </w:rPr>
        <w:t>.</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Ф.Амирхан. «Шәфигулла агай» / «Дядя Шафигулла».</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К.Тинчурин. «Сүнгән йолдызлар» / «Угасшие звезды».</w:t>
      </w:r>
    </w:p>
    <w:p w:rsidR="00855F64" w:rsidRPr="009A65DD" w:rsidRDefault="00855F64" w:rsidP="006C738D">
      <w:pPr>
        <w:numPr>
          <w:ilvl w:val="0"/>
          <w:numId w:val="303"/>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eastAsia="en-US"/>
        </w:rPr>
        <w:t>Г.Кутуй. «Тапшырылмаган хатлар» / «Неотосланные письма».</w:t>
      </w:r>
    </w:p>
    <w:p w:rsidR="00855F64" w:rsidRPr="009A65DD" w:rsidRDefault="00855F64" w:rsidP="00855F64">
      <w:pPr>
        <w:spacing w:after="0" w:line="240" w:lineRule="auto"/>
        <w:ind w:firstLine="709"/>
        <w:jc w:val="center"/>
        <w:rPr>
          <w:rFonts w:ascii="Times New Roman" w:eastAsiaTheme="minorHAnsi" w:hAnsi="Times New Roman" w:cs="Times New Roman"/>
          <w:bCs/>
          <w:caps/>
          <w:sz w:val="24"/>
          <w:szCs w:val="24"/>
          <w:lang w:val="be-BY"/>
        </w:rPr>
      </w:pPr>
      <w:r w:rsidRPr="009A65DD">
        <w:rPr>
          <w:rFonts w:ascii="Times New Roman" w:eastAsiaTheme="minorHAnsi" w:hAnsi="Times New Roman" w:cs="Times New Roman"/>
          <w:bCs/>
          <w:caps/>
          <w:sz w:val="24"/>
          <w:szCs w:val="24"/>
          <w:lang w:val="be-BY"/>
        </w:rPr>
        <w:t>11 класс</w:t>
      </w:r>
    </w:p>
    <w:p w:rsidR="00855F64" w:rsidRPr="009A65DD" w:rsidRDefault="00855F64" w:rsidP="00855F64">
      <w:pPr>
        <w:tabs>
          <w:tab w:val="left" w:pos="0"/>
        </w:tabs>
        <w:spacing w:after="0" w:line="240" w:lineRule="auto"/>
        <w:jc w:val="both"/>
        <w:rPr>
          <w:rFonts w:ascii="Times New Roman" w:eastAsiaTheme="minorHAnsi" w:hAnsi="Times New Roman" w:cs="Times New Roman"/>
          <w:sz w:val="24"/>
          <w:szCs w:val="24"/>
        </w:rPr>
      </w:pPr>
      <w:r w:rsidRPr="009A65DD">
        <w:rPr>
          <w:rFonts w:ascii="Times New Roman" w:eastAsiaTheme="minorHAnsi" w:hAnsi="Times New Roman" w:cs="Times New Roman"/>
          <w:bCs/>
          <w:sz w:val="24"/>
          <w:szCs w:val="24"/>
          <w:lang w:val="en-US"/>
        </w:rPr>
        <w:t>I</w:t>
      </w:r>
      <w:r w:rsidRPr="009A65DD">
        <w:rPr>
          <w:rFonts w:ascii="Times New Roman" w:eastAsiaTheme="minorHAnsi" w:hAnsi="Times New Roman" w:cs="Times New Roman"/>
          <w:bCs/>
          <w:sz w:val="24"/>
          <w:szCs w:val="24"/>
        </w:rPr>
        <w:t>.Литература военного времени</w:t>
      </w:r>
      <w:r w:rsidRPr="009A65DD">
        <w:rPr>
          <w:rFonts w:ascii="Times New Roman" w:eastAsiaTheme="minorHAnsi" w:hAnsi="Times New Roman" w:cs="Times New Roman"/>
          <w:bCs/>
          <w:i/>
          <w:iCs/>
          <w:sz w:val="24"/>
          <w:szCs w:val="24"/>
        </w:rPr>
        <w:t xml:space="preserve">. </w:t>
      </w:r>
    </w:p>
    <w:p w:rsidR="00855F64" w:rsidRPr="009A65DD" w:rsidRDefault="00855F64" w:rsidP="00855F64">
      <w:pPr>
        <w:tabs>
          <w:tab w:val="left" w:pos="0"/>
        </w:tabs>
        <w:spacing w:after="0" w:line="240" w:lineRule="auto"/>
        <w:ind w:firstLine="709"/>
        <w:jc w:val="both"/>
        <w:rPr>
          <w:rFonts w:ascii="Times New Roman" w:eastAsiaTheme="minorHAnsi" w:hAnsi="Times New Roman" w:cs="Times New Roman"/>
          <w:sz w:val="24"/>
          <w:szCs w:val="24"/>
        </w:rPr>
      </w:pPr>
      <w:r w:rsidRPr="009A65DD">
        <w:rPr>
          <w:rFonts w:ascii="Times New Roman" w:eastAsiaTheme="minorHAnsi" w:hAnsi="Times New Roman" w:cs="Times New Roman"/>
          <w:sz w:val="24"/>
          <w:szCs w:val="24"/>
        </w:rPr>
        <w:t xml:space="preserve">Великая Отечественная война, ее влияние на литературу. Основные темы и проблемы в произведениях. Взаимоотношения между писателем и обществом. Творчество М.Джалиля, Ф.Карима, А.Еники, Ф.Хусни. </w:t>
      </w:r>
    </w:p>
    <w:p w:rsidR="00855F64" w:rsidRPr="009A65DD" w:rsidRDefault="00855F64" w:rsidP="00855F64">
      <w:pPr>
        <w:tabs>
          <w:tab w:val="left" w:pos="0"/>
        </w:tabs>
        <w:spacing w:after="0" w:line="240" w:lineRule="auto"/>
        <w:ind w:firstLine="360"/>
        <w:jc w:val="both"/>
        <w:rPr>
          <w:rFonts w:ascii="Times New Roman" w:eastAsiaTheme="minorHAnsi" w:hAnsi="Times New Roman" w:cs="Times New Roman"/>
          <w:sz w:val="24"/>
          <w:szCs w:val="24"/>
        </w:rPr>
      </w:pPr>
      <w:r w:rsidRPr="009A65DD">
        <w:rPr>
          <w:rFonts w:ascii="Times New Roman" w:eastAsiaTheme="minorHAnsi" w:hAnsi="Times New Roman" w:cs="Times New Roman"/>
          <w:sz w:val="24"/>
          <w:szCs w:val="24"/>
        </w:rPr>
        <w:t>М.Джалиль. «Хуш, акыллым» / «Прошай, моя умница», «Кошчык» / «Птенчик». Чтение, анализ.</w:t>
      </w:r>
    </w:p>
    <w:p w:rsidR="00855F64" w:rsidRPr="009A65DD" w:rsidRDefault="00855F64" w:rsidP="00855F64">
      <w:pPr>
        <w:tabs>
          <w:tab w:val="left" w:pos="0"/>
        </w:tabs>
        <w:spacing w:after="0" w:line="240" w:lineRule="auto"/>
        <w:jc w:val="both"/>
        <w:rPr>
          <w:rFonts w:ascii="Times New Roman" w:eastAsiaTheme="minorHAnsi" w:hAnsi="Times New Roman" w:cs="Times New Roman"/>
          <w:sz w:val="24"/>
          <w:szCs w:val="24"/>
        </w:rPr>
      </w:pPr>
      <w:r w:rsidRPr="009A65DD">
        <w:rPr>
          <w:rFonts w:ascii="Times New Roman" w:eastAsiaTheme="minorHAnsi" w:hAnsi="Times New Roman" w:cs="Times New Roman"/>
          <w:sz w:val="24"/>
          <w:szCs w:val="24"/>
        </w:rPr>
        <w:t>Ф.Хусни. «Йөзек кашы» / «Перстень». Чтение, анализ, составление тезисов.</w:t>
      </w:r>
    </w:p>
    <w:p w:rsidR="00855F64" w:rsidRPr="009A65DD" w:rsidRDefault="00855F64" w:rsidP="00855F64">
      <w:pPr>
        <w:tabs>
          <w:tab w:val="left" w:pos="0"/>
        </w:tabs>
        <w:spacing w:after="0" w:line="240" w:lineRule="auto"/>
        <w:jc w:val="both"/>
        <w:rPr>
          <w:rFonts w:ascii="Times New Roman" w:eastAsiaTheme="minorHAnsi" w:hAnsi="Times New Roman" w:cs="Times New Roman"/>
          <w:sz w:val="24"/>
          <w:szCs w:val="24"/>
        </w:rPr>
      </w:pPr>
      <w:r w:rsidRPr="009A65DD">
        <w:rPr>
          <w:rFonts w:ascii="Times New Roman" w:eastAsiaTheme="minorHAnsi" w:hAnsi="Times New Roman" w:cs="Times New Roman"/>
          <w:bCs/>
          <w:sz w:val="24"/>
          <w:szCs w:val="24"/>
          <w:lang w:val="en-US"/>
        </w:rPr>
        <w:t>II</w:t>
      </w:r>
      <w:r w:rsidRPr="009A65DD">
        <w:rPr>
          <w:rFonts w:ascii="Times New Roman" w:eastAsiaTheme="minorHAnsi" w:hAnsi="Times New Roman" w:cs="Times New Roman"/>
          <w:bCs/>
          <w:sz w:val="24"/>
          <w:szCs w:val="24"/>
        </w:rPr>
        <w:t xml:space="preserve">.Литература послевоенного периода (до 1960-х годов). </w:t>
      </w:r>
    </w:p>
    <w:p w:rsidR="00855F64" w:rsidRPr="009A65DD" w:rsidRDefault="00855F64" w:rsidP="00855F64">
      <w:pPr>
        <w:tabs>
          <w:tab w:val="left" w:pos="0"/>
        </w:tabs>
        <w:spacing w:after="0" w:line="240" w:lineRule="auto"/>
        <w:ind w:firstLine="709"/>
        <w:jc w:val="both"/>
        <w:rPr>
          <w:rFonts w:ascii="Times New Roman" w:eastAsiaTheme="minorHAnsi" w:hAnsi="Times New Roman" w:cs="Times New Roman"/>
          <w:sz w:val="24"/>
          <w:szCs w:val="24"/>
        </w:rPr>
      </w:pPr>
      <w:r w:rsidRPr="009A65DD">
        <w:rPr>
          <w:rFonts w:ascii="Times New Roman" w:eastAsiaTheme="minorHAnsi" w:hAnsi="Times New Roman" w:cs="Times New Roman"/>
          <w:sz w:val="24"/>
          <w:szCs w:val="24"/>
        </w:rPr>
        <w:lastRenderedPageBreak/>
        <w:t>Положительное влияние на литературу полудемократических перемен периода «</w:t>
      </w:r>
      <w:r w:rsidRPr="009A65DD">
        <w:rPr>
          <w:rFonts w:ascii="Times New Roman" w:eastAsiaTheme="minorHAnsi" w:hAnsi="Times New Roman" w:cs="Times New Roman"/>
          <w:sz w:val="24"/>
          <w:szCs w:val="24"/>
          <w:lang w:val="tt-RU"/>
        </w:rPr>
        <w:t>О</w:t>
      </w:r>
      <w:r w:rsidRPr="009A65DD">
        <w:rPr>
          <w:rFonts w:ascii="Times New Roman" w:eastAsiaTheme="minorHAnsi" w:hAnsi="Times New Roman" w:cs="Times New Roman"/>
          <w:sz w:val="24"/>
          <w:szCs w:val="24"/>
        </w:rPr>
        <w:t>ттепели». Творчество Х.Туфана. «Кайсыгызның кулы җылы?» / «У кого рука теплая?», «Илдә ниләр бар икән?» / «Что происходит на Родине</w:t>
      </w:r>
      <w:proofErr w:type="gramStart"/>
      <w:r w:rsidRPr="009A65DD">
        <w:rPr>
          <w:rFonts w:ascii="Times New Roman" w:eastAsiaTheme="minorHAnsi" w:hAnsi="Times New Roman" w:cs="Times New Roman"/>
          <w:sz w:val="24"/>
          <w:szCs w:val="24"/>
        </w:rPr>
        <w:t>? »</w:t>
      </w:r>
      <w:proofErr w:type="gramEnd"/>
      <w:r w:rsidRPr="009A65DD">
        <w:rPr>
          <w:rFonts w:ascii="Times New Roman" w:eastAsiaTheme="minorHAnsi" w:hAnsi="Times New Roman" w:cs="Times New Roman"/>
          <w:sz w:val="24"/>
          <w:szCs w:val="24"/>
        </w:rPr>
        <w:t>, «Луиза-а-а-а».</w:t>
      </w:r>
    </w:p>
    <w:p w:rsidR="00855F64" w:rsidRPr="009A65DD" w:rsidRDefault="00855F64" w:rsidP="00855F64">
      <w:pPr>
        <w:spacing w:after="0" w:line="240" w:lineRule="auto"/>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bCs/>
          <w:sz w:val="24"/>
          <w:szCs w:val="24"/>
          <w:lang w:val="en-US" w:eastAsia="en-US"/>
        </w:rPr>
        <w:t>III</w:t>
      </w:r>
      <w:r w:rsidRPr="009A65DD">
        <w:rPr>
          <w:rFonts w:ascii="Times New Roman" w:eastAsiaTheme="minorHAnsi" w:hAnsi="Times New Roman" w:cs="Times New Roman"/>
          <w:bCs/>
          <w:sz w:val="24"/>
          <w:szCs w:val="24"/>
          <w:lang w:eastAsia="en-US"/>
        </w:rPr>
        <w:t xml:space="preserve">.Литература 1960–1980-х годов. </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sz w:val="24"/>
          <w:szCs w:val="24"/>
          <w:lang w:eastAsia="en-US"/>
        </w:rPr>
        <w:t xml:space="preserve">Возвращение литературы к национальным </w:t>
      </w:r>
      <w:r w:rsidRPr="009A65DD">
        <w:rPr>
          <w:rFonts w:ascii="Times New Roman" w:eastAsiaTheme="minorHAnsi" w:hAnsi="Times New Roman" w:cs="Times New Roman"/>
          <w:sz w:val="24"/>
          <w:szCs w:val="24"/>
          <w:lang w:val="tt-RU" w:eastAsia="en-US"/>
        </w:rPr>
        <w:t>традиция</w:t>
      </w:r>
      <w:r w:rsidRPr="009A65DD">
        <w:rPr>
          <w:rFonts w:ascii="Times New Roman" w:eastAsiaTheme="minorHAnsi" w:hAnsi="Times New Roman" w:cs="Times New Roman"/>
          <w:sz w:val="24"/>
          <w:szCs w:val="24"/>
          <w:lang w:eastAsia="en-US"/>
        </w:rPr>
        <w:t>м. Появление новых жанров, тем и мотивов, литературных форм. Стремление литературы к новизне: обращение к новым литературным течениям, жанровым формам, темам, поиски в области литературного героя.</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sz w:val="24"/>
          <w:szCs w:val="24"/>
          <w:lang w:val="tt-RU" w:eastAsia="en-US"/>
        </w:rPr>
        <w:t>П</w:t>
      </w:r>
      <w:r w:rsidRPr="009A65DD">
        <w:rPr>
          <w:rFonts w:ascii="Times New Roman" w:eastAsiaTheme="minorHAnsi" w:hAnsi="Times New Roman" w:cs="Times New Roman"/>
          <w:sz w:val="24"/>
          <w:szCs w:val="24"/>
          <w:lang w:eastAsia="en-US"/>
        </w:rPr>
        <w:t xml:space="preserve">оиск знаковых особенностей нового общества, новый герой. Деревенская проза. 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Оживление романтического направления. Появление другой оценки революции 1917 года и новой жизни после нее. Изображение темы войны в ином аспекте. </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sz w:val="24"/>
          <w:szCs w:val="24"/>
          <w:lang w:eastAsia="en-US"/>
        </w:rPr>
        <w:t>Творчество А.Гилязова, Р.Файзуллина, Р.Хариса, Р.Гаташа. Р.Файзуллин. «Яшь чак» /</w:t>
      </w:r>
      <w:r w:rsidRPr="009A65DD">
        <w:rPr>
          <w:rFonts w:ascii="Times New Roman" w:eastAsiaTheme="minorHAnsi" w:hAnsi="Times New Roman" w:cs="Times New Roman"/>
          <w:sz w:val="24"/>
          <w:szCs w:val="24"/>
          <w:lang w:val="tt-RU" w:eastAsia="en-US"/>
        </w:rPr>
        <w:t xml:space="preserve"> </w:t>
      </w:r>
      <w:r w:rsidRPr="009A65DD">
        <w:rPr>
          <w:rFonts w:ascii="Times New Roman" w:eastAsiaTheme="minorHAnsi" w:hAnsi="Times New Roman" w:cs="Times New Roman"/>
          <w:sz w:val="24"/>
          <w:szCs w:val="24"/>
          <w:lang w:eastAsia="en-US"/>
        </w:rPr>
        <w:t>«Молодость», «Туган ягым» / «Родной край». Чтение, анализ. Р.Харис. «Сабантуй». Чтение, обсуждение, составление тезисов.</w:t>
      </w:r>
      <w:r w:rsidRPr="009A65DD">
        <w:rPr>
          <w:rFonts w:ascii="Times New Roman" w:eastAsiaTheme="minorHAnsi" w:hAnsi="Times New Roman" w:cs="Times New Roman"/>
          <w:sz w:val="24"/>
          <w:szCs w:val="24"/>
          <w:lang w:val="tt-RU" w:eastAsia="en-US"/>
        </w:rPr>
        <w:t xml:space="preserve"> </w:t>
      </w:r>
      <w:r w:rsidRPr="009A65DD">
        <w:rPr>
          <w:rFonts w:ascii="Times New Roman" w:eastAsiaTheme="minorHAnsi" w:hAnsi="Times New Roman" w:cs="Times New Roman"/>
          <w:sz w:val="24"/>
          <w:szCs w:val="24"/>
          <w:lang w:eastAsia="en-US"/>
        </w:rPr>
        <w:t xml:space="preserve">Р.Гаташ. «Ирләр булыйк» </w:t>
      </w:r>
      <w:proofErr w:type="gramStart"/>
      <w:r w:rsidRPr="009A65DD">
        <w:rPr>
          <w:rFonts w:ascii="Times New Roman" w:eastAsiaTheme="minorHAnsi" w:hAnsi="Times New Roman" w:cs="Times New Roman"/>
          <w:sz w:val="24"/>
          <w:szCs w:val="24"/>
          <w:lang w:eastAsia="en-US"/>
        </w:rPr>
        <w:t>/«</w:t>
      </w:r>
      <w:proofErr w:type="gramEnd"/>
      <w:r w:rsidRPr="009A65DD">
        <w:rPr>
          <w:rFonts w:ascii="Times New Roman" w:eastAsiaTheme="minorHAnsi" w:hAnsi="Times New Roman" w:cs="Times New Roman"/>
          <w:sz w:val="24"/>
          <w:szCs w:val="24"/>
          <w:lang w:eastAsia="en-US"/>
        </w:rPr>
        <w:t>Будем мужчинами», «Укытучы» /«Учитель». Чтение, обсуждение.</w:t>
      </w:r>
    </w:p>
    <w:p w:rsidR="00855F64" w:rsidRPr="009A65DD" w:rsidRDefault="00855F64" w:rsidP="00855F64">
      <w:pPr>
        <w:spacing w:after="0" w:line="240" w:lineRule="auto"/>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bCs/>
          <w:sz w:val="24"/>
          <w:szCs w:val="24"/>
          <w:lang w:val="en-US" w:eastAsia="en-US"/>
        </w:rPr>
        <w:t>IV</w:t>
      </w:r>
      <w:r w:rsidRPr="009A65DD">
        <w:rPr>
          <w:rFonts w:ascii="Times New Roman" w:eastAsiaTheme="minorHAnsi" w:hAnsi="Times New Roman" w:cs="Times New Roman"/>
          <w:bCs/>
          <w:sz w:val="24"/>
          <w:szCs w:val="24"/>
          <w:lang w:eastAsia="en-US"/>
        </w:rPr>
        <w:t xml:space="preserve">.Литература 1980–2000-х годов. </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sz w:val="24"/>
          <w:szCs w:val="24"/>
          <w:lang w:eastAsia="en-US"/>
        </w:rPr>
        <w:t>Возрождение татарской литературы на рубеже ХХ</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sz w:val="24"/>
          <w:szCs w:val="24"/>
          <w:lang w:eastAsia="en-US"/>
        </w:rPr>
        <w:t xml:space="preserve">ХХI веков. Созвучность тенденций в литературе этого периода с поисками в литературе начала ХХ века. Развитие в реализме: типизация пообщественно-классовому принципу поднимается на общечеловеческий уровень. Появление литературных произведений, критически оценивающих советскую и постсоветскую эпоху, создающих образ великих этапов в истории страны через призму противостояния человека и общества. </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sz w:val="24"/>
          <w:szCs w:val="24"/>
          <w:lang w:eastAsia="en-US"/>
        </w:rPr>
        <w:t>Творчество А.Гилязева, М.Магдиева, М.Хасанова, М.Хабибуллина, Т.Миннуллина, И.Юзеева, Р.Файзуллина, Зульфата, Р.Валиева.</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val="tt-RU" w:eastAsia="en-US"/>
        </w:rPr>
      </w:pPr>
      <w:r w:rsidRPr="009A65DD">
        <w:rPr>
          <w:rFonts w:ascii="Times New Roman" w:eastAsiaTheme="minorHAnsi" w:hAnsi="Times New Roman" w:cs="Times New Roman"/>
          <w:sz w:val="24"/>
          <w:szCs w:val="24"/>
          <w:lang w:eastAsia="en-US"/>
        </w:rPr>
        <w:t>А.Гилязев. «</w:t>
      </w:r>
      <w:r w:rsidRPr="009A65DD">
        <w:rPr>
          <w:rFonts w:ascii="Times New Roman" w:eastAsiaTheme="minorHAnsi" w:hAnsi="Times New Roman" w:cs="Times New Roman"/>
          <w:sz w:val="24"/>
          <w:szCs w:val="24"/>
          <w:lang w:val="tt-RU" w:eastAsia="en-US"/>
        </w:rPr>
        <w:t>Йәгез, бер дога</w:t>
      </w:r>
      <w:r w:rsidRPr="009A65DD">
        <w:rPr>
          <w:rFonts w:ascii="Times New Roman" w:eastAsiaTheme="minorHAnsi" w:hAnsi="Times New Roman" w:cs="Times New Roman"/>
          <w:sz w:val="24"/>
          <w:szCs w:val="24"/>
          <w:lang w:eastAsia="en-US"/>
        </w:rPr>
        <w:t xml:space="preserve">» </w:t>
      </w:r>
      <w:r w:rsidRPr="009A65DD">
        <w:rPr>
          <w:rFonts w:ascii="Times New Roman" w:eastAsiaTheme="minorHAnsi" w:hAnsi="Times New Roman" w:cs="Times New Roman"/>
          <w:sz w:val="24"/>
          <w:szCs w:val="24"/>
          <w:lang w:val="tt-RU" w:eastAsia="en-US"/>
        </w:rPr>
        <w:t xml:space="preserve">/ </w:t>
      </w:r>
      <w:r w:rsidRPr="009A65DD">
        <w:rPr>
          <w:rFonts w:ascii="Times New Roman" w:eastAsiaTheme="minorHAnsi" w:hAnsi="Times New Roman" w:cs="Times New Roman"/>
          <w:sz w:val="24"/>
          <w:szCs w:val="24"/>
          <w:lang w:eastAsia="en-US"/>
        </w:rPr>
        <w:t>«Давайте помолимся». Чтение, анализ.</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val="tt-RU" w:eastAsia="en-US"/>
        </w:rPr>
      </w:pPr>
      <w:r w:rsidRPr="009A65DD">
        <w:rPr>
          <w:rFonts w:ascii="Times New Roman" w:eastAsiaTheme="minorHAnsi" w:hAnsi="Times New Roman" w:cs="Times New Roman"/>
          <w:sz w:val="24"/>
          <w:szCs w:val="24"/>
          <w:lang w:eastAsia="en-US"/>
        </w:rPr>
        <w:t>М.Магдиев. «Бәхилләшү» / «</w:t>
      </w:r>
      <w:r w:rsidRPr="009A65DD">
        <w:rPr>
          <w:rFonts w:ascii="Times New Roman" w:eastAsiaTheme="minorHAnsi" w:hAnsi="Times New Roman" w:cs="Times New Roman"/>
          <w:sz w:val="24"/>
          <w:szCs w:val="24"/>
          <w:lang w:val="tt-RU" w:eastAsia="en-US"/>
        </w:rPr>
        <w:t>Проща</w:t>
      </w:r>
      <w:r w:rsidRPr="009A65DD">
        <w:rPr>
          <w:rFonts w:ascii="Times New Roman" w:eastAsiaTheme="minorHAnsi" w:hAnsi="Times New Roman" w:cs="Times New Roman"/>
          <w:sz w:val="24"/>
          <w:szCs w:val="24"/>
          <w:lang w:eastAsia="en-US"/>
        </w:rPr>
        <w:t>ние». Чтение, составление плана, тезисов, обсуждение.</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val="tt-RU" w:eastAsia="en-US"/>
        </w:rPr>
      </w:pPr>
      <w:r w:rsidRPr="009A65DD">
        <w:rPr>
          <w:rFonts w:ascii="Times New Roman" w:eastAsiaTheme="minorHAnsi" w:hAnsi="Times New Roman" w:cs="Times New Roman"/>
          <w:sz w:val="24"/>
          <w:szCs w:val="24"/>
          <w:lang w:eastAsia="en-US"/>
        </w:rPr>
        <w:t>И.Юзеев «Гашыйклар тавы» / «Гора влюбленных». Чтение и обсуждение.</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val="tt-RU" w:eastAsia="en-US"/>
        </w:rPr>
      </w:pPr>
      <w:r w:rsidRPr="009A65DD">
        <w:rPr>
          <w:rFonts w:ascii="Times New Roman" w:eastAsiaTheme="minorHAnsi" w:hAnsi="Times New Roman" w:cs="Times New Roman"/>
          <w:sz w:val="24"/>
          <w:szCs w:val="24"/>
          <w:lang w:eastAsia="en-US"/>
        </w:rPr>
        <w:t>И.Юзеев. «Өчәү чыктык ерак юлга» / «</w:t>
      </w:r>
      <w:r w:rsidRPr="009A65DD">
        <w:rPr>
          <w:rFonts w:ascii="Times New Roman" w:eastAsiaTheme="minorHAnsi" w:hAnsi="Times New Roman" w:cs="Times New Roman"/>
          <w:sz w:val="24"/>
          <w:szCs w:val="24"/>
          <w:lang w:val="tt-RU" w:eastAsia="en-US"/>
        </w:rPr>
        <w:t>Мы в</w:t>
      </w:r>
      <w:r w:rsidRPr="009A65DD">
        <w:rPr>
          <w:rFonts w:ascii="Times New Roman" w:eastAsiaTheme="minorHAnsi" w:hAnsi="Times New Roman" w:cs="Times New Roman"/>
          <w:sz w:val="24"/>
          <w:szCs w:val="24"/>
          <w:lang w:eastAsia="en-US"/>
        </w:rPr>
        <w:t xml:space="preserve">троем </w:t>
      </w:r>
      <w:r w:rsidRPr="009A65DD">
        <w:rPr>
          <w:rFonts w:ascii="Times New Roman" w:eastAsiaTheme="minorHAnsi" w:hAnsi="Times New Roman" w:cs="Times New Roman"/>
          <w:sz w:val="24"/>
          <w:szCs w:val="24"/>
          <w:lang w:val="tt-RU" w:eastAsia="en-US"/>
        </w:rPr>
        <w:t>отправились в</w:t>
      </w:r>
      <w:r w:rsidRPr="009A65DD">
        <w:rPr>
          <w:rFonts w:ascii="Times New Roman" w:eastAsiaTheme="minorHAnsi" w:hAnsi="Times New Roman" w:cs="Times New Roman"/>
          <w:sz w:val="24"/>
          <w:szCs w:val="24"/>
          <w:lang w:eastAsia="en-US"/>
        </w:rPr>
        <w:t xml:space="preserve"> д</w:t>
      </w:r>
      <w:r w:rsidRPr="009A65DD">
        <w:rPr>
          <w:rFonts w:ascii="Times New Roman" w:eastAsiaTheme="minorHAnsi" w:hAnsi="Times New Roman" w:cs="Times New Roman"/>
          <w:sz w:val="24"/>
          <w:szCs w:val="24"/>
          <w:lang w:val="tt-RU" w:eastAsia="en-US"/>
        </w:rPr>
        <w:t>орогу</w:t>
      </w:r>
      <w:r w:rsidRPr="009A65DD">
        <w:rPr>
          <w:rFonts w:ascii="Times New Roman" w:eastAsiaTheme="minorHAnsi" w:hAnsi="Times New Roman" w:cs="Times New Roman"/>
          <w:sz w:val="24"/>
          <w:szCs w:val="24"/>
          <w:lang w:eastAsia="en-US"/>
        </w:rPr>
        <w:t>». Чтение, обсуждение.</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val="tt-RU" w:eastAsia="en-US"/>
        </w:rPr>
      </w:pPr>
      <w:r w:rsidRPr="009A65DD">
        <w:rPr>
          <w:rFonts w:ascii="Times New Roman" w:eastAsiaTheme="minorHAnsi" w:hAnsi="Times New Roman" w:cs="Times New Roman"/>
          <w:sz w:val="24"/>
          <w:szCs w:val="24"/>
          <w:lang w:eastAsia="en-US"/>
        </w:rPr>
        <w:t>М.Хасанов. «Язгы аҗаган» / «Весення</w:t>
      </w:r>
      <w:r w:rsidRPr="009A65DD">
        <w:rPr>
          <w:rFonts w:ascii="Times New Roman" w:eastAsiaTheme="minorHAnsi" w:hAnsi="Times New Roman" w:cs="Times New Roman"/>
          <w:sz w:val="24"/>
          <w:szCs w:val="24"/>
          <w:lang w:val="tt-RU" w:eastAsia="en-US"/>
        </w:rPr>
        <w:t>я</w:t>
      </w:r>
      <w:r w:rsidRPr="009A65DD">
        <w:rPr>
          <w:rFonts w:ascii="Times New Roman" w:eastAsiaTheme="minorHAnsi" w:hAnsi="Times New Roman" w:cs="Times New Roman"/>
          <w:sz w:val="24"/>
          <w:szCs w:val="24"/>
          <w:lang w:eastAsia="en-US"/>
        </w:rPr>
        <w:t xml:space="preserve"> зарница». Чтение, составление тезисов, обсуждение, анализ.</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val="tt-RU" w:eastAsia="en-US"/>
        </w:rPr>
      </w:pPr>
      <w:r w:rsidRPr="009A65DD">
        <w:rPr>
          <w:rFonts w:ascii="Times New Roman" w:eastAsiaTheme="minorHAnsi" w:hAnsi="Times New Roman" w:cs="Times New Roman"/>
          <w:sz w:val="24"/>
          <w:szCs w:val="24"/>
          <w:lang w:eastAsia="en-US"/>
        </w:rPr>
        <w:t>Т.Миннуллин. «Әлдермештән Әлмәндәр» / «Старик Альмандар из Альдермеша». Чтение, анализ.</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val="tt-RU" w:eastAsia="en-US"/>
        </w:rPr>
      </w:pPr>
      <w:r w:rsidRPr="009A65DD">
        <w:rPr>
          <w:rFonts w:ascii="Times New Roman" w:eastAsiaTheme="minorHAnsi" w:hAnsi="Times New Roman" w:cs="Times New Roman"/>
          <w:sz w:val="24"/>
          <w:szCs w:val="24"/>
          <w:lang w:eastAsia="en-US"/>
        </w:rPr>
        <w:t>М.Хабибуллин. «Кубрат хан». Чтение, составление тезисов. Проектная работа.</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val="tt-RU" w:eastAsia="en-US"/>
        </w:rPr>
      </w:pPr>
      <w:r w:rsidRPr="009A65DD">
        <w:rPr>
          <w:rFonts w:ascii="Times New Roman" w:eastAsiaTheme="minorHAnsi" w:hAnsi="Times New Roman" w:cs="Times New Roman"/>
          <w:sz w:val="24"/>
          <w:szCs w:val="24"/>
          <w:lang w:eastAsia="en-US"/>
        </w:rPr>
        <w:t>Р.Валиев. «Сююмбикэ». Чтение, анализ.</w:t>
      </w:r>
    </w:p>
    <w:p w:rsidR="00855F64" w:rsidRPr="009A65DD" w:rsidRDefault="00855F64" w:rsidP="00855F64">
      <w:pPr>
        <w:spacing w:after="0" w:line="240" w:lineRule="auto"/>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sz w:val="24"/>
          <w:szCs w:val="24"/>
          <w:lang w:eastAsia="en-US"/>
        </w:rPr>
        <w:t>Зульфат. «Колын» / «Жеребенок», «Тылсым» / «Волшебство», «Дүрт җыр» / «Четыре песни». Чтение, анализ.</w:t>
      </w:r>
    </w:p>
    <w:p w:rsidR="00855F64" w:rsidRPr="009A65DD" w:rsidRDefault="00855F64" w:rsidP="00855F64">
      <w:pPr>
        <w:spacing w:after="0" w:line="240" w:lineRule="auto"/>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bCs/>
          <w:sz w:val="24"/>
          <w:szCs w:val="24"/>
          <w:lang w:val="en-US" w:eastAsia="en-US"/>
        </w:rPr>
        <w:t>V</w:t>
      </w:r>
      <w:r w:rsidRPr="009A65DD">
        <w:rPr>
          <w:rFonts w:ascii="Times New Roman" w:eastAsiaTheme="minorHAnsi" w:hAnsi="Times New Roman" w:cs="Times New Roman"/>
          <w:bCs/>
          <w:sz w:val="24"/>
          <w:szCs w:val="24"/>
          <w:lang w:eastAsia="en-US"/>
        </w:rPr>
        <w:t xml:space="preserve">.Литература 2000–2010-х годов. </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sz w:val="24"/>
          <w:szCs w:val="24"/>
          <w:lang w:eastAsia="en-US"/>
        </w:rPr>
        <w:t>Выдвижение на передний план психологического начала, утверждение понятия о том, что жизнь и внутренний мир отдельного человека выше исторической и социальной действительности. Воссоздание процессов</w:t>
      </w:r>
      <w:r w:rsidRPr="009A65DD">
        <w:rPr>
          <w:rFonts w:ascii="Times New Roman" w:eastAsiaTheme="minorHAnsi" w:hAnsi="Times New Roman" w:cs="Times New Roman"/>
          <w:sz w:val="24"/>
          <w:szCs w:val="24"/>
          <w:lang w:val="tt-RU" w:eastAsia="en-US"/>
        </w:rPr>
        <w:t>, происходящих в</w:t>
      </w:r>
      <w:r w:rsidRPr="009A65DD">
        <w:rPr>
          <w:rFonts w:ascii="Times New Roman" w:eastAsiaTheme="minorHAnsi" w:hAnsi="Times New Roman" w:cs="Times New Roman"/>
          <w:sz w:val="24"/>
          <w:szCs w:val="24"/>
          <w:lang w:eastAsia="en-US"/>
        </w:rPr>
        <w:t xml:space="preserve"> сознани</w:t>
      </w:r>
      <w:r w:rsidRPr="009A65DD">
        <w:rPr>
          <w:rFonts w:ascii="Times New Roman" w:eastAsiaTheme="minorHAnsi" w:hAnsi="Times New Roman" w:cs="Times New Roman"/>
          <w:sz w:val="24"/>
          <w:szCs w:val="24"/>
          <w:lang w:val="tt-RU" w:eastAsia="en-US"/>
        </w:rPr>
        <w:t>и</w:t>
      </w:r>
      <w:r w:rsidRPr="009A65DD">
        <w:rPr>
          <w:rFonts w:ascii="Times New Roman" w:eastAsiaTheme="minorHAnsi" w:hAnsi="Times New Roman" w:cs="Times New Roman"/>
          <w:sz w:val="24"/>
          <w:szCs w:val="24"/>
          <w:lang w:eastAsia="en-US"/>
        </w:rPr>
        <w:t xml:space="preserve"> и </w:t>
      </w:r>
      <w:r w:rsidRPr="009A65DD">
        <w:rPr>
          <w:rFonts w:ascii="Times New Roman" w:eastAsiaTheme="minorHAnsi" w:hAnsi="Times New Roman" w:cs="Times New Roman"/>
          <w:sz w:val="24"/>
          <w:szCs w:val="24"/>
          <w:lang w:val="tt-RU" w:eastAsia="en-US"/>
        </w:rPr>
        <w:t xml:space="preserve">в </w:t>
      </w:r>
      <w:r w:rsidRPr="009A65DD">
        <w:rPr>
          <w:rFonts w:ascii="Times New Roman" w:eastAsiaTheme="minorHAnsi" w:hAnsi="Times New Roman" w:cs="Times New Roman"/>
          <w:sz w:val="24"/>
          <w:szCs w:val="24"/>
          <w:lang w:eastAsia="en-US"/>
        </w:rPr>
        <w:t>бессознательн</w:t>
      </w:r>
      <w:r w:rsidRPr="009A65DD">
        <w:rPr>
          <w:rFonts w:ascii="Times New Roman" w:eastAsiaTheme="minorHAnsi" w:hAnsi="Times New Roman" w:cs="Times New Roman"/>
          <w:sz w:val="24"/>
          <w:szCs w:val="24"/>
          <w:lang w:val="tt-RU" w:eastAsia="en-US"/>
        </w:rPr>
        <w:t>ых сферах</w:t>
      </w:r>
      <w:r w:rsidRPr="009A65DD">
        <w:rPr>
          <w:rFonts w:ascii="Times New Roman" w:eastAsiaTheme="minorHAnsi" w:hAnsi="Times New Roman" w:cs="Times New Roman"/>
          <w:sz w:val="24"/>
          <w:szCs w:val="24"/>
          <w:lang w:eastAsia="en-US"/>
        </w:rPr>
        <w:t xml:space="preserve"> человека. Активизация мифологических, условно-символических образов, раскрытие с их помощью национальной проблематики в новой плоскости, изображение национального чувства и самобытности в качестве силы, способной противостоять тоталитарной идеологии.</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sz w:val="24"/>
          <w:szCs w:val="24"/>
          <w:lang w:eastAsia="en-US"/>
        </w:rPr>
        <w:t>Творчество З.Хакима, Р.Зайдуллы.</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eastAsia="en-US"/>
        </w:rPr>
      </w:pPr>
      <w:r w:rsidRPr="009A65DD">
        <w:rPr>
          <w:rFonts w:ascii="Times New Roman" w:eastAsiaTheme="minorHAnsi" w:hAnsi="Times New Roman" w:cs="Times New Roman"/>
          <w:sz w:val="24"/>
          <w:szCs w:val="24"/>
          <w:lang w:eastAsia="en-US"/>
        </w:rPr>
        <w:t>Мировой литературный процесс. Различные связи между татарской, русской и зарубежной литературами. Вечные темы и образы. Переводы стихов тюркских народов: Р.Гаташ, Р.Миннулин, Р.Харис и др.</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rPr>
      </w:pPr>
      <w:r w:rsidRPr="009A65DD">
        <w:rPr>
          <w:rFonts w:ascii="Times New Roman" w:eastAsiaTheme="minorHAnsi" w:hAnsi="Times New Roman" w:cs="Times New Roman"/>
          <w:sz w:val="24"/>
          <w:szCs w:val="24"/>
          <w:lang w:val="be-BY"/>
        </w:rPr>
        <w:t xml:space="preserve">З.Хаким. </w:t>
      </w:r>
      <w:r w:rsidRPr="009A65DD">
        <w:rPr>
          <w:rFonts w:ascii="Times New Roman" w:eastAsiaTheme="minorHAnsi" w:hAnsi="Times New Roman" w:cs="Times New Roman"/>
          <w:sz w:val="24"/>
          <w:szCs w:val="24"/>
          <w:lang w:eastAsia="en-US"/>
        </w:rPr>
        <w:t>«</w:t>
      </w:r>
      <w:r w:rsidRPr="009A65DD">
        <w:rPr>
          <w:rFonts w:ascii="Times New Roman" w:eastAsiaTheme="minorHAnsi" w:hAnsi="Times New Roman" w:cs="Times New Roman"/>
          <w:sz w:val="24"/>
          <w:szCs w:val="24"/>
        </w:rPr>
        <w:t>Телсез күке</w:t>
      </w:r>
      <w:r w:rsidRPr="009A65DD">
        <w:rPr>
          <w:rFonts w:ascii="Times New Roman" w:eastAsiaTheme="minorHAnsi" w:hAnsi="Times New Roman" w:cs="Times New Roman"/>
          <w:sz w:val="24"/>
          <w:szCs w:val="24"/>
          <w:lang w:eastAsia="en-US"/>
        </w:rPr>
        <w:t>»</w:t>
      </w:r>
      <w:r w:rsidRPr="009A65DD">
        <w:rPr>
          <w:rFonts w:ascii="Times New Roman" w:eastAsiaTheme="minorHAnsi" w:hAnsi="Times New Roman" w:cs="Times New Roman"/>
          <w:sz w:val="24"/>
          <w:szCs w:val="24"/>
        </w:rPr>
        <w:t xml:space="preserve"> / </w:t>
      </w:r>
      <w:r w:rsidRPr="009A65DD">
        <w:rPr>
          <w:rFonts w:ascii="Times New Roman" w:eastAsiaTheme="minorHAnsi" w:hAnsi="Times New Roman" w:cs="Times New Roman"/>
          <w:sz w:val="24"/>
          <w:szCs w:val="24"/>
          <w:lang w:eastAsia="en-US"/>
        </w:rPr>
        <w:t>«</w:t>
      </w:r>
      <w:r w:rsidRPr="009A65DD">
        <w:rPr>
          <w:rFonts w:ascii="Times New Roman" w:eastAsiaTheme="minorHAnsi" w:hAnsi="Times New Roman" w:cs="Times New Roman"/>
          <w:sz w:val="24"/>
          <w:szCs w:val="24"/>
        </w:rPr>
        <w:t>Немая кукушка</w:t>
      </w:r>
      <w:r w:rsidRPr="009A65DD">
        <w:rPr>
          <w:rFonts w:ascii="Times New Roman" w:eastAsiaTheme="minorHAnsi" w:hAnsi="Times New Roman" w:cs="Times New Roman"/>
          <w:sz w:val="24"/>
          <w:szCs w:val="24"/>
          <w:lang w:eastAsia="en-US"/>
        </w:rPr>
        <w:t>»</w:t>
      </w:r>
      <w:r w:rsidRPr="009A65DD">
        <w:rPr>
          <w:rFonts w:ascii="Times New Roman" w:eastAsiaTheme="minorHAnsi" w:hAnsi="Times New Roman" w:cs="Times New Roman"/>
          <w:sz w:val="24"/>
          <w:szCs w:val="24"/>
        </w:rPr>
        <w:t>. Чтение, обсуждение, анализ.</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rPr>
      </w:pPr>
      <w:r w:rsidRPr="009A65DD">
        <w:rPr>
          <w:rFonts w:ascii="Times New Roman" w:eastAsiaTheme="minorHAnsi" w:hAnsi="Times New Roman" w:cs="Times New Roman"/>
          <w:sz w:val="24"/>
          <w:szCs w:val="24"/>
        </w:rPr>
        <w:t xml:space="preserve">Р.Зайдулла. </w:t>
      </w:r>
      <w:r w:rsidRPr="009A65DD">
        <w:rPr>
          <w:rFonts w:ascii="Times New Roman" w:eastAsiaTheme="minorHAnsi" w:hAnsi="Times New Roman" w:cs="Times New Roman"/>
          <w:sz w:val="24"/>
          <w:szCs w:val="24"/>
          <w:lang w:eastAsia="en-US"/>
        </w:rPr>
        <w:t>«</w:t>
      </w:r>
      <w:r w:rsidRPr="009A65DD">
        <w:rPr>
          <w:rFonts w:ascii="Times New Roman" w:eastAsiaTheme="minorHAnsi" w:hAnsi="Times New Roman" w:cs="Times New Roman"/>
          <w:sz w:val="24"/>
          <w:szCs w:val="24"/>
        </w:rPr>
        <w:t>Битлек</w:t>
      </w:r>
      <w:r w:rsidRPr="009A65DD">
        <w:rPr>
          <w:rFonts w:ascii="Times New Roman" w:eastAsiaTheme="minorHAnsi" w:hAnsi="Times New Roman" w:cs="Times New Roman"/>
          <w:sz w:val="24"/>
          <w:szCs w:val="24"/>
          <w:lang w:eastAsia="en-US"/>
        </w:rPr>
        <w:t>»</w:t>
      </w:r>
      <w:r w:rsidRPr="009A65DD">
        <w:rPr>
          <w:rFonts w:ascii="Times New Roman" w:eastAsiaTheme="minorHAnsi" w:hAnsi="Times New Roman" w:cs="Times New Roman"/>
          <w:sz w:val="24"/>
          <w:szCs w:val="24"/>
        </w:rPr>
        <w:t xml:space="preserve"> / </w:t>
      </w:r>
      <w:r w:rsidRPr="009A65DD">
        <w:rPr>
          <w:rFonts w:ascii="Times New Roman" w:eastAsiaTheme="minorHAnsi" w:hAnsi="Times New Roman" w:cs="Times New Roman"/>
          <w:sz w:val="24"/>
          <w:szCs w:val="24"/>
          <w:lang w:eastAsia="en-US"/>
        </w:rPr>
        <w:t>«</w:t>
      </w:r>
      <w:r w:rsidRPr="009A65DD">
        <w:rPr>
          <w:rFonts w:ascii="Times New Roman" w:eastAsiaTheme="minorHAnsi" w:hAnsi="Times New Roman" w:cs="Times New Roman"/>
          <w:sz w:val="24"/>
          <w:szCs w:val="24"/>
        </w:rPr>
        <w:t>Маска</w:t>
      </w:r>
      <w:r w:rsidRPr="009A65DD">
        <w:rPr>
          <w:rFonts w:ascii="Times New Roman" w:eastAsiaTheme="minorHAnsi" w:hAnsi="Times New Roman" w:cs="Times New Roman"/>
          <w:sz w:val="24"/>
          <w:szCs w:val="24"/>
          <w:lang w:eastAsia="en-US"/>
        </w:rPr>
        <w:t>»</w:t>
      </w:r>
      <w:r w:rsidRPr="009A65DD">
        <w:rPr>
          <w:rFonts w:ascii="Times New Roman" w:eastAsiaTheme="minorHAnsi" w:hAnsi="Times New Roman" w:cs="Times New Roman"/>
          <w:sz w:val="24"/>
          <w:szCs w:val="24"/>
        </w:rPr>
        <w:t>. Чтение, анализ.</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rPr>
      </w:pPr>
      <w:r w:rsidRPr="009A65DD">
        <w:rPr>
          <w:rFonts w:ascii="Times New Roman" w:eastAsiaTheme="minorHAnsi" w:hAnsi="Times New Roman" w:cs="Times New Roman"/>
          <w:sz w:val="24"/>
          <w:szCs w:val="24"/>
        </w:rPr>
        <w:t>Теоретико-литературные понятия</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rPr>
      </w:pPr>
      <w:r w:rsidRPr="009A65DD">
        <w:rPr>
          <w:rFonts w:ascii="Times New Roman" w:eastAsiaTheme="minorHAnsi" w:hAnsi="Times New Roman" w:cs="Times New Roman"/>
          <w:bCs/>
          <w:sz w:val="24"/>
          <w:szCs w:val="24"/>
        </w:rPr>
        <w:lastRenderedPageBreak/>
        <w:t xml:space="preserve">Роды и жанры литературы. </w:t>
      </w:r>
      <w:r w:rsidRPr="009A65DD">
        <w:rPr>
          <w:rFonts w:ascii="Times New Roman" w:eastAsiaTheme="minorHAnsi" w:hAnsi="Times New Roman" w:cs="Times New Roman"/>
          <w:sz w:val="24"/>
          <w:szCs w:val="24"/>
        </w:rPr>
        <w:t>Литературные роды: эпос, лирика и драма. Эпические жанры: роман, повесть, рассказ. Жанровые разновидности эпического вида: исторический роман (повесть или рассказ), бытовой роман, производственный роман, психологический роман, приключенческий роман, детективный роман. Жанры лирики: пейзажная лирика, гражданская лирика, интимная лирика, философская лирика. Лирические жанры восточной литературы: мадхия (ода), марсия (стихотворение, посвященное чьей-либо памяти), газель, касыда (хвалебное стихотворение), рубаи. Драматические жанры: комедия, трагедия, драма. Жанровые разновидности драмы: грустная комедия, историческая драма, психологическая драма. Лиро-эпические жанры: сюжетное стихотворение, басня, баллада, нэсер (проза в стихах), поэма. Разновидности жанра поэмы: романтическая поэма, реалистическая поэма. Межродовые формы: путевые заметки.</w:t>
      </w:r>
    </w:p>
    <w:p w:rsidR="00855F64" w:rsidRPr="009A65DD" w:rsidRDefault="00855F64" w:rsidP="00855F64">
      <w:pPr>
        <w:spacing w:after="0" w:line="240" w:lineRule="auto"/>
        <w:ind w:firstLine="709"/>
        <w:jc w:val="both"/>
        <w:rPr>
          <w:rFonts w:ascii="Times New Roman" w:eastAsiaTheme="minorHAnsi" w:hAnsi="Times New Roman" w:cs="Times New Roman"/>
          <w:bCs/>
          <w:sz w:val="24"/>
          <w:szCs w:val="24"/>
        </w:rPr>
      </w:pPr>
      <w:r w:rsidRPr="009A65DD">
        <w:rPr>
          <w:rFonts w:ascii="Times New Roman" w:eastAsiaTheme="minorHAnsi" w:hAnsi="Times New Roman" w:cs="Times New Roman"/>
          <w:bCs/>
          <w:sz w:val="24"/>
          <w:szCs w:val="24"/>
        </w:rPr>
        <w:t xml:space="preserve">Образность в литературном произведении. </w:t>
      </w:r>
      <w:r w:rsidRPr="009A65DD">
        <w:rPr>
          <w:rFonts w:ascii="Times New Roman" w:eastAsiaTheme="minorHAnsi" w:hAnsi="Times New Roman" w:cs="Times New Roman"/>
          <w:sz w:val="24"/>
          <w:szCs w:val="24"/>
        </w:rPr>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w:t>
      </w:r>
      <w:r w:rsidRPr="009A65DD">
        <w:rPr>
          <w:rFonts w:ascii="Times New Roman" w:eastAsiaTheme="minorHAnsi" w:hAnsi="Times New Roman" w:cs="Times New Roman"/>
          <w:sz w:val="24"/>
          <w:szCs w:val="24"/>
          <w:lang w:eastAsia="en-US"/>
        </w:rPr>
        <w:t>«</w:t>
      </w:r>
      <w:r w:rsidRPr="009A65DD">
        <w:rPr>
          <w:rFonts w:ascii="Times New Roman" w:eastAsiaTheme="minorHAnsi" w:hAnsi="Times New Roman" w:cs="Times New Roman"/>
          <w:sz w:val="24"/>
          <w:szCs w:val="24"/>
        </w:rPr>
        <w:t>я</w:t>
      </w:r>
      <w:r w:rsidRPr="009A65DD">
        <w:rPr>
          <w:rFonts w:ascii="Times New Roman" w:eastAsiaTheme="minorHAnsi" w:hAnsi="Times New Roman" w:cs="Times New Roman"/>
          <w:sz w:val="24"/>
          <w:szCs w:val="24"/>
          <w:lang w:eastAsia="en-US"/>
        </w:rPr>
        <w:t>»</w:t>
      </w:r>
      <w:r w:rsidRPr="009A65DD">
        <w:rPr>
          <w:rFonts w:ascii="Times New Roman" w:eastAsiaTheme="minorHAnsi" w:hAnsi="Times New Roman" w:cs="Times New Roman"/>
          <w:sz w:val="24"/>
          <w:szCs w:val="24"/>
        </w:rPr>
        <w:t xml:space="preserve">, образ автора, авторская позиция. Образы природы, образы-вещи, мифологические образы, фантастические образы, архетип. </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rPr>
      </w:pPr>
      <w:r w:rsidRPr="009A65DD">
        <w:rPr>
          <w:rFonts w:ascii="Times New Roman" w:eastAsiaTheme="minorHAnsi" w:hAnsi="Times New Roman" w:cs="Times New Roman"/>
          <w:bCs/>
          <w:sz w:val="24"/>
          <w:szCs w:val="24"/>
        </w:rPr>
        <w:t xml:space="preserve">Литературное произведение. Форма и содержание. </w:t>
      </w:r>
      <w:r w:rsidRPr="009A65DD">
        <w:rPr>
          <w:rFonts w:ascii="Times New Roman" w:eastAsiaTheme="minorHAnsi" w:hAnsi="Times New Roman" w:cs="Times New Roman"/>
          <w:sz w:val="24"/>
          <w:szCs w:val="24"/>
        </w:rPr>
        <w:t>Автор, читатель (адресат). Содержание: событие, явление, подтекст, контекст. Конфликт, сюжет, элементы сюжета. Мотив, лейтмотив. Композиция: внешняя и внутренняя. Тема, проблема, идея, пафос. Идеал. Художественная реальность в литературном произведении. Пейзаж, портрет. Психологизм. Место и время в художественном произведении, хронотоп. Текст: эпиграф, посвящение, сильная позиция.</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rPr>
      </w:pPr>
      <w:r w:rsidRPr="009A65DD">
        <w:rPr>
          <w:rFonts w:ascii="Times New Roman" w:eastAsiaTheme="minorHAnsi" w:hAnsi="Times New Roman" w:cs="Times New Roman"/>
          <w:bCs/>
          <w:sz w:val="24"/>
          <w:szCs w:val="24"/>
        </w:rPr>
        <w:t xml:space="preserve">Литературное творчество. Художественные средства и стиль. </w:t>
      </w:r>
      <w:r w:rsidRPr="009A65DD">
        <w:rPr>
          <w:rFonts w:ascii="Times New Roman" w:eastAsiaTheme="minorHAnsi" w:hAnsi="Times New Roman" w:cs="Times New Roman"/>
          <w:sz w:val="24"/>
          <w:szCs w:val="24"/>
        </w:rPr>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w:t>
      </w:r>
      <w:r w:rsidRPr="009A65DD">
        <w:rPr>
          <w:rFonts w:ascii="Times New Roman" w:eastAsiaTheme="minorHAnsi" w:hAnsi="Times New Roman" w:cs="Times New Roman"/>
          <w:sz w:val="24"/>
          <w:szCs w:val="24"/>
          <w:lang w:val="be-BY"/>
        </w:rPr>
        <w:t>юмор, сатира, сарказм, шарж. Авторский стиль: юмористический, трагический, экзистенциальный, публицистический и др. начала. Стиль эпохи.</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val="be-BY"/>
        </w:rPr>
      </w:pPr>
      <w:r w:rsidRPr="009A65DD">
        <w:rPr>
          <w:rFonts w:ascii="Times New Roman" w:eastAsiaTheme="minorHAnsi" w:hAnsi="Times New Roman" w:cs="Times New Roman"/>
          <w:bCs/>
          <w:sz w:val="24"/>
          <w:szCs w:val="24"/>
          <w:lang w:val="be-BY"/>
        </w:rPr>
        <w:t xml:space="preserve">История литературы. </w:t>
      </w:r>
      <w:r w:rsidRPr="009A65DD">
        <w:rPr>
          <w:rFonts w:ascii="Times New Roman" w:eastAsiaTheme="minorHAnsi" w:hAnsi="Times New Roman" w:cs="Times New Roman"/>
          <w:sz w:val="24"/>
          <w:szCs w:val="24"/>
          <w:lang w:val="be-BY"/>
        </w:rPr>
        <w:t>Традиции и новаторство. Религиозная литература, светская литература. Литературные связи: влияние, назира (форма литературного подражания), пародия.</w:t>
      </w:r>
    </w:p>
    <w:p w:rsidR="00855F64" w:rsidRPr="009A65DD" w:rsidRDefault="00855F64" w:rsidP="00855F64">
      <w:pPr>
        <w:spacing w:after="0" w:line="240" w:lineRule="auto"/>
        <w:ind w:firstLine="709"/>
        <w:jc w:val="both"/>
        <w:rPr>
          <w:rFonts w:ascii="Times New Roman" w:eastAsiaTheme="minorHAnsi" w:hAnsi="Times New Roman" w:cs="Times New Roman"/>
          <w:sz w:val="24"/>
          <w:szCs w:val="24"/>
          <w:lang w:val="be-BY"/>
        </w:rPr>
      </w:pPr>
      <w:r w:rsidRPr="009A65DD">
        <w:rPr>
          <w:rFonts w:ascii="Times New Roman" w:eastAsiaTheme="minorHAnsi" w:hAnsi="Times New Roman" w:cs="Times New Roman"/>
          <w:bCs/>
          <w:sz w:val="24"/>
          <w:szCs w:val="24"/>
          <w:lang w:val="be-BY"/>
        </w:rPr>
        <w:t xml:space="preserve">Литературный процесс. </w:t>
      </w:r>
      <w:r w:rsidRPr="009A65DD">
        <w:rPr>
          <w:rFonts w:ascii="Times New Roman" w:eastAsiaTheme="minorHAnsi" w:hAnsi="Times New Roman" w:cs="Times New Roman"/>
          <w:sz w:val="24"/>
          <w:szCs w:val="24"/>
          <w:lang w:val="be-BY"/>
        </w:rPr>
        <w:t>Понятие о литературном процессе; периоды в развитии литературы; литературные направления (реализм, романтизм); суфизм, просветительство, модернизм, постмодернизм; литературный метод (течение): просветительский реализм, критический реализм, социалистический реализм, деревенский реализм, символизм, гисьянизм, импрессионизм, имажинизм, футуризм.</w:t>
      </w:r>
    </w:p>
    <w:p w:rsidR="00855F64" w:rsidRPr="00247D30" w:rsidRDefault="00855F64" w:rsidP="00855F64">
      <w:pPr>
        <w:spacing w:after="0" w:line="240" w:lineRule="auto"/>
        <w:jc w:val="center"/>
        <w:rPr>
          <w:rFonts w:ascii="Times New Roman" w:eastAsiaTheme="minorHAnsi" w:hAnsi="Times New Roman" w:cs="Times New Roman"/>
          <w:b/>
          <w:bCs/>
          <w:sz w:val="24"/>
          <w:szCs w:val="24"/>
          <w:lang w:eastAsia="en-US"/>
        </w:rPr>
      </w:pPr>
      <w:r w:rsidRPr="00247D30">
        <w:rPr>
          <w:rFonts w:ascii="Times New Roman" w:eastAsiaTheme="minorHAnsi" w:hAnsi="Times New Roman" w:cs="Times New Roman"/>
          <w:b/>
          <w:bCs/>
          <w:sz w:val="24"/>
          <w:szCs w:val="24"/>
          <w:lang w:eastAsia="en-US"/>
        </w:rPr>
        <w:t>Минимум литературных произведений,</w:t>
      </w:r>
    </w:p>
    <w:p w:rsidR="00855F64" w:rsidRPr="00247D30" w:rsidRDefault="00855F64" w:rsidP="00855F64">
      <w:pPr>
        <w:spacing w:after="0" w:line="240" w:lineRule="auto"/>
        <w:jc w:val="center"/>
        <w:rPr>
          <w:rFonts w:ascii="Times New Roman" w:eastAsiaTheme="minorHAnsi" w:hAnsi="Times New Roman" w:cs="Times New Roman"/>
          <w:b/>
          <w:bCs/>
          <w:sz w:val="24"/>
          <w:szCs w:val="24"/>
          <w:lang w:val="be-BY" w:eastAsia="en-US"/>
        </w:rPr>
      </w:pPr>
      <w:r w:rsidRPr="00247D30">
        <w:rPr>
          <w:rFonts w:ascii="Times New Roman" w:eastAsiaTheme="minorHAnsi" w:hAnsi="Times New Roman" w:cs="Times New Roman"/>
          <w:b/>
          <w:bCs/>
          <w:sz w:val="24"/>
          <w:szCs w:val="24"/>
          <w:lang w:eastAsia="en-US"/>
        </w:rPr>
        <w:t>предлагаемых для изучения учащимся</w:t>
      </w:r>
    </w:p>
    <w:p w:rsidR="00855F64" w:rsidRPr="009A65DD" w:rsidRDefault="00855F64" w:rsidP="00855F64">
      <w:pPr>
        <w:spacing w:after="0" w:line="240" w:lineRule="auto"/>
        <w:jc w:val="center"/>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11</w:t>
      </w:r>
      <w:r w:rsidRPr="009A65DD">
        <w:rPr>
          <w:rFonts w:ascii="Times New Roman" w:eastAsiaTheme="minorHAnsi" w:hAnsi="Times New Roman" w:cs="Times New Roman"/>
          <w:bCs/>
          <w:sz w:val="24"/>
          <w:szCs w:val="24"/>
          <w:lang w:val="en-US" w:eastAsia="en-US"/>
        </w:rPr>
        <w:t xml:space="preserve"> </w:t>
      </w:r>
      <w:r w:rsidRPr="009A65DD">
        <w:rPr>
          <w:rFonts w:ascii="Times New Roman" w:eastAsiaTheme="minorHAnsi" w:hAnsi="Times New Roman" w:cs="Times New Roman"/>
          <w:bCs/>
          <w:sz w:val="24"/>
          <w:szCs w:val="24"/>
          <w:lang w:val="be-BY" w:eastAsia="en-US"/>
        </w:rPr>
        <w:t>класс</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Цикл стихотворений М.Джалиля «Моабит дәфтәрләре» / «Моабитская тетрадь</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i/>
          <w:iCs/>
          <w:sz w:val="24"/>
          <w:szCs w:val="24"/>
          <w:lang w:val="be-BY" w:eastAsia="en-US"/>
        </w:rPr>
      </w:pPr>
      <w:r w:rsidRPr="009A65DD">
        <w:rPr>
          <w:rFonts w:ascii="Times New Roman" w:eastAsiaTheme="minorHAnsi" w:hAnsi="Times New Roman" w:cs="Times New Roman"/>
          <w:bCs/>
          <w:sz w:val="24"/>
          <w:szCs w:val="24"/>
          <w:lang w:val="be-BY" w:eastAsia="en-US"/>
        </w:rPr>
        <w:t>Повесть Ф.Хусни «Йөзек кашы»</w:t>
      </w:r>
      <w:r w:rsidRPr="009A65DD">
        <w:rPr>
          <w:rFonts w:ascii="Times New Roman" w:eastAsiaTheme="minorHAnsi" w:hAnsi="Times New Roman" w:cs="Times New Roman"/>
          <w:bCs/>
          <w:sz w:val="24"/>
          <w:szCs w:val="24"/>
          <w:lang w:eastAsia="en-US"/>
        </w:rPr>
        <w:t xml:space="preserve"> / </w:t>
      </w:r>
      <w:r w:rsidRPr="009A65DD">
        <w:rPr>
          <w:rFonts w:ascii="Times New Roman" w:eastAsiaTheme="minorHAnsi" w:hAnsi="Times New Roman" w:cs="Times New Roman"/>
          <w:bCs/>
          <w:sz w:val="24"/>
          <w:szCs w:val="24"/>
          <w:lang w:val="be-BY" w:eastAsia="en-US"/>
        </w:rPr>
        <w:t>«Перстень</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be-BY" w:eastAsia="en-US"/>
        </w:rPr>
        <w:t>Стихотворение Х.Туфана «Кайсыгызны</w:t>
      </w:r>
      <w:r w:rsidRPr="009A65DD">
        <w:rPr>
          <w:rFonts w:ascii="Times New Roman" w:eastAsiaTheme="minorHAnsi" w:hAnsi="Times New Roman" w:cs="Times New Roman"/>
          <w:bCs/>
          <w:sz w:val="24"/>
          <w:szCs w:val="24"/>
          <w:lang w:eastAsia="en-US"/>
        </w:rPr>
        <w:t xml:space="preserve">ң кулы җылы? » / </w:t>
      </w:r>
      <w:r w:rsidRPr="009A65DD">
        <w:rPr>
          <w:rFonts w:ascii="Times New Roman" w:eastAsiaTheme="minorHAnsi" w:hAnsi="Times New Roman" w:cs="Times New Roman"/>
          <w:bCs/>
          <w:sz w:val="24"/>
          <w:szCs w:val="24"/>
          <w:lang w:val="be-BY" w:eastAsia="en-US"/>
        </w:rPr>
        <w:t>«</w:t>
      </w:r>
      <w:r w:rsidRPr="009A65DD">
        <w:rPr>
          <w:rFonts w:ascii="Times New Roman" w:eastAsiaTheme="minorHAnsi" w:hAnsi="Times New Roman" w:cs="Times New Roman"/>
          <w:bCs/>
          <w:sz w:val="24"/>
          <w:szCs w:val="24"/>
          <w:lang w:eastAsia="en-US"/>
        </w:rPr>
        <w:t>У кого рука теплая</w:t>
      </w:r>
      <w:proofErr w:type="gramStart"/>
      <w:r w:rsidRPr="009A65DD">
        <w:rPr>
          <w:rFonts w:ascii="Times New Roman" w:eastAsiaTheme="minorHAnsi" w:hAnsi="Times New Roman" w:cs="Times New Roman"/>
          <w:bCs/>
          <w:sz w:val="24"/>
          <w:szCs w:val="24"/>
          <w:lang w:eastAsia="en-US"/>
        </w:rPr>
        <w:t>? »</w:t>
      </w:r>
      <w:proofErr w:type="gramEnd"/>
      <w:r w:rsidRPr="009A65DD">
        <w:rPr>
          <w:rFonts w:ascii="Times New Roman" w:eastAsiaTheme="minorHAnsi" w:hAnsi="Times New Roman" w:cs="Times New Roman"/>
          <w:bCs/>
          <w:sz w:val="24"/>
          <w:szCs w:val="24"/>
          <w:lang w:eastAsia="en-US"/>
        </w:rPr>
        <w:t xml:space="preserve">, </w:t>
      </w:r>
      <w:r w:rsidRPr="009A65DD">
        <w:rPr>
          <w:rFonts w:ascii="Times New Roman" w:eastAsiaTheme="minorHAnsi" w:hAnsi="Times New Roman" w:cs="Times New Roman"/>
          <w:bCs/>
          <w:sz w:val="24"/>
          <w:szCs w:val="24"/>
          <w:lang w:val="be-BY" w:eastAsia="en-US"/>
        </w:rPr>
        <w:t>«</w:t>
      </w:r>
      <w:r w:rsidRPr="009A65DD">
        <w:rPr>
          <w:rFonts w:ascii="Times New Roman" w:eastAsiaTheme="minorHAnsi" w:hAnsi="Times New Roman" w:cs="Times New Roman"/>
          <w:bCs/>
          <w:sz w:val="24"/>
          <w:szCs w:val="24"/>
          <w:lang w:eastAsia="en-US"/>
        </w:rPr>
        <w:t>Илдә ниләр бар икән?» / Что происходит в стране</w:t>
      </w:r>
      <w:proofErr w:type="gramStart"/>
      <w:r w:rsidRPr="009A65DD">
        <w:rPr>
          <w:rFonts w:ascii="Times New Roman" w:eastAsiaTheme="minorHAnsi" w:hAnsi="Times New Roman" w:cs="Times New Roman"/>
          <w:bCs/>
          <w:sz w:val="24"/>
          <w:szCs w:val="24"/>
          <w:lang w:eastAsia="en-US"/>
        </w:rPr>
        <w:t>? »</w:t>
      </w:r>
      <w:proofErr w:type="gramEnd"/>
      <w:r w:rsidRPr="009A65DD">
        <w:rPr>
          <w:rFonts w:ascii="Times New Roman" w:eastAsiaTheme="minorHAnsi" w:hAnsi="Times New Roman" w:cs="Times New Roman"/>
          <w:bCs/>
          <w:sz w:val="24"/>
          <w:szCs w:val="24"/>
          <w:lang w:eastAsia="en-US"/>
        </w:rPr>
        <w:t>, Луиза-а-а!»</w:t>
      </w:r>
      <w:r w:rsidRPr="009A65DD">
        <w:rPr>
          <w:rFonts w:ascii="Times New Roman" w:eastAsiaTheme="minorHAnsi" w:hAnsi="Times New Roman" w:cs="Times New Roman"/>
          <w:bCs/>
          <w:sz w:val="24"/>
          <w:szCs w:val="24"/>
          <w:lang w:val="tt-RU" w:eastAsia="en-US"/>
        </w:rPr>
        <w:t>.</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eastAsia="en-US"/>
        </w:rPr>
        <w:t xml:space="preserve">Повесть А.Гилязова </w:t>
      </w:r>
      <w:r w:rsidRPr="009A65DD">
        <w:rPr>
          <w:rFonts w:ascii="Times New Roman" w:eastAsiaTheme="minorHAnsi" w:hAnsi="Times New Roman" w:cs="Times New Roman"/>
          <w:bCs/>
          <w:sz w:val="24"/>
          <w:szCs w:val="24"/>
          <w:lang w:val="be-BY" w:eastAsia="en-US"/>
        </w:rPr>
        <w:t>«</w:t>
      </w:r>
      <w:r w:rsidRPr="009A65DD">
        <w:rPr>
          <w:rFonts w:ascii="Times New Roman" w:eastAsiaTheme="minorHAnsi" w:hAnsi="Times New Roman" w:cs="Times New Roman"/>
          <w:bCs/>
          <w:sz w:val="24"/>
          <w:szCs w:val="24"/>
          <w:lang w:eastAsia="en-US"/>
        </w:rPr>
        <w:t>Йәгез</w:t>
      </w:r>
      <w:r w:rsidRPr="009A65DD">
        <w:rPr>
          <w:rFonts w:ascii="Times New Roman" w:eastAsiaTheme="minorHAnsi" w:hAnsi="Times New Roman" w:cs="Times New Roman"/>
          <w:bCs/>
          <w:sz w:val="24"/>
          <w:szCs w:val="24"/>
          <w:lang w:val="tt-RU" w:eastAsia="en-US"/>
        </w:rPr>
        <w:t>,</w:t>
      </w:r>
      <w:r w:rsidRPr="009A65DD">
        <w:rPr>
          <w:rFonts w:ascii="Times New Roman" w:eastAsiaTheme="minorHAnsi" w:hAnsi="Times New Roman" w:cs="Times New Roman"/>
          <w:bCs/>
          <w:sz w:val="24"/>
          <w:szCs w:val="24"/>
          <w:lang w:eastAsia="en-US"/>
        </w:rPr>
        <w:t xml:space="preserve"> бер дога</w:t>
      </w:r>
      <w:r w:rsidRPr="009A65DD">
        <w:rPr>
          <w:rFonts w:ascii="Times New Roman" w:eastAsiaTheme="minorHAnsi" w:hAnsi="Times New Roman" w:cs="Times New Roman"/>
          <w:bCs/>
          <w:sz w:val="24"/>
          <w:szCs w:val="24"/>
          <w:lang w:val="be-BY" w:eastAsia="en-US"/>
        </w:rPr>
        <w:t xml:space="preserve">» / «Давайте </w:t>
      </w:r>
      <w:proofErr w:type="gramStart"/>
      <w:r w:rsidRPr="009A65DD">
        <w:rPr>
          <w:rFonts w:ascii="Times New Roman" w:eastAsiaTheme="minorHAnsi" w:hAnsi="Times New Roman" w:cs="Times New Roman"/>
          <w:bCs/>
          <w:sz w:val="24"/>
          <w:szCs w:val="24"/>
          <w:lang w:val="be-BY" w:eastAsia="en-US"/>
        </w:rPr>
        <w:t>помолимся..</w:t>
      </w:r>
      <w:proofErr w:type="gramEnd"/>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 xml:space="preserve">Драма И.Юзеева «Гашыйклар тавы» </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«Гора влюбленных»</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 «</w:t>
      </w:r>
      <w:r w:rsidRPr="009A65DD">
        <w:rPr>
          <w:rFonts w:ascii="Times New Roman" w:eastAsiaTheme="minorHAnsi" w:hAnsi="Times New Roman" w:cs="Times New Roman"/>
          <w:bCs/>
          <w:sz w:val="24"/>
          <w:szCs w:val="24"/>
          <w:lang w:eastAsia="en-US"/>
        </w:rPr>
        <w:t>Өчәү чыктык ерак юлга» / «</w:t>
      </w:r>
      <w:r w:rsidRPr="009A65DD">
        <w:rPr>
          <w:rFonts w:ascii="Times New Roman" w:eastAsiaTheme="minorHAnsi" w:hAnsi="Times New Roman" w:cs="Times New Roman"/>
          <w:bCs/>
          <w:sz w:val="24"/>
          <w:szCs w:val="24"/>
          <w:lang w:val="tt-RU" w:eastAsia="en-US"/>
        </w:rPr>
        <w:t>Мы в</w:t>
      </w:r>
      <w:r w:rsidRPr="009A65DD">
        <w:rPr>
          <w:rFonts w:ascii="Times New Roman" w:eastAsiaTheme="minorHAnsi" w:hAnsi="Times New Roman" w:cs="Times New Roman"/>
          <w:bCs/>
          <w:sz w:val="24"/>
          <w:szCs w:val="24"/>
          <w:lang w:eastAsia="en-US"/>
        </w:rPr>
        <w:t xml:space="preserve">троем </w:t>
      </w:r>
      <w:r w:rsidRPr="009A65DD">
        <w:rPr>
          <w:rFonts w:ascii="Times New Roman" w:eastAsiaTheme="minorHAnsi" w:hAnsi="Times New Roman" w:cs="Times New Roman"/>
          <w:bCs/>
          <w:sz w:val="24"/>
          <w:szCs w:val="24"/>
          <w:lang w:val="tt-RU" w:eastAsia="en-US"/>
        </w:rPr>
        <w:t>отправились в</w:t>
      </w:r>
      <w:r w:rsidRPr="009A65DD">
        <w:rPr>
          <w:rFonts w:ascii="Times New Roman" w:eastAsiaTheme="minorHAnsi" w:hAnsi="Times New Roman" w:cs="Times New Roman"/>
          <w:bCs/>
          <w:sz w:val="24"/>
          <w:szCs w:val="24"/>
          <w:lang w:eastAsia="en-US"/>
        </w:rPr>
        <w:t xml:space="preserve"> д</w:t>
      </w:r>
      <w:r w:rsidRPr="009A65DD">
        <w:rPr>
          <w:rFonts w:ascii="Times New Roman" w:eastAsiaTheme="minorHAnsi" w:hAnsi="Times New Roman" w:cs="Times New Roman"/>
          <w:bCs/>
          <w:sz w:val="24"/>
          <w:szCs w:val="24"/>
          <w:lang w:val="tt-RU" w:eastAsia="en-US"/>
        </w:rPr>
        <w:t>орогу</w:t>
      </w:r>
      <w:r w:rsidRPr="009A65DD">
        <w:rPr>
          <w:rFonts w:ascii="Times New Roman" w:eastAsiaTheme="minorHAnsi" w:hAnsi="Times New Roman" w:cs="Times New Roman"/>
          <w:bCs/>
          <w:sz w:val="24"/>
          <w:szCs w:val="24"/>
          <w:lang w:eastAsia="en-US"/>
        </w:rPr>
        <w:t>».</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Повесть М.Магдиева «Бәхилләшү»  / «Прощание</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be-BY" w:eastAsia="en-US"/>
        </w:rPr>
        <w:t>Роман М.Хасанова. «</w:t>
      </w:r>
      <w:r w:rsidRPr="009A65DD">
        <w:rPr>
          <w:rFonts w:ascii="Times New Roman" w:eastAsiaTheme="minorHAnsi" w:hAnsi="Times New Roman" w:cs="Times New Roman"/>
          <w:bCs/>
          <w:sz w:val="24"/>
          <w:szCs w:val="24"/>
          <w:lang w:eastAsia="en-US"/>
        </w:rPr>
        <w:t xml:space="preserve">Язгы аҗаган» / Отрывок </w:t>
      </w:r>
      <w:r w:rsidRPr="009A65DD">
        <w:rPr>
          <w:rFonts w:ascii="Times New Roman" w:eastAsiaTheme="minorHAnsi" w:hAnsi="Times New Roman" w:cs="Times New Roman"/>
          <w:bCs/>
          <w:sz w:val="24"/>
          <w:szCs w:val="24"/>
          <w:lang w:val="be-BY" w:eastAsia="en-US"/>
        </w:rPr>
        <w:t>«</w:t>
      </w:r>
      <w:r w:rsidRPr="009A65DD">
        <w:rPr>
          <w:rFonts w:ascii="Times New Roman" w:eastAsiaTheme="minorHAnsi" w:hAnsi="Times New Roman" w:cs="Times New Roman"/>
          <w:bCs/>
          <w:sz w:val="24"/>
          <w:szCs w:val="24"/>
          <w:lang w:eastAsia="en-US"/>
        </w:rPr>
        <w:t>Весенняя зарница».</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be-BY" w:eastAsia="en-US"/>
        </w:rPr>
        <w:t>Драма Т.Миннуллина «Әлдермештән Әлмәндәр</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 xml:space="preserve"> / «</w:t>
      </w:r>
      <w:r w:rsidRPr="009A65DD">
        <w:rPr>
          <w:rFonts w:ascii="Times New Roman" w:eastAsiaTheme="minorHAnsi" w:hAnsi="Times New Roman" w:cs="Times New Roman"/>
          <w:bCs/>
          <w:sz w:val="24"/>
          <w:szCs w:val="24"/>
          <w:lang w:eastAsia="en-US"/>
        </w:rPr>
        <w:t>Старик Альмандар из деревни Альдермеш».</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Роман М.Хабибуллина «Кубрат хан</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Цикл стихотворений Р.Файзуллина «Яшь чак» / «Молодость</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 «Туган ягым» / «Родной край</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 xml:space="preserve">. </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be-BY" w:eastAsia="en-US"/>
        </w:rPr>
        <w:t>Стихотворения Р.Гаташа «Ирләр булыйк</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 xml:space="preserve"> / «Будем мужчинами</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 «Укытучы</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 xml:space="preserve"> / «Учитель</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Р.Харис. «Сабантуй</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eastAsia="en-US"/>
        </w:rPr>
      </w:pPr>
      <w:r w:rsidRPr="009A65DD">
        <w:rPr>
          <w:rFonts w:ascii="Times New Roman" w:eastAsiaTheme="minorHAnsi" w:hAnsi="Times New Roman" w:cs="Times New Roman"/>
          <w:bCs/>
          <w:sz w:val="24"/>
          <w:szCs w:val="24"/>
          <w:lang w:val="be-BY" w:eastAsia="en-US"/>
        </w:rPr>
        <w:lastRenderedPageBreak/>
        <w:t>Зульфат. «Колын</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 xml:space="preserve"> / «Жеребенок</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 «Тылсым</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 xml:space="preserve"> / «Волшебство</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 «Д</w:t>
      </w:r>
      <w:r w:rsidRPr="009A65DD">
        <w:rPr>
          <w:rFonts w:ascii="Times New Roman" w:eastAsiaTheme="minorHAnsi" w:hAnsi="Times New Roman" w:cs="Times New Roman"/>
          <w:bCs/>
          <w:sz w:val="24"/>
          <w:szCs w:val="24"/>
          <w:lang w:eastAsia="en-US"/>
        </w:rPr>
        <w:t xml:space="preserve">үрт җыр» / </w:t>
      </w:r>
      <w:r w:rsidRPr="009A65DD">
        <w:rPr>
          <w:rFonts w:ascii="Times New Roman" w:eastAsiaTheme="minorHAnsi" w:hAnsi="Times New Roman" w:cs="Times New Roman"/>
          <w:bCs/>
          <w:sz w:val="24"/>
          <w:szCs w:val="24"/>
          <w:lang w:val="be-BY" w:eastAsia="en-US"/>
        </w:rPr>
        <w:t>«</w:t>
      </w:r>
      <w:r w:rsidRPr="009A65DD">
        <w:rPr>
          <w:rFonts w:ascii="Times New Roman" w:eastAsiaTheme="minorHAnsi" w:hAnsi="Times New Roman" w:cs="Times New Roman"/>
          <w:bCs/>
          <w:sz w:val="24"/>
          <w:szCs w:val="24"/>
          <w:lang w:eastAsia="en-US"/>
        </w:rPr>
        <w:t>Четыре песни».</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Драма З.Хакима «</w:t>
      </w:r>
      <w:r w:rsidRPr="009A65DD">
        <w:rPr>
          <w:rFonts w:ascii="Times New Roman" w:eastAsiaTheme="minorHAnsi" w:hAnsi="Times New Roman" w:cs="Times New Roman"/>
          <w:bCs/>
          <w:sz w:val="24"/>
          <w:szCs w:val="24"/>
          <w:lang w:eastAsia="en-US"/>
        </w:rPr>
        <w:t>Телсез күке</w:t>
      </w:r>
      <w:r w:rsidRPr="009A65DD">
        <w:rPr>
          <w:rFonts w:ascii="Times New Roman" w:eastAsiaTheme="minorHAnsi" w:hAnsi="Times New Roman" w:cs="Times New Roman"/>
          <w:bCs/>
          <w:sz w:val="24"/>
          <w:szCs w:val="24"/>
          <w:lang w:val="be-BY" w:eastAsia="en-US"/>
        </w:rPr>
        <w:t>»  / «Немая кукушка</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w:t>
      </w:r>
    </w:p>
    <w:p w:rsidR="00855F64" w:rsidRPr="009A65DD" w:rsidRDefault="00855F64" w:rsidP="006C738D">
      <w:pPr>
        <w:numPr>
          <w:ilvl w:val="0"/>
          <w:numId w:val="304"/>
        </w:numPr>
        <w:spacing w:after="0" w:line="240" w:lineRule="auto"/>
        <w:ind w:left="0"/>
        <w:jc w:val="both"/>
        <w:rPr>
          <w:rFonts w:ascii="Times New Roman" w:eastAsiaTheme="minorHAnsi" w:hAnsi="Times New Roman" w:cs="Times New Roman"/>
          <w:bCs/>
          <w:sz w:val="24"/>
          <w:szCs w:val="24"/>
          <w:lang w:val="be-BY" w:eastAsia="en-US"/>
        </w:rPr>
      </w:pPr>
      <w:r w:rsidRPr="009A65DD">
        <w:rPr>
          <w:rFonts w:ascii="Times New Roman" w:eastAsiaTheme="minorHAnsi" w:hAnsi="Times New Roman" w:cs="Times New Roman"/>
          <w:bCs/>
          <w:sz w:val="24"/>
          <w:szCs w:val="24"/>
          <w:lang w:val="be-BY" w:eastAsia="en-US"/>
        </w:rPr>
        <w:t>Стихотворение Р.Зайдуллы «Битлек» / «Маска</w:t>
      </w:r>
      <w:r w:rsidRPr="009A65DD">
        <w:rPr>
          <w:rFonts w:ascii="Times New Roman" w:eastAsiaTheme="minorHAnsi" w:hAnsi="Times New Roman" w:cs="Times New Roman"/>
          <w:bCs/>
          <w:sz w:val="24"/>
          <w:szCs w:val="24"/>
          <w:lang w:eastAsia="en-US"/>
        </w:rPr>
        <w:t>»</w:t>
      </w:r>
      <w:r w:rsidRPr="009A65DD">
        <w:rPr>
          <w:rFonts w:ascii="Times New Roman" w:eastAsiaTheme="minorHAnsi" w:hAnsi="Times New Roman" w:cs="Times New Roman"/>
          <w:bCs/>
          <w:sz w:val="24"/>
          <w:szCs w:val="24"/>
          <w:lang w:val="be-BY" w:eastAsia="en-US"/>
        </w:rPr>
        <w:t>.</w:t>
      </w:r>
    </w:p>
    <w:p w:rsidR="00A40815" w:rsidRPr="00350E6E" w:rsidRDefault="00A40815" w:rsidP="00AC1B3D">
      <w:pPr>
        <w:pStyle w:val="1a"/>
        <w:rPr>
          <w:rFonts w:eastAsia="Times New Roman"/>
          <w:bCs/>
        </w:rPr>
      </w:pPr>
      <w:r w:rsidRPr="00350E6E">
        <w:t>Программа предметной области «Родной язык и родная литература»</w:t>
      </w:r>
    </w:p>
    <w:p w:rsidR="00A40815" w:rsidRPr="00350E6E" w:rsidRDefault="00730C81" w:rsidP="00AC1B3D">
      <w:pPr>
        <w:pStyle w:val="1a"/>
      </w:pPr>
      <w:proofErr w:type="gramStart"/>
      <w:r>
        <w:t xml:space="preserve">Родная </w:t>
      </w:r>
      <w:r w:rsidR="00A40815" w:rsidRPr="00350E6E">
        <w:t xml:space="preserve"> литература</w:t>
      </w:r>
      <w:proofErr w:type="gramEnd"/>
      <w:r w:rsidR="00A40815">
        <w:t xml:space="preserve"> </w:t>
      </w:r>
      <w:r>
        <w:t>(русская)</w:t>
      </w:r>
    </w:p>
    <w:p w:rsidR="00730C81" w:rsidRPr="00730C81" w:rsidRDefault="00730C81" w:rsidP="00AC1B3D">
      <w:pPr>
        <w:spacing w:after="0"/>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 xml:space="preserve">СОДЕРЖАНИЕ ПРЕДМЕТА «Родная литература (русская)» </w:t>
      </w:r>
    </w:p>
    <w:p w:rsidR="00730C81" w:rsidRPr="00730C81" w:rsidRDefault="00730C81" w:rsidP="00AC1B3D">
      <w:pPr>
        <w:spacing w:after="0"/>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903"/>
      </w:tblGrid>
      <w:tr w:rsidR="00730C81" w:rsidRPr="00730C81" w:rsidTr="00F91DB8">
        <w:tc>
          <w:tcPr>
            <w:tcW w:w="1951"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Название раздела</w:t>
            </w:r>
          </w:p>
        </w:tc>
        <w:tc>
          <w:tcPr>
            <w:tcW w:w="7903"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Краткое содержание</w:t>
            </w:r>
          </w:p>
        </w:tc>
      </w:tr>
      <w:tr w:rsidR="00730C81" w:rsidRPr="00730C81" w:rsidTr="00F91DB8">
        <w:tc>
          <w:tcPr>
            <w:tcW w:w="1951"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Введение</w:t>
            </w:r>
          </w:p>
        </w:tc>
        <w:tc>
          <w:tcPr>
            <w:tcW w:w="7903" w:type="dxa"/>
            <w:shd w:val="clear" w:color="auto" w:fill="auto"/>
          </w:tcPr>
          <w:p w:rsidR="00730C81" w:rsidRPr="00730C81" w:rsidRDefault="00730C81" w:rsidP="00730C81">
            <w:pPr>
              <w:spacing w:line="240" w:lineRule="auto"/>
              <w:rPr>
                <w:rFonts w:ascii="Times New Roman" w:eastAsiaTheme="minorHAnsi" w:hAnsi="Times New Roman" w:cs="Times New Roman"/>
                <w:sz w:val="24"/>
                <w:szCs w:val="24"/>
                <w:lang w:eastAsia="en-US"/>
              </w:rPr>
            </w:pPr>
            <w:proofErr w:type="gramStart"/>
            <w:r w:rsidRPr="00730C81">
              <w:rPr>
                <w:rFonts w:ascii="Times New Roman" w:eastAsiaTheme="minorHAnsi" w:hAnsi="Times New Roman" w:cs="Times New Roman"/>
                <w:sz w:val="24"/>
                <w:szCs w:val="24"/>
                <w:lang w:eastAsia="en-US"/>
              </w:rPr>
              <w:t>Понятие  творческого</w:t>
            </w:r>
            <w:proofErr w:type="gramEnd"/>
            <w:r w:rsidRPr="00730C81">
              <w:rPr>
                <w:rFonts w:ascii="Times New Roman" w:eastAsiaTheme="minorHAnsi" w:hAnsi="Times New Roman" w:cs="Times New Roman"/>
                <w:sz w:val="24"/>
                <w:szCs w:val="24"/>
                <w:lang w:eastAsia="en-US"/>
              </w:rPr>
              <w:t xml:space="preserve">  пути  автора,  периодизация  творчества  и  ее  факторы.  Биографический, исторический и литературный контекст  творчества автора</w:t>
            </w:r>
          </w:p>
        </w:tc>
      </w:tr>
      <w:tr w:rsidR="00730C81" w:rsidRPr="00730C81" w:rsidTr="00F91DB8">
        <w:tc>
          <w:tcPr>
            <w:tcW w:w="1951"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Русская литература первой половины 19 века</w:t>
            </w:r>
          </w:p>
        </w:tc>
        <w:tc>
          <w:tcPr>
            <w:tcW w:w="7903" w:type="dxa"/>
            <w:shd w:val="clear" w:color="auto" w:fill="auto"/>
          </w:tcPr>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Особенности литературного процесса в XIX веке. Художественные открытия А. С. Пушкина, М. Ю. Лермонтова, Н. В. Гоголя и их значение для развития русской литературы.  А. С. Пушкин. «Вечные» темы в творчестве Пушкина (природа, любовь, творчество, общество и человек, свобода и неизбежность, смысл человеческого бытия). Исторические произведения Пушкина. Трагедия «Борис Годунов» </w:t>
            </w:r>
          </w:p>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Внеклассное чтение. В. Ф. Ходасевич. «Колеблемый треножник». М.И.Цветаева. «Мой Пушкин». М. Ю. Лермонтов. Развитие пушкинских тем, мотивов и образов в творчестве </w:t>
            </w:r>
            <w:proofErr w:type="gramStart"/>
            <w:r w:rsidRPr="00730C81">
              <w:rPr>
                <w:rFonts w:ascii="Times New Roman" w:eastAsiaTheme="minorHAnsi" w:hAnsi="Times New Roman" w:cs="Times New Roman"/>
                <w:sz w:val="24"/>
                <w:szCs w:val="24"/>
                <w:lang w:eastAsia="en-US"/>
              </w:rPr>
              <w:t>поэта.Своеобразие</w:t>
            </w:r>
            <w:proofErr w:type="gramEnd"/>
            <w:r w:rsidRPr="00730C81">
              <w:rPr>
                <w:rFonts w:ascii="Times New Roman" w:eastAsiaTheme="minorHAnsi" w:hAnsi="Times New Roman" w:cs="Times New Roman"/>
                <w:sz w:val="24"/>
                <w:szCs w:val="24"/>
                <w:lang w:eastAsia="en-US"/>
              </w:rPr>
              <w:t xml:space="preserve"> художественного мира М. Ю. Лермонтова в драме «Маскарад». </w:t>
            </w:r>
          </w:p>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Внеклассное чтение. Д. С. Мережковский. «М.Ю.Лермонтов — Поэт сверхчеловечеcтва». Развитие речи. Составление тезисов развернутого ответа на вопрос, 159связанный с целостным анализом лирического стихотворения или поэмы.Н. В. Гоголь.   Фантастическое в творчестве Н.В. Гоголя («Записки сумасшедшего»). Соотношение мечты и действительности, фантастики и реальности. </w:t>
            </w:r>
          </w:p>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b/>
                <w:sz w:val="24"/>
                <w:szCs w:val="24"/>
                <w:lang w:eastAsia="en-US"/>
              </w:rPr>
              <w:t xml:space="preserve">Практикум </w:t>
            </w:r>
            <w:r w:rsidRPr="00730C81">
              <w:rPr>
                <w:rFonts w:ascii="Times New Roman" w:eastAsiaTheme="minorHAnsi" w:hAnsi="Times New Roman" w:cs="Times New Roman"/>
                <w:sz w:val="24"/>
                <w:szCs w:val="24"/>
                <w:lang w:eastAsia="en-US"/>
              </w:rPr>
              <w:t>Правила оформления конспектов. Работа над рефератом. Использование справочной и критической литературы при подготовке к занятиям, написанию сочинения. Оформление цитат из печатных источников и материалов, размещенных в Интернете.</w:t>
            </w:r>
          </w:p>
        </w:tc>
      </w:tr>
      <w:tr w:rsidR="00730C81" w:rsidRPr="00730C81" w:rsidTr="00F91DB8">
        <w:tc>
          <w:tcPr>
            <w:tcW w:w="1951"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Русская литература второй половины19 века</w:t>
            </w:r>
          </w:p>
        </w:tc>
        <w:tc>
          <w:tcPr>
            <w:tcW w:w="7903" w:type="dxa"/>
            <w:shd w:val="clear" w:color="auto" w:fill="auto"/>
          </w:tcPr>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А.  Н.  Островский. «</w:t>
            </w:r>
            <w:proofErr w:type="gramStart"/>
            <w:r w:rsidRPr="00730C81">
              <w:rPr>
                <w:rFonts w:ascii="Times New Roman" w:eastAsiaTheme="minorHAnsi" w:hAnsi="Times New Roman" w:cs="Times New Roman"/>
                <w:sz w:val="24"/>
                <w:szCs w:val="24"/>
                <w:lang w:eastAsia="en-US"/>
              </w:rPr>
              <w:t>Социальная»  драматургия</w:t>
            </w:r>
            <w:proofErr w:type="gramEnd"/>
            <w:r w:rsidRPr="00730C81">
              <w:rPr>
                <w:rFonts w:ascii="Times New Roman" w:eastAsiaTheme="minorHAnsi" w:hAnsi="Times New Roman" w:cs="Times New Roman"/>
                <w:sz w:val="24"/>
                <w:szCs w:val="24"/>
                <w:lang w:eastAsia="en-US"/>
              </w:rPr>
              <w:t xml:space="preserve">  писателя. Сатирическое изображение мещанства в образ жениха в пьесе А.Н. Островского «Женитьба Бальзаминова»</w:t>
            </w:r>
          </w:p>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И. А. Гончаров.  «</w:t>
            </w:r>
            <w:proofErr w:type="gramStart"/>
            <w:r w:rsidRPr="00730C81">
              <w:rPr>
                <w:rFonts w:ascii="Times New Roman" w:eastAsiaTheme="minorHAnsi" w:hAnsi="Times New Roman" w:cs="Times New Roman"/>
                <w:sz w:val="24"/>
                <w:szCs w:val="24"/>
                <w:lang w:eastAsia="en-US"/>
              </w:rPr>
              <w:t>Дальневосточная  тема</w:t>
            </w:r>
            <w:proofErr w:type="gramEnd"/>
            <w:r w:rsidRPr="00730C81">
              <w:rPr>
                <w:rFonts w:ascii="Times New Roman" w:eastAsiaTheme="minorHAnsi" w:hAnsi="Times New Roman" w:cs="Times New Roman"/>
                <w:sz w:val="24"/>
                <w:szCs w:val="24"/>
                <w:lang w:eastAsia="en-US"/>
              </w:rPr>
              <w:t xml:space="preserve">  в  очерках  И.А.  Гончарова.  Книга «Фрегат «Паллада» </w:t>
            </w:r>
          </w:p>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И.С.Тургенев. «Вечные» проблемы в романе «Рудин». Авторская позиция. Заглавие произведения. Речевая характеристика персонажей.  Сочинение-размышление    </w:t>
            </w:r>
            <w:proofErr w:type="gramStart"/>
            <w:r w:rsidRPr="00730C81">
              <w:rPr>
                <w:rFonts w:ascii="Times New Roman" w:eastAsiaTheme="minorHAnsi" w:hAnsi="Times New Roman" w:cs="Times New Roman"/>
                <w:sz w:val="24"/>
                <w:szCs w:val="24"/>
                <w:lang w:eastAsia="en-US"/>
              </w:rPr>
              <w:t>об  одной</w:t>
            </w:r>
            <w:proofErr w:type="gramEnd"/>
            <w:r w:rsidRPr="00730C81">
              <w:rPr>
                <w:rFonts w:ascii="Times New Roman" w:eastAsiaTheme="minorHAnsi" w:hAnsi="Times New Roman" w:cs="Times New Roman"/>
                <w:sz w:val="24"/>
                <w:szCs w:val="24"/>
                <w:lang w:eastAsia="en-US"/>
              </w:rPr>
              <w:t xml:space="preserve">  из  «вечных»  тем  в  ранее  изученных произведениях А. Н. Островского, И. А. Гончарова, И. С. Тургенева. </w:t>
            </w:r>
          </w:p>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Ф. М.  Достоевский </w:t>
            </w:r>
            <w:proofErr w:type="gramStart"/>
            <w:r w:rsidRPr="00730C81">
              <w:rPr>
                <w:rFonts w:ascii="Times New Roman" w:eastAsiaTheme="minorHAnsi" w:hAnsi="Times New Roman" w:cs="Times New Roman"/>
                <w:sz w:val="24"/>
                <w:szCs w:val="24"/>
                <w:lang w:eastAsia="en-US"/>
              </w:rPr>
              <w:t>Злободневное,  конкретно</w:t>
            </w:r>
            <w:proofErr w:type="gramEnd"/>
            <w:r w:rsidRPr="00730C81">
              <w:rPr>
                <w:rFonts w:ascii="Times New Roman" w:eastAsiaTheme="minorHAnsi" w:hAnsi="Times New Roman" w:cs="Times New Roman"/>
                <w:sz w:val="24"/>
                <w:szCs w:val="24"/>
                <w:lang w:eastAsia="en-US"/>
              </w:rPr>
              <w:t xml:space="preserve">-историческое  и  вечное, вневременное  вповестях  «Неточка  Незванова»,  «Сон  смешного  человека», «Записки из подполья». </w:t>
            </w:r>
          </w:p>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b/>
                <w:sz w:val="24"/>
                <w:szCs w:val="24"/>
                <w:lang w:eastAsia="en-US"/>
              </w:rPr>
              <w:t>Практикум:</w:t>
            </w:r>
            <w:r w:rsidRPr="00730C81">
              <w:rPr>
                <w:rFonts w:ascii="Times New Roman" w:eastAsiaTheme="minorHAnsi" w:hAnsi="Times New Roman" w:cs="Times New Roman"/>
                <w:sz w:val="24"/>
                <w:szCs w:val="24"/>
                <w:lang w:eastAsia="en-US"/>
              </w:rPr>
              <w:t xml:space="preserve"> </w:t>
            </w:r>
            <w:proofErr w:type="gramStart"/>
            <w:r w:rsidRPr="00730C81">
              <w:rPr>
                <w:rFonts w:ascii="Times New Roman" w:eastAsiaTheme="minorHAnsi" w:hAnsi="Times New Roman" w:cs="Times New Roman"/>
                <w:sz w:val="24"/>
                <w:szCs w:val="24"/>
                <w:lang w:eastAsia="en-US"/>
              </w:rPr>
              <w:t>приемы  психологического</w:t>
            </w:r>
            <w:proofErr w:type="gramEnd"/>
            <w:r w:rsidRPr="00730C81">
              <w:rPr>
                <w:rFonts w:ascii="Times New Roman" w:eastAsiaTheme="minorHAnsi" w:hAnsi="Times New Roman" w:cs="Times New Roman"/>
                <w:sz w:val="24"/>
                <w:szCs w:val="24"/>
                <w:lang w:eastAsia="en-US"/>
              </w:rPr>
              <w:t xml:space="preserve">  изображения:  психологический анализ  (в  форме  авторского  повествования,  описаний  и  </w:t>
            </w:r>
            <w:r w:rsidRPr="00730C81">
              <w:rPr>
                <w:rFonts w:ascii="Times New Roman" w:eastAsiaTheme="minorHAnsi" w:hAnsi="Times New Roman" w:cs="Times New Roman"/>
                <w:sz w:val="24"/>
                <w:szCs w:val="24"/>
                <w:lang w:eastAsia="en-US"/>
              </w:rPr>
              <w:lastRenderedPageBreak/>
              <w:t>комментариев)  и самоанализ Л. Н. Толстого как исповедь души. Художественная функция символа в повести позднего периода творчества Л.Н. Толстого ("Смерть Ивана Ильича", "Крейцерова соната</w:t>
            </w:r>
            <w:proofErr w:type="gramStart"/>
            <w:r w:rsidRPr="00730C81">
              <w:rPr>
                <w:rFonts w:ascii="Times New Roman" w:eastAsiaTheme="minorHAnsi" w:hAnsi="Times New Roman" w:cs="Times New Roman"/>
                <w:sz w:val="24"/>
                <w:szCs w:val="24"/>
                <w:lang w:eastAsia="en-US"/>
              </w:rPr>
              <w:t>"»Художественные</w:t>
            </w:r>
            <w:proofErr w:type="gramEnd"/>
            <w:r w:rsidRPr="00730C81">
              <w:rPr>
                <w:rFonts w:ascii="Times New Roman" w:eastAsiaTheme="minorHAnsi" w:hAnsi="Times New Roman" w:cs="Times New Roman"/>
                <w:sz w:val="24"/>
                <w:szCs w:val="24"/>
                <w:lang w:eastAsia="en-US"/>
              </w:rPr>
              <w:t xml:space="preserve">  особенности диалога   в пьесе "Свадьба Кречинского"  А.В. Сухово-Кобылина. Картины жизни маленьких тружеников XIX столетияв рассказах В. Григоровича «Гуттаперчевый мальчик» (оригинальный текст), «Прохожий» (святочный рассказ). </w:t>
            </w:r>
          </w:p>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Очерк Г.И. Успенского «Выпрямила» -эстетическое кредо писателя. Политические и социальные изменения в жизни России конца XIX-начала XX века. </w:t>
            </w:r>
          </w:p>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А.П.Чехов. Утверждение красоты человеческих чувств и отношений, творческого труда как основы подлинной </w:t>
            </w:r>
            <w:proofErr w:type="gramStart"/>
            <w:r w:rsidRPr="00730C81">
              <w:rPr>
                <w:rFonts w:ascii="Times New Roman" w:eastAsiaTheme="minorHAnsi" w:hAnsi="Times New Roman" w:cs="Times New Roman"/>
                <w:sz w:val="24"/>
                <w:szCs w:val="24"/>
                <w:lang w:eastAsia="en-US"/>
              </w:rPr>
              <w:t>жизни  в</w:t>
            </w:r>
            <w:proofErr w:type="gramEnd"/>
            <w:r w:rsidRPr="00730C81">
              <w:rPr>
                <w:rFonts w:ascii="Times New Roman" w:eastAsiaTheme="minorHAnsi" w:hAnsi="Times New Roman" w:cs="Times New Roman"/>
                <w:sz w:val="24"/>
                <w:szCs w:val="24"/>
                <w:lang w:eastAsia="en-US"/>
              </w:rPr>
              <w:t xml:space="preserve"> рассказах «Душечка», «Любовь», «Скучная история»</w:t>
            </w:r>
          </w:p>
          <w:p w:rsidR="00730C81" w:rsidRPr="00730C81" w:rsidRDefault="00730C81" w:rsidP="00730C81">
            <w:pPr>
              <w:spacing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Резервные уроки</w:t>
            </w:r>
          </w:p>
        </w:tc>
      </w:tr>
    </w:tbl>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lastRenderedPageBreak/>
        <w:t>«Родная литература (русская)» 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0"/>
        <w:gridCol w:w="7714"/>
      </w:tblGrid>
      <w:tr w:rsidR="00730C81" w:rsidRPr="00730C81" w:rsidTr="00F91DB8">
        <w:tc>
          <w:tcPr>
            <w:tcW w:w="2140"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Название раздела</w:t>
            </w:r>
          </w:p>
        </w:tc>
        <w:tc>
          <w:tcPr>
            <w:tcW w:w="7714"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Краткое содержание</w:t>
            </w:r>
          </w:p>
        </w:tc>
      </w:tr>
      <w:tr w:rsidR="00730C81" w:rsidRPr="00730C81" w:rsidTr="00F91DB8">
        <w:tc>
          <w:tcPr>
            <w:tcW w:w="2140"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Введение</w:t>
            </w:r>
          </w:p>
        </w:tc>
        <w:tc>
          <w:tcPr>
            <w:tcW w:w="7714" w:type="dxa"/>
            <w:shd w:val="clear" w:color="auto" w:fill="auto"/>
          </w:tcPr>
          <w:p w:rsidR="00730C81" w:rsidRPr="00730C81" w:rsidRDefault="00730C81" w:rsidP="00B83278">
            <w:pPr>
              <w:spacing w:after="0" w:line="240" w:lineRule="auto"/>
              <w:rPr>
                <w:rFonts w:ascii="Times New Roman" w:eastAsiaTheme="minorHAnsi" w:hAnsi="Times New Roman" w:cs="Times New Roman"/>
                <w:sz w:val="24"/>
                <w:szCs w:val="24"/>
                <w:lang w:eastAsia="en-US"/>
              </w:rPr>
            </w:pPr>
            <w:proofErr w:type="gramStart"/>
            <w:r w:rsidRPr="00730C81">
              <w:rPr>
                <w:rFonts w:ascii="Times New Roman" w:eastAsiaTheme="minorHAnsi" w:hAnsi="Times New Roman" w:cs="Times New Roman"/>
                <w:sz w:val="24"/>
                <w:szCs w:val="24"/>
                <w:lang w:eastAsia="en-US"/>
              </w:rPr>
              <w:t>Традиции  и</w:t>
            </w:r>
            <w:proofErr w:type="gramEnd"/>
            <w:r w:rsidRPr="00730C81">
              <w:rPr>
                <w:rFonts w:ascii="Times New Roman" w:eastAsiaTheme="minorHAnsi" w:hAnsi="Times New Roman" w:cs="Times New Roman"/>
                <w:sz w:val="24"/>
                <w:szCs w:val="24"/>
                <w:lang w:eastAsia="en-US"/>
              </w:rPr>
              <w:t xml:space="preserve">  новаторствов  литературе.  Литературное  произведение  и творчество писателя в контексте отечественной и мировой культуры.</w:t>
            </w:r>
          </w:p>
        </w:tc>
      </w:tr>
      <w:tr w:rsidR="00730C81" w:rsidRPr="00730C81" w:rsidTr="00F91DB8">
        <w:tc>
          <w:tcPr>
            <w:tcW w:w="2140"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Литература XX века</w:t>
            </w:r>
          </w:p>
        </w:tc>
        <w:tc>
          <w:tcPr>
            <w:tcW w:w="7714" w:type="dxa"/>
            <w:shd w:val="clear" w:color="auto" w:fill="auto"/>
          </w:tcPr>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Своеобразие прозы И. А. Бунина: бессюжетность как основа образности прозы И.А. </w:t>
            </w:r>
            <w:proofErr w:type="gramStart"/>
            <w:r w:rsidRPr="00730C81">
              <w:rPr>
                <w:rFonts w:ascii="Times New Roman" w:eastAsiaTheme="minorHAnsi" w:hAnsi="Times New Roman" w:cs="Times New Roman"/>
                <w:sz w:val="24"/>
                <w:szCs w:val="24"/>
                <w:lang w:eastAsia="en-US"/>
              </w:rPr>
              <w:t>Бунина  Рассказы</w:t>
            </w:r>
            <w:proofErr w:type="gramEnd"/>
            <w:r w:rsidRPr="00730C81">
              <w:rPr>
                <w:rFonts w:ascii="Times New Roman" w:eastAsiaTheme="minorHAnsi" w:hAnsi="Times New Roman" w:cs="Times New Roman"/>
                <w:sz w:val="24"/>
                <w:szCs w:val="24"/>
                <w:lang w:eastAsia="en-US"/>
              </w:rPr>
              <w:t xml:space="preserve">: «Лапти», «Танька», «Деревня», «Суходол», «Захар Воробьев», «Иоанн Рыдалец», «Митина любовь».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Р/р Статья «Миссия русской эмиграции» А.  И.  </w:t>
            </w:r>
            <w:proofErr w:type="gramStart"/>
            <w:r w:rsidRPr="00730C81">
              <w:rPr>
                <w:rFonts w:ascii="Times New Roman" w:eastAsiaTheme="minorHAnsi" w:hAnsi="Times New Roman" w:cs="Times New Roman"/>
                <w:sz w:val="24"/>
                <w:szCs w:val="24"/>
                <w:lang w:eastAsia="en-US"/>
              </w:rPr>
              <w:t>Куприна  Традиции</w:t>
            </w:r>
            <w:proofErr w:type="gramEnd"/>
            <w:r w:rsidRPr="00730C81">
              <w:rPr>
                <w:rFonts w:ascii="Times New Roman" w:eastAsiaTheme="minorHAnsi" w:hAnsi="Times New Roman" w:cs="Times New Roman"/>
                <w:sz w:val="24"/>
                <w:szCs w:val="24"/>
                <w:lang w:eastAsia="en-US"/>
              </w:rPr>
              <w:t xml:space="preserve">  русской  классической  литературы  в  прозе Куприна. </w:t>
            </w:r>
            <w:proofErr w:type="gramStart"/>
            <w:r w:rsidRPr="00730C81">
              <w:rPr>
                <w:rFonts w:ascii="Times New Roman" w:eastAsiaTheme="minorHAnsi" w:hAnsi="Times New Roman" w:cs="Times New Roman"/>
                <w:sz w:val="24"/>
                <w:szCs w:val="24"/>
                <w:lang w:eastAsia="en-US"/>
              </w:rPr>
              <w:t>Рассказы  и</w:t>
            </w:r>
            <w:proofErr w:type="gramEnd"/>
            <w:r w:rsidRPr="00730C81">
              <w:rPr>
                <w:rFonts w:ascii="Times New Roman" w:eastAsiaTheme="minorHAnsi" w:hAnsi="Times New Roman" w:cs="Times New Roman"/>
                <w:sz w:val="24"/>
                <w:szCs w:val="24"/>
                <w:lang w:eastAsia="en-US"/>
              </w:rPr>
              <w:t xml:space="preserve"> повести: «Молох», «Гамбринус», «Суламифь».Развитие речи.Письменный ответ на вопрос о заглавном образе рассказа. </w:t>
            </w:r>
          </w:p>
          <w:p w:rsidR="00730C81" w:rsidRPr="00730C81" w:rsidRDefault="00730C81" w:rsidP="00B83278">
            <w:pPr>
              <w:spacing w:after="0" w:line="240" w:lineRule="auto"/>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Отзыв о самостоятельно прочитанном произведении А.И.Куприна.</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b/>
                <w:sz w:val="24"/>
                <w:szCs w:val="24"/>
                <w:lang w:eastAsia="en-US"/>
              </w:rPr>
              <w:t>Практикум.</w:t>
            </w:r>
            <w:r w:rsidRPr="00730C81">
              <w:rPr>
                <w:rFonts w:ascii="Times New Roman" w:eastAsiaTheme="minorHAnsi" w:hAnsi="Times New Roman" w:cs="Times New Roman"/>
                <w:sz w:val="24"/>
                <w:szCs w:val="24"/>
                <w:lang w:eastAsia="en-US"/>
              </w:rPr>
              <w:t xml:space="preserve"> Художественная   функция   символа   в   литературном произведении на примере ранее изученных произведений И. А. Бунина и А. И. Куприна. Соотношение романтического идеала и действительности в философской концепции Горького в рассказе «Карамора». </w:t>
            </w:r>
            <w:proofErr w:type="gramStart"/>
            <w:r w:rsidRPr="00730C81">
              <w:rPr>
                <w:rFonts w:ascii="Times New Roman" w:eastAsiaTheme="minorHAnsi" w:hAnsi="Times New Roman" w:cs="Times New Roman"/>
                <w:sz w:val="24"/>
                <w:szCs w:val="24"/>
                <w:lang w:eastAsia="en-US"/>
              </w:rPr>
              <w:t>Развитие  речи</w:t>
            </w:r>
            <w:proofErr w:type="gramEnd"/>
            <w:r w:rsidRPr="00730C81">
              <w:rPr>
                <w:rFonts w:ascii="Times New Roman" w:eastAsiaTheme="minorHAnsi" w:hAnsi="Times New Roman" w:cs="Times New Roman"/>
                <w:sz w:val="24"/>
                <w:szCs w:val="24"/>
                <w:lang w:eastAsia="en-US"/>
              </w:rPr>
              <w:t xml:space="preserve">. </w:t>
            </w:r>
            <w:proofErr w:type="gramStart"/>
            <w:r w:rsidRPr="00730C81">
              <w:rPr>
                <w:rFonts w:ascii="Times New Roman" w:eastAsiaTheme="minorHAnsi" w:hAnsi="Times New Roman" w:cs="Times New Roman"/>
                <w:sz w:val="24"/>
                <w:szCs w:val="24"/>
                <w:lang w:eastAsia="en-US"/>
              </w:rPr>
              <w:t>Составление  вопросов</w:t>
            </w:r>
            <w:proofErr w:type="gramEnd"/>
            <w:r w:rsidRPr="00730C81">
              <w:rPr>
                <w:rFonts w:ascii="Times New Roman" w:eastAsiaTheme="minorHAnsi" w:hAnsi="Times New Roman" w:cs="Times New Roman"/>
                <w:sz w:val="24"/>
                <w:szCs w:val="24"/>
                <w:lang w:eastAsia="en-US"/>
              </w:rPr>
              <w:t xml:space="preserve">  к  дискуссии  о  правде  и  лжи, цитатная подборка по теме урока. </w:t>
            </w:r>
            <w:proofErr w:type="gramStart"/>
            <w:r w:rsidRPr="00730C81">
              <w:rPr>
                <w:rFonts w:ascii="Times New Roman" w:eastAsiaTheme="minorHAnsi" w:hAnsi="Times New Roman" w:cs="Times New Roman"/>
                <w:sz w:val="24"/>
                <w:szCs w:val="24"/>
                <w:lang w:eastAsia="en-US"/>
              </w:rPr>
              <w:t>Трагизм  восприятия</w:t>
            </w:r>
            <w:proofErr w:type="gramEnd"/>
            <w:r w:rsidRPr="00730C81">
              <w:rPr>
                <w:rFonts w:ascii="Times New Roman" w:eastAsiaTheme="minorHAnsi" w:hAnsi="Times New Roman" w:cs="Times New Roman"/>
                <w:sz w:val="24"/>
                <w:szCs w:val="24"/>
                <w:lang w:eastAsia="en-US"/>
              </w:rPr>
              <w:t xml:space="preserve">  жизни  на  рубеже  двух  веков  по  рассказу  Бориса Зайцева "Волки".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b/>
                <w:sz w:val="24"/>
                <w:szCs w:val="24"/>
                <w:lang w:eastAsia="en-US"/>
              </w:rPr>
              <w:t>Практикум</w:t>
            </w:r>
            <w:r w:rsidRPr="00730C81">
              <w:rPr>
                <w:rFonts w:ascii="Times New Roman" w:eastAsiaTheme="minorHAnsi" w:hAnsi="Times New Roman" w:cs="Times New Roman"/>
                <w:sz w:val="24"/>
                <w:szCs w:val="24"/>
                <w:lang w:eastAsia="en-US"/>
              </w:rPr>
              <w:t xml:space="preserve">. Постижение скрытых смыслов как одна из основных задач </w:t>
            </w:r>
            <w:proofErr w:type="gramStart"/>
            <w:r w:rsidRPr="00730C81">
              <w:rPr>
                <w:rFonts w:ascii="Times New Roman" w:eastAsiaTheme="minorHAnsi" w:hAnsi="Times New Roman" w:cs="Times New Roman"/>
                <w:sz w:val="24"/>
                <w:szCs w:val="24"/>
                <w:lang w:eastAsia="en-US"/>
              </w:rPr>
              <w:t>анализа  интертекстуальных</w:t>
            </w:r>
            <w:proofErr w:type="gramEnd"/>
            <w:r w:rsidRPr="00730C81">
              <w:rPr>
                <w:rFonts w:ascii="Times New Roman" w:eastAsiaTheme="minorHAnsi" w:hAnsi="Times New Roman" w:cs="Times New Roman"/>
                <w:sz w:val="24"/>
                <w:szCs w:val="24"/>
                <w:lang w:eastAsia="en-US"/>
              </w:rPr>
              <w:t xml:space="preserve">  связей  литературного  произведения  (на примере  ранее  изученных  произведений  А. А. Блока,  И. А. Бунина, А. И. Куприна, Л. Н. Андреева, М. Горького).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b/>
                <w:sz w:val="24"/>
                <w:szCs w:val="24"/>
                <w:lang w:eastAsia="en-US"/>
              </w:rPr>
              <w:t>Поэзия Серебряного века.</w:t>
            </w:r>
            <w:r w:rsidRPr="00730C81">
              <w:rPr>
                <w:rFonts w:ascii="Times New Roman" w:eastAsiaTheme="minorHAnsi" w:hAnsi="Times New Roman" w:cs="Times New Roman"/>
                <w:sz w:val="24"/>
                <w:szCs w:val="24"/>
                <w:lang w:eastAsia="en-US"/>
              </w:rPr>
              <w:t xml:space="preserve"> Символизм, акмеизм, футуризм и имажинизм как поэтические стили.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b/>
                <w:sz w:val="24"/>
                <w:szCs w:val="24"/>
                <w:lang w:eastAsia="en-US"/>
              </w:rPr>
              <w:t>А.  А.  Блок</w:t>
            </w:r>
            <w:r w:rsidRPr="00730C81">
              <w:rPr>
                <w:rFonts w:ascii="Times New Roman" w:eastAsiaTheme="minorHAnsi" w:hAnsi="Times New Roman" w:cs="Times New Roman"/>
                <w:sz w:val="24"/>
                <w:szCs w:val="24"/>
                <w:lang w:eastAsia="en-US"/>
              </w:rPr>
              <w:t xml:space="preserve">.   Вопросы    </w:t>
            </w:r>
            <w:proofErr w:type="gramStart"/>
            <w:r w:rsidRPr="00730C81">
              <w:rPr>
                <w:rFonts w:ascii="Times New Roman" w:eastAsiaTheme="minorHAnsi" w:hAnsi="Times New Roman" w:cs="Times New Roman"/>
                <w:sz w:val="24"/>
                <w:szCs w:val="24"/>
                <w:lang w:eastAsia="en-US"/>
              </w:rPr>
              <w:t>жизни  и</w:t>
            </w:r>
            <w:proofErr w:type="gramEnd"/>
            <w:r w:rsidRPr="00730C81">
              <w:rPr>
                <w:rFonts w:ascii="Times New Roman" w:eastAsiaTheme="minorHAnsi" w:hAnsi="Times New Roman" w:cs="Times New Roman"/>
                <w:sz w:val="24"/>
                <w:szCs w:val="24"/>
                <w:lang w:eastAsia="en-US"/>
              </w:rPr>
              <w:t xml:space="preserve">  искусства,  проблема  взаимоотношения художника и обществавпоэме «Соловьиный сад».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b/>
                <w:sz w:val="24"/>
                <w:szCs w:val="24"/>
                <w:lang w:eastAsia="en-US"/>
              </w:rPr>
              <w:t xml:space="preserve">А.  А.  </w:t>
            </w:r>
            <w:proofErr w:type="gramStart"/>
            <w:r w:rsidRPr="00730C81">
              <w:rPr>
                <w:rFonts w:ascii="Times New Roman" w:eastAsiaTheme="minorHAnsi" w:hAnsi="Times New Roman" w:cs="Times New Roman"/>
                <w:b/>
                <w:sz w:val="24"/>
                <w:szCs w:val="24"/>
                <w:lang w:eastAsia="en-US"/>
              </w:rPr>
              <w:t>Ахматова  и</w:t>
            </w:r>
            <w:proofErr w:type="gramEnd"/>
            <w:r w:rsidRPr="00730C81">
              <w:rPr>
                <w:rFonts w:ascii="Times New Roman" w:eastAsiaTheme="minorHAnsi" w:hAnsi="Times New Roman" w:cs="Times New Roman"/>
                <w:b/>
                <w:sz w:val="24"/>
                <w:szCs w:val="24"/>
                <w:lang w:eastAsia="en-US"/>
              </w:rPr>
              <w:t xml:space="preserve">  традиции  русской  поэзии  в  ее  творчестве.</w:t>
            </w:r>
            <w:r w:rsidRPr="00730C81">
              <w:rPr>
                <w:rFonts w:ascii="Times New Roman" w:eastAsiaTheme="minorHAnsi" w:hAnsi="Times New Roman" w:cs="Times New Roman"/>
                <w:sz w:val="24"/>
                <w:szCs w:val="24"/>
                <w:lang w:eastAsia="en-US"/>
              </w:rPr>
              <w:t xml:space="preserve"> </w:t>
            </w:r>
            <w:proofErr w:type="gramStart"/>
            <w:r w:rsidRPr="00730C81">
              <w:rPr>
                <w:rFonts w:ascii="Times New Roman" w:eastAsiaTheme="minorHAnsi" w:hAnsi="Times New Roman" w:cs="Times New Roman"/>
                <w:sz w:val="24"/>
                <w:szCs w:val="24"/>
                <w:lang w:eastAsia="en-US"/>
              </w:rPr>
              <w:t>Стихотворения  «</w:t>
            </w:r>
            <w:proofErr w:type="gramEnd"/>
            <w:r w:rsidRPr="00730C81">
              <w:rPr>
                <w:rFonts w:ascii="Times New Roman" w:eastAsiaTheme="minorHAnsi" w:hAnsi="Times New Roman" w:cs="Times New Roman"/>
                <w:sz w:val="24"/>
                <w:szCs w:val="24"/>
                <w:lang w:eastAsia="en-US"/>
              </w:rPr>
              <w:t xml:space="preserve">Все  мы  бражники  здесь,  блудницы...»,  «Перед  весной бывают  дни  такие...», «Родная  земля»,  «Творчество»,  «Широк  и  желт вечерний свет...», «Я научилась просто, мудро жить...».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b/>
                <w:sz w:val="24"/>
                <w:szCs w:val="24"/>
                <w:lang w:eastAsia="en-US"/>
              </w:rPr>
              <w:t>В.  В.  Маяковский –поэт-бунтарь</w:t>
            </w:r>
            <w:r w:rsidRPr="00730C81">
              <w:rPr>
                <w:rFonts w:ascii="Times New Roman" w:eastAsiaTheme="minorHAnsi" w:hAnsi="Times New Roman" w:cs="Times New Roman"/>
                <w:sz w:val="24"/>
                <w:szCs w:val="24"/>
                <w:lang w:eastAsia="en-US"/>
              </w:rPr>
              <w:t xml:space="preserve">.  </w:t>
            </w:r>
            <w:proofErr w:type="gramStart"/>
            <w:r w:rsidRPr="00730C81">
              <w:rPr>
                <w:rFonts w:ascii="Times New Roman" w:eastAsiaTheme="minorHAnsi" w:hAnsi="Times New Roman" w:cs="Times New Roman"/>
                <w:sz w:val="24"/>
                <w:szCs w:val="24"/>
                <w:lang w:eastAsia="en-US"/>
              </w:rPr>
              <w:t>Стихотворения:  «</w:t>
            </w:r>
            <w:proofErr w:type="gramEnd"/>
            <w:r w:rsidRPr="00730C81">
              <w:rPr>
                <w:rFonts w:ascii="Times New Roman" w:eastAsiaTheme="minorHAnsi" w:hAnsi="Times New Roman" w:cs="Times New Roman"/>
                <w:sz w:val="24"/>
                <w:szCs w:val="24"/>
                <w:lang w:eastAsia="en-US"/>
              </w:rPr>
              <w:t xml:space="preserve">Адище  города», «Вам!»,  «Домой!»,  «Ода  революции», «Прозаседавшиеся»,  «Разговор  </w:t>
            </w:r>
            <w:r w:rsidRPr="00730C81">
              <w:rPr>
                <w:rFonts w:ascii="Times New Roman" w:eastAsiaTheme="minorHAnsi" w:hAnsi="Times New Roman" w:cs="Times New Roman"/>
                <w:sz w:val="24"/>
                <w:szCs w:val="24"/>
                <w:lang w:eastAsia="en-US"/>
              </w:rPr>
              <w:lastRenderedPageBreak/>
              <w:t>с фининспектором  о  поэзии»,  «Уже  второй  должно  быть  ты  легла...», «Юбилейное».</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proofErr w:type="gramStart"/>
            <w:r w:rsidRPr="00730C81">
              <w:rPr>
                <w:rFonts w:ascii="Times New Roman" w:eastAsiaTheme="minorHAnsi" w:hAnsi="Times New Roman" w:cs="Times New Roman"/>
                <w:b/>
                <w:sz w:val="24"/>
                <w:szCs w:val="24"/>
                <w:lang w:eastAsia="en-US"/>
              </w:rPr>
              <w:t>Традиции  фольклора</w:t>
            </w:r>
            <w:proofErr w:type="gramEnd"/>
            <w:r w:rsidRPr="00730C81">
              <w:rPr>
                <w:rFonts w:ascii="Times New Roman" w:eastAsiaTheme="minorHAnsi" w:hAnsi="Times New Roman" w:cs="Times New Roman"/>
                <w:b/>
                <w:sz w:val="24"/>
                <w:szCs w:val="24"/>
                <w:lang w:eastAsia="en-US"/>
              </w:rPr>
              <w:t xml:space="preserve">  в  поэзии  С.  А.  Есенина.</w:t>
            </w:r>
            <w:r w:rsidRPr="00730C81">
              <w:rPr>
                <w:rFonts w:ascii="Times New Roman" w:eastAsiaTheme="minorHAnsi" w:hAnsi="Times New Roman" w:cs="Times New Roman"/>
                <w:sz w:val="24"/>
                <w:szCs w:val="24"/>
                <w:lang w:eastAsia="en-US"/>
              </w:rPr>
              <w:t xml:space="preserve">  Стихотворения «</w:t>
            </w:r>
            <w:proofErr w:type="gramStart"/>
            <w:r w:rsidRPr="00730C81">
              <w:rPr>
                <w:rFonts w:ascii="Times New Roman" w:eastAsiaTheme="minorHAnsi" w:hAnsi="Times New Roman" w:cs="Times New Roman"/>
                <w:sz w:val="24"/>
                <w:szCs w:val="24"/>
                <w:lang w:eastAsia="en-US"/>
              </w:rPr>
              <w:t>Клен  ты</w:t>
            </w:r>
            <w:proofErr w:type="gramEnd"/>
            <w:r w:rsidRPr="00730C81">
              <w:rPr>
                <w:rFonts w:ascii="Times New Roman" w:eastAsiaTheme="minorHAnsi" w:hAnsi="Times New Roman" w:cs="Times New Roman"/>
                <w:sz w:val="24"/>
                <w:szCs w:val="24"/>
                <w:lang w:eastAsia="en-US"/>
              </w:rPr>
              <w:t xml:space="preserve"> мойопавший...»,  «Не  бродить,  не  мять  в  кустах  багряных...»,«Нивы сжаты,  рощи  голы...»,  «Отговорила  роща  золотая...», «Мы  теперь уходим  понемногу...»,  «Русь  советская»,  «Спит  ковыль.  Равнина дорогая...</w:t>
            </w:r>
            <w:proofErr w:type="gramStart"/>
            <w:r w:rsidRPr="00730C81">
              <w:rPr>
                <w:rFonts w:ascii="Times New Roman" w:eastAsiaTheme="minorHAnsi" w:hAnsi="Times New Roman" w:cs="Times New Roman"/>
                <w:sz w:val="24"/>
                <w:szCs w:val="24"/>
                <w:lang w:eastAsia="en-US"/>
              </w:rPr>
              <w:t>»,«</w:t>
            </w:r>
            <w:proofErr w:type="gramEnd"/>
            <w:r w:rsidRPr="00730C81">
              <w:rPr>
                <w:rFonts w:ascii="Times New Roman" w:eastAsiaTheme="minorHAnsi" w:hAnsi="Times New Roman" w:cs="Times New Roman"/>
                <w:sz w:val="24"/>
                <w:szCs w:val="24"/>
                <w:lang w:eastAsia="en-US"/>
              </w:rPr>
              <w:t xml:space="preserve">Я обманывать себя не стану...»Развитие речи.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b/>
                <w:sz w:val="24"/>
                <w:szCs w:val="24"/>
                <w:lang w:eastAsia="en-US"/>
              </w:rPr>
              <w:t>Целостный анализ лирического произведения.</w:t>
            </w:r>
            <w:r w:rsidRPr="00730C81">
              <w:rPr>
                <w:rFonts w:ascii="Times New Roman" w:eastAsiaTheme="minorHAnsi" w:hAnsi="Times New Roman" w:cs="Times New Roman"/>
                <w:sz w:val="24"/>
                <w:szCs w:val="24"/>
                <w:lang w:eastAsia="en-US"/>
              </w:rPr>
              <w:t xml:space="preserve"> </w:t>
            </w:r>
            <w:r w:rsidRPr="00730C81">
              <w:rPr>
                <w:rFonts w:ascii="Times New Roman" w:eastAsiaTheme="minorHAnsi" w:hAnsi="Times New Roman" w:cs="Times New Roman"/>
                <w:b/>
                <w:sz w:val="24"/>
                <w:szCs w:val="24"/>
                <w:lang w:eastAsia="en-US"/>
              </w:rPr>
              <w:t>Реферат об особенностях стиля поэтов 20 века.</w:t>
            </w:r>
            <w:r w:rsidRPr="00730C81">
              <w:rPr>
                <w:rFonts w:ascii="Times New Roman" w:eastAsiaTheme="minorHAnsi" w:hAnsi="Times New Roman" w:cs="Times New Roman"/>
                <w:sz w:val="24"/>
                <w:szCs w:val="24"/>
                <w:lang w:eastAsia="en-US"/>
              </w:rPr>
              <w:t xml:space="preserve"> </w:t>
            </w:r>
            <w:proofErr w:type="gramStart"/>
            <w:r w:rsidRPr="00730C81">
              <w:rPr>
                <w:rFonts w:ascii="Times New Roman" w:eastAsiaTheme="minorHAnsi" w:hAnsi="Times New Roman" w:cs="Times New Roman"/>
                <w:b/>
                <w:sz w:val="24"/>
                <w:szCs w:val="24"/>
                <w:lang w:eastAsia="en-US"/>
              </w:rPr>
              <w:t>Литература  революции</w:t>
            </w:r>
            <w:proofErr w:type="gramEnd"/>
            <w:r w:rsidRPr="00730C81">
              <w:rPr>
                <w:rFonts w:ascii="Times New Roman" w:eastAsiaTheme="minorHAnsi" w:hAnsi="Times New Roman" w:cs="Times New Roman"/>
                <w:b/>
                <w:sz w:val="24"/>
                <w:szCs w:val="24"/>
                <w:lang w:eastAsia="en-US"/>
              </w:rPr>
              <w:t xml:space="preserve">  и  Гражданской  войны:</w:t>
            </w:r>
            <w:r w:rsidRPr="00730C81">
              <w:rPr>
                <w:rFonts w:ascii="Times New Roman" w:eastAsiaTheme="minorHAnsi" w:hAnsi="Times New Roman" w:cs="Times New Roman"/>
                <w:sz w:val="24"/>
                <w:szCs w:val="24"/>
                <w:lang w:eastAsia="en-US"/>
              </w:rPr>
              <w:t xml:space="preserve">  произведения М.А. Шолохова, И. Э. Бабеля, М. А. Булгакова, А. А. Фадеева. Изображение </w:t>
            </w:r>
            <w:proofErr w:type="gramStart"/>
            <w:r w:rsidRPr="00730C81">
              <w:rPr>
                <w:rFonts w:ascii="Times New Roman" w:eastAsiaTheme="minorHAnsi" w:hAnsi="Times New Roman" w:cs="Times New Roman"/>
                <w:sz w:val="24"/>
                <w:szCs w:val="24"/>
                <w:lang w:eastAsia="en-US"/>
              </w:rPr>
              <w:t>Гражданской  войны</w:t>
            </w:r>
            <w:proofErr w:type="gramEnd"/>
            <w:r w:rsidRPr="00730C81">
              <w:rPr>
                <w:rFonts w:ascii="Times New Roman" w:eastAsiaTheme="minorHAnsi" w:hAnsi="Times New Roman" w:cs="Times New Roman"/>
                <w:sz w:val="24"/>
                <w:szCs w:val="24"/>
                <w:lang w:eastAsia="en-US"/>
              </w:rPr>
              <w:t xml:space="preserve">  и  революции  в  разных  художественных  манерах  в творчестве  авторов  с  разным  мировосприятием.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И.Э.  Бабель книга рассказов «Конармия»;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М.А. Булгаков книга рассказов «Записки юного врача»; М.А.  Шолохов </w:t>
            </w:r>
            <w:proofErr w:type="gramStart"/>
            <w:r w:rsidRPr="00730C81">
              <w:rPr>
                <w:rFonts w:ascii="Times New Roman" w:eastAsiaTheme="minorHAnsi" w:hAnsi="Times New Roman" w:cs="Times New Roman"/>
                <w:sz w:val="24"/>
                <w:szCs w:val="24"/>
                <w:lang w:eastAsia="en-US"/>
              </w:rPr>
              <w:t>книга  рассказов</w:t>
            </w:r>
            <w:proofErr w:type="gramEnd"/>
            <w:r w:rsidRPr="00730C81">
              <w:rPr>
                <w:rFonts w:ascii="Times New Roman" w:eastAsiaTheme="minorHAnsi" w:hAnsi="Times New Roman" w:cs="Times New Roman"/>
                <w:sz w:val="24"/>
                <w:szCs w:val="24"/>
                <w:lang w:eastAsia="en-US"/>
              </w:rPr>
              <w:t xml:space="preserve">  «Донские  рассказы». Поиски героя времени. </w:t>
            </w:r>
            <w:proofErr w:type="gramStart"/>
            <w:r w:rsidRPr="00730C81">
              <w:rPr>
                <w:rFonts w:ascii="Times New Roman" w:eastAsiaTheme="minorHAnsi" w:hAnsi="Times New Roman" w:cs="Times New Roman"/>
                <w:sz w:val="24"/>
                <w:szCs w:val="24"/>
                <w:lang w:eastAsia="en-US"/>
              </w:rPr>
              <w:t>Возвращенная  литература</w:t>
            </w:r>
            <w:proofErr w:type="gramEnd"/>
            <w:r w:rsidRPr="00730C81">
              <w:rPr>
                <w:rFonts w:ascii="Times New Roman" w:eastAsiaTheme="minorHAnsi" w:hAnsi="Times New Roman" w:cs="Times New Roman"/>
                <w:sz w:val="24"/>
                <w:szCs w:val="24"/>
                <w:lang w:eastAsia="en-US"/>
              </w:rPr>
              <w:t xml:space="preserve">.  В.  </w:t>
            </w:r>
            <w:proofErr w:type="gramStart"/>
            <w:r w:rsidRPr="00730C81">
              <w:rPr>
                <w:rFonts w:ascii="Times New Roman" w:eastAsiaTheme="minorHAnsi" w:hAnsi="Times New Roman" w:cs="Times New Roman"/>
                <w:sz w:val="24"/>
                <w:szCs w:val="24"/>
                <w:lang w:eastAsia="en-US"/>
              </w:rPr>
              <w:t>Набоков,  А.</w:t>
            </w:r>
            <w:proofErr w:type="gramEnd"/>
            <w:r w:rsidRPr="00730C81">
              <w:rPr>
                <w:rFonts w:ascii="Times New Roman" w:eastAsiaTheme="minorHAnsi" w:hAnsi="Times New Roman" w:cs="Times New Roman"/>
                <w:sz w:val="24"/>
                <w:szCs w:val="24"/>
                <w:lang w:eastAsia="en-US"/>
              </w:rPr>
              <w:t xml:space="preserve">  </w:t>
            </w:r>
            <w:proofErr w:type="gramStart"/>
            <w:r w:rsidRPr="00730C81">
              <w:rPr>
                <w:rFonts w:ascii="Times New Roman" w:eastAsiaTheme="minorHAnsi" w:hAnsi="Times New Roman" w:cs="Times New Roman"/>
                <w:sz w:val="24"/>
                <w:szCs w:val="24"/>
                <w:lang w:eastAsia="en-US"/>
              </w:rPr>
              <w:t>Платонов,  А.</w:t>
            </w:r>
            <w:proofErr w:type="gramEnd"/>
            <w:r w:rsidRPr="00730C81">
              <w:rPr>
                <w:rFonts w:ascii="Times New Roman" w:eastAsiaTheme="minorHAnsi" w:hAnsi="Times New Roman" w:cs="Times New Roman"/>
                <w:sz w:val="24"/>
                <w:szCs w:val="24"/>
                <w:lang w:eastAsia="en-US"/>
              </w:rPr>
              <w:t xml:space="preserve">  Солженицын. Своеобразие героев и особенности конфликтов.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А.П. Платонов. </w:t>
            </w:r>
            <w:proofErr w:type="gramStart"/>
            <w:r w:rsidRPr="00730C81">
              <w:rPr>
                <w:rFonts w:ascii="Times New Roman" w:eastAsiaTheme="minorHAnsi" w:hAnsi="Times New Roman" w:cs="Times New Roman"/>
                <w:sz w:val="24"/>
                <w:szCs w:val="24"/>
                <w:lang w:eastAsia="en-US"/>
              </w:rPr>
              <w:t>Рассказы  и</w:t>
            </w:r>
            <w:proofErr w:type="gramEnd"/>
            <w:r w:rsidRPr="00730C81">
              <w:rPr>
                <w:rFonts w:ascii="Times New Roman" w:eastAsiaTheme="minorHAnsi" w:hAnsi="Times New Roman" w:cs="Times New Roman"/>
                <w:sz w:val="24"/>
                <w:szCs w:val="24"/>
                <w:lang w:eastAsia="en-US"/>
              </w:rPr>
              <w:t xml:space="preserve">  повести:  «Река  Потудань»,  «Сокровенный  человек», «Мусорный  ветер».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В.В.  Набоков </w:t>
            </w:r>
            <w:proofErr w:type="gramStart"/>
            <w:r w:rsidRPr="00730C81">
              <w:rPr>
                <w:rFonts w:ascii="Times New Roman" w:eastAsiaTheme="minorHAnsi" w:hAnsi="Times New Roman" w:cs="Times New Roman"/>
                <w:sz w:val="24"/>
                <w:szCs w:val="24"/>
                <w:lang w:eastAsia="en-US"/>
              </w:rPr>
              <w:t>Роман  «</w:t>
            </w:r>
            <w:proofErr w:type="gramEnd"/>
            <w:r w:rsidRPr="00730C81">
              <w:rPr>
                <w:rFonts w:ascii="Times New Roman" w:eastAsiaTheme="minorHAnsi" w:hAnsi="Times New Roman" w:cs="Times New Roman"/>
                <w:sz w:val="24"/>
                <w:szCs w:val="24"/>
                <w:lang w:eastAsia="en-US"/>
              </w:rPr>
              <w:t xml:space="preserve">Защита  Лужина».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А.И. Солженицын Повесть «Раковый корпус», статья «Жить не по лжи». </w:t>
            </w:r>
            <w:proofErr w:type="gramStart"/>
            <w:r w:rsidRPr="00730C81">
              <w:rPr>
                <w:rFonts w:ascii="Times New Roman" w:eastAsiaTheme="minorHAnsi" w:hAnsi="Times New Roman" w:cs="Times New Roman"/>
                <w:sz w:val="24"/>
                <w:szCs w:val="24"/>
                <w:lang w:eastAsia="en-US"/>
              </w:rPr>
              <w:t>Понятие  утопии</w:t>
            </w:r>
            <w:proofErr w:type="gramEnd"/>
            <w:r w:rsidRPr="00730C81">
              <w:rPr>
                <w:rFonts w:ascii="Times New Roman" w:eastAsiaTheme="minorHAnsi" w:hAnsi="Times New Roman" w:cs="Times New Roman"/>
                <w:sz w:val="24"/>
                <w:szCs w:val="24"/>
                <w:lang w:eastAsia="en-US"/>
              </w:rPr>
              <w:t xml:space="preserve">  и  антиутопии:  взгляд  на  русскую  действительность  из «эмигрантского далека».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proofErr w:type="gramStart"/>
            <w:r w:rsidRPr="00730C81">
              <w:rPr>
                <w:rFonts w:ascii="Times New Roman" w:eastAsiaTheme="minorHAnsi" w:hAnsi="Times New Roman" w:cs="Times New Roman"/>
                <w:sz w:val="24"/>
                <w:szCs w:val="24"/>
                <w:lang w:eastAsia="en-US"/>
              </w:rPr>
              <w:t>Е.И.Замятин  Роман</w:t>
            </w:r>
            <w:proofErr w:type="gramEnd"/>
            <w:r w:rsidRPr="00730C81">
              <w:rPr>
                <w:rFonts w:ascii="Times New Roman" w:eastAsiaTheme="minorHAnsi" w:hAnsi="Times New Roman" w:cs="Times New Roman"/>
                <w:sz w:val="24"/>
                <w:szCs w:val="24"/>
                <w:lang w:eastAsia="en-US"/>
              </w:rPr>
              <w:t xml:space="preserve"> «Мы».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Развитие речи. Сообщения об утопии и антиутопии в мировой и русской литературе.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proofErr w:type="gramStart"/>
            <w:r w:rsidRPr="00730C81">
              <w:rPr>
                <w:rFonts w:ascii="Times New Roman" w:eastAsiaTheme="minorHAnsi" w:hAnsi="Times New Roman" w:cs="Times New Roman"/>
                <w:b/>
                <w:sz w:val="24"/>
                <w:szCs w:val="24"/>
                <w:lang w:eastAsia="en-US"/>
              </w:rPr>
              <w:t>Внеклассное  чтение</w:t>
            </w:r>
            <w:proofErr w:type="gramEnd"/>
            <w:r w:rsidRPr="00730C81">
              <w:rPr>
                <w:rFonts w:ascii="Times New Roman" w:eastAsiaTheme="minorHAnsi" w:hAnsi="Times New Roman" w:cs="Times New Roman"/>
                <w:b/>
                <w:sz w:val="24"/>
                <w:szCs w:val="24"/>
                <w:lang w:eastAsia="en-US"/>
              </w:rPr>
              <w:t>.</w:t>
            </w:r>
            <w:r w:rsidRPr="00730C81">
              <w:rPr>
                <w:rFonts w:ascii="Times New Roman" w:eastAsiaTheme="minorHAnsi" w:hAnsi="Times New Roman" w:cs="Times New Roman"/>
                <w:sz w:val="24"/>
                <w:szCs w:val="24"/>
                <w:lang w:eastAsia="en-US"/>
              </w:rPr>
              <w:t xml:space="preserve"> Дж.Оруэлл.  «1984».  В.Ф.Одоевский.  «</w:t>
            </w:r>
            <w:proofErr w:type="gramStart"/>
            <w:r w:rsidRPr="00730C81">
              <w:rPr>
                <w:rFonts w:ascii="Times New Roman" w:eastAsiaTheme="minorHAnsi" w:hAnsi="Times New Roman" w:cs="Times New Roman"/>
                <w:sz w:val="24"/>
                <w:szCs w:val="24"/>
                <w:lang w:eastAsia="en-US"/>
              </w:rPr>
              <w:t>Город  без</w:t>
            </w:r>
            <w:proofErr w:type="gramEnd"/>
            <w:r w:rsidRPr="00730C81">
              <w:rPr>
                <w:rFonts w:ascii="Times New Roman" w:eastAsiaTheme="minorHAnsi" w:hAnsi="Times New Roman" w:cs="Times New Roman"/>
                <w:sz w:val="24"/>
                <w:szCs w:val="24"/>
                <w:lang w:eastAsia="en-US"/>
              </w:rPr>
              <w:t xml:space="preserve"> имени». </w:t>
            </w:r>
          </w:p>
          <w:p w:rsidR="00730C81" w:rsidRPr="00730C81" w:rsidRDefault="00730C81" w:rsidP="00B83278">
            <w:pPr>
              <w:spacing w:after="0" w:line="240" w:lineRule="auto"/>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 xml:space="preserve">Проект. </w:t>
            </w:r>
            <w:proofErr w:type="gramStart"/>
            <w:r w:rsidRPr="00730C81">
              <w:rPr>
                <w:rFonts w:ascii="Times New Roman" w:eastAsiaTheme="minorHAnsi" w:hAnsi="Times New Roman" w:cs="Times New Roman"/>
                <w:b/>
                <w:sz w:val="24"/>
                <w:szCs w:val="24"/>
                <w:lang w:eastAsia="en-US"/>
              </w:rPr>
              <w:t>Подготовка  сообщения</w:t>
            </w:r>
            <w:proofErr w:type="gramEnd"/>
            <w:r w:rsidRPr="00730C81">
              <w:rPr>
                <w:rFonts w:ascii="Times New Roman" w:eastAsiaTheme="minorHAnsi" w:hAnsi="Times New Roman" w:cs="Times New Roman"/>
                <w:b/>
                <w:sz w:val="24"/>
                <w:szCs w:val="24"/>
                <w:lang w:eastAsia="en-US"/>
              </w:rPr>
              <w:t xml:space="preserve">  о  биографии  и  творчестве  одного  из писателей. Составление коллективной антологии «Тема России в поэзии русской эмиграции», подготовка вступительной статьи к ней.</w:t>
            </w:r>
          </w:p>
        </w:tc>
      </w:tr>
      <w:tr w:rsidR="00730C81" w:rsidRPr="00730C81" w:rsidTr="00F91DB8">
        <w:tc>
          <w:tcPr>
            <w:tcW w:w="2140"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lastRenderedPageBreak/>
              <w:t>Литература о Великой Отечественной войне</w:t>
            </w:r>
          </w:p>
        </w:tc>
        <w:tc>
          <w:tcPr>
            <w:tcW w:w="7714" w:type="dxa"/>
            <w:shd w:val="clear" w:color="auto" w:fill="auto"/>
          </w:tcPr>
          <w:p w:rsidR="00730C81" w:rsidRPr="00730C81" w:rsidRDefault="00730C81" w:rsidP="00B83278">
            <w:pPr>
              <w:spacing w:after="0" w:line="240" w:lineRule="auto"/>
              <w:rPr>
                <w:rFonts w:ascii="Times New Roman" w:eastAsiaTheme="minorHAnsi" w:hAnsi="Times New Roman" w:cs="Times New Roman"/>
                <w:sz w:val="24"/>
                <w:szCs w:val="24"/>
                <w:lang w:eastAsia="en-US"/>
              </w:rPr>
            </w:pPr>
            <w:proofErr w:type="gramStart"/>
            <w:r w:rsidRPr="00730C81">
              <w:rPr>
                <w:rFonts w:ascii="Times New Roman" w:eastAsiaTheme="minorHAnsi" w:hAnsi="Times New Roman" w:cs="Times New Roman"/>
                <w:sz w:val="24"/>
                <w:szCs w:val="24"/>
                <w:lang w:eastAsia="en-US"/>
              </w:rPr>
              <w:t>Собирательный  образ</w:t>
            </w:r>
            <w:proofErr w:type="gramEnd"/>
            <w:r w:rsidRPr="00730C81">
              <w:rPr>
                <w:rFonts w:ascii="Times New Roman" w:eastAsiaTheme="minorHAnsi" w:hAnsi="Times New Roman" w:cs="Times New Roman"/>
                <w:sz w:val="24"/>
                <w:szCs w:val="24"/>
                <w:lang w:eastAsia="en-US"/>
              </w:rPr>
              <w:t xml:space="preserve">  русского  солдата.  </w:t>
            </w:r>
            <w:proofErr w:type="gramStart"/>
            <w:r w:rsidRPr="00730C81">
              <w:rPr>
                <w:rFonts w:ascii="Times New Roman" w:eastAsiaTheme="minorHAnsi" w:hAnsi="Times New Roman" w:cs="Times New Roman"/>
                <w:sz w:val="24"/>
                <w:szCs w:val="24"/>
                <w:lang w:eastAsia="en-US"/>
              </w:rPr>
              <w:t>Тема  патриотизма</w:t>
            </w:r>
            <w:proofErr w:type="gramEnd"/>
            <w:r w:rsidRPr="00730C81">
              <w:rPr>
                <w:rFonts w:ascii="Times New Roman" w:eastAsiaTheme="minorHAnsi" w:hAnsi="Times New Roman" w:cs="Times New Roman"/>
                <w:sz w:val="24"/>
                <w:szCs w:val="24"/>
                <w:lang w:eastAsia="en-US"/>
              </w:rPr>
              <w:t xml:space="preserve">  на  войне  в рассказах о войне.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А.Т. Твардовский.  Историческая тема и тема памяти. Стихотворения: «</w:t>
            </w:r>
            <w:proofErr w:type="gramStart"/>
            <w:r w:rsidRPr="00730C81">
              <w:rPr>
                <w:rFonts w:ascii="Times New Roman" w:eastAsiaTheme="minorHAnsi" w:hAnsi="Times New Roman" w:cs="Times New Roman"/>
                <w:sz w:val="24"/>
                <w:szCs w:val="24"/>
                <w:lang w:eastAsia="en-US"/>
              </w:rPr>
              <w:t>В  тот</w:t>
            </w:r>
            <w:proofErr w:type="gramEnd"/>
            <w:r w:rsidRPr="00730C81">
              <w:rPr>
                <w:rFonts w:ascii="Times New Roman" w:eastAsiaTheme="minorHAnsi" w:hAnsi="Times New Roman" w:cs="Times New Roman"/>
                <w:sz w:val="24"/>
                <w:szCs w:val="24"/>
                <w:lang w:eastAsia="en-US"/>
              </w:rPr>
              <w:t xml:space="preserve">  день,  когда  окончилась  война...», «Вся  суть в одном-единственном завете...», «Дробится рваный цоколь монумента...», «О  сущем», «Памяти  матери»,  «Я  знаю,  никакой  моей  вины...».</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proofErr w:type="gramStart"/>
            <w:r w:rsidRPr="00730C81">
              <w:rPr>
                <w:rFonts w:ascii="Times New Roman" w:eastAsiaTheme="minorHAnsi" w:hAnsi="Times New Roman" w:cs="Times New Roman"/>
                <w:sz w:val="24"/>
                <w:szCs w:val="24"/>
                <w:lang w:eastAsia="en-US"/>
              </w:rPr>
              <w:t>Художественное  исследование</w:t>
            </w:r>
            <w:proofErr w:type="gramEnd"/>
            <w:r w:rsidRPr="00730C81">
              <w:rPr>
                <w:rFonts w:ascii="Times New Roman" w:eastAsiaTheme="minorHAnsi" w:hAnsi="Times New Roman" w:cs="Times New Roman"/>
                <w:sz w:val="24"/>
                <w:szCs w:val="24"/>
                <w:lang w:eastAsia="en-US"/>
              </w:rPr>
              <w:t xml:space="preserve">  психологии  человека  в  условиях  войны.</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 Б.Л.  Васильев. Повести: «А зори здесь тихие», «В списках не значился», «Завтра была война».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proofErr w:type="gramStart"/>
            <w:r w:rsidRPr="00730C81">
              <w:rPr>
                <w:rFonts w:ascii="Times New Roman" w:eastAsiaTheme="minorHAnsi" w:hAnsi="Times New Roman" w:cs="Times New Roman"/>
                <w:sz w:val="24"/>
                <w:szCs w:val="24"/>
                <w:lang w:eastAsia="en-US"/>
              </w:rPr>
              <w:t>Новаторство  в</w:t>
            </w:r>
            <w:proofErr w:type="gramEnd"/>
            <w:r w:rsidRPr="00730C81">
              <w:rPr>
                <w:rFonts w:ascii="Times New Roman" w:eastAsiaTheme="minorHAnsi" w:hAnsi="Times New Roman" w:cs="Times New Roman"/>
                <w:sz w:val="24"/>
                <w:szCs w:val="24"/>
                <w:lang w:eastAsia="en-US"/>
              </w:rPr>
              <w:t xml:space="preserve">  постановке  духовно-нравственных  проблем  войны  в произведениях  В.  </w:t>
            </w:r>
            <w:proofErr w:type="gramStart"/>
            <w:r w:rsidRPr="00730C81">
              <w:rPr>
                <w:rFonts w:ascii="Times New Roman" w:eastAsiaTheme="minorHAnsi" w:hAnsi="Times New Roman" w:cs="Times New Roman"/>
                <w:sz w:val="24"/>
                <w:szCs w:val="24"/>
                <w:lang w:eastAsia="en-US"/>
              </w:rPr>
              <w:t>Некрасова,  С.</w:t>
            </w:r>
            <w:proofErr w:type="gramEnd"/>
            <w:r w:rsidRPr="00730C81">
              <w:rPr>
                <w:rFonts w:ascii="Times New Roman" w:eastAsiaTheme="minorHAnsi" w:hAnsi="Times New Roman" w:cs="Times New Roman"/>
                <w:sz w:val="24"/>
                <w:szCs w:val="24"/>
                <w:lang w:eastAsia="en-US"/>
              </w:rPr>
              <w:t xml:space="preserve">  </w:t>
            </w:r>
            <w:proofErr w:type="gramStart"/>
            <w:r w:rsidRPr="00730C81">
              <w:rPr>
                <w:rFonts w:ascii="Times New Roman" w:eastAsiaTheme="minorHAnsi" w:hAnsi="Times New Roman" w:cs="Times New Roman"/>
                <w:sz w:val="24"/>
                <w:szCs w:val="24"/>
                <w:lang w:eastAsia="en-US"/>
              </w:rPr>
              <w:t>Алексиевича,  В.</w:t>
            </w:r>
            <w:proofErr w:type="gramEnd"/>
            <w:r w:rsidRPr="00730C81">
              <w:rPr>
                <w:rFonts w:ascii="Times New Roman" w:eastAsiaTheme="minorHAnsi" w:hAnsi="Times New Roman" w:cs="Times New Roman"/>
                <w:sz w:val="24"/>
                <w:szCs w:val="24"/>
                <w:lang w:eastAsia="en-US"/>
              </w:rPr>
              <w:t xml:space="preserve">  </w:t>
            </w:r>
            <w:proofErr w:type="gramStart"/>
            <w:r w:rsidRPr="00730C81">
              <w:rPr>
                <w:rFonts w:ascii="Times New Roman" w:eastAsiaTheme="minorHAnsi" w:hAnsi="Times New Roman" w:cs="Times New Roman"/>
                <w:sz w:val="24"/>
                <w:szCs w:val="24"/>
                <w:lang w:eastAsia="en-US"/>
              </w:rPr>
              <w:t>Кондратьева,  К.</w:t>
            </w:r>
            <w:proofErr w:type="gramEnd"/>
            <w:r w:rsidRPr="00730C81">
              <w:rPr>
                <w:rFonts w:ascii="Times New Roman" w:eastAsiaTheme="minorHAnsi" w:hAnsi="Times New Roman" w:cs="Times New Roman"/>
                <w:sz w:val="24"/>
                <w:szCs w:val="24"/>
                <w:lang w:eastAsia="en-US"/>
              </w:rPr>
              <w:t xml:space="preserve"> Воробьева, Б. Васильева. Документальная проза о войне В.Л. Кондратьев повесть «Сашка»; С. Алексиевич Книга «Цинковые мальчики».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proofErr w:type="gramStart"/>
            <w:r w:rsidRPr="00730C81">
              <w:rPr>
                <w:rFonts w:ascii="Times New Roman" w:eastAsiaTheme="minorHAnsi" w:hAnsi="Times New Roman" w:cs="Times New Roman"/>
                <w:sz w:val="24"/>
                <w:szCs w:val="24"/>
                <w:lang w:eastAsia="en-US"/>
              </w:rPr>
              <w:t>Развитие  речи</w:t>
            </w:r>
            <w:proofErr w:type="gramEnd"/>
            <w:r w:rsidRPr="00730C81">
              <w:rPr>
                <w:rFonts w:ascii="Times New Roman" w:eastAsiaTheme="minorHAnsi" w:hAnsi="Times New Roman" w:cs="Times New Roman"/>
                <w:sz w:val="24"/>
                <w:szCs w:val="24"/>
                <w:lang w:eastAsia="en-US"/>
              </w:rPr>
              <w:t>. Письменный  ответ  об  особенностях  изображения реального исторического события в одном из эпических произведений о Великой Отечественной войне.</w:t>
            </w:r>
          </w:p>
        </w:tc>
      </w:tr>
      <w:tr w:rsidR="00730C81" w:rsidRPr="00730C81" w:rsidTr="00F91DB8">
        <w:tc>
          <w:tcPr>
            <w:tcW w:w="2140"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lastRenderedPageBreak/>
              <w:t>Русская поэзия второй половиныXX века</w:t>
            </w:r>
          </w:p>
        </w:tc>
        <w:tc>
          <w:tcPr>
            <w:tcW w:w="7714" w:type="dxa"/>
            <w:shd w:val="clear" w:color="auto" w:fill="auto"/>
          </w:tcPr>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«Тихая» поэзия и «эстрадная» поэзия.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 xml:space="preserve">«Вечные» темы. Особенности «бардовской» поэзии1960-хгодов. Традиции романтизма, акмеизма в поэзии.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b/>
                <w:sz w:val="24"/>
                <w:szCs w:val="24"/>
                <w:lang w:eastAsia="en-US"/>
              </w:rPr>
              <w:t>Е.А.Евтушенко</w:t>
            </w:r>
            <w:r w:rsidRPr="00730C81">
              <w:rPr>
                <w:rFonts w:ascii="Times New Roman" w:eastAsiaTheme="minorHAnsi" w:hAnsi="Times New Roman" w:cs="Times New Roman"/>
                <w:sz w:val="24"/>
                <w:szCs w:val="24"/>
                <w:lang w:eastAsia="en-US"/>
              </w:rPr>
              <w:t xml:space="preserve"> «Со мною вот что происходит...», </w:t>
            </w:r>
            <w:r w:rsidRPr="00730C81">
              <w:rPr>
                <w:rFonts w:ascii="Times New Roman" w:eastAsiaTheme="minorHAnsi" w:hAnsi="Times New Roman" w:cs="Times New Roman"/>
                <w:b/>
                <w:sz w:val="24"/>
                <w:szCs w:val="24"/>
                <w:lang w:eastAsia="en-US"/>
              </w:rPr>
              <w:t>Б.Ш.Окуджава</w:t>
            </w:r>
            <w:r w:rsidRPr="00730C81">
              <w:rPr>
                <w:rFonts w:ascii="Times New Roman" w:eastAsiaTheme="minorHAnsi" w:hAnsi="Times New Roman" w:cs="Times New Roman"/>
                <w:sz w:val="24"/>
                <w:szCs w:val="24"/>
                <w:lang w:eastAsia="en-US"/>
              </w:rPr>
              <w:t xml:space="preserve"> «Полночный троллейбус», «Живописцы», </w:t>
            </w:r>
            <w:r w:rsidRPr="00730C81">
              <w:rPr>
                <w:rFonts w:ascii="Times New Roman" w:eastAsiaTheme="minorHAnsi" w:hAnsi="Times New Roman" w:cs="Times New Roman"/>
                <w:b/>
                <w:sz w:val="24"/>
                <w:szCs w:val="24"/>
                <w:lang w:eastAsia="en-US"/>
              </w:rPr>
              <w:t xml:space="preserve">Б.А.Ахмадулина </w:t>
            </w:r>
            <w:r w:rsidRPr="00730C81">
              <w:rPr>
                <w:rFonts w:ascii="Times New Roman" w:eastAsiaTheme="minorHAnsi" w:hAnsi="Times New Roman" w:cs="Times New Roman"/>
                <w:sz w:val="24"/>
                <w:szCs w:val="24"/>
                <w:lang w:eastAsia="en-US"/>
              </w:rPr>
              <w:t xml:space="preserve">«По улице моей который год...».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Развитие речи. Целостный анализ лирического стихотворения.</w:t>
            </w:r>
          </w:p>
        </w:tc>
      </w:tr>
      <w:tr w:rsidR="00730C81" w:rsidRPr="00730C81" w:rsidTr="00F91DB8">
        <w:tc>
          <w:tcPr>
            <w:tcW w:w="2140" w:type="dxa"/>
            <w:shd w:val="clear" w:color="auto" w:fill="auto"/>
          </w:tcPr>
          <w:p w:rsidR="00730C81" w:rsidRPr="00730C81" w:rsidRDefault="00730C81" w:rsidP="00730C81">
            <w:pPr>
              <w:spacing w:line="240" w:lineRule="auto"/>
              <w:jc w:val="center"/>
              <w:rPr>
                <w:rFonts w:ascii="Times New Roman" w:eastAsiaTheme="minorHAnsi" w:hAnsi="Times New Roman" w:cs="Times New Roman"/>
                <w:b/>
                <w:sz w:val="24"/>
                <w:szCs w:val="24"/>
                <w:lang w:eastAsia="en-US"/>
              </w:rPr>
            </w:pPr>
            <w:r w:rsidRPr="00730C81">
              <w:rPr>
                <w:rFonts w:ascii="Times New Roman" w:eastAsiaTheme="minorHAnsi" w:hAnsi="Times New Roman" w:cs="Times New Roman"/>
                <w:b/>
                <w:sz w:val="24"/>
                <w:szCs w:val="24"/>
                <w:lang w:eastAsia="en-US"/>
              </w:rPr>
              <w:t>Проза 70-90-х годов XX века</w:t>
            </w:r>
          </w:p>
        </w:tc>
        <w:tc>
          <w:tcPr>
            <w:tcW w:w="7714" w:type="dxa"/>
            <w:shd w:val="clear" w:color="auto" w:fill="auto"/>
          </w:tcPr>
          <w:p w:rsidR="00730C81" w:rsidRPr="00730C81" w:rsidRDefault="00730C81" w:rsidP="00B83278">
            <w:pPr>
              <w:spacing w:after="0" w:line="240" w:lineRule="auto"/>
              <w:rPr>
                <w:rFonts w:ascii="Times New Roman" w:eastAsiaTheme="minorHAnsi" w:hAnsi="Times New Roman" w:cs="Times New Roman"/>
                <w:sz w:val="24"/>
                <w:szCs w:val="24"/>
                <w:lang w:eastAsia="en-US"/>
              </w:rPr>
            </w:pPr>
            <w:proofErr w:type="gramStart"/>
            <w:r w:rsidRPr="00730C81">
              <w:rPr>
                <w:rFonts w:ascii="Times New Roman" w:eastAsiaTheme="minorHAnsi" w:hAnsi="Times New Roman" w:cs="Times New Roman"/>
                <w:sz w:val="24"/>
                <w:szCs w:val="24"/>
                <w:lang w:eastAsia="en-US"/>
              </w:rPr>
              <w:t>Особенности  народного</w:t>
            </w:r>
            <w:proofErr w:type="gramEnd"/>
            <w:r w:rsidRPr="00730C81">
              <w:rPr>
                <w:rFonts w:ascii="Times New Roman" w:eastAsiaTheme="minorHAnsi" w:hAnsi="Times New Roman" w:cs="Times New Roman"/>
                <w:sz w:val="24"/>
                <w:szCs w:val="24"/>
                <w:lang w:eastAsia="en-US"/>
              </w:rPr>
              <w:t xml:space="preserve">  образа.  Тема </w:t>
            </w:r>
            <w:proofErr w:type="gramStart"/>
            <w:r w:rsidRPr="00730C81">
              <w:rPr>
                <w:rFonts w:ascii="Times New Roman" w:eastAsiaTheme="minorHAnsi" w:hAnsi="Times New Roman" w:cs="Times New Roman"/>
                <w:sz w:val="24"/>
                <w:szCs w:val="24"/>
                <w:lang w:eastAsia="en-US"/>
              </w:rPr>
              <w:t>деревни  в</w:t>
            </w:r>
            <w:proofErr w:type="gramEnd"/>
            <w:r w:rsidRPr="00730C81">
              <w:rPr>
                <w:rFonts w:ascii="Times New Roman" w:eastAsiaTheme="minorHAnsi" w:hAnsi="Times New Roman" w:cs="Times New Roman"/>
                <w:sz w:val="24"/>
                <w:szCs w:val="24"/>
                <w:lang w:eastAsia="en-US"/>
              </w:rPr>
              <w:t xml:space="preserve">  прозе  В.  </w:t>
            </w:r>
            <w:proofErr w:type="gramStart"/>
            <w:r w:rsidRPr="00730C81">
              <w:rPr>
                <w:rFonts w:ascii="Times New Roman" w:eastAsiaTheme="minorHAnsi" w:hAnsi="Times New Roman" w:cs="Times New Roman"/>
                <w:sz w:val="24"/>
                <w:szCs w:val="24"/>
                <w:lang w:eastAsia="en-US"/>
              </w:rPr>
              <w:t>Распутина,  Ф.</w:t>
            </w:r>
            <w:proofErr w:type="gramEnd"/>
            <w:r w:rsidRPr="00730C81">
              <w:rPr>
                <w:rFonts w:ascii="Times New Roman" w:eastAsiaTheme="minorHAnsi" w:hAnsi="Times New Roman" w:cs="Times New Roman"/>
                <w:sz w:val="24"/>
                <w:szCs w:val="24"/>
                <w:lang w:eastAsia="en-US"/>
              </w:rPr>
              <w:t xml:space="preserve"> Абрамова, В. Белова, В. Астафьева. Нравственные проблемы в творчестве писателей.  </w:t>
            </w:r>
            <w:proofErr w:type="gramStart"/>
            <w:r w:rsidRPr="00730C81">
              <w:rPr>
                <w:rFonts w:ascii="Times New Roman" w:eastAsiaTheme="minorHAnsi" w:hAnsi="Times New Roman" w:cs="Times New Roman"/>
                <w:sz w:val="24"/>
                <w:szCs w:val="24"/>
                <w:lang w:eastAsia="en-US"/>
              </w:rPr>
              <w:t>Пророческий  пафос</w:t>
            </w:r>
            <w:proofErr w:type="gramEnd"/>
            <w:r w:rsidRPr="00730C81">
              <w:rPr>
                <w:rFonts w:ascii="Times New Roman" w:eastAsiaTheme="minorHAnsi" w:hAnsi="Times New Roman" w:cs="Times New Roman"/>
                <w:sz w:val="24"/>
                <w:szCs w:val="24"/>
                <w:lang w:eastAsia="en-US"/>
              </w:rPr>
              <w:t xml:space="preserve"> В.Г. Распутина. </w:t>
            </w:r>
            <w:proofErr w:type="gramStart"/>
            <w:r w:rsidRPr="00730C81">
              <w:rPr>
                <w:rFonts w:ascii="Times New Roman" w:eastAsiaTheme="minorHAnsi" w:hAnsi="Times New Roman" w:cs="Times New Roman"/>
                <w:sz w:val="24"/>
                <w:szCs w:val="24"/>
                <w:lang w:eastAsia="en-US"/>
              </w:rPr>
              <w:t>Рассказы  и</w:t>
            </w:r>
            <w:proofErr w:type="gramEnd"/>
            <w:r w:rsidRPr="00730C81">
              <w:rPr>
                <w:rFonts w:ascii="Times New Roman" w:eastAsiaTheme="minorHAnsi" w:hAnsi="Times New Roman" w:cs="Times New Roman"/>
                <w:sz w:val="24"/>
                <w:szCs w:val="24"/>
                <w:lang w:eastAsia="en-US"/>
              </w:rPr>
              <w:t xml:space="preserve">  повести:  «Деньги  для Марии», «Живи и помни» «Нравственные  проблемы  в творчестве Ф.А.  Абрамова. Повести: «Веселый солдат», «Пастух и пастушка». В.И. Белов «Правда о жизни» в повести «Привычное дело». Постмодернизм как эстетический феномен в искусстве второй половины XXвека. Сочетание разных жанров и разных эпох в одном литературном произведении в книге С.Д. Довлатова «</w:t>
            </w:r>
            <w:proofErr w:type="gramStart"/>
            <w:r w:rsidRPr="00730C81">
              <w:rPr>
                <w:rFonts w:ascii="Times New Roman" w:eastAsiaTheme="minorHAnsi" w:hAnsi="Times New Roman" w:cs="Times New Roman"/>
                <w:sz w:val="24"/>
                <w:szCs w:val="24"/>
                <w:lang w:eastAsia="en-US"/>
              </w:rPr>
              <w:t>Чемодан»  и</w:t>
            </w:r>
            <w:proofErr w:type="gramEnd"/>
            <w:r w:rsidRPr="00730C81">
              <w:rPr>
                <w:rFonts w:ascii="Times New Roman" w:eastAsiaTheme="minorHAnsi" w:hAnsi="Times New Roman" w:cs="Times New Roman"/>
                <w:sz w:val="24"/>
                <w:szCs w:val="24"/>
                <w:lang w:eastAsia="en-US"/>
              </w:rPr>
              <w:t xml:space="preserve"> В.Н. Войновича «Москва 2042». Образ героя-интеллигента в произведениях </w:t>
            </w:r>
            <w:proofErr w:type="gramStart"/>
            <w:r w:rsidRPr="00730C81">
              <w:rPr>
                <w:rFonts w:ascii="Times New Roman" w:eastAsiaTheme="minorHAnsi" w:hAnsi="Times New Roman" w:cs="Times New Roman"/>
                <w:sz w:val="24"/>
                <w:szCs w:val="24"/>
                <w:lang w:eastAsia="en-US"/>
              </w:rPr>
              <w:t>Развитие  речи</w:t>
            </w:r>
            <w:proofErr w:type="gramEnd"/>
            <w:r w:rsidRPr="00730C81">
              <w:rPr>
                <w:rFonts w:ascii="Times New Roman" w:eastAsiaTheme="minorHAnsi" w:hAnsi="Times New Roman" w:cs="Times New Roman"/>
                <w:sz w:val="24"/>
                <w:szCs w:val="24"/>
                <w:lang w:eastAsia="en-US"/>
              </w:rPr>
              <w:t xml:space="preserve">. </w:t>
            </w:r>
          </w:p>
          <w:p w:rsidR="00730C81" w:rsidRPr="00730C81" w:rsidRDefault="00730C81" w:rsidP="00B83278">
            <w:pPr>
              <w:spacing w:after="0" w:line="240" w:lineRule="auto"/>
              <w:rPr>
                <w:rFonts w:ascii="Times New Roman" w:eastAsiaTheme="minorHAnsi" w:hAnsi="Times New Roman" w:cs="Times New Roman"/>
                <w:sz w:val="24"/>
                <w:szCs w:val="24"/>
                <w:lang w:eastAsia="en-US"/>
              </w:rPr>
            </w:pPr>
            <w:r w:rsidRPr="00730C81">
              <w:rPr>
                <w:rFonts w:ascii="Times New Roman" w:eastAsiaTheme="minorHAnsi" w:hAnsi="Times New Roman" w:cs="Times New Roman"/>
                <w:sz w:val="24"/>
                <w:szCs w:val="24"/>
                <w:lang w:eastAsia="en-US"/>
              </w:rPr>
              <w:t>Рецензия  на  одно  из  произведений  современной литературы.</w:t>
            </w:r>
          </w:p>
        </w:tc>
      </w:tr>
    </w:tbl>
    <w:p w:rsidR="00855F64" w:rsidRPr="00350E6E" w:rsidRDefault="00855F64" w:rsidP="00855F64">
      <w:pPr>
        <w:spacing w:after="0" w:line="240" w:lineRule="auto"/>
        <w:jc w:val="both"/>
        <w:rPr>
          <w:rFonts w:ascii="Times New Roman" w:eastAsiaTheme="minorHAnsi" w:hAnsi="Times New Roman" w:cs="Times New Roman"/>
          <w:bCs/>
          <w:sz w:val="24"/>
          <w:szCs w:val="24"/>
          <w:lang w:eastAsia="en-US"/>
        </w:rPr>
      </w:pPr>
    </w:p>
    <w:p w:rsidR="009E5453" w:rsidRPr="00350E6E" w:rsidRDefault="009A09AA" w:rsidP="008767B1">
      <w:pPr>
        <w:pStyle w:val="1a"/>
        <w:rPr>
          <w:rFonts w:eastAsia="Calibri"/>
          <w:bCs/>
          <w:iCs/>
        </w:rPr>
      </w:pPr>
      <w:bookmarkStart w:id="215" w:name="_Toc530052152"/>
      <w:r w:rsidRPr="00350E6E">
        <w:rPr>
          <w:rFonts w:eastAsia="Calibri"/>
          <w:bCs/>
          <w:iCs/>
        </w:rPr>
        <w:t>2.2.</w:t>
      </w:r>
      <w:r w:rsidR="004C09CF" w:rsidRPr="00350E6E">
        <w:rPr>
          <w:rFonts w:eastAsia="Calibri"/>
          <w:bCs/>
          <w:iCs/>
        </w:rPr>
        <w:t>3</w:t>
      </w:r>
      <w:r w:rsidR="0094421A" w:rsidRPr="00350E6E">
        <w:rPr>
          <w:rFonts w:eastAsia="Calibri"/>
          <w:bCs/>
          <w:iCs/>
        </w:rPr>
        <w:t xml:space="preserve"> </w:t>
      </w:r>
      <w:r w:rsidR="009E5453" w:rsidRPr="00350E6E">
        <w:rPr>
          <w:rFonts w:eastAsia="Calibri"/>
          <w:bCs/>
          <w:iCs/>
        </w:rPr>
        <w:t xml:space="preserve">  </w:t>
      </w:r>
      <w:r w:rsidR="009E5453" w:rsidRPr="00350E6E">
        <w:t>Программа предметной области «Иностранные языки»</w:t>
      </w:r>
      <w:bookmarkEnd w:id="215"/>
    </w:p>
    <w:p w:rsidR="009A09AA" w:rsidRPr="00350E6E" w:rsidRDefault="009A09AA" w:rsidP="008767B1">
      <w:pPr>
        <w:pStyle w:val="1a"/>
        <w:rPr>
          <w:rFonts w:eastAsia="Calibri"/>
        </w:rPr>
      </w:pPr>
      <w:bookmarkStart w:id="216" w:name="_Toc530052153"/>
      <w:r w:rsidRPr="00350E6E">
        <w:rPr>
          <w:rFonts w:eastAsia="Calibri"/>
        </w:rPr>
        <w:t>«Иностранный язык» (английский язык)</w:t>
      </w:r>
      <w:bookmarkEnd w:id="216"/>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Освоение учебных предметов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Коммуникативные умения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Говорение</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Диалогическая речь</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Монологическая речь</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рассказ, описание, характеристика, сообщение, объявление, презентация. Умение предоставлять фактическую информацию.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 Аудирование</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lastRenderedPageBreak/>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Полное и точное восприятие информации в распространенных коммуникативных ситуациях. Обобщение прослушанной информации.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Чтение</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Письмо</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Написание отзыва на фильм или книгу. Умение письменно сообщать свое мнение по поводу фактической информации в рамках изученной тематики.</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 Языковые навыки</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Орфография и пунктуация</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Умение расставлять в тексте знаки препинания в соответствии с нормами, принятыми в стране изучаемого языка. Владение орфографическими навыками.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Фонетическая сторона речи</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Произношение звуков английского языка без выраженного акцента.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Грамматическая сторона речи</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Употребление</w:t>
      </w:r>
      <w:r w:rsidRPr="00350E6E">
        <w:rPr>
          <w:rFonts w:ascii="Times New Roman" w:hAnsi="Times New Roman" w:cs="Times New Roman"/>
          <w:sz w:val="24"/>
          <w:szCs w:val="24"/>
          <w:lang w:val="en-US"/>
        </w:rPr>
        <w:t xml:space="preserve"> </w:t>
      </w:r>
      <w:r w:rsidRPr="00350E6E">
        <w:rPr>
          <w:rFonts w:ascii="Times New Roman" w:hAnsi="Times New Roman" w:cs="Times New Roman"/>
          <w:sz w:val="24"/>
          <w:szCs w:val="24"/>
        </w:rPr>
        <w:t>в</w:t>
      </w:r>
      <w:r w:rsidRPr="00350E6E">
        <w:rPr>
          <w:rFonts w:ascii="Times New Roman" w:hAnsi="Times New Roman" w:cs="Times New Roman"/>
          <w:sz w:val="24"/>
          <w:szCs w:val="24"/>
          <w:lang w:val="en-US"/>
        </w:rPr>
        <w:t xml:space="preserve"> </w:t>
      </w:r>
      <w:r w:rsidRPr="00350E6E">
        <w:rPr>
          <w:rFonts w:ascii="Times New Roman" w:hAnsi="Times New Roman" w:cs="Times New Roman"/>
          <w:sz w:val="24"/>
          <w:szCs w:val="24"/>
        </w:rPr>
        <w:t>речи</w:t>
      </w:r>
      <w:r w:rsidRPr="00350E6E">
        <w:rPr>
          <w:rFonts w:ascii="Times New Roman" w:hAnsi="Times New Roman" w:cs="Times New Roman"/>
          <w:sz w:val="24"/>
          <w:szCs w:val="24"/>
          <w:lang w:val="en-US"/>
        </w:rPr>
        <w:t xml:space="preserve"> </w:t>
      </w:r>
      <w:r w:rsidRPr="00350E6E">
        <w:rPr>
          <w:rFonts w:ascii="Times New Roman" w:hAnsi="Times New Roman" w:cs="Times New Roman"/>
          <w:sz w:val="24"/>
          <w:szCs w:val="24"/>
        </w:rPr>
        <w:t>эмфатических</w:t>
      </w:r>
      <w:r w:rsidRPr="00350E6E">
        <w:rPr>
          <w:rFonts w:ascii="Times New Roman" w:hAnsi="Times New Roman" w:cs="Times New Roman"/>
          <w:sz w:val="24"/>
          <w:szCs w:val="24"/>
          <w:lang w:val="en-US"/>
        </w:rPr>
        <w:t xml:space="preserve"> </w:t>
      </w:r>
      <w:r w:rsidRPr="00350E6E">
        <w:rPr>
          <w:rFonts w:ascii="Times New Roman" w:hAnsi="Times New Roman" w:cs="Times New Roman"/>
          <w:sz w:val="24"/>
          <w:szCs w:val="24"/>
        </w:rPr>
        <w:t>конструкций</w:t>
      </w:r>
      <w:r w:rsidRPr="00350E6E">
        <w:rPr>
          <w:rFonts w:ascii="Times New Roman" w:hAnsi="Times New Roman" w:cs="Times New Roman"/>
          <w:sz w:val="24"/>
          <w:szCs w:val="24"/>
          <w:lang w:val="en-US"/>
        </w:rPr>
        <w:t xml:space="preserve"> (</w:t>
      </w:r>
      <w:r w:rsidRPr="00350E6E">
        <w:rPr>
          <w:rFonts w:ascii="Times New Roman" w:hAnsi="Times New Roman" w:cs="Times New Roman"/>
          <w:sz w:val="24"/>
          <w:szCs w:val="24"/>
        </w:rPr>
        <w:t>например</w:t>
      </w:r>
      <w:r w:rsidRPr="00350E6E">
        <w:rPr>
          <w:rFonts w:ascii="Times New Roman" w:hAnsi="Times New Roman" w:cs="Times New Roman"/>
          <w:sz w:val="24"/>
          <w:szCs w:val="24"/>
          <w:lang w:val="en-US"/>
        </w:rPr>
        <w:t xml:space="preserve">, „It’s him who took the money”, “It’s time you talked to her”). </w:t>
      </w:r>
      <w:r w:rsidRPr="00350E6E">
        <w:rPr>
          <w:rFonts w:ascii="Times New Roman" w:hAnsi="Times New Roman" w:cs="Times New Roman"/>
          <w:sz w:val="24"/>
          <w:szCs w:val="24"/>
        </w:rPr>
        <w:t xml:space="preserve">Употребление в речи предложений с конструкциями … as; not so … as; either … or; neither … nor.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Лексическая сторона речи</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(look after, give up, be over, </w:t>
      </w:r>
      <w:r w:rsidRPr="00350E6E">
        <w:rPr>
          <w:rFonts w:ascii="Times New Roman" w:hAnsi="Times New Roman" w:cs="Times New Roman"/>
          <w:sz w:val="24"/>
          <w:szCs w:val="24"/>
        </w:rPr>
        <w:lastRenderedPageBreak/>
        <w:t xml:space="preserve">write down get on). Определение части речи по аффиксу. Распознавание и употребление в речи различных средств связи для обеспечения целостности высказывания. Распознавание и использование в речи устойчивых выражений и фраз (collocations – get to know somebody, keep in touch with somebody, look forward to doing something) в рамках тем, включенных в раздел «Предметное содержание речи».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 Предметное содержание речи</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Повседневная жизнь</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Домашние обязанности. Покупки. Общение в семье и в школе. Семейные традиции. Общение с друзьями и знакомыми. Переписка с друзьями.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Здоровье</w:t>
      </w:r>
    </w:p>
    <w:p w:rsidR="00BA4B23" w:rsidRPr="00350E6E" w:rsidRDefault="00BA4B23" w:rsidP="00B5786B">
      <w:pPr>
        <w:spacing w:after="0" w:line="240" w:lineRule="auto"/>
        <w:jc w:val="both"/>
        <w:rPr>
          <w:rFonts w:ascii="Times New Roman" w:hAnsi="Times New Roman" w:cs="Times New Roman"/>
          <w:sz w:val="24"/>
          <w:szCs w:val="24"/>
        </w:rPr>
      </w:pPr>
      <w:proofErr w:type="gramStart"/>
      <w:r w:rsidRPr="00350E6E">
        <w:rPr>
          <w:rFonts w:ascii="Times New Roman" w:hAnsi="Times New Roman" w:cs="Times New Roman"/>
          <w:sz w:val="24"/>
          <w:szCs w:val="24"/>
        </w:rPr>
        <w:t>Посещение  врача</w:t>
      </w:r>
      <w:proofErr w:type="gramEnd"/>
      <w:r w:rsidRPr="00350E6E">
        <w:rPr>
          <w:rFonts w:ascii="Times New Roman" w:hAnsi="Times New Roman" w:cs="Times New Roman"/>
          <w:sz w:val="24"/>
          <w:szCs w:val="24"/>
        </w:rPr>
        <w:t xml:space="preserve">. Здоровый образ жизни.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Спорт</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Активный отдых. Экстремальные виды спорта.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Городская и сельская жизнь</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Особенности городской и сельской жизни в России и странах изучаемого языка. Городская инфраструктура. Сельское хозяйство.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Научно-технический прогресс</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Прогресс в науке. Космос. Новые информационные технологии.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Природа и экология</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Природные ресурсы. Возобновляемые источники энергии. Изменение климата и глобальное потепление. Знаменитые природные заповедники России и мира.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Современная молодежь</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Увлечения и интересы. Связь с предыдущими поколениями. Образовательные поездки.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Профессии</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Современные профессии. Планы на будущее, проблемы выбора профессии. Образование и профессии.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Страны изучаемого языка</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 </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Иностранные языки</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BA4B23" w:rsidRPr="00350E6E" w:rsidRDefault="00BA4B23"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 годам обучения содержание программы </w:t>
      </w:r>
      <w:proofErr w:type="gramStart"/>
      <w:r w:rsidRPr="00350E6E">
        <w:rPr>
          <w:rFonts w:ascii="Times New Roman" w:hAnsi="Times New Roman" w:cs="Times New Roman"/>
          <w:sz w:val="24"/>
          <w:szCs w:val="24"/>
        </w:rPr>
        <w:t>по иностранному</w:t>
      </w:r>
      <w:proofErr w:type="gramEnd"/>
      <w:r w:rsidRPr="00350E6E">
        <w:rPr>
          <w:rFonts w:ascii="Times New Roman" w:hAnsi="Times New Roman" w:cs="Times New Roman"/>
          <w:sz w:val="24"/>
          <w:szCs w:val="24"/>
        </w:rPr>
        <w:t xml:space="preserve"> (английскому) языку на уровень среднего общего образования структурировано следующим образом:</w:t>
      </w:r>
    </w:p>
    <w:p w:rsidR="00E42FEB" w:rsidRPr="00350E6E" w:rsidRDefault="00ED62A2" w:rsidP="00B5786B">
      <w:pPr>
        <w:spacing w:after="0" w:line="240" w:lineRule="auto"/>
        <w:jc w:val="center"/>
        <w:rPr>
          <w:rFonts w:ascii="Times New Roman" w:eastAsia="Calibri" w:hAnsi="Times New Roman" w:cs="Times New Roman"/>
          <w:color w:val="000000"/>
          <w:sz w:val="24"/>
          <w:szCs w:val="24"/>
          <w:lang w:eastAsia="en-US"/>
        </w:rPr>
      </w:pPr>
      <w:r w:rsidRPr="00350E6E">
        <w:rPr>
          <w:rFonts w:ascii="Times New Roman" w:eastAsia="Calibri" w:hAnsi="Times New Roman" w:cs="Times New Roman"/>
          <w:color w:val="000000"/>
          <w:sz w:val="24"/>
          <w:szCs w:val="24"/>
          <w:lang w:eastAsia="en-US"/>
        </w:rPr>
        <w:t>10 класс</w:t>
      </w:r>
    </w:p>
    <w:p w:rsidR="00ED62A2" w:rsidRPr="00350E6E" w:rsidRDefault="00ED62A2" w:rsidP="00B5786B">
      <w:pPr>
        <w:spacing w:after="0" w:line="240" w:lineRule="auto"/>
        <w:jc w:val="center"/>
        <w:rPr>
          <w:rFonts w:ascii="Times New Roman" w:eastAsia="Calibri" w:hAnsi="Times New Roman" w:cs="Times New Roman"/>
          <w:color w:val="000000"/>
          <w:sz w:val="24"/>
          <w:szCs w:val="24"/>
          <w:lang w:eastAsia="en-US"/>
        </w:rPr>
      </w:pPr>
    </w:p>
    <w:tbl>
      <w:tblPr>
        <w:tblStyle w:val="660"/>
        <w:tblW w:w="10313" w:type="dxa"/>
        <w:jc w:val="center"/>
        <w:tblLook w:val="04A0" w:firstRow="1" w:lastRow="0" w:firstColumn="1" w:lastColumn="0" w:noHBand="0" w:noVBand="1"/>
      </w:tblPr>
      <w:tblGrid>
        <w:gridCol w:w="3232"/>
        <w:gridCol w:w="7081"/>
      </w:tblGrid>
      <w:tr w:rsidR="00ED62A2" w:rsidRPr="00350E6E" w:rsidTr="00ED62A2">
        <w:trPr>
          <w:trHeight w:val="320"/>
          <w:jc w:val="center"/>
        </w:trPr>
        <w:tc>
          <w:tcPr>
            <w:tcW w:w="3232" w:type="dxa"/>
          </w:tcPr>
          <w:p w:rsidR="00ED62A2" w:rsidRPr="00350E6E" w:rsidRDefault="00ED62A2" w:rsidP="00B5786B">
            <w:pPr>
              <w:jc w:val="center"/>
              <w:rPr>
                <w:rFonts w:ascii="Times New Roman" w:hAnsi="Times New Roman" w:cs="Times New Roman"/>
                <w:sz w:val="24"/>
                <w:szCs w:val="24"/>
              </w:rPr>
            </w:pPr>
            <w:r w:rsidRPr="00350E6E">
              <w:rPr>
                <w:rFonts w:ascii="Times New Roman" w:hAnsi="Times New Roman" w:cs="Times New Roman"/>
                <w:sz w:val="24"/>
                <w:szCs w:val="24"/>
              </w:rPr>
              <w:t>Название раздела</w:t>
            </w:r>
          </w:p>
        </w:tc>
        <w:tc>
          <w:tcPr>
            <w:tcW w:w="7081" w:type="dxa"/>
          </w:tcPr>
          <w:p w:rsidR="00ED62A2" w:rsidRPr="00350E6E" w:rsidRDefault="00ED62A2" w:rsidP="00B5786B">
            <w:pPr>
              <w:jc w:val="center"/>
              <w:rPr>
                <w:rFonts w:ascii="Times New Roman" w:hAnsi="Times New Roman" w:cs="Times New Roman"/>
                <w:sz w:val="24"/>
                <w:szCs w:val="24"/>
              </w:rPr>
            </w:pPr>
            <w:r w:rsidRPr="00350E6E">
              <w:rPr>
                <w:rFonts w:ascii="Times New Roman" w:hAnsi="Times New Roman" w:cs="Times New Roman"/>
                <w:sz w:val="24"/>
                <w:szCs w:val="24"/>
              </w:rPr>
              <w:t>Краткое содержание</w:t>
            </w:r>
          </w:p>
        </w:tc>
      </w:tr>
      <w:tr w:rsidR="00ED62A2" w:rsidRPr="00350E6E" w:rsidTr="00ED62A2">
        <w:trPr>
          <w:trHeight w:val="593"/>
          <w:jc w:val="center"/>
        </w:trPr>
        <w:tc>
          <w:tcPr>
            <w:tcW w:w="3232" w:type="dxa"/>
          </w:tcPr>
          <w:p w:rsidR="00ED62A2" w:rsidRPr="00350E6E" w:rsidRDefault="00ED62A2" w:rsidP="00B5786B">
            <w:pPr>
              <w:contextualSpacing/>
              <w:jc w:val="both"/>
              <w:rPr>
                <w:rFonts w:ascii="Times New Roman" w:hAnsi="Times New Roman" w:cs="Times New Roman"/>
                <w:sz w:val="24"/>
                <w:szCs w:val="24"/>
                <w:lang w:bidi="en-US"/>
              </w:rPr>
            </w:pPr>
            <w:r w:rsidRPr="00350E6E">
              <w:rPr>
                <w:rFonts w:ascii="Times New Roman" w:hAnsi="Times New Roman" w:cs="Times New Roman"/>
                <w:sz w:val="24"/>
                <w:szCs w:val="24"/>
                <w:lang w:bidi="en-US"/>
              </w:rPr>
              <w:t>Повседневная жизнь. Домашние обязанности. Деньги, покупки. Общение. Общение в семье и в школе. Семейные традиции. Общение с друзьями и знакомыми. Переписка с друзьями. Официальный стиль общения.</w:t>
            </w:r>
          </w:p>
        </w:tc>
        <w:tc>
          <w:tcPr>
            <w:tcW w:w="7081"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1b Черты характера. 1с Отношения с друзьями. Фразовые глаголы. Предлоги. 1</w:t>
            </w:r>
            <w:proofErr w:type="gramStart"/>
            <w:r w:rsidRPr="00350E6E">
              <w:rPr>
                <w:rFonts w:ascii="Times New Roman" w:hAnsi="Times New Roman" w:cs="Times New Roman"/>
                <w:sz w:val="24"/>
                <w:szCs w:val="24"/>
              </w:rPr>
              <w:t>d  "</w:t>
            </w:r>
            <w:proofErr w:type="gramEnd"/>
            <w:r w:rsidRPr="00350E6E">
              <w:rPr>
                <w:rFonts w:ascii="Times New Roman" w:hAnsi="Times New Roman" w:cs="Times New Roman"/>
                <w:sz w:val="24"/>
                <w:szCs w:val="24"/>
              </w:rPr>
              <w:t xml:space="preserve">Маленькие женщины".1e Пишем письмо другу. Друзья по переписке Подростковая мода в Великобритании. Дискриминация и защита прав. 2a Покупки подростков в Великобритании. Покупки подростков в России. 2e Короткие сообщения. Как ответственно вы относитесь к деньгам? 3e Формальное письмо. 4е </w:t>
            </w:r>
            <w:proofErr w:type="gramStart"/>
            <w:r w:rsidRPr="00350E6E">
              <w:rPr>
                <w:rFonts w:ascii="Times New Roman" w:hAnsi="Times New Roman" w:cs="Times New Roman"/>
                <w:sz w:val="24"/>
                <w:szCs w:val="24"/>
              </w:rPr>
              <w:t>Запрет</w:t>
            </w:r>
            <w:proofErr w:type="gramEnd"/>
            <w:r w:rsidRPr="00350E6E">
              <w:rPr>
                <w:rFonts w:ascii="Times New Roman" w:hAnsi="Times New Roman" w:cs="Times New Roman"/>
                <w:sz w:val="24"/>
                <w:szCs w:val="24"/>
              </w:rPr>
              <w:t xml:space="preserve"> машин в городе. 6</w:t>
            </w:r>
            <w:r w:rsidRPr="00350E6E">
              <w:rPr>
                <w:rFonts w:ascii="Times New Roman" w:hAnsi="Times New Roman" w:cs="Times New Roman"/>
                <w:sz w:val="24"/>
                <w:szCs w:val="24"/>
                <w:lang w:val="en-US"/>
              </w:rPr>
              <w:t>e</w:t>
            </w:r>
            <w:r w:rsidRPr="00350E6E">
              <w:rPr>
                <w:rFonts w:ascii="Times New Roman" w:hAnsi="Times New Roman" w:cs="Times New Roman"/>
                <w:sz w:val="24"/>
                <w:szCs w:val="24"/>
              </w:rPr>
              <w:t xml:space="preserve"> Доклады. «За и против». Сочинение. Новая школа – новые ожидания и тревоги. (Повторение модуля 3)</w:t>
            </w:r>
          </w:p>
        </w:tc>
      </w:tr>
      <w:tr w:rsidR="00ED62A2" w:rsidRPr="00350E6E" w:rsidTr="00ED62A2">
        <w:trPr>
          <w:trHeight w:val="336"/>
          <w:jc w:val="center"/>
        </w:trPr>
        <w:tc>
          <w:tcPr>
            <w:tcW w:w="3232" w:type="dxa"/>
          </w:tcPr>
          <w:p w:rsidR="00ED62A2" w:rsidRPr="00350E6E" w:rsidRDefault="00ED62A2" w:rsidP="00B5786B">
            <w:pPr>
              <w:contextualSpacing/>
              <w:jc w:val="both"/>
              <w:rPr>
                <w:rFonts w:ascii="Times New Roman" w:hAnsi="Times New Roman" w:cs="Times New Roman"/>
                <w:sz w:val="24"/>
                <w:szCs w:val="24"/>
                <w:lang w:bidi="en-US"/>
              </w:rPr>
            </w:pPr>
            <w:r w:rsidRPr="00350E6E">
              <w:rPr>
                <w:rFonts w:ascii="Times New Roman" w:hAnsi="Times New Roman" w:cs="Times New Roman"/>
                <w:sz w:val="24"/>
                <w:szCs w:val="24"/>
                <w:lang w:bidi="en-US"/>
              </w:rPr>
              <w:t>Здоровье. Болезни и симптомы. Поход к врачу. Здоровый образ жизни.</w:t>
            </w:r>
          </w:p>
        </w:tc>
        <w:tc>
          <w:tcPr>
            <w:tcW w:w="7081" w:type="dxa"/>
          </w:tcPr>
          <w:p w:rsidR="00ED62A2" w:rsidRPr="00350E6E" w:rsidRDefault="00ED62A2" w:rsidP="00B5786B">
            <w:pPr>
              <w:rPr>
                <w:rFonts w:ascii="Times New Roman" w:hAnsi="Times New Roman" w:cs="Times New Roman"/>
                <w:sz w:val="24"/>
                <w:szCs w:val="24"/>
              </w:rPr>
            </w:pPr>
            <w:r w:rsidRPr="00350E6E">
              <w:rPr>
                <w:rFonts w:ascii="Times New Roman" w:hAnsi="Times New Roman" w:cs="Times New Roman"/>
                <w:sz w:val="24"/>
                <w:szCs w:val="24"/>
              </w:rPr>
              <w:t>6a Здоровое питание. 6b Проблемы, связанные с диетой</w:t>
            </w:r>
          </w:p>
          <w:p w:rsidR="00ED62A2" w:rsidRPr="00350E6E" w:rsidRDefault="00ED62A2" w:rsidP="00B5786B">
            <w:pPr>
              <w:rPr>
                <w:rFonts w:ascii="Times New Roman" w:hAnsi="Times New Roman" w:cs="Times New Roman"/>
                <w:b/>
                <w:sz w:val="24"/>
                <w:szCs w:val="24"/>
              </w:rPr>
            </w:pPr>
            <w:r w:rsidRPr="00350E6E">
              <w:rPr>
                <w:rFonts w:ascii="Times New Roman" w:hAnsi="Times New Roman" w:cs="Times New Roman"/>
                <w:sz w:val="24"/>
                <w:szCs w:val="24"/>
              </w:rPr>
              <w:t>6</w:t>
            </w:r>
            <w:proofErr w:type="gramStart"/>
            <w:r w:rsidRPr="00350E6E">
              <w:rPr>
                <w:rFonts w:ascii="Times New Roman" w:hAnsi="Times New Roman" w:cs="Times New Roman"/>
                <w:sz w:val="24"/>
                <w:szCs w:val="24"/>
              </w:rPr>
              <w:t>c  Забота</w:t>
            </w:r>
            <w:proofErr w:type="gramEnd"/>
            <w:r w:rsidRPr="00350E6E">
              <w:rPr>
                <w:rFonts w:ascii="Times New Roman" w:hAnsi="Times New Roman" w:cs="Times New Roman"/>
                <w:sz w:val="24"/>
                <w:szCs w:val="24"/>
              </w:rPr>
              <w:t xml:space="preserve"> о своем здоровье. Словообразование. Предлоги. Гигиена полости рта. Анатомия. Повторение модуля 6 по теме: Еда и здоровье». </w:t>
            </w:r>
          </w:p>
        </w:tc>
      </w:tr>
      <w:tr w:rsidR="00ED62A2" w:rsidRPr="00350E6E" w:rsidTr="00ED62A2">
        <w:trPr>
          <w:trHeight w:val="320"/>
          <w:jc w:val="center"/>
        </w:trPr>
        <w:tc>
          <w:tcPr>
            <w:tcW w:w="3232"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lastRenderedPageBreak/>
              <w:t>Спорт. Активный отдых. Экстремальные виды спорта.</w:t>
            </w:r>
          </w:p>
        </w:tc>
        <w:tc>
          <w:tcPr>
            <w:tcW w:w="7081"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Спортивные события в Великобритании. </w:t>
            </w:r>
          </w:p>
        </w:tc>
      </w:tr>
      <w:tr w:rsidR="00ED62A2" w:rsidRPr="00350E6E" w:rsidTr="00ED62A2">
        <w:trPr>
          <w:trHeight w:val="320"/>
          <w:jc w:val="center"/>
        </w:trPr>
        <w:tc>
          <w:tcPr>
            <w:tcW w:w="3232"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Научно-технический прогресс. Прогресс в науке. Космос. Новые технологии в медицине. Новые информационные технологии.</w:t>
            </w:r>
          </w:p>
        </w:tc>
        <w:tc>
          <w:tcPr>
            <w:tcW w:w="7081"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8</w:t>
            </w:r>
            <w:proofErr w:type="gramStart"/>
            <w:r w:rsidRPr="00350E6E">
              <w:rPr>
                <w:rFonts w:ascii="Times New Roman" w:hAnsi="Times New Roman" w:cs="Times New Roman"/>
                <w:sz w:val="24"/>
                <w:szCs w:val="24"/>
              </w:rPr>
              <w:t>a  Высокотехнологические</w:t>
            </w:r>
            <w:proofErr w:type="gramEnd"/>
            <w:r w:rsidRPr="00350E6E">
              <w:rPr>
                <w:rFonts w:ascii="Times New Roman" w:hAnsi="Times New Roman" w:cs="Times New Roman"/>
                <w:sz w:val="24"/>
                <w:szCs w:val="24"/>
              </w:rPr>
              <w:t xml:space="preserve"> приборы. 8b Электронное оборудование и проблемы. 8c Современные гаджеты: положительные и отрицательные стороны. 8с Косвенная речь. 8e Мобильные телефоны в школе</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8 е Компьютеры в нашей жизни. Изобретения Британии</w:t>
            </w:r>
          </w:p>
          <w:p w:rsidR="00ED62A2" w:rsidRPr="00350E6E" w:rsidRDefault="00ED62A2" w:rsidP="00B5786B">
            <w:pPr>
              <w:jc w:val="both"/>
              <w:rPr>
                <w:rFonts w:ascii="Times New Roman" w:hAnsi="Times New Roman" w:cs="Times New Roman"/>
                <w:b/>
                <w:sz w:val="24"/>
                <w:szCs w:val="24"/>
              </w:rPr>
            </w:pPr>
            <w:r w:rsidRPr="00350E6E">
              <w:rPr>
                <w:rFonts w:ascii="Times New Roman" w:hAnsi="Times New Roman" w:cs="Times New Roman"/>
                <w:sz w:val="24"/>
                <w:szCs w:val="24"/>
              </w:rPr>
              <w:t>Изобретение градусника. Альтернативная энергия. Перспективы технического прогресса. (Повторение модуля 5). Повторение модуля 8 по теме: «Научно-технический прогресс».</w:t>
            </w:r>
          </w:p>
        </w:tc>
      </w:tr>
      <w:tr w:rsidR="00ED62A2" w:rsidRPr="00350E6E" w:rsidTr="00ED62A2">
        <w:trPr>
          <w:trHeight w:val="320"/>
          <w:jc w:val="center"/>
        </w:trPr>
        <w:tc>
          <w:tcPr>
            <w:tcW w:w="3232"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Природа и экология. Природные ресурсы. Возобновляемые источники энергии. Изменение климата и глобальное потепление. Знаменитые природные заповедники России и мира.</w:t>
            </w:r>
          </w:p>
        </w:tc>
        <w:tc>
          <w:tcPr>
            <w:tcW w:w="7081"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Вторичное использование. Экология. Виды животных, находящихся под угрозой вымирания. 4a Защита окружающей среды. 4b Дела окружающей среды. </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4c Загрязнение окружающей среды. 4с Предлоги. Фразовые глаголы. Большой барьерный риф. Фотосинтез. Джунгли. Животные разных стран.</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Повторение модуля 4 «Природа и экология». Погода. Органическое земледелие. Бумага. Влияние человека на окружающую среду и жизнь планеты в целом. (Повторение модуля 4). </w:t>
            </w:r>
          </w:p>
        </w:tc>
      </w:tr>
      <w:tr w:rsidR="00ED62A2" w:rsidRPr="00350E6E" w:rsidTr="00ED62A2">
        <w:trPr>
          <w:trHeight w:val="320"/>
          <w:jc w:val="center"/>
        </w:trPr>
        <w:tc>
          <w:tcPr>
            <w:tcW w:w="3232"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Современная молодёжь. Увлечения и интересы. Связь с предыдущими поколениями. Образовательные поездки.</w:t>
            </w:r>
          </w:p>
        </w:tc>
        <w:tc>
          <w:tcPr>
            <w:tcW w:w="7081"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1a Подростковая деятельность. Повторение модуля 1 по теме «Досуг молодежи». 2b Хобби и деятельность</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2c Досуг молодёжи: посещение кружков.</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2c Фразовые глаголы. Предлоги. Повторение модуля 2 «Молодежь в современном обществе». 7a </w:t>
            </w:r>
            <w:proofErr w:type="gramStart"/>
            <w:r w:rsidRPr="00350E6E">
              <w:rPr>
                <w:rFonts w:ascii="Times New Roman" w:hAnsi="Times New Roman" w:cs="Times New Roman"/>
                <w:sz w:val="24"/>
                <w:szCs w:val="24"/>
              </w:rPr>
              <w:t>Хобби  подростков</w:t>
            </w:r>
            <w:proofErr w:type="gramEnd"/>
            <w:r w:rsidRPr="00350E6E">
              <w:rPr>
                <w:rFonts w:ascii="Times New Roman" w:hAnsi="Times New Roman" w:cs="Times New Roman"/>
                <w:sz w:val="24"/>
                <w:szCs w:val="24"/>
              </w:rPr>
              <w:t>.7b Театр. 7с Музеи и кинотеатры.</w:t>
            </w:r>
          </w:p>
          <w:p w:rsidR="00ED62A2" w:rsidRPr="00350E6E" w:rsidRDefault="00ED62A2" w:rsidP="00B5786B">
            <w:pPr>
              <w:contextualSpacing/>
              <w:jc w:val="both"/>
              <w:rPr>
                <w:rFonts w:ascii="Times New Roman" w:hAnsi="Times New Roman" w:cs="Times New Roman"/>
                <w:sz w:val="24"/>
                <w:szCs w:val="24"/>
                <w:lang w:bidi="en-US"/>
              </w:rPr>
            </w:pPr>
            <w:r w:rsidRPr="00350E6E">
              <w:rPr>
                <w:rFonts w:ascii="Times New Roman" w:hAnsi="Times New Roman" w:cs="Times New Roman"/>
                <w:sz w:val="24"/>
                <w:szCs w:val="24"/>
                <w:lang w:bidi="en-US"/>
              </w:rPr>
              <w:t>Страдательный залог. Триумф любителей. Искусство. Повторение модуля 7 по теме: Свободное время»</w:t>
            </w:r>
          </w:p>
        </w:tc>
      </w:tr>
      <w:tr w:rsidR="00ED62A2" w:rsidRPr="00350E6E" w:rsidTr="00ED62A2">
        <w:trPr>
          <w:trHeight w:val="473"/>
          <w:jc w:val="center"/>
        </w:trPr>
        <w:tc>
          <w:tcPr>
            <w:tcW w:w="3232" w:type="dxa"/>
            <w:tcBorders>
              <w:bottom w:val="single" w:sz="4" w:space="0" w:color="auto"/>
            </w:tcBorders>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Профессии. Современные профессии. Планы на будущее, проблемы выбора профессии. Образование и профессии.</w:t>
            </w:r>
          </w:p>
        </w:tc>
        <w:tc>
          <w:tcPr>
            <w:tcW w:w="7081" w:type="dxa"/>
            <w:tcBorders>
              <w:bottom w:val="single" w:sz="4" w:space="0" w:color="auto"/>
            </w:tcBorders>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3</w:t>
            </w:r>
            <w:proofErr w:type="gramStart"/>
            <w:r w:rsidRPr="00350E6E">
              <w:rPr>
                <w:rFonts w:ascii="Times New Roman" w:hAnsi="Times New Roman" w:cs="Times New Roman"/>
                <w:sz w:val="24"/>
                <w:szCs w:val="24"/>
              </w:rPr>
              <w:t>a  Типы</w:t>
            </w:r>
            <w:proofErr w:type="gramEnd"/>
            <w:r w:rsidRPr="00350E6E">
              <w:rPr>
                <w:rFonts w:ascii="Times New Roman" w:hAnsi="Times New Roman" w:cs="Times New Roman"/>
                <w:sz w:val="24"/>
                <w:szCs w:val="24"/>
              </w:rPr>
              <w:t xml:space="preserve"> школ и школьная  жизнь. 3b Работа и профессия. 3с Современный мир профессий.</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Степени сравнения прилагательных. Фразовые глаголы. Типы школ в США.  Повторение модуля 3 «Школа и будущая профессия». Как управлять своим временем, разумно сочетая напряженную учебу, отношение с семьей и отдых: советы взрослых и личное мнение. (Повторение модуля 1,7)</w:t>
            </w:r>
          </w:p>
        </w:tc>
      </w:tr>
      <w:tr w:rsidR="00ED62A2" w:rsidRPr="00350E6E" w:rsidTr="00ED62A2">
        <w:trPr>
          <w:trHeight w:val="623"/>
          <w:jc w:val="center"/>
        </w:trPr>
        <w:tc>
          <w:tcPr>
            <w:tcW w:w="3232" w:type="dxa"/>
            <w:tcBorders>
              <w:top w:val="single" w:sz="4" w:space="0" w:color="auto"/>
              <w:bottom w:val="single" w:sz="4" w:space="0" w:color="auto"/>
            </w:tcBorders>
          </w:tcPr>
          <w:p w:rsidR="00ED62A2" w:rsidRPr="00350E6E" w:rsidRDefault="00ED62A2" w:rsidP="00B5786B">
            <w:pPr>
              <w:ind w:hanging="76"/>
              <w:jc w:val="both"/>
              <w:rPr>
                <w:rFonts w:ascii="Times New Roman" w:hAnsi="Times New Roman" w:cs="Times New Roman"/>
                <w:sz w:val="24"/>
                <w:szCs w:val="24"/>
              </w:rPr>
            </w:pPr>
            <w:r w:rsidRPr="00350E6E">
              <w:rPr>
                <w:rFonts w:ascii="Times New Roman" w:hAnsi="Times New Roman" w:cs="Times New Roman"/>
                <w:sz w:val="24"/>
                <w:szCs w:val="24"/>
              </w:rPr>
              <w:t>Страны изучаемого языка. 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различных странах мира.</w:t>
            </w:r>
          </w:p>
        </w:tc>
        <w:tc>
          <w:tcPr>
            <w:tcW w:w="7081" w:type="dxa"/>
            <w:tcBorders>
              <w:top w:val="single" w:sz="4" w:space="0" w:color="auto"/>
              <w:bottom w:val="single" w:sz="4" w:space="0" w:color="auto"/>
            </w:tcBorders>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Санкт Петербург. Гражданство. 5a Красивый Непал. 5b Отпуск: проблемы и жалобы. 5сПутешествие в столицу России. Прошедшие времена английского глагола. 5e Истории. Карнавал. Прилагательные и наречия.</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5е </w:t>
            </w:r>
            <w:proofErr w:type="gramStart"/>
            <w:r w:rsidRPr="00350E6E">
              <w:rPr>
                <w:rFonts w:ascii="Times New Roman" w:hAnsi="Times New Roman" w:cs="Times New Roman"/>
                <w:sz w:val="24"/>
                <w:szCs w:val="24"/>
              </w:rPr>
              <w:t>Выражаем</w:t>
            </w:r>
            <w:proofErr w:type="gramEnd"/>
            <w:r w:rsidRPr="00350E6E">
              <w:rPr>
                <w:rFonts w:ascii="Times New Roman" w:hAnsi="Times New Roman" w:cs="Times New Roman"/>
                <w:sz w:val="24"/>
                <w:szCs w:val="24"/>
              </w:rPr>
              <w:t xml:space="preserve"> свои чувства. 5е Причастие. Река Темза. Пирамиды Египта. Повторение модуля 5 «Путешествия». Ч.Диккенс «Оливер Твист». Русская кухня. Музей М Тюссо. Британский музей. Мир возможностей: путешествие как способ расширить свой кругозор. (Повторение модуля 8). Проект «Заметки для путешественника, посещающего другую страну».</w:t>
            </w:r>
          </w:p>
        </w:tc>
      </w:tr>
      <w:tr w:rsidR="00ED62A2" w:rsidRPr="00350E6E" w:rsidTr="00ED62A2">
        <w:trPr>
          <w:trHeight w:val="450"/>
          <w:jc w:val="center"/>
        </w:trPr>
        <w:tc>
          <w:tcPr>
            <w:tcW w:w="3232" w:type="dxa"/>
            <w:tcBorders>
              <w:top w:val="single" w:sz="4" w:space="0" w:color="auto"/>
              <w:bottom w:val="single" w:sz="4" w:space="0" w:color="auto"/>
            </w:tcBorders>
          </w:tcPr>
          <w:p w:rsidR="00ED62A2" w:rsidRPr="00350E6E" w:rsidRDefault="00ED62A2" w:rsidP="00B5786B">
            <w:pPr>
              <w:rPr>
                <w:rFonts w:ascii="Times New Roman" w:hAnsi="Times New Roman" w:cs="Times New Roman"/>
                <w:sz w:val="24"/>
                <w:szCs w:val="24"/>
              </w:rPr>
            </w:pPr>
            <w:r w:rsidRPr="00350E6E">
              <w:rPr>
                <w:rFonts w:ascii="Times New Roman" w:hAnsi="Times New Roman" w:cs="Times New Roman"/>
                <w:sz w:val="24"/>
                <w:szCs w:val="24"/>
              </w:rPr>
              <w:t xml:space="preserve">Иностранные языки. 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w:t>
            </w:r>
            <w:r w:rsidRPr="00350E6E">
              <w:rPr>
                <w:rFonts w:ascii="Times New Roman" w:hAnsi="Times New Roman" w:cs="Times New Roman"/>
                <w:sz w:val="24"/>
                <w:szCs w:val="24"/>
              </w:rPr>
              <w:lastRenderedPageBreak/>
              <w:t>культуры и науки России и стран изучаемого языка.</w:t>
            </w:r>
          </w:p>
        </w:tc>
        <w:tc>
          <w:tcPr>
            <w:tcW w:w="7081" w:type="dxa"/>
            <w:tcBorders>
              <w:top w:val="single" w:sz="4" w:space="0" w:color="auto"/>
              <w:bottom w:val="single" w:sz="4" w:space="0" w:color="auto"/>
            </w:tcBorders>
          </w:tcPr>
          <w:p w:rsidR="00ED62A2" w:rsidRPr="00350E6E" w:rsidRDefault="00ED62A2" w:rsidP="00B5786B">
            <w:pPr>
              <w:contextualSpacing/>
              <w:jc w:val="both"/>
              <w:rPr>
                <w:rFonts w:ascii="Times New Roman" w:hAnsi="Times New Roman" w:cs="Times New Roman"/>
                <w:sz w:val="24"/>
                <w:szCs w:val="24"/>
                <w:lang w:bidi="en-US"/>
              </w:rPr>
            </w:pPr>
            <w:r w:rsidRPr="00350E6E">
              <w:rPr>
                <w:rFonts w:ascii="Times New Roman" w:hAnsi="Times New Roman" w:cs="Times New Roman"/>
                <w:sz w:val="24"/>
                <w:szCs w:val="24"/>
                <w:lang w:bidi="en-US"/>
              </w:rPr>
              <w:lastRenderedPageBreak/>
              <w:t>Эдит Несби. «Дети железной дороги». Российские звезды. 3d А.П.Чехов. «Душечка». А.К.Дойл «Затерянный мир». 5d Ж.Верн «Вокруг света за 80 дней». Вечер Бернса. 7d       Г.Лерос «Призрак оперы». 7е Рекомендации. 8</w:t>
            </w:r>
            <w:proofErr w:type="gramStart"/>
            <w:r w:rsidRPr="00350E6E">
              <w:rPr>
                <w:rFonts w:ascii="Times New Roman" w:hAnsi="Times New Roman" w:cs="Times New Roman"/>
                <w:sz w:val="24"/>
                <w:szCs w:val="24"/>
                <w:lang w:bidi="en-US"/>
              </w:rPr>
              <w:t>d  Г.Уэллс</w:t>
            </w:r>
            <w:proofErr w:type="gramEnd"/>
            <w:r w:rsidRPr="00350E6E">
              <w:rPr>
                <w:rFonts w:ascii="Times New Roman" w:hAnsi="Times New Roman" w:cs="Times New Roman"/>
                <w:sz w:val="24"/>
                <w:szCs w:val="24"/>
                <w:lang w:bidi="en-US"/>
              </w:rPr>
              <w:t xml:space="preserve"> «Машина времени». Леонардо Да Винчи.  </w:t>
            </w:r>
          </w:p>
        </w:tc>
      </w:tr>
    </w:tbl>
    <w:p w:rsidR="00933455" w:rsidRPr="00350E6E" w:rsidRDefault="00933455" w:rsidP="00B5786B">
      <w:pPr>
        <w:spacing w:after="0" w:line="240" w:lineRule="auto"/>
        <w:ind w:firstLine="708"/>
        <w:jc w:val="both"/>
        <w:rPr>
          <w:rFonts w:ascii="Times New Roman" w:eastAsia="Calibri" w:hAnsi="Times New Roman" w:cs="Times New Roman"/>
          <w:sz w:val="24"/>
          <w:szCs w:val="24"/>
          <w:lang w:eastAsia="en-US"/>
        </w:rPr>
      </w:pPr>
    </w:p>
    <w:p w:rsidR="00ED62A2" w:rsidRPr="00350E6E" w:rsidRDefault="00ED62A2" w:rsidP="00B5786B">
      <w:pPr>
        <w:spacing w:after="0" w:line="240" w:lineRule="auto"/>
        <w:ind w:firstLine="708"/>
        <w:jc w:val="center"/>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11 класс</w:t>
      </w:r>
    </w:p>
    <w:p w:rsidR="00ED62A2" w:rsidRPr="00350E6E" w:rsidRDefault="00ED62A2" w:rsidP="00B5786B">
      <w:pPr>
        <w:spacing w:after="0" w:line="240" w:lineRule="auto"/>
        <w:ind w:firstLine="708"/>
        <w:jc w:val="center"/>
        <w:rPr>
          <w:rFonts w:ascii="Times New Roman" w:eastAsia="Calibri" w:hAnsi="Times New Roman" w:cs="Times New Roman"/>
          <w:sz w:val="24"/>
          <w:szCs w:val="24"/>
          <w:lang w:eastAsia="en-US"/>
        </w:rPr>
      </w:pPr>
    </w:p>
    <w:tbl>
      <w:tblPr>
        <w:tblStyle w:val="670"/>
        <w:tblW w:w="10143" w:type="dxa"/>
        <w:jc w:val="center"/>
        <w:tblLook w:val="04A0" w:firstRow="1" w:lastRow="0" w:firstColumn="1" w:lastColumn="0" w:noHBand="0" w:noVBand="1"/>
      </w:tblPr>
      <w:tblGrid>
        <w:gridCol w:w="3348"/>
        <w:gridCol w:w="6795"/>
      </w:tblGrid>
      <w:tr w:rsidR="00ED62A2" w:rsidRPr="00350E6E" w:rsidTr="00ED62A2">
        <w:trPr>
          <w:trHeight w:val="320"/>
          <w:jc w:val="center"/>
        </w:trPr>
        <w:tc>
          <w:tcPr>
            <w:tcW w:w="3348" w:type="dxa"/>
          </w:tcPr>
          <w:p w:rsidR="00ED62A2" w:rsidRPr="00350E6E" w:rsidRDefault="00ED62A2" w:rsidP="00B5786B">
            <w:pPr>
              <w:jc w:val="center"/>
              <w:rPr>
                <w:rFonts w:ascii="Times New Roman" w:hAnsi="Times New Roman" w:cs="Times New Roman"/>
                <w:b/>
                <w:sz w:val="24"/>
                <w:szCs w:val="24"/>
              </w:rPr>
            </w:pPr>
            <w:r w:rsidRPr="00350E6E">
              <w:rPr>
                <w:rFonts w:ascii="Times New Roman" w:hAnsi="Times New Roman" w:cs="Times New Roman"/>
                <w:b/>
                <w:sz w:val="24"/>
                <w:szCs w:val="24"/>
              </w:rPr>
              <w:t>Название раздела</w:t>
            </w:r>
          </w:p>
        </w:tc>
        <w:tc>
          <w:tcPr>
            <w:tcW w:w="6795" w:type="dxa"/>
          </w:tcPr>
          <w:p w:rsidR="00ED62A2" w:rsidRPr="00350E6E" w:rsidRDefault="00ED62A2" w:rsidP="00B5786B">
            <w:pPr>
              <w:jc w:val="center"/>
              <w:rPr>
                <w:rFonts w:ascii="Times New Roman" w:hAnsi="Times New Roman" w:cs="Times New Roman"/>
                <w:b/>
                <w:sz w:val="24"/>
                <w:szCs w:val="24"/>
              </w:rPr>
            </w:pPr>
            <w:r w:rsidRPr="00350E6E">
              <w:rPr>
                <w:rFonts w:ascii="Times New Roman" w:hAnsi="Times New Roman" w:cs="Times New Roman"/>
                <w:b/>
                <w:sz w:val="24"/>
                <w:szCs w:val="24"/>
              </w:rPr>
              <w:t>Краткое содержание</w:t>
            </w:r>
          </w:p>
        </w:tc>
      </w:tr>
      <w:tr w:rsidR="00ED62A2" w:rsidRPr="00350E6E" w:rsidTr="00ED62A2">
        <w:trPr>
          <w:trHeight w:val="593"/>
          <w:jc w:val="center"/>
        </w:trPr>
        <w:tc>
          <w:tcPr>
            <w:tcW w:w="3348"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Повседневная </w:t>
            </w:r>
            <w:proofErr w:type="gramStart"/>
            <w:r w:rsidRPr="00350E6E">
              <w:rPr>
                <w:rFonts w:ascii="Times New Roman" w:hAnsi="Times New Roman" w:cs="Times New Roman"/>
                <w:sz w:val="24"/>
                <w:szCs w:val="24"/>
              </w:rPr>
              <w:t>жизнь..</w:t>
            </w:r>
            <w:proofErr w:type="gramEnd"/>
          </w:p>
          <w:p w:rsidR="00ED62A2" w:rsidRPr="00350E6E" w:rsidRDefault="00ED62A2" w:rsidP="00B5786B">
            <w:pPr>
              <w:contextualSpacing/>
              <w:jc w:val="both"/>
              <w:rPr>
                <w:rFonts w:ascii="Times New Roman" w:hAnsi="Times New Roman" w:cs="Times New Roman"/>
                <w:sz w:val="24"/>
                <w:szCs w:val="24"/>
                <w:lang w:bidi="en-US"/>
              </w:rPr>
            </w:pPr>
            <w:r w:rsidRPr="00350E6E">
              <w:rPr>
                <w:rFonts w:ascii="Times New Roman" w:hAnsi="Times New Roman" w:cs="Times New Roman"/>
                <w:sz w:val="24"/>
                <w:szCs w:val="24"/>
                <w:lang w:bidi="en-US"/>
              </w:rPr>
              <w:t xml:space="preserve">Домашние обязанности. Покупки. Общение в семье и в школе. Семейные традиции. Общение с друзьями и знакомыми. Переписка с друзьями.  </w:t>
            </w:r>
          </w:p>
        </w:tc>
        <w:tc>
          <w:tcPr>
            <w:tcW w:w="6795"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1aРодственные связи. Семья и родственники. 1b Друзья и соседи. 1с Повседневная жизнь семьи. Настоящие времена английского глагола. 1e Внешность человека, его личность и поведение. Мультикультурная Британия. Викторианские семьи. Повторение модуля 1 по теме «Отношения». 2c Общение в семье. Общение в школе. Относительные предложения. Межличностные отношения с друзьями и знакомыми. Социальный статус. Деловые отношения. Обязанности подростков</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Это мое право. А ты гражданин? Повторение модуля 5 по теме «Кто ты». 6</w:t>
            </w:r>
            <w:proofErr w:type="gramStart"/>
            <w:r w:rsidRPr="00350E6E">
              <w:rPr>
                <w:rFonts w:ascii="Times New Roman" w:hAnsi="Times New Roman" w:cs="Times New Roman"/>
                <w:sz w:val="24"/>
                <w:szCs w:val="24"/>
              </w:rPr>
              <w:t>c  Общение</w:t>
            </w:r>
            <w:proofErr w:type="gramEnd"/>
            <w:r w:rsidRPr="00350E6E">
              <w:rPr>
                <w:rFonts w:ascii="Times New Roman" w:hAnsi="Times New Roman" w:cs="Times New Roman"/>
                <w:sz w:val="24"/>
                <w:szCs w:val="24"/>
              </w:rPr>
              <w:t xml:space="preserve"> в семье. Изучение английского в школе. «Эссе «за» и «против». Повторение модуля 6 по теме «Общение в семье и в школе». 8e Мое любимое место. 8е Эссе. Мое мнение</w:t>
            </w:r>
          </w:p>
        </w:tc>
      </w:tr>
      <w:tr w:rsidR="00ED62A2" w:rsidRPr="00350E6E" w:rsidTr="00ED62A2">
        <w:trPr>
          <w:trHeight w:val="336"/>
          <w:jc w:val="center"/>
        </w:trPr>
        <w:tc>
          <w:tcPr>
            <w:tcW w:w="3348"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Здоровье. </w:t>
            </w:r>
            <w:proofErr w:type="gramStart"/>
            <w:r w:rsidRPr="00350E6E">
              <w:rPr>
                <w:rFonts w:ascii="Times New Roman" w:hAnsi="Times New Roman" w:cs="Times New Roman"/>
                <w:sz w:val="24"/>
                <w:szCs w:val="24"/>
              </w:rPr>
              <w:t>Посещение  врача</w:t>
            </w:r>
            <w:proofErr w:type="gramEnd"/>
            <w:r w:rsidRPr="00350E6E">
              <w:rPr>
                <w:rFonts w:ascii="Times New Roman" w:hAnsi="Times New Roman" w:cs="Times New Roman"/>
                <w:sz w:val="24"/>
                <w:szCs w:val="24"/>
              </w:rPr>
              <w:t>. Здоровый образ жизни.</w:t>
            </w:r>
          </w:p>
        </w:tc>
        <w:tc>
          <w:tcPr>
            <w:tcW w:w="6795" w:type="dxa"/>
          </w:tcPr>
          <w:p w:rsidR="00ED62A2" w:rsidRPr="00350E6E" w:rsidRDefault="00ED62A2" w:rsidP="00B5786B">
            <w:pPr>
              <w:rPr>
                <w:rFonts w:ascii="Times New Roman" w:hAnsi="Times New Roman" w:cs="Times New Roman"/>
                <w:sz w:val="24"/>
                <w:szCs w:val="24"/>
              </w:rPr>
            </w:pPr>
            <w:r w:rsidRPr="00350E6E">
              <w:rPr>
                <w:rFonts w:ascii="Times New Roman" w:hAnsi="Times New Roman" w:cs="Times New Roman"/>
                <w:sz w:val="24"/>
                <w:szCs w:val="24"/>
              </w:rPr>
              <w:t>2</w:t>
            </w:r>
            <w:proofErr w:type="gramStart"/>
            <w:r w:rsidRPr="00350E6E">
              <w:rPr>
                <w:rFonts w:ascii="Times New Roman" w:hAnsi="Times New Roman" w:cs="Times New Roman"/>
                <w:sz w:val="24"/>
                <w:szCs w:val="24"/>
              </w:rPr>
              <w:t>a  Стрессовые</w:t>
            </w:r>
            <w:proofErr w:type="gramEnd"/>
            <w:r w:rsidRPr="00350E6E">
              <w:rPr>
                <w:rFonts w:ascii="Times New Roman" w:hAnsi="Times New Roman" w:cs="Times New Roman"/>
                <w:sz w:val="24"/>
                <w:szCs w:val="24"/>
              </w:rPr>
              <w:t xml:space="preserve"> ситуации. 2а Время отдыхать. 2e Забота о здоровье. Нервная система человека. 4a Аварии, катастрофы. Несчастные случаи. 4</w:t>
            </w:r>
            <w:proofErr w:type="gramStart"/>
            <w:r w:rsidRPr="00350E6E">
              <w:rPr>
                <w:rFonts w:ascii="Times New Roman" w:hAnsi="Times New Roman" w:cs="Times New Roman"/>
                <w:sz w:val="24"/>
                <w:szCs w:val="24"/>
              </w:rPr>
              <w:t>b  Заболевания</w:t>
            </w:r>
            <w:proofErr w:type="gramEnd"/>
            <w:r w:rsidRPr="00350E6E">
              <w:rPr>
                <w:rFonts w:ascii="Times New Roman" w:hAnsi="Times New Roman" w:cs="Times New Roman"/>
                <w:sz w:val="24"/>
                <w:szCs w:val="24"/>
              </w:rPr>
              <w:t xml:space="preserve">. Визит к врачу. 4c.Травмы.Страдательный залог. </w:t>
            </w:r>
          </w:p>
        </w:tc>
      </w:tr>
      <w:tr w:rsidR="00ED62A2" w:rsidRPr="00350E6E" w:rsidTr="00ED62A2">
        <w:trPr>
          <w:trHeight w:val="320"/>
          <w:jc w:val="center"/>
        </w:trPr>
        <w:tc>
          <w:tcPr>
            <w:tcW w:w="3348"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Городская и сельская жизнь. </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Особенности городской и сельской жизни в России и странах изучаемого языка. Городская инфраструктура. Сельское хозяйство.</w:t>
            </w:r>
          </w:p>
        </w:tc>
        <w:tc>
          <w:tcPr>
            <w:tcW w:w="6795"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Жизнь на улице. 5a Проблема беспризорности. Типы домов. 5b Проблемы с соседями. 5с Проблемы современного города. Модальные глаголы. 5e Доклады </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Обустройство парка. Дома в Великобритании. Трущобы. Виды домов и обязанности по дому. </w:t>
            </w:r>
          </w:p>
          <w:p w:rsidR="00ED62A2" w:rsidRPr="00350E6E" w:rsidRDefault="00ED62A2" w:rsidP="00B5786B">
            <w:pPr>
              <w:jc w:val="both"/>
              <w:rPr>
                <w:rFonts w:ascii="Times New Roman" w:hAnsi="Times New Roman" w:cs="Times New Roman"/>
                <w:sz w:val="24"/>
                <w:szCs w:val="24"/>
              </w:rPr>
            </w:pPr>
          </w:p>
        </w:tc>
      </w:tr>
      <w:tr w:rsidR="00ED62A2" w:rsidRPr="00350E6E" w:rsidTr="00ED62A2">
        <w:trPr>
          <w:trHeight w:val="320"/>
          <w:jc w:val="center"/>
        </w:trPr>
        <w:tc>
          <w:tcPr>
            <w:tcW w:w="3348"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Научно-технический прогресс</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Прогресс в науке. Космос. Новые информационные технологии.</w:t>
            </w:r>
          </w:p>
        </w:tc>
        <w:tc>
          <w:tcPr>
            <w:tcW w:w="6795"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6a Космические технологии. Программа поиска неземных цивилизаций. 6</w:t>
            </w:r>
            <w:proofErr w:type="gramStart"/>
            <w:r w:rsidRPr="00350E6E">
              <w:rPr>
                <w:rFonts w:ascii="Times New Roman" w:hAnsi="Times New Roman" w:cs="Times New Roman"/>
                <w:sz w:val="24"/>
                <w:szCs w:val="24"/>
              </w:rPr>
              <w:t>b  Газеты</w:t>
            </w:r>
            <w:proofErr w:type="gramEnd"/>
            <w:r w:rsidRPr="00350E6E">
              <w:rPr>
                <w:rFonts w:ascii="Times New Roman" w:hAnsi="Times New Roman" w:cs="Times New Roman"/>
                <w:sz w:val="24"/>
                <w:szCs w:val="24"/>
              </w:rPr>
              <w:t xml:space="preserve"> и прочие средства массовой информации. Прямая и косвенная речь. Правда и ложь в газетах.  </w:t>
            </w:r>
          </w:p>
        </w:tc>
      </w:tr>
      <w:tr w:rsidR="00ED62A2" w:rsidRPr="00350E6E" w:rsidTr="00ED62A2">
        <w:trPr>
          <w:trHeight w:val="320"/>
          <w:jc w:val="center"/>
        </w:trPr>
        <w:tc>
          <w:tcPr>
            <w:tcW w:w="3348"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Природа и экология</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Природные ресурсы. Возобновляемые источники энергии. Изменение климата и глобальное потепление. Знаменитые природные заповедники России и мира.</w:t>
            </w:r>
          </w:p>
        </w:tc>
        <w:tc>
          <w:tcPr>
            <w:tcW w:w="6795"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Вторичная переработка. Полиэтиленовая упаковка. Зелёные пояса. Загрязнение океана. </w:t>
            </w:r>
            <w:proofErr w:type="gramStart"/>
            <w:r w:rsidRPr="00350E6E">
              <w:rPr>
                <w:rFonts w:ascii="Times New Roman" w:hAnsi="Times New Roman" w:cs="Times New Roman"/>
                <w:sz w:val="24"/>
                <w:szCs w:val="24"/>
              </w:rPr>
              <w:t>На туристкой</w:t>
            </w:r>
            <w:proofErr w:type="gramEnd"/>
            <w:r w:rsidRPr="00350E6E">
              <w:rPr>
                <w:rFonts w:ascii="Times New Roman" w:hAnsi="Times New Roman" w:cs="Times New Roman"/>
                <w:sz w:val="24"/>
                <w:szCs w:val="24"/>
              </w:rPr>
              <w:t xml:space="preserve"> тропе. Дикая природа. </w:t>
            </w:r>
          </w:p>
        </w:tc>
      </w:tr>
      <w:tr w:rsidR="00ED62A2" w:rsidRPr="00350E6E" w:rsidTr="00ED62A2">
        <w:trPr>
          <w:trHeight w:val="320"/>
          <w:jc w:val="center"/>
        </w:trPr>
        <w:tc>
          <w:tcPr>
            <w:tcW w:w="3348"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Современная молодежь</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Увлечения и интересы. Связь с предыдущими поколениями. Образовательные поездки.</w:t>
            </w:r>
          </w:p>
        </w:tc>
        <w:tc>
          <w:tcPr>
            <w:tcW w:w="6795" w:type="dxa"/>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2b Давление со стороны членов своей группы. Образцы поведения. Телефоны доверия. Повторение модуля 2 по теме «Где воля, там путь». 3a   Преступления и закон.</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3b   Права и обязанности. 3с Домашние обязанности</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Инфинитив. 3e «Эссе «Моё собственное мнение». Пойман с поличным. Повторение модуля 3 по теме «Ответственность». Волонтерство. Искусство и дизайн.</w:t>
            </w:r>
          </w:p>
        </w:tc>
      </w:tr>
      <w:tr w:rsidR="00ED62A2" w:rsidRPr="00350E6E" w:rsidTr="00ED62A2">
        <w:trPr>
          <w:trHeight w:val="473"/>
          <w:jc w:val="center"/>
        </w:trPr>
        <w:tc>
          <w:tcPr>
            <w:tcW w:w="3348" w:type="dxa"/>
            <w:tcBorders>
              <w:bottom w:val="single" w:sz="4" w:space="0" w:color="auto"/>
            </w:tcBorders>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Профессии</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Современные профессии. Планы на будущее, проблемы выбора профессии. Образование и профессии.</w:t>
            </w:r>
          </w:p>
        </w:tc>
        <w:tc>
          <w:tcPr>
            <w:tcW w:w="6795" w:type="dxa"/>
            <w:tcBorders>
              <w:bottom w:val="single" w:sz="4" w:space="0" w:color="auto"/>
            </w:tcBorders>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7a Надежды и мечты. 7b Планы и амбиции.</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7с Проблемы выбора будущей сферы трудовой и профессиональной деятельности. Придаточные предложения условий. Нереальное прошлое.</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lastRenderedPageBreak/>
              <w:t>7</w:t>
            </w:r>
            <w:proofErr w:type="gramStart"/>
            <w:r w:rsidRPr="00350E6E">
              <w:rPr>
                <w:rFonts w:ascii="Times New Roman" w:hAnsi="Times New Roman" w:cs="Times New Roman"/>
                <w:sz w:val="24"/>
                <w:szCs w:val="24"/>
              </w:rPr>
              <w:t>d  Возможности</w:t>
            </w:r>
            <w:proofErr w:type="gramEnd"/>
            <w:r w:rsidRPr="00350E6E">
              <w:rPr>
                <w:rFonts w:ascii="Times New Roman" w:hAnsi="Times New Roman" w:cs="Times New Roman"/>
                <w:sz w:val="24"/>
                <w:szCs w:val="24"/>
              </w:rPr>
              <w:t xml:space="preserve"> продолжения образования в школе. Современный мир профессий. Повторение модуля 7 по теме «Планы на будущее». </w:t>
            </w:r>
          </w:p>
        </w:tc>
      </w:tr>
      <w:tr w:rsidR="00ED62A2" w:rsidRPr="00350E6E" w:rsidTr="00ED62A2">
        <w:trPr>
          <w:trHeight w:val="623"/>
          <w:jc w:val="center"/>
        </w:trPr>
        <w:tc>
          <w:tcPr>
            <w:tcW w:w="3348" w:type="dxa"/>
            <w:tcBorders>
              <w:top w:val="single" w:sz="4" w:space="0" w:color="auto"/>
              <w:bottom w:val="single" w:sz="4" w:space="0" w:color="auto"/>
            </w:tcBorders>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lastRenderedPageBreak/>
              <w:t>Страны изучаемого языка</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tc>
        <w:tc>
          <w:tcPr>
            <w:tcW w:w="6795" w:type="dxa"/>
            <w:tcBorders>
              <w:top w:val="single" w:sz="4" w:space="0" w:color="auto"/>
              <w:bottom w:val="single" w:sz="4" w:space="0" w:color="auto"/>
            </w:tcBorders>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Нью-Йорк, город по соседству. 4e «Создание историй» </w:t>
            </w:r>
          </w:p>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Остров Эллис и статуя Свободы. Москва. Кремль. 8</w:t>
            </w:r>
            <w:proofErr w:type="gramStart"/>
            <w:r w:rsidRPr="00350E6E">
              <w:rPr>
                <w:rFonts w:ascii="Times New Roman" w:hAnsi="Times New Roman" w:cs="Times New Roman"/>
                <w:sz w:val="24"/>
                <w:szCs w:val="24"/>
              </w:rPr>
              <w:t>a  Туристические</w:t>
            </w:r>
            <w:proofErr w:type="gramEnd"/>
            <w:r w:rsidRPr="00350E6E">
              <w:rPr>
                <w:rFonts w:ascii="Times New Roman" w:hAnsi="Times New Roman" w:cs="Times New Roman"/>
                <w:sz w:val="24"/>
                <w:szCs w:val="24"/>
              </w:rPr>
              <w:t xml:space="preserve"> привлекательные страны. 8b Аэропорты и путешествие по воздуху. 8c Путешествие по своей стране. </w:t>
            </w:r>
            <w:proofErr w:type="gramStart"/>
            <w:r w:rsidRPr="00350E6E">
              <w:rPr>
                <w:rFonts w:ascii="Times New Roman" w:hAnsi="Times New Roman" w:cs="Times New Roman"/>
                <w:sz w:val="24"/>
                <w:szCs w:val="24"/>
              </w:rPr>
              <w:t>Единственное  и</w:t>
            </w:r>
            <w:proofErr w:type="gramEnd"/>
            <w:r w:rsidRPr="00350E6E">
              <w:rPr>
                <w:rFonts w:ascii="Times New Roman" w:hAnsi="Times New Roman" w:cs="Times New Roman"/>
                <w:sz w:val="24"/>
                <w:szCs w:val="24"/>
              </w:rPr>
              <w:t xml:space="preserve"> множественное число. Определители количества. Экотуризм. Повторение модуля 8 по теме «Путешествия». </w:t>
            </w:r>
          </w:p>
        </w:tc>
      </w:tr>
      <w:tr w:rsidR="00ED62A2" w:rsidRPr="00350E6E" w:rsidTr="00ED62A2">
        <w:trPr>
          <w:trHeight w:val="450"/>
          <w:jc w:val="center"/>
        </w:trPr>
        <w:tc>
          <w:tcPr>
            <w:tcW w:w="3348" w:type="dxa"/>
            <w:tcBorders>
              <w:top w:val="single" w:sz="4" w:space="0" w:color="auto"/>
              <w:bottom w:val="single" w:sz="4" w:space="0" w:color="auto"/>
            </w:tcBorders>
          </w:tcPr>
          <w:p w:rsidR="00ED62A2" w:rsidRPr="00350E6E" w:rsidRDefault="00ED62A2" w:rsidP="00B5786B">
            <w:pPr>
              <w:rPr>
                <w:rFonts w:ascii="Times New Roman" w:hAnsi="Times New Roman" w:cs="Times New Roman"/>
                <w:sz w:val="24"/>
                <w:szCs w:val="24"/>
              </w:rPr>
            </w:pPr>
            <w:r w:rsidRPr="00350E6E">
              <w:rPr>
                <w:rFonts w:ascii="Times New Roman" w:hAnsi="Times New Roman" w:cs="Times New Roman"/>
                <w:sz w:val="24"/>
                <w:szCs w:val="24"/>
              </w:rPr>
              <w:t>Иностранные языки</w:t>
            </w:r>
          </w:p>
          <w:p w:rsidR="00ED62A2" w:rsidRPr="00350E6E" w:rsidRDefault="00ED62A2" w:rsidP="00B5786B">
            <w:pPr>
              <w:rPr>
                <w:rFonts w:ascii="Times New Roman" w:hAnsi="Times New Roman" w:cs="Times New Roman"/>
                <w:sz w:val="24"/>
                <w:szCs w:val="24"/>
              </w:rPr>
            </w:pPr>
            <w:r w:rsidRPr="00350E6E">
              <w:rPr>
                <w:rFonts w:ascii="Times New Roman" w:hAnsi="Times New Roman" w:cs="Times New Roman"/>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tc>
        <w:tc>
          <w:tcPr>
            <w:tcW w:w="6795" w:type="dxa"/>
            <w:tcBorders>
              <w:top w:val="single" w:sz="4" w:space="0" w:color="auto"/>
              <w:bottom w:val="single" w:sz="4" w:space="0" w:color="auto"/>
            </w:tcBorders>
          </w:tcPr>
          <w:p w:rsidR="00ED62A2" w:rsidRPr="00350E6E" w:rsidRDefault="00ED62A2" w:rsidP="00B5786B">
            <w:pPr>
              <w:jc w:val="both"/>
              <w:rPr>
                <w:rFonts w:ascii="Times New Roman" w:hAnsi="Times New Roman" w:cs="Times New Roman"/>
                <w:sz w:val="24"/>
                <w:szCs w:val="24"/>
              </w:rPr>
            </w:pPr>
            <w:r w:rsidRPr="00350E6E">
              <w:rPr>
                <w:rFonts w:ascii="Times New Roman" w:hAnsi="Times New Roman" w:cs="Times New Roman"/>
                <w:sz w:val="24"/>
                <w:szCs w:val="24"/>
              </w:rPr>
              <w:t>1</w:t>
            </w:r>
            <w:proofErr w:type="gramStart"/>
            <w:r w:rsidRPr="00350E6E">
              <w:rPr>
                <w:rFonts w:ascii="Times New Roman" w:hAnsi="Times New Roman" w:cs="Times New Roman"/>
                <w:sz w:val="24"/>
                <w:szCs w:val="24"/>
              </w:rPr>
              <w:t>d.«</w:t>
            </w:r>
            <w:proofErr w:type="gramEnd"/>
            <w:r w:rsidRPr="00350E6E">
              <w:rPr>
                <w:rFonts w:ascii="Times New Roman" w:hAnsi="Times New Roman" w:cs="Times New Roman"/>
                <w:sz w:val="24"/>
                <w:szCs w:val="24"/>
              </w:rPr>
              <w:t xml:space="preserve">Преданный друг» О.Уайлд. Российская Примадонна. 2d «Джейн Эйр» Шарлотта Бронте. 3d «Большие надежды» Чарльз Диккенс. 4d Марк Твен «Приключения Тома Сойера». 5d «Тесс из Д’Бервилля» Томас Харди. «Белый клык» Джек Лондон. Языки Великобритании. Языки России. Языки международного общения и их роль при выборе профессии в современном мире. 8d   </w:t>
            </w:r>
            <w:proofErr w:type="gramStart"/>
            <w:r w:rsidRPr="00350E6E">
              <w:rPr>
                <w:rFonts w:ascii="Times New Roman" w:hAnsi="Times New Roman" w:cs="Times New Roman"/>
                <w:sz w:val="24"/>
                <w:szCs w:val="24"/>
              </w:rPr>
              <w:t xml:space="preserve">   «</w:t>
            </w:r>
            <w:proofErr w:type="gramEnd"/>
            <w:r w:rsidRPr="00350E6E">
              <w:rPr>
                <w:rFonts w:ascii="Times New Roman" w:hAnsi="Times New Roman" w:cs="Times New Roman"/>
                <w:sz w:val="24"/>
                <w:szCs w:val="24"/>
              </w:rPr>
              <w:t xml:space="preserve">Путешествие Гулливера» Джонатан Свифт. </w:t>
            </w:r>
          </w:p>
        </w:tc>
      </w:tr>
    </w:tbl>
    <w:p w:rsidR="00E42FEB" w:rsidRPr="00350E6E" w:rsidRDefault="00E42FEB" w:rsidP="00B5786B">
      <w:pPr>
        <w:spacing w:after="0" w:line="240" w:lineRule="auto"/>
        <w:ind w:firstLine="708"/>
        <w:jc w:val="both"/>
        <w:rPr>
          <w:rFonts w:ascii="Times New Roman" w:eastAsia="Calibri" w:hAnsi="Times New Roman" w:cs="Times New Roman"/>
          <w:sz w:val="24"/>
          <w:szCs w:val="24"/>
          <w:lang w:eastAsia="en-US"/>
        </w:rPr>
      </w:pPr>
    </w:p>
    <w:p w:rsidR="00E42FEB" w:rsidRPr="00350E6E" w:rsidRDefault="00E42FEB" w:rsidP="00B5786B">
      <w:pPr>
        <w:spacing w:after="0" w:line="240" w:lineRule="auto"/>
        <w:jc w:val="center"/>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Коммуникативные умения по видам речевой деятельности</w:t>
      </w:r>
    </w:p>
    <w:p w:rsidR="00E42FEB" w:rsidRPr="00350E6E" w:rsidRDefault="00E42FEB" w:rsidP="00B5786B">
      <w:pPr>
        <w:spacing w:after="0" w:line="240" w:lineRule="auto"/>
        <w:jc w:val="center"/>
        <w:rPr>
          <w:rFonts w:ascii="Times New Roman" w:eastAsia="Calibri" w:hAnsi="Times New Roman" w:cs="Times New Roman"/>
          <w:sz w:val="24"/>
          <w:szCs w:val="24"/>
          <w:lang w:eastAsia="en-US"/>
        </w:rPr>
      </w:pPr>
    </w:p>
    <w:tbl>
      <w:tblPr>
        <w:tblStyle w:val="480"/>
        <w:tblW w:w="0" w:type="auto"/>
        <w:jc w:val="center"/>
        <w:tblLook w:val="04A0" w:firstRow="1" w:lastRow="0" w:firstColumn="1" w:lastColumn="0" w:noHBand="0" w:noVBand="1"/>
      </w:tblPr>
      <w:tblGrid>
        <w:gridCol w:w="52"/>
        <w:gridCol w:w="9863"/>
      </w:tblGrid>
      <w:tr w:rsidR="00933455" w:rsidRPr="00350E6E" w:rsidTr="00ED62A2">
        <w:trPr>
          <w:gridBefore w:val="1"/>
          <w:wBefore w:w="54" w:type="dxa"/>
          <w:jc w:val="center"/>
        </w:trPr>
        <w:tc>
          <w:tcPr>
            <w:tcW w:w="10093"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center"/>
              <w:rPr>
                <w:rFonts w:ascii="Times New Roman" w:hAnsi="Times New Roman"/>
                <w:sz w:val="24"/>
                <w:szCs w:val="24"/>
              </w:rPr>
            </w:pPr>
            <w:r w:rsidRPr="00350E6E">
              <w:rPr>
                <w:rFonts w:ascii="Times New Roman" w:hAnsi="Times New Roman"/>
                <w:sz w:val="24"/>
                <w:szCs w:val="24"/>
              </w:rPr>
              <w:t>Базовый уровень</w:t>
            </w:r>
          </w:p>
        </w:tc>
      </w:tr>
      <w:tr w:rsidR="00933455" w:rsidRPr="00350E6E" w:rsidTr="00ED62A2">
        <w:trPr>
          <w:jc w:val="center"/>
        </w:trPr>
        <w:tc>
          <w:tcPr>
            <w:tcW w:w="10147" w:type="dxa"/>
            <w:gridSpan w:val="2"/>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Говорение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Диалогическая речь: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дальнейшее совершенствование диалогической речи при более вариативном содержании и более разнообразном языковом оформлении: умение вести комбинированные диалоги, которые включают элементы диалогов этикетного характера, диалога-расспроса, диалога — побуждения к действию, диалога — обмена мнениями; умение участвовать в диалоге в ситуациях общения в русле выбранного профиля.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Объём диалога: 6—7 реплик со стороны каждого учащегося.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Продолжительность диалога: 2—3 минуты.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Монологическая речь: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дальнейшее развитие и совершенствование связных высказываний учащихся с использованием основных коммуникативных типов речи: сообщение, рассказ (включающий эмоционально оценочные суждения), рассуждение (характеристика) с высказыванием своего мнения и аргументацией с опорой и без опоры на прочитанный или услышанный </w:t>
            </w:r>
            <w:proofErr w:type="gramStart"/>
            <w:r w:rsidRPr="00350E6E">
              <w:rPr>
                <w:rFonts w:ascii="Times New Roman" w:hAnsi="Times New Roman"/>
                <w:sz w:val="24"/>
                <w:szCs w:val="24"/>
              </w:rPr>
              <w:t>текст</w:t>
            </w:r>
            <w:proofErr w:type="gramEnd"/>
            <w:r w:rsidRPr="00350E6E">
              <w:rPr>
                <w:rFonts w:ascii="Times New Roman" w:hAnsi="Times New Roman"/>
                <w:sz w:val="24"/>
                <w:szCs w:val="24"/>
              </w:rPr>
              <w:t xml:space="preserve"> или заданную коммуникативную ситуацию в пределах тематики старшей ступени. </w:t>
            </w:r>
          </w:p>
          <w:p w:rsidR="00933455" w:rsidRPr="00350E6E" w:rsidRDefault="00933455" w:rsidP="00B5786B">
            <w:pPr>
              <w:rPr>
                <w:rFonts w:ascii="Times New Roman" w:hAnsi="Times New Roman"/>
                <w:sz w:val="24"/>
                <w:szCs w:val="24"/>
              </w:rPr>
            </w:pPr>
            <w:r w:rsidRPr="00350E6E">
              <w:rPr>
                <w:rFonts w:ascii="Times New Roman" w:hAnsi="Times New Roman"/>
                <w:sz w:val="24"/>
                <w:szCs w:val="24"/>
              </w:rPr>
              <w:t>Объём монологического высказывания: 11—14 фраз. Продолжительность монолога: 2,5—3 минуты.</w:t>
            </w:r>
          </w:p>
        </w:tc>
      </w:tr>
      <w:tr w:rsidR="00933455" w:rsidRPr="00350E6E" w:rsidTr="00ED62A2">
        <w:trPr>
          <w:gridBefore w:val="1"/>
          <w:wBefore w:w="54" w:type="dxa"/>
          <w:jc w:val="center"/>
        </w:trPr>
        <w:tc>
          <w:tcPr>
            <w:tcW w:w="10093" w:type="dxa"/>
            <w:tcBorders>
              <w:top w:val="single" w:sz="4" w:space="0" w:color="000000"/>
              <w:left w:val="single" w:sz="4" w:space="0" w:color="000000"/>
              <w:bottom w:val="single" w:sz="4" w:space="0" w:color="000000"/>
              <w:right w:val="single" w:sz="4" w:space="0" w:color="000000"/>
            </w:tcBorders>
          </w:tcPr>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Аудирование: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выборочным пониманием и полным пониманием воспринимаемого на слух текста в зависимости от коммуникативной задачи и типа текста: сообщение, рассказ, диалог-интервью, беседа на бытовые темы, объявление, реклама; содержание текстов должно соответствовать возрастным особенностям и интересам учащихся и иметь образовательную и воспитательную ценность;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lastRenderedPageBreak/>
              <w:t>• аудирование с пониманием основного содержания текста осуществляется на аутентичном материале, содержащем наряду с изученным и некоторое количество незнакомых языковых явлений.</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Время звучания текстов для аудирования: до 2 минут;</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аудирование с выборочным пониманием нужной/запрашиваемой информации предполагает умение выделять информацию в одном или нескольких аутентичных коротких текстах, опуская избыточную информацию.</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w:t>
            </w:r>
            <w:r w:rsidRPr="00350E6E">
              <w:rPr>
                <w:rFonts w:ascii="Times New Roman" w:hAnsi="Times New Roman"/>
                <w:sz w:val="24"/>
                <w:szCs w:val="24"/>
              </w:rPr>
              <w:tab/>
              <w:t xml:space="preserve">Время звучания текстов для аудирования: до 1,5 минут. </w:t>
            </w:r>
          </w:p>
          <w:p w:rsidR="00933455" w:rsidRPr="00350E6E" w:rsidRDefault="00933455" w:rsidP="00B5786B">
            <w:pPr>
              <w:jc w:val="center"/>
              <w:rPr>
                <w:rFonts w:ascii="Times New Roman" w:hAnsi="Times New Roman"/>
                <w:sz w:val="24"/>
                <w:szCs w:val="24"/>
              </w:rPr>
            </w:pPr>
          </w:p>
        </w:tc>
      </w:tr>
      <w:tr w:rsidR="00933455" w:rsidRPr="00350E6E" w:rsidTr="00ED62A2">
        <w:trPr>
          <w:gridBefore w:val="1"/>
          <w:wBefore w:w="54" w:type="dxa"/>
          <w:jc w:val="center"/>
        </w:trPr>
        <w:tc>
          <w:tcPr>
            <w:tcW w:w="10093"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lastRenderedPageBreak/>
              <w:t xml:space="preserve">Чтение: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Умение читать и понимать аутентичные тексты с различной глубиной и точностью проникновения в их содержание: с пониманием основного содержания, с полным пониманием содержания, с выборочным пониманием нужной/запрашиваемой информации.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Жанры текстов: научно-популярный, публицистический, художественный, информационный, прагматический.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Типы текстов: статья, интервью, рассказ, отрывок из художественного произведения, объявление, рецепт, инструкция, меню, проспект, реклама и т. д.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Независимо от вида чтения возможно использование словаря: двуязычного, одноязычного (толкового).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Чтение с пониманием основного содержания текста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Объём текстов для чтения: до 750-800 слов.</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Чтение с выборочным пониманием нужной/запрашиваемой информации предполагает умение просмотреть текст или несколько коротких текстов и выбрать информацию, которая необходима или представляет интерес для учащихся.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Объём текста для чтения: около 7000 слов.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языковой догадки, различных приёмов смысловой переработки текста (например, выборочного перевода).</w:t>
            </w:r>
          </w:p>
          <w:p w:rsidR="00933455" w:rsidRPr="00350E6E" w:rsidRDefault="00933455" w:rsidP="00B5786B">
            <w:pPr>
              <w:jc w:val="center"/>
              <w:rPr>
                <w:rFonts w:ascii="Times New Roman" w:hAnsi="Times New Roman"/>
                <w:sz w:val="24"/>
                <w:szCs w:val="24"/>
              </w:rPr>
            </w:pPr>
            <w:r w:rsidRPr="00350E6E">
              <w:rPr>
                <w:rFonts w:ascii="Times New Roman" w:hAnsi="Times New Roman"/>
                <w:sz w:val="24"/>
                <w:szCs w:val="24"/>
              </w:rPr>
              <w:t>Объём текста для чтения: до 500 слов.</w:t>
            </w:r>
          </w:p>
        </w:tc>
      </w:tr>
      <w:tr w:rsidR="00933455" w:rsidRPr="00350E6E" w:rsidTr="00ED62A2">
        <w:trPr>
          <w:gridBefore w:val="1"/>
          <w:wBefore w:w="54" w:type="dxa"/>
          <w:jc w:val="center"/>
        </w:trPr>
        <w:tc>
          <w:tcPr>
            <w:tcW w:w="10093"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Письменная речь: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дальнейшее развитие и совершенствование письменной речи, а именно умений: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заполнять формуляры, бланки, писать СV/резюме (указывать имя, фамилию, пол, гражданство, адрес и т. д.);</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 писать личное письмо в ответ на письмо-стимул, оформляя его в соответствии с нормами, принятыми в странах изучаемого языка. Объём личного письма: 100—140 слов, включая адрес;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 составлять план, тезисы устного или письменного сообщения;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писать сочинение с элементами рассуждения. Объём сочинения: 180 —220 слов;</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 использовать письменную речь в ходе проектной деятельности. </w:t>
            </w:r>
          </w:p>
          <w:p w:rsidR="00933455" w:rsidRPr="00350E6E" w:rsidRDefault="00933455" w:rsidP="00B5786B">
            <w:pPr>
              <w:jc w:val="center"/>
              <w:rPr>
                <w:rFonts w:ascii="Times New Roman" w:hAnsi="Times New Roman"/>
                <w:sz w:val="24"/>
                <w:szCs w:val="24"/>
              </w:rPr>
            </w:pPr>
            <w:r w:rsidRPr="00350E6E">
              <w:rPr>
                <w:rFonts w:ascii="Times New Roman" w:hAnsi="Times New Roman"/>
                <w:sz w:val="24"/>
                <w:szCs w:val="24"/>
              </w:rPr>
              <w:t xml:space="preserve"> </w:t>
            </w:r>
          </w:p>
        </w:tc>
      </w:tr>
    </w:tbl>
    <w:p w:rsidR="00E42FEB" w:rsidRPr="00350E6E" w:rsidRDefault="00E42FEB" w:rsidP="00B5786B">
      <w:pPr>
        <w:spacing w:after="0" w:line="240" w:lineRule="auto"/>
        <w:jc w:val="center"/>
        <w:rPr>
          <w:rFonts w:ascii="Times New Roman" w:eastAsia="Calibri" w:hAnsi="Times New Roman" w:cs="Times New Roman"/>
          <w:sz w:val="24"/>
          <w:szCs w:val="24"/>
          <w:lang w:eastAsia="en-US"/>
        </w:rPr>
      </w:pPr>
    </w:p>
    <w:p w:rsidR="00E42FEB" w:rsidRPr="00350E6E" w:rsidRDefault="00E42FEB" w:rsidP="00B5786B">
      <w:pPr>
        <w:spacing w:after="0" w:line="240" w:lineRule="auto"/>
        <w:jc w:val="center"/>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Языковые знания и навыки</w:t>
      </w:r>
    </w:p>
    <w:p w:rsidR="00E42FEB" w:rsidRPr="00350E6E" w:rsidRDefault="00E42FEB" w:rsidP="00B5786B">
      <w:pPr>
        <w:spacing w:after="0" w:line="240" w:lineRule="auto"/>
        <w:jc w:val="center"/>
        <w:rPr>
          <w:rFonts w:ascii="Times New Roman" w:eastAsia="Calibri" w:hAnsi="Times New Roman" w:cs="Times New Roman"/>
          <w:sz w:val="24"/>
          <w:szCs w:val="24"/>
          <w:lang w:eastAsia="en-US"/>
        </w:rPr>
      </w:pPr>
    </w:p>
    <w:p w:rsidR="00E42FEB" w:rsidRPr="00350E6E" w:rsidRDefault="00ED62A2" w:rsidP="00B5786B">
      <w:pPr>
        <w:spacing w:after="0" w:line="240" w:lineRule="auto"/>
        <w:ind w:firstLine="708"/>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На уровне среднего общего образования в Учреждении</w:t>
      </w:r>
      <w:r w:rsidR="00E42FEB" w:rsidRPr="00350E6E">
        <w:rPr>
          <w:rFonts w:ascii="Times New Roman" w:eastAsia="Calibri" w:hAnsi="Times New Roman" w:cs="Times New Roman"/>
          <w:sz w:val="24"/>
          <w:szCs w:val="24"/>
          <w:lang w:eastAsia="en-US"/>
        </w:rPr>
        <w:t xml:space="preserve"> осуществляется систематизация языковых знаний </w:t>
      </w:r>
      <w:r w:rsidRPr="00350E6E">
        <w:rPr>
          <w:rFonts w:ascii="Times New Roman" w:eastAsia="Calibri" w:hAnsi="Times New Roman" w:cs="Times New Roman"/>
          <w:sz w:val="24"/>
          <w:szCs w:val="24"/>
          <w:lang w:eastAsia="en-US"/>
        </w:rPr>
        <w:t>обучающихс</w:t>
      </w:r>
      <w:r w:rsidR="00CF63FF" w:rsidRPr="00350E6E">
        <w:rPr>
          <w:rFonts w:ascii="Times New Roman" w:eastAsia="Calibri" w:hAnsi="Times New Roman" w:cs="Times New Roman"/>
          <w:sz w:val="24"/>
          <w:szCs w:val="24"/>
          <w:lang w:eastAsia="en-US"/>
        </w:rPr>
        <w:t>я, полученных на уровне среднего</w:t>
      </w:r>
      <w:r w:rsidRPr="00350E6E">
        <w:rPr>
          <w:rFonts w:ascii="Times New Roman" w:eastAsia="Calibri" w:hAnsi="Times New Roman" w:cs="Times New Roman"/>
          <w:sz w:val="24"/>
          <w:szCs w:val="24"/>
          <w:lang w:eastAsia="en-US"/>
        </w:rPr>
        <w:t xml:space="preserve"> общего образования, продолжается овладение обучающимися</w:t>
      </w:r>
      <w:r w:rsidR="00E42FEB" w:rsidRPr="00350E6E">
        <w:rPr>
          <w:rFonts w:ascii="Times New Roman" w:eastAsia="Calibri" w:hAnsi="Times New Roman" w:cs="Times New Roman"/>
          <w:sz w:val="24"/>
          <w:szCs w:val="24"/>
          <w:lang w:eastAsia="en-US"/>
        </w:rPr>
        <w:t xml:space="preserve"> новыми языковыми знаниями и навыками в соответствии с требованиями базового уровня владения английским языком. </w:t>
      </w:r>
    </w:p>
    <w:p w:rsidR="00E42FEB" w:rsidRPr="00350E6E" w:rsidRDefault="00E42FEB" w:rsidP="00B5786B">
      <w:pPr>
        <w:spacing w:after="0" w:line="240" w:lineRule="auto"/>
        <w:ind w:firstLine="708"/>
        <w:jc w:val="center"/>
        <w:rPr>
          <w:rFonts w:ascii="Times New Roman" w:eastAsia="Calibri" w:hAnsi="Times New Roman" w:cs="Times New Roman"/>
          <w:sz w:val="24"/>
          <w:szCs w:val="24"/>
          <w:lang w:eastAsia="en-US"/>
        </w:rPr>
      </w:pPr>
    </w:p>
    <w:tbl>
      <w:tblPr>
        <w:tblStyle w:val="480"/>
        <w:tblW w:w="0" w:type="auto"/>
        <w:tblInd w:w="108" w:type="dxa"/>
        <w:tblLayout w:type="fixed"/>
        <w:tblLook w:val="04A0" w:firstRow="1" w:lastRow="0" w:firstColumn="1" w:lastColumn="0" w:noHBand="0" w:noVBand="1"/>
      </w:tblPr>
      <w:tblGrid>
        <w:gridCol w:w="10065"/>
      </w:tblGrid>
      <w:tr w:rsidR="00933455" w:rsidRPr="00350E6E" w:rsidTr="00ED62A2">
        <w:tc>
          <w:tcPr>
            <w:tcW w:w="10065"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center"/>
              <w:rPr>
                <w:rFonts w:ascii="Times New Roman" w:hAnsi="Times New Roman"/>
                <w:sz w:val="24"/>
                <w:szCs w:val="24"/>
              </w:rPr>
            </w:pPr>
            <w:r w:rsidRPr="00350E6E">
              <w:rPr>
                <w:rFonts w:ascii="Times New Roman" w:hAnsi="Times New Roman"/>
                <w:sz w:val="24"/>
                <w:szCs w:val="24"/>
              </w:rPr>
              <w:lastRenderedPageBreak/>
              <w:t>Базовый уровень</w:t>
            </w:r>
          </w:p>
        </w:tc>
      </w:tr>
      <w:tr w:rsidR="00933455" w:rsidRPr="00350E6E" w:rsidTr="00ED62A2">
        <w:tc>
          <w:tcPr>
            <w:tcW w:w="10065"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Орфография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Совершенствование орфографических навыков применительно к новому языковому материалу, в том числе входящему в лексико-грамматический минимум порогового уровня.</w:t>
            </w:r>
          </w:p>
        </w:tc>
      </w:tr>
      <w:tr w:rsidR="00933455" w:rsidRPr="00350E6E" w:rsidTr="00ED62A2">
        <w:tc>
          <w:tcPr>
            <w:tcW w:w="10065"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Фонетическая сторона речи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совершенствование ритмико-интонационных навыков оформления различных типов предложений. </w:t>
            </w:r>
          </w:p>
        </w:tc>
      </w:tr>
      <w:tr w:rsidR="00933455" w:rsidRPr="00350E6E" w:rsidTr="00ED62A2">
        <w:tc>
          <w:tcPr>
            <w:tcW w:w="10065"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Лексическая сторона речи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Расширение объёма продуктивного и рецептивного лексического минимума за счёт лексических средств, обслуживающих новые темы, проблемы и ситуации общения в рамках тематики полной средней школы, а также наиболее распространённых устойчивых словосочетаний, фразеологизмов/идиом, оценочной лексики, реплик-клише речевого этикета, отражающих особенности культуры страны/стран изучаемого языка.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Расширение потенциального словаря за счёт овладения новыми значениями знакомых слов, новыми   моделями, интернациональной лексикой. Развитие соответствующих лексических навыков.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Лексический минимум выпускников полной средней школы на составляет 1400 единиц (включая 1200 усвоенных в начальной школе).</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Распознавание и употребление в речи устойчивых словосочетаний, оценочной лексики, реплик-клише речевого этикета, многозначных слов, синонимов, антонимов. Соблюдение правил лексической сочетаемости. Применение основных способов словообразования (аффиксации, словосложения, конверсии). </w:t>
            </w:r>
          </w:p>
        </w:tc>
      </w:tr>
      <w:tr w:rsidR="00933455" w:rsidRPr="00350E6E" w:rsidTr="00ED62A2">
        <w:tc>
          <w:tcPr>
            <w:tcW w:w="10065" w:type="dxa"/>
            <w:tcBorders>
              <w:top w:val="single" w:sz="4" w:space="0" w:color="000000"/>
              <w:left w:val="single" w:sz="4" w:space="0" w:color="000000"/>
              <w:bottom w:val="single" w:sz="4" w:space="0" w:color="000000"/>
              <w:right w:val="single" w:sz="4" w:space="0" w:color="000000"/>
            </w:tcBorders>
          </w:tcPr>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Грамматическая сторона речи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Расширение объёма значений изученных грамматических явлений (</w:t>
            </w:r>
            <w:proofErr w:type="gramStart"/>
            <w:r w:rsidRPr="00350E6E">
              <w:rPr>
                <w:rFonts w:ascii="Times New Roman" w:hAnsi="Times New Roman"/>
                <w:sz w:val="24"/>
                <w:szCs w:val="24"/>
              </w:rPr>
              <w:t>видо-временных</w:t>
            </w:r>
            <w:proofErr w:type="gramEnd"/>
            <w:r w:rsidRPr="00350E6E">
              <w:rPr>
                <w:rFonts w:ascii="Times New Roman" w:hAnsi="Times New Roman"/>
                <w:sz w:val="24"/>
                <w:szCs w:val="24"/>
              </w:rPr>
              <w:t xml:space="preserve"> форм глагола, страдательного залога, сослагательного наклонения, косвенной речи (косвенного вопроса, приказания, побуждения). Развитие соответствующих грамматических навыков. Систематизация грамматического материала, изученного в полной средней школе.</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Коммуникативно ориентированная систематизация грамматического материала, усвоенного в основной школе, и продуктивное овладение грамматическими явлениями, которые ранее были усвоены рецептивно. Знакомство с новыми грамматическими явлениями.</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и побудительные (в утвердительной и отрицательной форме).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и побудительные (в утвердительной и отрицательной форме).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предложения с начальным It и начальным There + to be. Сложносочинённые предложения с сочинительными союзами: and, but, or.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Сложноподчинённые предложения с союзами и союзными словами: </w:t>
            </w:r>
            <w:r w:rsidRPr="00350E6E">
              <w:rPr>
                <w:rFonts w:ascii="Times New Roman" w:hAnsi="Times New Roman"/>
                <w:sz w:val="24"/>
                <w:szCs w:val="24"/>
                <w:lang w:val="en-US"/>
              </w:rPr>
              <w:t>who</w:t>
            </w:r>
            <w:r w:rsidRPr="00350E6E">
              <w:rPr>
                <w:rFonts w:ascii="Times New Roman" w:hAnsi="Times New Roman"/>
                <w:sz w:val="24"/>
                <w:szCs w:val="24"/>
              </w:rPr>
              <w:t xml:space="preserve">, </w:t>
            </w:r>
            <w:r w:rsidRPr="00350E6E">
              <w:rPr>
                <w:rFonts w:ascii="Times New Roman" w:hAnsi="Times New Roman"/>
                <w:sz w:val="24"/>
                <w:szCs w:val="24"/>
                <w:lang w:val="en-US"/>
              </w:rPr>
              <w:t>what</w:t>
            </w:r>
            <w:r w:rsidRPr="00350E6E">
              <w:rPr>
                <w:rFonts w:ascii="Times New Roman" w:hAnsi="Times New Roman"/>
                <w:sz w:val="24"/>
                <w:szCs w:val="24"/>
              </w:rPr>
              <w:t xml:space="preserve">, </w:t>
            </w:r>
            <w:r w:rsidRPr="00350E6E">
              <w:rPr>
                <w:rFonts w:ascii="Times New Roman" w:hAnsi="Times New Roman"/>
                <w:sz w:val="24"/>
                <w:szCs w:val="24"/>
                <w:lang w:val="en-US"/>
              </w:rPr>
              <w:t>which</w:t>
            </w:r>
            <w:r w:rsidRPr="00350E6E">
              <w:rPr>
                <w:rFonts w:ascii="Times New Roman" w:hAnsi="Times New Roman"/>
                <w:sz w:val="24"/>
                <w:szCs w:val="24"/>
              </w:rPr>
              <w:t xml:space="preserve">, </w:t>
            </w:r>
            <w:r w:rsidRPr="00350E6E">
              <w:rPr>
                <w:rFonts w:ascii="Times New Roman" w:hAnsi="Times New Roman"/>
                <w:sz w:val="24"/>
                <w:szCs w:val="24"/>
                <w:lang w:val="en-US"/>
              </w:rPr>
              <w:t>that</w:t>
            </w:r>
            <w:r w:rsidRPr="00350E6E">
              <w:rPr>
                <w:rFonts w:ascii="Times New Roman" w:hAnsi="Times New Roman"/>
                <w:sz w:val="24"/>
                <w:szCs w:val="24"/>
              </w:rPr>
              <w:t xml:space="preserve">, </w:t>
            </w:r>
            <w:r w:rsidRPr="00350E6E">
              <w:rPr>
                <w:rFonts w:ascii="Times New Roman" w:hAnsi="Times New Roman"/>
                <w:sz w:val="24"/>
                <w:szCs w:val="24"/>
                <w:lang w:val="en-US"/>
              </w:rPr>
              <w:t>when</w:t>
            </w:r>
            <w:r w:rsidRPr="00350E6E">
              <w:rPr>
                <w:rFonts w:ascii="Times New Roman" w:hAnsi="Times New Roman"/>
                <w:sz w:val="24"/>
                <w:szCs w:val="24"/>
              </w:rPr>
              <w:t xml:space="preserve">, </w:t>
            </w:r>
            <w:r w:rsidRPr="00350E6E">
              <w:rPr>
                <w:rFonts w:ascii="Times New Roman" w:hAnsi="Times New Roman"/>
                <w:sz w:val="24"/>
                <w:szCs w:val="24"/>
                <w:lang w:val="en-US"/>
              </w:rPr>
              <w:t>for</w:t>
            </w:r>
            <w:r w:rsidRPr="00350E6E">
              <w:rPr>
                <w:rFonts w:ascii="Times New Roman" w:hAnsi="Times New Roman"/>
                <w:sz w:val="24"/>
                <w:szCs w:val="24"/>
              </w:rPr>
              <w:t xml:space="preserve">, </w:t>
            </w:r>
            <w:r w:rsidRPr="00350E6E">
              <w:rPr>
                <w:rFonts w:ascii="Times New Roman" w:hAnsi="Times New Roman"/>
                <w:sz w:val="24"/>
                <w:szCs w:val="24"/>
                <w:lang w:val="en-US"/>
              </w:rPr>
              <w:t>since</w:t>
            </w:r>
            <w:r w:rsidRPr="00350E6E">
              <w:rPr>
                <w:rFonts w:ascii="Times New Roman" w:hAnsi="Times New Roman"/>
                <w:sz w:val="24"/>
                <w:szCs w:val="24"/>
              </w:rPr>
              <w:t xml:space="preserve">, </w:t>
            </w:r>
            <w:r w:rsidRPr="00350E6E">
              <w:rPr>
                <w:rFonts w:ascii="Times New Roman" w:hAnsi="Times New Roman"/>
                <w:sz w:val="24"/>
                <w:szCs w:val="24"/>
                <w:lang w:val="en-US"/>
              </w:rPr>
              <w:t>during</w:t>
            </w:r>
            <w:r w:rsidRPr="00350E6E">
              <w:rPr>
                <w:rFonts w:ascii="Times New Roman" w:hAnsi="Times New Roman"/>
                <w:sz w:val="24"/>
                <w:szCs w:val="24"/>
              </w:rPr>
              <w:t xml:space="preserve">, </w:t>
            </w:r>
            <w:r w:rsidRPr="00350E6E">
              <w:rPr>
                <w:rFonts w:ascii="Times New Roman" w:hAnsi="Times New Roman"/>
                <w:sz w:val="24"/>
                <w:szCs w:val="24"/>
                <w:lang w:val="en-US"/>
              </w:rPr>
              <w:t>where</w:t>
            </w:r>
            <w:r w:rsidRPr="00350E6E">
              <w:rPr>
                <w:rFonts w:ascii="Times New Roman" w:hAnsi="Times New Roman"/>
                <w:sz w:val="24"/>
                <w:szCs w:val="24"/>
              </w:rPr>
              <w:t xml:space="preserve">, </w:t>
            </w:r>
            <w:r w:rsidRPr="00350E6E">
              <w:rPr>
                <w:rFonts w:ascii="Times New Roman" w:hAnsi="Times New Roman"/>
                <w:sz w:val="24"/>
                <w:szCs w:val="24"/>
                <w:lang w:val="en-US"/>
              </w:rPr>
              <w:t>why</w:t>
            </w:r>
            <w:r w:rsidRPr="00350E6E">
              <w:rPr>
                <w:rFonts w:ascii="Times New Roman" w:hAnsi="Times New Roman"/>
                <w:sz w:val="24"/>
                <w:szCs w:val="24"/>
              </w:rPr>
              <w:t xml:space="preserve">, </w:t>
            </w:r>
            <w:r w:rsidRPr="00350E6E">
              <w:rPr>
                <w:rFonts w:ascii="Times New Roman" w:hAnsi="Times New Roman"/>
                <w:sz w:val="24"/>
                <w:szCs w:val="24"/>
                <w:lang w:val="en-US"/>
              </w:rPr>
              <w:t>because</w:t>
            </w:r>
            <w:r w:rsidRPr="00350E6E">
              <w:rPr>
                <w:rFonts w:ascii="Times New Roman" w:hAnsi="Times New Roman"/>
                <w:sz w:val="24"/>
                <w:szCs w:val="24"/>
              </w:rPr>
              <w:t xml:space="preserve">, </w:t>
            </w:r>
            <w:r w:rsidRPr="00350E6E">
              <w:rPr>
                <w:rFonts w:ascii="Times New Roman" w:hAnsi="Times New Roman"/>
                <w:sz w:val="24"/>
                <w:szCs w:val="24"/>
                <w:lang w:val="en-US"/>
              </w:rPr>
              <w:t>that</w:t>
            </w:r>
            <w:r w:rsidRPr="00350E6E">
              <w:rPr>
                <w:rFonts w:ascii="Times New Roman" w:hAnsi="Times New Roman"/>
                <w:sz w:val="24"/>
                <w:szCs w:val="24"/>
              </w:rPr>
              <w:t>’</w:t>
            </w:r>
            <w:r w:rsidRPr="00350E6E">
              <w:rPr>
                <w:rFonts w:ascii="Times New Roman" w:hAnsi="Times New Roman"/>
                <w:sz w:val="24"/>
                <w:szCs w:val="24"/>
                <w:lang w:val="en-US"/>
              </w:rPr>
              <w:t>s</w:t>
            </w:r>
            <w:r w:rsidRPr="00350E6E">
              <w:rPr>
                <w:rFonts w:ascii="Times New Roman" w:hAnsi="Times New Roman"/>
                <w:sz w:val="24"/>
                <w:szCs w:val="24"/>
              </w:rPr>
              <w:t xml:space="preserve"> </w:t>
            </w:r>
            <w:r w:rsidRPr="00350E6E">
              <w:rPr>
                <w:rFonts w:ascii="Times New Roman" w:hAnsi="Times New Roman"/>
                <w:sz w:val="24"/>
                <w:szCs w:val="24"/>
                <w:lang w:val="en-US"/>
              </w:rPr>
              <w:t>why</w:t>
            </w:r>
            <w:r w:rsidRPr="00350E6E">
              <w:rPr>
                <w:rFonts w:ascii="Times New Roman" w:hAnsi="Times New Roman"/>
                <w:sz w:val="24"/>
                <w:szCs w:val="24"/>
              </w:rPr>
              <w:t xml:space="preserve">, </w:t>
            </w:r>
            <w:r w:rsidRPr="00350E6E">
              <w:rPr>
                <w:rFonts w:ascii="Times New Roman" w:hAnsi="Times New Roman"/>
                <w:sz w:val="24"/>
                <w:szCs w:val="24"/>
                <w:lang w:val="en-US"/>
              </w:rPr>
              <w:t>in</w:t>
            </w:r>
            <w:r w:rsidRPr="00350E6E">
              <w:rPr>
                <w:rFonts w:ascii="Times New Roman" w:hAnsi="Times New Roman"/>
                <w:sz w:val="24"/>
                <w:szCs w:val="24"/>
              </w:rPr>
              <w:t xml:space="preserve"> </w:t>
            </w:r>
            <w:r w:rsidRPr="00350E6E">
              <w:rPr>
                <w:rFonts w:ascii="Times New Roman" w:hAnsi="Times New Roman"/>
                <w:sz w:val="24"/>
                <w:szCs w:val="24"/>
                <w:lang w:val="en-US"/>
              </w:rPr>
              <w:t>order</w:t>
            </w:r>
            <w:r w:rsidRPr="00350E6E">
              <w:rPr>
                <w:rFonts w:ascii="Times New Roman" w:hAnsi="Times New Roman"/>
                <w:sz w:val="24"/>
                <w:szCs w:val="24"/>
              </w:rPr>
              <w:t xml:space="preserve"> </w:t>
            </w:r>
            <w:r w:rsidRPr="00350E6E">
              <w:rPr>
                <w:rFonts w:ascii="Times New Roman" w:hAnsi="Times New Roman"/>
                <w:sz w:val="24"/>
                <w:szCs w:val="24"/>
                <w:lang w:val="en-US"/>
              </w:rPr>
              <w:t>to</w:t>
            </w:r>
            <w:r w:rsidRPr="00350E6E">
              <w:rPr>
                <w:rFonts w:ascii="Times New Roman" w:hAnsi="Times New Roman"/>
                <w:sz w:val="24"/>
                <w:szCs w:val="24"/>
              </w:rPr>
              <w:t xml:space="preserve">, </w:t>
            </w:r>
            <w:r w:rsidRPr="00350E6E">
              <w:rPr>
                <w:rFonts w:ascii="Times New Roman" w:hAnsi="Times New Roman"/>
                <w:sz w:val="24"/>
                <w:szCs w:val="24"/>
                <w:lang w:val="en-US"/>
              </w:rPr>
              <w:t>if</w:t>
            </w:r>
            <w:r w:rsidRPr="00350E6E">
              <w:rPr>
                <w:rFonts w:ascii="Times New Roman" w:hAnsi="Times New Roman"/>
                <w:sz w:val="24"/>
                <w:szCs w:val="24"/>
              </w:rPr>
              <w:t xml:space="preserve">, </w:t>
            </w:r>
            <w:r w:rsidRPr="00350E6E">
              <w:rPr>
                <w:rFonts w:ascii="Times New Roman" w:hAnsi="Times New Roman"/>
                <w:sz w:val="24"/>
                <w:szCs w:val="24"/>
                <w:lang w:val="en-US"/>
              </w:rPr>
              <w:t>unless</w:t>
            </w:r>
            <w:r w:rsidRPr="00350E6E">
              <w:rPr>
                <w:rFonts w:ascii="Times New Roman" w:hAnsi="Times New Roman"/>
                <w:sz w:val="24"/>
                <w:szCs w:val="24"/>
              </w:rPr>
              <w:t xml:space="preserve">, </w:t>
            </w:r>
            <w:r w:rsidRPr="00350E6E">
              <w:rPr>
                <w:rFonts w:ascii="Times New Roman" w:hAnsi="Times New Roman"/>
                <w:sz w:val="24"/>
                <w:szCs w:val="24"/>
                <w:lang w:val="en-US"/>
              </w:rPr>
              <w:t>so</w:t>
            </w:r>
            <w:r w:rsidRPr="00350E6E">
              <w:rPr>
                <w:rFonts w:ascii="Times New Roman" w:hAnsi="Times New Roman"/>
                <w:sz w:val="24"/>
                <w:szCs w:val="24"/>
              </w:rPr>
              <w:t xml:space="preserve">, </w:t>
            </w:r>
            <w:r w:rsidRPr="00350E6E">
              <w:rPr>
                <w:rFonts w:ascii="Times New Roman" w:hAnsi="Times New Roman"/>
                <w:sz w:val="24"/>
                <w:szCs w:val="24"/>
                <w:lang w:val="en-US"/>
              </w:rPr>
              <w:t>so</w:t>
            </w:r>
            <w:r w:rsidRPr="00350E6E">
              <w:rPr>
                <w:rFonts w:ascii="Times New Roman" w:hAnsi="Times New Roman"/>
                <w:sz w:val="24"/>
                <w:szCs w:val="24"/>
              </w:rPr>
              <w:t xml:space="preserve"> </w:t>
            </w:r>
            <w:r w:rsidRPr="00350E6E">
              <w:rPr>
                <w:rFonts w:ascii="Times New Roman" w:hAnsi="Times New Roman"/>
                <w:sz w:val="24"/>
                <w:szCs w:val="24"/>
                <w:lang w:val="en-US"/>
              </w:rPr>
              <w:t>that</w:t>
            </w:r>
            <w:r w:rsidRPr="00350E6E">
              <w:rPr>
                <w:rFonts w:ascii="Times New Roman" w:hAnsi="Times New Roman"/>
                <w:sz w:val="24"/>
                <w:szCs w:val="24"/>
              </w:rPr>
              <w:t xml:space="preserve">.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Сложноподчинённые предложения с союзами: </w:t>
            </w:r>
            <w:r w:rsidRPr="00350E6E">
              <w:rPr>
                <w:rFonts w:ascii="Times New Roman" w:hAnsi="Times New Roman"/>
                <w:sz w:val="24"/>
                <w:szCs w:val="24"/>
                <w:lang w:val="en-US"/>
              </w:rPr>
              <w:t>whoever</w:t>
            </w:r>
            <w:r w:rsidRPr="00350E6E">
              <w:rPr>
                <w:rFonts w:ascii="Times New Roman" w:hAnsi="Times New Roman"/>
                <w:sz w:val="24"/>
                <w:szCs w:val="24"/>
              </w:rPr>
              <w:t xml:space="preserve">, </w:t>
            </w:r>
            <w:r w:rsidRPr="00350E6E">
              <w:rPr>
                <w:rFonts w:ascii="Times New Roman" w:hAnsi="Times New Roman"/>
                <w:sz w:val="24"/>
                <w:szCs w:val="24"/>
                <w:lang w:val="en-US"/>
              </w:rPr>
              <w:t>whatever</w:t>
            </w:r>
            <w:r w:rsidRPr="00350E6E">
              <w:rPr>
                <w:rFonts w:ascii="Times New Roman" w:hAnsi="Times New Roman"/>
                <w:sz w:val="24"/>
                <w:szCs w:val="24"/>
              </w:rPr>
              <w:t xml:space="preserve">, </w:t>
            </w:r>
            <w:r w:rsidRPr="00350E6E">
              <w:rPr>
                <w:rFonts w:ascii="Times New Roman" w:hAnsi="Times New Roman"/>
                <w:sz w:val="24"/>
                <w:szCs w:val="24"/>
                <w:lang w:val="en-US"/>
              </w:rPr>
              <w:t>however</w:t>
            </w:r>
            <w:r w:rsidRPr="00350E6E">
              <w:rPr>
                <w:rFonts w:ascii="Times New Roman" w:hAnsi="Times New Roman"/>
                <w:sz w:val="24"/>
                <w:szCs w:val="24"/>
              </w:rPr>
              <w:t xml:space="preserve">, </w:t>
            </w:r>
            <w:r w:rsidRPr="00350E6E">
              <w:rPr>
                <w:rFonts w:ascii="Times New Roman" w:hAnsi="Times New Roman"/>
                <w:sz w:val="24"/>
                <w:szCs w:val="24"/>
                <w:lang w:val="en-US"/>
              </w:rPr>
              <w:t>whenever</w:t>
            </w:r>
            <w:r w:rsidRPr="00350E6E">
              <w:rPr>
                <w:rFonts w:ascii="Times New Roman" w:hAnsi="Times New Roman"/>
                <w:sz w:val="24"/>
                <w:szCs w:val="24"/>
              </w:rPr>
              <w:t>.</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Условные предложения реального (Conditional 1) и нереального (Conditional 2, Conditional 3) характера.</w:t>
            </w:r>
          </w:p>
          <w:p w:rsidR="00933455" w:rsidRPr="00350E6E" w:rsidRDefault="00933455" w:rsidP="00B5786B">
            <w:pPr>
              <w:ind w:firstLine="708"/>
              <w:jc w:val="both"/>
              <w:rPr>
                <w:rFonts w:ascii="Times New Roman" w:hAnsi="Times New Roman"/>
                <w:sz w:val="24"/>
                <w:szCs w:val="24"/>
                <w:lang w:val="en-US"/>
              </w:rPr>
            </w:pPr>
            <w:r w:rsidRPr="00350E6E">
              <w:rPr>
                <w:rFonts w:ascii="Times New Roman" w:hAnsi="Times New Roman"/>
                <w:sz w:val="24"/>
                <w:szCs w:val="24"/>
              </w:rPr>
              <w:t>Предложения</w:t>
            </w:r>
            <w:r w:rsidRPr="00350E6E">
              <w:rPr>
                <w:rFonts w:ascii="Times New Roman" w:hAnsi="Times New Roman"/>
                <w:sz w:val="24"/>
                <w:szCs w:val="24"/>
                <w:lang w:val="en-US"/>
              </w:rPr>
              <w:t xml:space="preserve"> </w:t>
            </w:r>
            <w:r w:rsidRPr="00350E6E">
              <w:rPr>
                <w:rFonts w:ascii="Times New Roman" w:hAnsi="Times New Roman"/>
                <w:sz w:val="24"/>
                <w:szCs w:val="24"/>
              </w:rPr>
              <w:t>с</w:t>
            </w:r>
            <w:r w:rsidRPr="00350E6E">
              <w:rPr>
                <w:rFonts w:ascii="Times New Roman" w:hAnsi="Times New Roman"/>
                <w:sz w:val="24"/>
                <w:szCs w:val="24"/>
                <w:lang w:val="en-US"/>
              </w:rPr>
              <w:t xml:space="preserve"> </w:t>
            </w:r>
            <w:r w:rsidRPr="00350E6E">
              <w:rPr>
                <w:rFonts w:ascii="Times New Roman" w:hAnsi="Times New Roman"/>
                <w:sz w:val="24"/>
                <w:szCs w:val="24"/>
              </w:rPr>
              <w:t>конструкциями</w:t>
            </w:r>
            <w:r w:rsidRPr="00350E6E">
              <w:rPr>
                <w:rFonts w:ascii="Times New Roman" w:hAnsi="Times New Roman"/>
                <w:sz w:val="24"/>
                <w:szCs w:val="24"/>
                <w:lang w:val="en-US"/>
              </w:rPr>
              <w:t xml:space="preserve">: I wish …; as ... as, not so ... as, either … or, neither ... nor; It takes me ... to do something; I love/hate doing something; be/get used to something; be/get used to doing something.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Конструкции с инфинитивом (сложное дополнение, сложное подлежащее).</w:t>
            </w:r>
          </w:p>
          <w:p w:rsidR="00933455" w:rsidRPr="00350E6E" w:rsidRDefault="00933455" w:rsidP="00B5786B">
            <w:pPr>
              <w:ind w:firstLine="708"/>
              <w:jc w:val="both"/>
              <w:rPr>
                <w:rFonts w:ascii="Times New Roman" w:hAnsi="Times New Roman"/>
                <w:sz w:val="24"/>
                <w:szCs w:val="24"/>
                <w:lang w:val="en-US"/>
              </w:rPr>
            </w:pPr>
            <w:r w:rsidRPr="00350E6E">
              <w:rPr>
                <w:rFonts w:ascii="Times New Roman" w:hAnsi="Times New Roman"/>
                <w:sz w:val="24"/>
                <w:szCs w:val="24"/>
              </w:rPr>
              <w:t>Глаголы</w:t>
            </w:r>
            <w:r w:rsidRPr="00350E6E">
              <w:rPr>
                <w:rFonts w:ascii="Times New Roman" w:hAnsi="Times New Roman"/>
                <w:sz w:val="24"/>
                <w:szCs w:val="24"/>
                <w:lang w:val="en-US"/>
              </w:rPr>
              <w:t xml:space="preserve"> </w:t>
            </w:r>
            <w:r w:rsidRPr="00350E6E">
              <w:rPr>
                <w:rFonts w:ascii="Times New Roman" w:hAnsi="Times New Roman"/>
                <w:sz w:val="24"/>
                <w:szCs w:val="24"/>
              </w:rPr>
              <w:t>в</w:t>
            </w:r>
            <w:r w:rsidRPr="00350E6E">
              <w:rPr>
                <w:rFonts w:ascii="Times New Roman" w:hAnsi="Times New Roman"/>
                <w:sz w:val="24"/>
                <w:szCs w:val="24"/>
                <w:lang w:val="en-US"/>
              </w:rPr>
              <w:t xml:space="preserve"> </w:t>
            </w:r>
            <w:r w:rsidRPr="00350E6E">
              <w:rPr>
                <w:rFonts w:ascii="Times New Roman" w:hAnsi="Times New Roman"/>
                <w:sz w:val="24"/>
                <w:szCs w:val="24"/>
              </w:rPr>
              <w:t>формах</w:t>
            </w:r>
            <w:r w:rsidRPr="00350E6E">
              <w:rPr>
                <w:rFonts w:ascii="Times New Roman" w:hAnsi="Times New Roman"/>
                <w:sz w:val="24"/>
                <w:szCs w:val="24"/>
                <w:lang w:val="en-US"/>
              </w:rPr>
              <w:t xml:space="preserve"> </w:t>
            </w:r>
            <w:r w:rsidRPr="00350E6E">
              <w:rPr>
                <w:rFonts w:ascii="Times New Roman" w:hAnsi="Times New Roman"/>
                <w:sz w:val="24"/>
                <w:szCs w:val="24"/>
              </w:rPr>
              <w:t>действительного</w:t>
            </w:r>
            <w:r w:rsidRPr="00350E6E">
              <w:rPr>
                <w:rFonts w:ascii="Times New Roman" w:hAnsi="Times New Roman"/>
                <w:sz w:val="24"/>
                <w:szCs w:val="24"/>
                <w:lang w:val="en-US"/>
              </w:rPr>
              <w:t xml:space="preserve"> </w:t>
            </w:r>
            <w:r w:rsidRPr="00350E6E">
              <w:rPr>
                <w:rFonts w:ascii="Times New Roman" w:hAnsi="Times New Roman"/>
                <w:sz w:val="24"/>
                <w:szCs w:val="24"/>
              </w:rPr>
              <w:t>залога</w:t>
            </w:r>
            <w:r w:rsidRPr="00350E6E">
              <w:rPr>
                <w:rFonts w:ascii="Times New Roman" w:hAnsi="Times New Roman"/>
                <w:sz w:val="24"/>
                <w:szCs w:val="24"/>
                <w:lang w:val="en-US"/>
              </w:rPr>
              <w:t xml:space="preserve">: Present, Past, Future Simple; Present, Past Perfect; Present, Past, Future Continuous; Present Perfect Continuous; Future-in-the-Past. </w:t>
            </w:r>
          </w:p>
          <w:p w:rsidR="00933455" w:rsidRPr="00350E6E" w:rsidRDefault="00933455" w:rsidP="00B5786B">
            <w:pPr>
              <w:ind w:firstLine="708"/>
              <w:jc w:val="both"/>
              <w:rPr>
                <w:rFonts w:ascii="Times New Roman" w:hAnsi="Times New Roman"/>
                <w:sz w:val="24"/>
                <w:szCs w:val="24"/>
                <w:lang w:val="en-US"/>
              </w:rPr>
            </w:pPr>
            <w:r w:rsidRPr="00350E6E">
              <w:rPr>
                <w:rFonts w:ascii="Times New Roman" w:hAnsi="Times New Roman"/>
                <w:sz w:val="24"/>
                <w:szCs w:val="24"/>
              </w:rPr>
              <w:lastRenderedPageBreak/>
              <w:t>Выражение</w:t>
            </w:r>
            <w:r w:rsidRPr="00350E6E">
              <w:rPr>
                <w:rFonts w:ascii="Times New Roman" w:hAnsi="Times New Roman"/>
                <w:sz w:val="24"/>
                <w:szCs w:val="24"/>
                <w:lang w:val="en-US"/>
              </w:rPr>
              <w:t xml:space="preserve"> </w:t>
            </w:r>
            <w:r w:rsidRPr="00350E6E">
              <w:rPr>
                <w:rFonts w:ascii="Times New Roman" w:hAnsi="Times New Roman"/>
                <w:sz w:val="24"/>
                <w:szCs w:val="24"/>
              </w:rPr>
              <w:t>будущего</w:t>
            </w:r>
            <w:r w:rsidRPr="00350E6E">
              <w:rPr>
                <w:rFonts w:ascii="Times New Roman" w:hAnsi="Times New Roman"/>
                <w:sz w:val="24"/>
                <w:szCs w:val="24"/>
                <w:lang w:val="en-US"/>
              </w:rPr>
              <w:t xml:space="preserve"> </w:t>
            </w:r>
            <w:r w:rsidRPr="00350E6E">
              <w:rPr>
                <w:rFonts w:ascii="Times New Roman" w:hAnsi="Times New Roman"/>
                <w:sz w:val="24"/>
                <w:szCs w:val="24"/>
              </w:rPr>
              <w:t>действия</w:t>
            </w:r>
            <w:r w:rsidRPr="00350E6E">
              <w:rPr>
                <w:rFonts w:ascii="Times New Roman" w:hAnsi="Times New Roman"/>
                <w:sz w:val="24"/>
                <w:szCs w:val="24"/>
                <w:lang w:val="en-US"/>
              </w:rPr>
              <w:t xml:space="preserve"> </w:t>
            </w:r>
            <w:r w:rsidRPr="00350E6E">
              <w:rPr>
                <w:rFonts w:ascii="Times New Roman" w:hAnsi="Times New Roman"/>
                <w:sz w:val="24"/>
                <w:szCs w:val="24"/>
              </w:rPr>
              <w:t>с</w:t>
            </w:r>
            <w:r w:rsidRPr="00350E6E">
              <w:rPr>
                <w:rFonts w:ascii="Times New Roman" w:hAnsi="Times New Roman"/>
                <w:sz w:val="24"/>
                <w:szCs w:val="24"/>
                <w:lang w:val="en-US"/>
              </w:rPr>
              <w:t xml:space="preserve"> </w:t>
            </w:r>
            <w:r w:rsidRPr="00350E6E">
              <w:rPr>
                <w:rFonts w:ascii="Times New Roman" w:hAnsi="Times New Roman"/>
                <w:sz w:val="24"/>
                <w:szCs w:val="24"/>
              </w:rPr>
              <w:t>помощью</w:t>
            </w:r>
            <w:r w:rsidRPr="00350E6E">
              <w:rPr>
                <w:rFonts w:ascii="Times New Roman" w:hAnsi="Times New Roman"/>
                <w:sz w:val="24"/>
                <w:szCs w:val="24"/>
                <w:lang w:val="en-US"/>
              </w:rPr>
              <w:t xml:space="preserve"> Future Simple, to be going to, Present Continuous. </w:t>
            </w:r>
          </w:p>
          <w:p w:rsidR="00933455" w:rsidRPr="00350E6E" w:rsidRDefault="00933455" w:rsidP="00B5786B">
            <w:pPr>
              <w:ind w:firstLine="708"/>
              <w:jc w:val="both"/>
              <w:rPr>
                <w:rFonts w:ascii="Times New Roman" w:hAnsi="Times New Roman"/>
                <w:sz w:val="24"/>
                <w:szCs w:val="24"/>
                <w:lang w:val="en-US"/>
              </w:rPr>
            </w:pPr>
            <w:r w:rsidRPr="00350E6E">
              <w:rPr>
                <w:rFonts w:ascii="Times New Roman" w:hAnsi="Times New Roman"/>
                <w:sz w:val="24"/>
                <w:szCs w:val="24"/>
              </w:rPr>
              <w:t>Глаголы</w:t>
            </w:r>
            <w:r w:rsidRPr="00350E6E">
              <w:rPr>
                <w:rFonts w:ascii="Times New Roman" w:hAnsi="Times New Roman"/>
                <w:sz w:val="24"/>
                <w:szCs w:val="24"/>
                <w:lang w:val="en-US"/>
              </w:rPr>
              <w:t xml:space="preserve"> </w:t>
            </w:r>
            <w:r w:rsidRPr="00350E6E">
              <w:rPr>
                <w:rFonts w:ascii="Times New Roman" w:hAnsi="Times New Roman"/>
                <w:sz w:val="24"/>
                <w:szCs w:val="24"/>
              </w:rPr>
              <w:t>в</w:t>
            </w:r>
            <w:r w:rsidRPr="00350E6E">
              <w:rPr>
                <w:rFonts w:ascii="Times New Roman" w:hAnsi="Times New Roman"/>
                <w:sz w:val="24"/>
                <w:szCs w:val="24"/>
                <w:lang w:val="en-US"/>
              </w:rPr>
              <w:t xml:space="preserve"> </w:t>
            </w:r>
            <w:r w:rsidRPr="00350E6E">
              <w:rPr>
                <w:rFonts w:ascii="Times New Roman" w:hAnsi="Times New Roman"/>
                <w:sz w:val="24"/>
                <w:szCs w:val="24"/>
              </w:rPr>
              <w:t>формах</w:t>
            </w:r>
            <w:r w:rsidRPr="00350E6E">
              <w:rPr>
                <w:rFonts w:ascii="Times New Roman" w:hAnsi="Times New Roman"/>
                <w:sz w:val="24"/>
                <w:szCs w:val="24"/>
                <w:lang w:val="en-US"/>
              </w:rPr>
              <w:t xml:space="preserve"> </w:t>
            </w:r>
            <w:r w:rsidRPr="00350E6E">
              <w:rPr>
                <w:rFonts w:ascii="Times New Roman" w:hAnsi="Times New Roman"/>
                <w:sz w:val="24"/>
                <w:szCs w:val="24"/>
              </w:rPr>
              <w:t>страдательного</w:t>
            </w:r>
            <w:r w:rsidRPr="00350E6E">
              <w:rPr>
                <w:rFonts w:ascii="Times New Roman" w:hAnsi="Times New Roman"/>
                <w:sz w:val="24"/>
                <w:szCs w:val="24"/>
                <w:lang w:val="en-US"/>
              </w:rPr>
              <w:t xml:space="preserve"> </w:t>
            </w:r>
            <w:r w:rsidRPr="00350E6E">
              <w:rPr>
                <w:rFonts w:ascii="Times New Roman" w:hAnsi="Times New Roman"/>
                <w:sz w:val="24"/>
                <w:szCs w:val="24"/>
              </w:rPr>
              <w:t>залога</w:t>
            </w:r>
            <w:r w:rsidRPr="00350E6E">
              <w:rPr>
                <w:rFonts w:ascii="Times New Roman" w:hAnsi="Times New Roman"/>
                <w:sz w:val="24"/>
                <w:szCs w:val="24"/>
                <w:lang w:val="en-US"/>
              </w:rPr>
              <w:t>: Present, Past, Future Simple Passive; Past Perfect Passive; Present Perfect Continuous Passive, Past Perfect Passive, Future Perfect Passive.</w:t>
            </w:r>
          </w:p>
          <w:p w:rsidR="00933455" w:rsidRPr="00350E6E" w:rsidRDefault="00933455" w:rsidP="00B5786B">
            <w:pPr>
              <w:ind w:firstLine="708"/>
              <w:jc w:val="both"/>
              <w:rPr>
                <w:rFonts w:ascii="Times New Roman" w:hAnsi="Times New Roman"/>
                <w:sz w:val="24"/>
                <w:szCs w:val="24"/>
                <w:lang w:val="en-US"/>
              </w:rPr>
            </w:pPr>
            <w:r w:rsidRPr="00350E6E">
              <w:rPr>
                <w:rFonts w:ascii="Times New Roman" w:hAnsi="Times New Roman"/>
                <w:sz w:val="24"/>
                <w:szCs w:val="24"/>
              </w:rPr>
              <w:t>Модальные</w:t>
            </w:r>
            <w:r w:rsidRPr="00350E6E">
              <w:rPr>
                <w:rFonts w:ascii="Times New Roman" w:hAnsi="Times New Roman"/>
                <w:sz w:val="24"/>
                <w:szCs w:val="24"/>
                <w:lang w:val="en-US"/>
              </w:rPr>
              <w:t xml:space="preserve"> </w:t>
            </w:r>
            <w:r w:rsidRPr="00350E6E">
              <w:rPr>
                <w:rFonts w:ascii="Times New Roman" w:hAnsi="Times New Roman"/>
                <w:sz w:val="24"/>
                <w:szCs w:val="24"/>
              </w:rPr>
              <w:t>глаголы</w:t>
            </w:r>
            <w:r w:rsidRPr="00350E6E">
              <w:rPr>
                <w:rFonts w:ascii="Times New Roman" w:hAnsi="Times New Roman"/>
                <w:sz w:val="24"/>
                <w:szCs w:val="24"/>
                <w:lang w:val="en-US"/>
              </w:rPr>
              <w:t xml:space="preserve"> </w:t>
            </w:r>
            <w:r w:rsidRPr="00350E6E">
              <w:rPr>
                <w:rFonts w:ascii="Times New Roman" w:hAnsi="Times New Roman"/>
                <w:sz w:val="24"/>
                <w:szCs w:val="24"/>
              </w:rPr>
              <w:t>и</w:t>
            </w:r>
            <w:r w:rsidRPr="00350E6E">
              <w:rPr>
                <w:rFonts w:ascii="Times New Roman" w:hAnsi="Times New Roman"/>
                <w:sz w:val="24"/>
                <w:szCs w:val="24"/>
                <w:lang w:val="en-US"/>
              </w:rPr>
              <w:t xml:space="preserve"> </w:t>
            </w:r>
            <w:r w:rsidRPr="00350E6E">
              <w:rPr>
                <w:rFonts w:ascii="Times New Roman" w:hAnsi="Times New Roman"/>
                <w:sz w:val="24"/>
                <w:szCs w:val="24"/>
              </w:rPr>
              <w:t>их</w:t>
            </w:r>
            <w:r w:rsidRPr="00350E6E">
              <w:rPr>
                <w:rFonts w:ascii="Times New Roman" w:hAnsi="Times New Roman"/>
                <w:sz w:val="24"/>
                <w:szCs w:val="24"/>
                <w:lang w:val="en-US"/>
              </w:rPr>
              <w:t xml:space="preserve"> </w:t>
            </w:r>
            <w:r w:rsidRPr="00350E6E">
              <w:rPr>
                <w:rFonts w:ascii="Times New Roman" w:hAnsi="Times New Roman"/>
                <w:sz w:val="24"/>
                <w:szCs w:val="24"/>
              </w:rPr>
              <w:t>эквиваленты</w:t>
            </w:r>
            <w:r w:rsidRPr="00350E6E">
              <w:rPr>
                <w:rFonts w:ascii="Times New Roman" w:hAnsi="Times New Roman"/>
                <w:sz w:val="24"/>
                <w:szCs w:val="24"/>
                <w:lang w:val="en-US"/>
              </w:rPr>
              <w:t xml:space="preserve">: can/could/be able to; may/might, must/have to, shall, should, would, need.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Неличные формы глагола (герундий, причастия I и II, отглагольное существительное) без различения их функций.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Косвенная речь. Согласование времён в плане настоящего и прошлого.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Фразовые глаголы, обслуживающие темы, отобранные для старшей ступени обучения.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Определённый, неопределённый и нулевой артикли.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Неисчисляемые и исчисляемые существительные в единственном и множественном числе, в том числе исключения.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Личные, притяжательные, указательные, неопределённые (в том числе их производные), относительные, вопросительные и возвратные местоимения. </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Прилагательные и наречия, в том числе наречия, выражающие количество: many/much, few/a few, little/a little.</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Числительные: количественные и порядковые. </w:t>
            </w:r>
          </w:p>
          <w:p w:rsidR="00933455" w:rsidRPr="00350E6E" w:rsidRDefault="00933455" w:rsidP="00B5786B">
            <w:pPr>
              <w:ind w:firstLine="708"/>
              <w:jc w:val="both"/>
              <w:rPr>
                <w:rFonts w:ascii="Times New Roman" w:hAnsi="Times New Roman"/>
                <w:sz w:val="24"/>
                <w:szCs w:val="24"/>
              </w:rPr>
            </w:pPr>
            <w:r w:rsidRPr="00350E6E">
              <w:rPr>
                <w:rFonts w:ascii="Times New Roman" w:hAnsi="Times New Roman"/>
                <w:sz w:val="24"/>
                <w:szCs w:val="24"/>
              </w:rPr>
              <w:t xml:space="preserve">Предлоги, выражающие направление, время, место действия; предлоги, употребляемые со страдательным залогом: by, with. Средства связи в тексте для обеспечения его целостности, например, наречия   </w:t>
            </w:r>
            <w:r w:rsidRPr="00350E6E">
              <w:rPr>
                <w:rFonts w:ascii="Times New Roman" w:hAnsi="Times New Roman"/>
                <w:sz w:val="24"/>
                <w:szCs w:val="24"/>
                <w:lang w:val="en-US"/>
              </w:rPr>
              <w:t>firstly</w:t>
            </w:r>
            <w:r w:rsidRPr="00350E6E">
              <w:rPr>
                <w:rFonts w:ascii="Times New Roman" w:hAnsi="Times New Roman"/>
                <w:sz w:val="24"/>
                <w:szCs w:val="24"/>
              </w:rPr>
              <w:t xml:space="preserve">, </w:t>
            </w:r>
            <w:r w:rsidRPr="00350E6E">
              <w:rPr>
                <w:rFonts w:ascii="Times New Roman" w:hAnsi="Times New Roman"/>
                <w:sz w:val="24"/>
                <w:szCs w:val="24"/>
                <w:lang w:val="en-US"/>
              </w:rPr>
              <w:t>finally</w:t>
            </w:r>
            <w:r w:rsidRPr="00350E6E">
              <w:rPr>
                <w:rFonts w:ascii="Times New Roman" w:hAnsi="Times New Roman"/>
                <w:sz w:val="24"/>
                <w:szCs w:val="24"/>
              </w:rPr>
              <w:t xml:space="preserve">, </w:t>
            </w:r>
            <w:r w:rsidRPr="00350E6E">
              <w:rPr>
                <w:rFonts w:ascii="Times New Roman" w:hAnsi="Times New Roman"/>
                <w:sz w:val="24"/>
                <w:szCs w:val="24"/>
                <w:lang w:val="en-US"/>
              </w:rPr>
              <w:t>at</w:t>
            </w:r>
            <w:r w:rsidRPr="00350E6E">
              <w:rPr>
                <w:rFonts w:ascii="Times New Roman" w:hAnsi="Times New Roman"/>
                <w:sz w:val="24"/>
                <w:szCs w:val="24"/>
              </w:rPr>
              <w:t xml:space="preserve"> </w:t>
            </w:r>
            <w:r w:rsidRPr="00350E6E">
              <w:rPr>
                <w:rFonts w:ascii="Times New Roman" w:hAnsi="Times New Roman"/>
                <w:sz w:val="24"/>
                <w:szCs w:val="24"/>
                <w:lang w:val="en-US"/>
              </w:rPr>
              <w:t>last</w:t>
            </w:r>
            <w:r w:rsidRPr="00350E6E">
              <w:rPr>
                <w:rFonts w:ascii="Times New Roman" w:hAnsi="Times New Roman"/>
                <w:sz w:val="24"/>
                <w:szCs w:val="24"/>
              </w:rPr>
              <w:t xml:space="preserve">, </w:t>
            </w:r>
            <w:r w:rsidRPr="00350E6E">
              <w:rPr>
                <w:rFonts w:ascii="Times New Roman" w:hAnsi="Times New Roman"/>
                <w:sz w:val="24"/>
                <w:szCs w:val="24"/>
                <w:lang w:val="en-US"/>
              </w:rPr>
              <w:t>in</w:t>
            </w:r>
            <w:r w:rsidRPr="00350E6E">
              <w:rPr>
                <w:rFonts w:ascii="Times New Roman" w:hAnsi="Times New Roman"/>
                <w:sz w:val="24"/>
                <w:szCs w:val="24"/>
              </w:rPr>
              <w:t xml:space="preserve"> </w:t>
            </w:r>
            <w:r w:rsidRPr="00350E6E">
              <w:rPr>
                <w:rFonts w:ascii="Times New Roman" w:hAnsi="Times New Roman"/>
                <w:sz w:val="24"/>
                <w:szCs w:val="24"/>
                <w:lang w:val="en-US"/>
              </w:rPr>
              <w:t>the</w:t>
            </w:r>
            <w:r w:rsidRPr="00350E6E">
              <w:rPr>
                <w:rFonts w:ascii="Times New Roman" w:hAnsi="Times New Roman"/>
                <w:sz w:val="24"/>
                <w:szCs w:val="24"/>
              </w:rPr>
              <w:t xml:space="preserve"> </w:t>
            </w:r>
            <w:r w:rsidRPr="00350E6E">
              <w:rPr>
                <w:rFonts w:ascii="Times New Roman" w:hAnsi="Times New Roman"/>
                <w:sz w:val="24"/>
                <w:szCs w:val="24"/>
                <w:lang w:val="en-US"/>
              </w:rPr>
              <w:t>end</w:t>
            </w:r>
            <w:r w:rsidRPr="00350E6E">
              <w:rPr>
                <w:rFonts w:ascii="Times New Roman" w:hAnsi="Times New Roman"/>
                <w:sz w:val="24"/>
                <w:szCs w:val="24"/>
              </w:rPr>
              <w:t xml:space="preserve">, </w:t>
            </w:r>
            <w:proofErr w:type="gramStart"/>
            <w:r w:rsidRPr="00350E6E">
              <w:rPr>
                <w:rFonts w:ascii="Times New Roman" w:hAnsi="Times New Roman"/>
                <w:sz w:val="24"/>
                <w:szCs w:val="24"/>
                <w:lang w:val="en-US"/>
              </w:rPr>
              <w:t>however</w:t>
            </w:r>
            <w:r w:rsidRPr="00350E6E">
              <w:rPr>
                <w:rFonts w:ascii="Times New Roman" w:hAnsi="Times New Roman"/>
                <w:sz w:val="24"/>
                <w:szCs w:val="24"/>
              </w:rPr>
              <w:t xml:space="preserve">,  </w:t>
            </w:r>
            <w:r w:rsidRPr="00350E6E">
              <w:rPr>
                <w:rFonts w:ascii="Times New Roman" w:hAnsi="Times New Roman"/>
                <w:sz w:val="24"/>
                <w:szCs w:val="24"/>
                <w:lang w:val="en-US"/>
              </w:rPr>
              <w:t>etc</w:t>
            </w:r>
            <w:r w:rsidRPr="00350E6E">
              <w:rPr>
                <w:rFonts w:ascii="Times New Roman" w:hAnsi="Times New Roman"/>
                <w:sz w:val="24"/>
                <w:szCs w:val="24"/>
              </w:rPr>
              <w:t>.</w:t>
            </w:r>
            <w:proofErr w:type="gramEnd"/>
          </w:p>
          <w:p w:rsidR="00933455" w:rsidRPr="00350E6E" w:rsidRDefault="00933455" w:rsidP="00B5786B">
            <w:pPr>
              <w:ind w:firstLine="454"/>
              <w:jc w:val="center"/>
              <w:rPr>
                <w:rFonts w:ascii="Times New Roman" w:hAnsi="Times New Roman"/>
                <w:sz w:val="24"/>
                <w:szCs w:val="24"/>
              </w:rPr>
            </w:pPr>
          </w:p>
          <w:p w:rsidR="00933455" w:rsidRPr="00350E6E" w:rsidRDefault="00933455" w:rsidP="00B5786B">
            <w:pPr>
              <w:jc w:val="both"/>
              <w:rPr>
                <w:rFonts w:ascii="Times New Roman" w:hAnsi="Times New Roman"/>
                <w:sz w:val="24"/>
                <w:szCs w:val="24"/>
              </w:rPr>
            </w:pPr>
          </w:p>
        </w:tc>
      </w:tr>
    </w:tbl>
    <w:p w:rsidR="00E42FEB" w:rsidRPr="00350E6E" w:rsidRDefault="00E42FEB" w:rsidP="00B5786B">
      <w:pPr>
        <w:spacing w:after="0" w:line="240" w:lineRule="auto"/>
        <w:rPr>
          <w:rFonts w:ascii="Times New Roman" w:eastAsia="Calibri" w:hAnsi="Times New Roman" w:cs="Times New Roman"/>
          <w:sz w:val="24"/>
          <w:szCs w:val="24"/>
          <w:lang w:eastAsia="en-US"/>
        </w:rPr>
      </w:pPr>
    </w:p>
    <w:p w:rsidR="00E42FEB" w:rsidRPr="00350E6E" w:rsidRDefault="00E42FEB" w:rsidP="00B5786B">
      <w:pPr>
        <w:spacing w:after="0" w:line="240" w:lineRule="auto"/>
        <w:ind w:firstLine="708"/>
        <w:jc w:val="center"/>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Социокультурные знания и умения</w:t>
      </w:r>
    </w:p>
    <w:p w:rsidR="00E42FEB" w:rsidRPr="00350E6E" w:rsidRDefault="00E42FEB" w:rsidP="00B5786B">
      <w:pPr>
        <w:spacing w:after="0" w:line="240" w:lineRule="auto"/>
        <w:ind w:firstLine="708"/>
        <w:jc w:val="center"/>
        <w:rPr>
          <w:rFonts w:ascii="Times New Roman" w:eastAsia="Calibri" w:hAnsi="Times New Roman" w:cs="Times New Roman"/>
          <w:sz w:val="24"/>
          <w:szCs w:val="24"/>
          <w:lang w:eastAsia="en-US"/>
        </w:rPr>
      </w:pPr>
    </w:p>
    <w:tbl>
      <w:tblPr>
        <w:tblStyle w:val="480"/>
        <w:tblW w:w="0" w:type="auto"/>
        <w:tblLook w:val="04A0" w:firstRow="1" w:lastRow="0" w:firstColumn="1" w:lastColumn="0" w:noHBand="0" w:noVBand="1"/>
      </w:tblPr>
      <w:tblGrid>
        <w:gridCol w:w="9889"/>
      </w:tblGrid>
      <w:tr w:rsidR="00933455" w:rsidRPr="00350E6E" w:rsidTr="00933455">
        <w:tc>
          <w:tcPr>
            <w:tcW w:w="9889"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center"/>
              <w:rPr>
                <w:rFonts w:ascii="Times New Roman" w:hAnsi="Times New Roman"/>
                <w:sz w:val="24"/>
                <w:szCs w:val="24"/>
              </w:rPr>
            </w:pPr>
            <w:r w:rsidRPr="00350E6E">
              <w:rPr>
                <w:rFonts w:ascii="Times New Roman" w:hAnsi="Times New Roman"/>
                <w:sz w:val="24"/>
                <w:szCs w:val="24"/>
              </w:rPr>
              <w:t>Базовый уровень</w:t>
            </w:r>
          </w:p>
        </w:tc>
      </w:tr>
      <w:tr w:rsidR="00933455" w:rsidRPr="00350E6E" w:rsidTr="00933455">
        <w:tc>
          <w:tcPr>
            <w:tcW w:w="9889"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Развитие страноведческих знаний и умений, основанных на сравнении явлений культуры своего народа и культуры стран изучаемого языка (реалии англоговорящих стран, всемирно известные достопримечательности, выдающиеся деятели политики, науки и культуры). Увеличение их объёма за счёт новой тематики и проблематики речевого общения, в том числе межпредметного характера.</w:t>
            </w:r>
          </w:p>
        </w:tc>
      </w:tr>
    </w:tbl>
    <w:p w:rsidR="00E42FEB" w:rsidRPr="00350E6E" w:rsidRDefault="00E42FEB" w:rsidP="00B5786B">
      <w:pPr>
        <w:spacing w:after="0" w:line="240" w:lineRule="auto"/>
        <w:ind w:firstLine="708"/>
        <w:jc w:val="both"/>
        <w:rPr>
          <w:rFonts w:ascii="Times New Roman" w:eastAsia="Calibri" w:hAnsi="Times New Roman" w:cs="Times New Roman"/>
          <w:sz w:val="24"/>
          <w:szCs w:val="24"/>
          <w:lang w:eastAsia="en-US"/>
        </w:rPr>
      </w:pPr>
    </w:p>
    <w:p w:rsidR="00E42FEB" w:rsidRPr="00350E6E" w:rsidRDefault="00E42FEB" w:rsidP="00B5786B">
      <w:pPr>
        <w:spacing w:after="0" w:line="240" w:lineRule="auto"/>
        <w:ind w:firstLine="708"/>
        <w:jc w:val="center"/>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Компенсаторные умения</w:t>
      </w:r>
    </w:p>
    <w:p w:rsidR="00E42FEB" w:rsidRPr="00350E6E" w:rsidRDefault="00E42FEB" w:rsidP="00B5786B">
      <w:pPr>
        <w:spacing w:after="0" w:line="240" w:lineRule="auto"/>
        <w:ind w:firstLine="708"/>
        <w:jc w:val="center"/>
        <w:rPr>
          <w:rFonts w:ascii="Times New Roman" w:eastAsia="Calibri" w:hAnsi="Times New Roman" w:cs="Times New Roman"/>
          <w:sz w:val="24"/>
          <w:szCs w:val="24"/>
          <w:lang w:eastAsia="en-US"/>
        </w:rPr>
      </w:pPr>
    </w:p>
    <w:tbl>
      <w:tblPr>
        <w:tblStyle w:val="480"/>
        <w:tblW w:w="0" w:type="auto"/>
        <w:tblLook w:val="04A0" w:firstRow="1" w:lastRow="0" w:firstColumn="1" w:lastColumn="0" w:noHBand="0" w:noVBand="1"/>
      </w:tblPr>
      <w:tblGrid>
        <w:gridCol w:w="9747"/>
      </w:tblGrid>
      <w:tr w:rsidR="00933455" w:rsidRPr="00350E6E" w:rsidTr="00933455">
        <w:tc>
          <w:tcPr>
            <w:tcW w:w="9747"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center"/>
              <w:rPr>
                <w:rFonts w:ascii="Times New Roman" w:hAnsi="Times New Roman"/>
                <w:sz w:val="24"/>
                <w:szCs w:val="24"/>
              </w:rPr>
            </w:pPr>
            <w:r w:rsidRPr="00350E6E">
              <w:rPr>
                <w:rFonts w:ascii="Times New Roman" w:hAnsi="Times New Roman"/>
                <w:sz w:val="24"/>
                <w:szCs w:val="24"/>
              </w:rPr>
              <w:t>Базовый уровень</w:t>
            </w:r>
          </w:p>
        </w:tc>
      </w:tr>
      <w:tr w:rsidR="00933455" w:rsidRPr="00350E6E" w:rsidTr="00933455">
        <w:tc>
          <w:tcPr>
            <w:tcW w:w="9747"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Совершенствование следующих умений: пользоваться языковой и контекстуальной догадкой при чтении и аудировании; прогнозирование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
        </w:tc>
      </w:tr>
    </w:tbl>
    <w:p w:rsidR="00E42FEB" w:rsidRPr="00350E6E" w:rsidRDefault="00E42FEB" w:rsidP="00B5786B">
      <w:pPr>
        <w:spacing w:after="0" w:line="240" w:lineRule="auto"/>
        <w:ind w:firstLine="708"/>
        <w:jc w:val="center"/>
        <w:rPr>
          <w:rFonts w:ascii="Times New Roman" w:eastAsia="Calibri" w:hAnsi="Times New Roman" w:cs="Times New Roman"/>
          <w:sz w:val="24"/>
          <w:szCs w:val="24"/>
          <w:lang w:eastAsia="en-US"/>
        </w:rPr>
      </w:pPr>
    </w:p>
    <w:p w:rsidR="00D37D05" w:rsidRPr="00350E6E" w:rsidRDefault="00D37D05" w:rsidP="00B5786B">
      <w:pPr>
        <w:spacing w:after="0" w:line="240" w:lineRule="auto"/>
        <w:ind w:firstLine="708"/>
        <w:jc w:val="center"/>
        <w:rPr>
          <w:rFonts w:ascii="Times New Roman" w:eastAsia="Calibri" w:hAnsi="Times New Roman" w:cs="Times New Roman"/>
          <w:sz w:val="24"/>
          <w:szCs w:val="24"/>
          <w:lang w:eastAsia="en-US"/>
        </w:rPr>
      </w:pPr>
    </w:p>
    <w:p w:rsidR="00E42FEB" w:rsidRPr="00350E6E" w:rsidRDefault="00E42FEB" w:rsidP="00B5786B">
      <w:pPr>
        <w:spacing w:after="0" w:line="240" w:lineRule="auto"/>
        <w:ind w:firstLine="708"/>
        <w:jc w:val="center"/>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Метапредметные и специальные учебные умения</w:t>
      </w:r>
    </w:p>
    <w:p w:rsidR="00E42FEB" w:rsidRPr="00350E6E" w:rsidRDefault="00E42FEB" w:rsidP="00B5786B">
      <w:pPr>
        <w:spacing w:after="0" w:line="240" w:lineRule="auto"/>
        <w:ind w:firstLine="708"/>
        <w:jc w:val="center"/>
        <w:rPr>
          <w:rFonts w:ascii="Times New Roman" w:eastAsia="Calibri" w:hAnsi="Times New Roman" w:cs="Times New Roman"/>
          <w:sz w:val="24"/>
          <w:szCs w:val="24"/>
          <w:lang w:eastAsia="en-US"/>
        </w:rPr>
      </w:pPr>
    </w:p>
    <w:tbl>
      <w:tblPr>
        <w:tblStyle w:val="480"/>
        <w:tblW w:w="0" w:type="auto"/>
        <w:tblLook w:val="04A0" w:firstRow="1" w:lastRow="0" w:firstColumn="1" w:lastColumn="0" w:noHBand="0" w:noVBand="1"/>
      </w:tblPr>
      <w:tblGrid>
        <w:gridCol w:w="9747"/>
      </w:tblGrid>
      <w:tr w:rsidR="00933455" w:rsidRPr="00350E6E" w:rsidTr="00933455">
        <w:tc>
          <w:tcPr>
            <w:tcW w:w="9747"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center"/>
              <w:rPr>
                <w:rFonts w:ascii="Times New Roman" w:hAnsi="Times New Roman"/>
                <w:sz w:val="24"/>
                <w:szCs w:val="24"/>
              </w:rPr>
            </w:pPr>
            <w:r w:rsidRPr="00350E6E">
              <w:rPr>
                <w:rFonts w:ascii="Times New Roman" w:hAnsi="Times New Roman"/>
                <w:sz w:val="24"/>
                <w:szCs w:val="24"/>
              </w:rPr>
              <w:t>Базовый уровень</w:t>
            </w:r>
          </w:p>
        </w:tc>
      </w:tr>
      <w:tr w:rsidR="00933455" w:rsidRPr="00350E6E" w:rsidTr="00933455">
        <w:tc>
          <w:tcPr>
            <w:tcW w:w="9747" w:type="dxa"/>
            <w:tcBorders>
              <w:top w:val="single" w:sz="4" w:space="0" w:color="000000"/>
              <w:left w:val="single" w:sz="4" w:space="0" w:color="000000"/>
              <w:bottom w:val="single" w:sz="4" w:space="0" w:color="000000"/>
              <w:right w:val="single" w:sz="4" w:space="0" w:color="000000"/>
            </w:tcBorders>
            <w:hideMark/>
          </w:tcPr>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Дальнейшее развитие метапредметных умений, связанных с приёмами самостоятельного приобретения знаний: использовать двуязычные и одноязычные (толковые) словари и другую справочную литературу, в том числе лингвострановедческую; ориентироваться в иноязычном письменном тексте и аудиотексте; извлекать информацию на разных уровнях (основную, нужную/ запрашиваемую, полную и точную) в соответствии с поставленной коммуникативной задачей; выделять нужную информацию из различных </w:t>
            </w:r>
            <w:r w:rsidRPr="00350E6E">
              <w:rPr>
                <w:rFonts w:ascii="Times New Roman" w:hAnsi="Times New Roman"/>
                <w:sz w:val="24"/>
                <w:szCs w:val="24"/>
              </w:rPr>
              <w:lastRenderedPageBreak/>
              <w:t>источников на иностранном языке, в том числе из Интернета, и обобщать её; фиксировать содержание сообщений;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 самостоятельно работать, рационально организуя свой труд в классе и дома.</w:t>
            </w:r>
          </w:p>
          <w:p w:rsidR="00933455" w:rsidRPr="00350E6E" w:rsidRDefault="00933455" w:rsidP="00B5786B">
            <w:pPr>
              <w:jc w:val="both"/>
              <w:rPr>
                <w:rFonts w:ascii="Times New Roman" w:hAnsi="Times New Roman"/>
                <w:sz w:val="24"/>
                <w:szCs w:val="24"/>
              </w:rPr>
            </w:pPr>
            <w:r w:rsidRPr="00350E6E">
              <w:rPr>
                <w:rFonts w:ascii="Times New Roman" w:hAnsi="Times New Roman"/>
                <w:sz w:val="24"/>
                <w:szCs w:val="24"/>
              </w:rPr>
              <w:t xml:space="preserve">       Дальнейшее развитие специальных учебных умений: интерпретировать языковые средства, отражающие особенности иной культуры; находить ключевые слова; семантизировать слова на основе языковой догадки и словообразовательного анализа; использовать выборочный перевод.</w:t>
            </w:r>
          </w:p>
        </w:tc>
      </w:tr>
    </w:tbl>
    <w:p w:rsidR="0054545D" w:rsidRPr="00350E6E" w:rsidRDefault="0054545D" w:rsidP="00B5786B">
      <w:pPr>
        <w:spacing w:after="0" w:line="240" w:lineRule="auto"/>
        <w:rPr>
          <w:rFonts w:ascii="Times New Roman" w:hAnsi="Times New Roman" w:cs="Times New Roman"/>
          <w:sz w:val="24"/>
          <w:szCs w:val="24"/>
        </w:rPr>
      </w:pPr>
    </w:p>
    <w:p w:rsidR="00D37D05" w:rsidRPr="00350E6E" w:rsidRDefault="00D37D05" w:rsidP="00B5786B">
      <w:pPr>
        <w:spacing w:after="0" w:line="240" w:lineRule="auto"/>
        <w:ind w:firstLine="708"/>
        <w:jc w:val="center"/>
        <w:rPr>
          <w:rFonts w:ascii="Times New Roman" w:eastAsia="Times New Roman" w:hAnsi="Times New Roman" w:cs="Times New Roman"/>
          <w:b/>
          <w:sz w:val="24"/>
          <w:szCs w:val="24"/>
        </w:rPr>
      </w:pPr>
    </w:p>
    <w:p w:rsidR="009A4714" w:rsidRPr="00350E6E" w:rsidRDefault="0094421A" w:rsidP="008767B1">
      <w:pPr>
        <w:pStyle w:val="1a"/>
        <w:rPr>
          <w:rFonts w:eastAsia="Times New Roman"/>
        </w:rPr>
      </w:pPr>
      <w:bookmarkStart w:id="217" w:name="_Toc530052154"/>
      <w:r w:rsidRPr="00350E6E">
        <w:t xml:space="preserve">2.2.4. </w:t>
      </w:r>
      <w:r w:rsidR="009E5453" w:rsidRPr="00350E6E">
        <w:t>Программа предметной области «Общественные науки»</w:t>
      </w:r>
      <w:bookmarkEnd w:id="217"/>
    </w:p>
    <w:p w:rsidR="00446AA2" w:rsidRPr="00350E6E" w:rsidRDefault="009E5453" w:rsidP="008767B1">
      <w:pPr>
        <w:pStyle w:val="1a"/>
        <w:rPr>
          <w:rFonts w:eastAsia="Times New Roman"/>
        </w:rPr>
      </w:pPr>
      <w:bookmarkStart w:id="218" w:name="_Toc530052155"/>
      <w:r w:rsidRPr="00350E6E">
        <w:rPr>
          <w:rFonts w:eastAsia="Times New Roman"/>
        </w:rPr>
        <w:t>«</w:t>
      </w:r>
      <w:r w:rsidR="00446AA2" w:rsidRPr="00350E6E">
        <w:rPr>
          <w:rFonts w:eastAsia="Times New Roman"/>
        </w:rPr>
        <w:t>История</w:t>
      </w:r>
      <w:r w:rsidRPr="00350E6E">
        <w:rPr>
          <w:rFonts w:eastAsia="Times New Roman"/>
        </w:rPr>
        <w:t>»</w:t>
      </w:r>
      <w:r w:rsidR="00446AA2" w:rsidRPr="00350E6E">
        <w:rPr>
          <w:rFonts w:eastAsia="Times New Roman"/>
        </w:rPr>
        <w:t xml:space="preserve"> (базовый уровень)</w:t>
      </w:r>
      <w:bookmarkEnd w:id="218"/>
    </w:p>
    <w:p w:rsidR="00EB05A3" w:rsidRPr="00350E6E" w:rsidRDefault="00EB05A3" w:rsidP="00B5786B">
      <w:pPr>
        <w:spacing w:after="0" w:line="240" w:lineRule="auto"/>
        <w:jc w:val="center"/>
        <w:rPr>
          <w:rFonts w:ascii="Times New Roman" w:eastAsia="Times New Roman" w:hAnsi="Times New Roman" w:cs="Times New Roman"/>
          <w:sz w:val="24"/>
          <w:szCs w:val="24"/>
        </w:rPr>
      </w:pPr>
    </w:p>
    <w:p w:rsidR="00EB05A3" w:rsidRPr="00350E6E" w:rsidRDefault="00EB05A3"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Предмет «История» изучается на уровне среднего общего образования в качестве учебного предмета в 10–11-х классах. </w:t>
      </w:r>
    </w:p>
    <w:p w:rsidR="00EB05A3" w:rsidRPr="00350E6E" w:rsidRDefault="00EB05A3"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EB05A3" w:rsidRPr="00350E6E" w:rsidRDefault="00AF3B9F"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 </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bCs/>
          <w:sz w:val="24"/>
          <w:szCs w:val="24"/>
        </w:rPr>
        <w:t xml:space="preserve">В соответствии с требованиями Федерального закона «Об образовании в Российской Федерации», </w:t>
      </w:r>
      <w:r w:rsidRPr="00350E6E">
        <w:rPr>
          <w:rFonts w:ascii="Times New Roman" w:hAnsi="Times New Roman" w:cs="Times New Roman"/>
          <w:sz w:val="24"/>
          <w:szCs w:val="24"/>
        </w:rPr>
        <w:t>ФГОС СОО</w:t>
      </w:r>
      <w:r w:rsidRPr="00350E6E">
        <w:rPr>
          <w:rFonts w:ascii="Times New Roman" w:hAnsi="Times New Roman" w:cs="Times New Roman"/>
          <w:bCs/>
          <w:sz w:val="24"/>
          <w:szCs w:val="24"/>
        </w:rPr>
        <w:t xml:space="preserve">, </w:t>
      </w:r>
      <w:r w:rsidRPr="00350E6E">
        <w:rPr>
          <w:rFonts w:ascii="Times New Roman" w:hAnsi="Times New Roman" w:cs="Times New Roman"/>
          <w:b/>
          <w:bCs/>
          <w:sz w:val="24"/>
          <w:szCs w:val="24"/>
        </w:rPr>
        <w:t>главной целью</w:t>
      </w:r>
      <w:r w:rsidRPr="00350E6E">
        <w:rPr>
          <w:rFonts w:ascii="Times New Roman" w:hAnsi="Times New Roman" w:cs="Times New Roman"/>
          <w:bCs/>
          <w:sz w:val="24"/>
          <w:szCs w:val="24"/>
        </w:rPr>
        <w:t xml:space="preserve"> школьного исторического образования</w:t>
      </w:r>
      <w:r w:rsidRPr="00350E6E">
        <w:rPr>
          <w:rFonts w:ascii="Times New Roman" w:hAnsi="Times New Roman" w:cs="Times New Roman"/>
          <w:sz w:val="24"/>
          <w:szCs w:val="24"/>
        </w:rPr>
        <w:t xml:space="preserve">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Основными задачами реализации примерной программы учебного предмета «История» (базовый уровень) в старшей школе являются:</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3) формирование умений применять исторические знания в профессиональной и общественной деятельности, поликультурном общении;</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4) овладение навыками проектной деятельности и исторической реконструкции с привлечением различных источников;</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5) формирование умений вести диалог, обосновывать свою точку зрения в дискуссии по исторической тематике.</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Задачами реализации примерной образовательной программы учебного предмета «История» (углубленный уровень) являются:</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1) формирование знаний о месте и роли исторической науки в системе научных дисциплин, представлений об историографии;</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2) овладение системными историческими знаниями, понимание места и роли России в мировой истории;</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3) овладение приемами работы с историческими источниками, умениями самостоятельно анализировать документальную базу по исторической тематике;</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4) формирование умений оценивать различные исторические версии.</w:t>
      </w:r>
    </w:p>
    <w:p w:rsidR="00AF3B9F" w:rsidRPr="00350E6E" w:rsidRDefault="00AF3B9F" w:rsidP="00B5786B">
      <w:pPr>
        <w:spacing w:after="0" w:line="240" w:lineRule="auto"/>
        <w:rPr>
          <w:rFonts w:ascii="Times New Roman" w:hAnsi="Times New Roman" w:cs="Times New Roman"/>
          <w:sz w:val="24"/>
          <w:szCs w:val="24"/>
        </w:rPr>
      </w:pP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lastRenderedPageBreak/>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AF3B9F" w:rsidRPr="00350E6E" w:rsidRDefault="00AF3B9F" w:rsidP="00B5786B">
      <w:pPr>
        <w:pStyle w:val="a0"/>
        <w:spacing w:line="240" w:lineRule="auto"/>
        <w:rPr>
          <w:sz w:val="24"/>
          <w:szCs w:val="24"/>
        </w:rPr>
      </w:pPr>
      <w:r w:rsidRPr="00350E6E">
        <w:rPr>
          <w:sz w:val="24"/>
          <w:szCs w:val="24"/>
        </w:rPr>
        <w:t xml:space="preserve">идея преемственности исторических периодов, в т. ч. </w:t>
      </w:r>
      <w:r w:rsidRPr="00350E6E">
        <w:rPr>
          <w:iCs/>
          <w:sz w:val="24"/>
          <w:szCs w:val="24"/>
        </w:rPr>
        <w:t>непрерывности</w:t>
      </w:r>
      <w:r w:rsidRPr="00350E6E">
        <w:rPr>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AF3B9F" w:rsidRPr="00350E6E" w:rsidRDefault="00AF3B9F" w:rsidP="00B5786B">
      <w:pPr>
        <w:pStyle w:val="a0"/>
        <w:spacing w:line="240" w:lineRule="auto"/>
        <w:rPr>
          <w:sz w:val="24"/>
          <w:szCs w:val="24"/>
        </w:rPr>
      </w:pPr>
      <w:r w:rsidRPr="00350E6E">
        <w:rPr>
          <w:sz w:val="24"/>
          <w:szCs w:val="24"/>
        </w:rPr>
        <w:t xml:space="preserve">рассмотрение истории России как </w:t>
      </w:r>
      <w:r w:rsidRPr="00350E6E">
        <w:rPr>
          <w:iCs/>
          <w:sz w:val="24"/>
          <w:szCs w:val="24"/>
        </w:rPr>
        <w:t>неотъемлемой части мирового исторического процесса</w:t>
      </w:r>
      <w:r w:rsidRPr="00350E6E">
        <w:rPr>
          <w:sz w:val="24"/>
          <w:szCs w:val="24"/>
        </w:rPr>
        <w:t xml:space="preserve">, понимание особенностей ее развития, места и роли в мировой истории и в современном мире; </w:t>
      </w:r>
    </w:p>
    <w:p w:rsidR="00AF3B9F" w:rsidRPr="00350E6E" w:rsidRDefault="00AF3B9F" w:rsidP="00B5786B">
      <w:pPr>
        <w:pStyle w:val="a0"/>
        <w:spacing w:line="240" w:lineRule="auto"/>
        <w:rPr>
          <w:sz w:val="24"/>
          <w:szCs w:val="24"/>
        </w:rPr>
      </w:pPr>
      <w:r w:rsidRPr="00350E6E">
        <w:rPr>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AF3B9F" w:rsidRPr="00350E6E" w:rsidRDefault="00AF3B9F" w:rsidP="00B5786B">
      <w:pPr>
        <w:pStyle w:val="a0"/>
        <w:spacing w:line="240" w:lineRule="auto"/>
        <w:rPr>
          <w:sz w:val="24"/>
          <w:szCs w:val="24"/>
        </w:rPr>
      </w:pPr>
      <w:r w:rsidRPr="00350E6E">
        <w:rPr>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AF3B9F" w:rsidRPr="00350E6E" w:rsidRDefault="00AF3B9F" w:rsidP="00B5786B">
      <w:pPr>
        <w:pStyle w:val="a0"/>
        <w:spacing w:line="240" w:lineRule="auto"/>
        <w:rPr>
          <w:sz w:val="24"/>
          <w:szCs w:val="24"/>
        </w:rPr>
      </w:pPr>
      <w:r w:rsidRPr="00350E6E">
        <w:rPr>
          <w:sz w:val="24"/>
          <w:szCs w:val="24"/>
        </w:rPr>
        <w:t xml:space="preserve">общественное согласие и уважение как необходимое условие взаимодействия государств и народов в Новейшей истории. </w:t>
      </w:r>
    </w:p>
    <w:p w:rsidR="00AF3B9F" w:rsidRPr="00350E6E" w:rsidRDefault="00AF3B9F" w:rsidP="00B5786B">
      <w:pPr>
        <w:pStyle w:val="a0"/>
        <w:spacing w:line="240" w:lineRule="auto"/>
        <w:rPr>
          <w:sz w:val="24"/>
          <w:szCs w:val="24"/>
        </w:rPr>
      </w:pPr>
      <w:r w:rsidRPr="00350E6E">
        <w:rPr>
          <w:sz w:val="24"/>
          <w:szCs w:val="24"/>
        </w:rPr>
        <w:t>познавательное значение российской, региональной и мировой истории;</w:t>
      </w:r>
    </w:p>
    <w:p w:rsidR="00AF3B9F" w:rsidRPr="00350E6E" w:rsidRDefault="00AF3B9F" w:rsidP="00B5786B">
      <w:pPr>
        <w:pStyle w:val="a0"/>
        <w:spacing w:line="240" w:lineRule="auto"/>
        <w:rPr>
          <w:sz w:val="24"/>
          <w:szCs w:val="24"/>
        </w:rPr>
      </w:pPr>
      <w:r w:rsidRPr="00350E6E">
        <w:rPr>
          <w:sz w:val="24"/>
          <w:szCs w:val="24"/>
        </w:rPr>
        <w:t>формирование требований к каждой ступени непрерывного исторического образования на протяжении всей жизни.</w:t>
      </w:r>
    </w:p>
    <w:p w:rsidR="00AF3B9F" w:rsidRPr="00350E6E" w:rsidRDefault="00AF3B9F" w:rsidP="00B5786B">
      <w:pPr>
        <w:spacing w:after="0" w:line="240" w:lineRule="auto"/>
        <w:rPr>
          <w:rFonts w:ascii="Times New Roman" w:hAnsi="Times New Roman" w:cs="Times New Roman"/>
          <w:sz w:val="24"/>
          <w:szCs w:val="24"/>
        </w:rPr>
      </w:pP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Методологическая основа преподавания курса истории в школе базируется на следующих образовательных и воспитательных приоритетах:</w:t>
      </w:r>
    </w:p>
    <w:p w:rsidR="00AF3B9F" w:rsidRPr="00350E6E" w:rsidRDefault="00AF3B9F" w:rsidP="00B5786B">
      <w:pPr>
        <w:pStyle w:val="a0"/>
        <w:spacing w:line="240" w:lineRule="auto"/>
        <w:rPr>
          <w:sz w:val="24"/>
          <w:szCs w:val="24"/>
        </w:rPr>
      </w:pPr>
      <w:r w:rsidRPr="00350E6E">
        <w:rPr>
          <w:sz w:val="24"/>
          <w:szCs w:val="24"/>
        </w:rPr>
        <w:t>принцип научности, определяющий соответствие учебных единиц основным результатам научных исследований;</w:t>
      </w:r>
    </w:p>
    <w:p w:rsidR="00AF3B9F" w:rsidRPr="00350E6E" w:rsidRDefault="00AF3B9F" w:rsidP="00B5786B">
      <w:pPr>
        <w:pStyle w:val="a0"/>
        <w:spacing w:line="240" w:lineRule="auto"/>
        <w:rPr>
          <w:sz w:val="24"/>
          <w:szCs w:val="24"/>
        </w:rPr>
      </w:pPr>
      <w:r w:rsidRPr="00350E6E">
        <w:rPr>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AF3B9F" w:rsidRPr="00350E6E" w:rsidRDefault="00AF3B9F" w:rsidP="00B5786B">
      <w:pPr>
        <w:pStyle w:val="a0"/>
        <w:spacing w:line="240" w:lineRule="auto"/>
        <w:rPr>
          <w:sz w:val="24"/>
          <w:szCs w:val="24"/>
        </w:rPr>
      </w:pPr>
      <w:r w:rsidRPr="00350E6E">
        <w:rPr>
          <w:sz w:val="24"/>
          <w:szCs w:val="24"/>
        </w:rPr>
        <w:t xml:space="preserve">многофакторный подход к освещению истории всех сторон жизни государства и общества; </w:t>
      </w:r>
    </w:p>
    <w:p w:rsidR="00AF3B9F" w:rsidRPr="00350E6E" w:rsidRDefault="00AF3B9F" w:rsidP="00B5786B">
      <w:pPr>
        <w:pStyle w:val="a0"/>
        <w:spacing w:line="240" w:lineRule="auto"/>
        <w:rPr>
          <w:sz w:val="24"/>
          <w:szCs w:val="24"/>
        </w:rPr>
      </w:pPr>
      <w:r w:rsidRPr="00350E6E">
        <w:rPr>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AF3B9F" w:rsidRPr="00350E6E" w:rsidRDefault="00AF3B9F" w:rsidP="00B5786B">
      <w:pPr>
        <w:pStyle w:val="a0"/>
        <w:spacing w:line="240" w:lineRule="auto"/>
        <w:rPr>
          <w:sz w:val="24"/>
          <w:szCs w:val="24"/>
        </w:rPr>
      </w:pPr>
      <w:r w:rsidRPr="00350E6E">
        <w:rPr>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Новейшая история</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Мир накануне и в годы Первой мировой войны</w:t>
      </w:r>
    </w:p>
    <w:p w:rsidR="00AF3B9F" w:rsidRPr="00350E6E" w:rsidRDefault="00AF3B9F" w:rsidP="00B5786B">
      <w:pPr>
        <w:spacing w:after="0" w:line="240" w:lineRule="auto"/>
        <w:jc w:val="both"/>
        <w:rPr>
          <w:rFonts w:ascii="Times New Roman" w:eastAsia="Times New Roman" w:hAnsi="Times New Roman" w:cs="Times New Roman"/>
          <w:bCs/>
          <w:iCs/>
          <w:sz w:val="24"/>
          <w:szCs w:val="24"/>
        </w:rPr>
      </w:pPr>
      <w:bookmarkStart w:id="219" w:name="_Toc426635486"/>
      <w:bookmarkStart w:id="220" w:name="_Toc427703599"/>
      <w:r w:rsidRPr="00350E6E">
        <w:rPr>
          <w:rFonts w:ascii="Times New Roman" w:eastAsia="Times New Roman" w:hAnsi="Times New Roman" w:cs="Times New Roman"/>
          <w:bCs/>
          <w:iCs/>
          <w:sz w:val="24"/>
          <w:szCs w:val="24"/>
        </w:rPr>
        <w:t>Мир накануне Первой мировой войны</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Индустриальное общество. Либерализм, консерватизм, социал-демократия, анархизм. Рабочее и социалистическое движение. Профсоюзы. </w:t>
      </w:r>
      <w:r w:rsidRPr="00350E6E">
        <w:rPr>
          <w:rFonts w:ascii="Times New Roman" w:eastAsia="Times New Roman" w:hAnsi="Times New Roman" w:cs="Times New Roman"/>
          <w:i/>
          <w:sz w:val="24"/>
          <w:szCs w:val="24"/>
        </w:rPr>
        <w:t>Расширение избирательного права.</w:t>
      </w:r>
      <w:r w:rsidRPr="00350E6E">
        <w:rPr>
          <w:rFonts w:ascii="Times New Roman" w:eastAsia="Times New Roman" w:hAnsi="Times New Roman" w:cs="Times New Roman"/>
          <w:sz w:val="24"/>
          <w:szCs w:val="24"/>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350E6E">
        <w:rPr>
          <w:rFonts w:ascii="Times New Roman" w:eastAsia="Times New Roman" w:hAnsi="Times New Roman" w:cs="Times New Roman"/>
          <w:i/>
          <w:sz w:val="24"/>
          <w:szCs w:val="24"/>
        </w:rPr>
        <w:t>Гонка вооружений и милитаризация. Пропаганда.</w:t>
      </w:r>
      <w:r w:rsidRPr="00350E6E">
        <w:rPr>
          <w:rFonts w:ascii="Times New Roman" w:eastAsia="Times New Roman" w:hAnsi="Times New Roman" w:cs="Times New Roman"/>
          <w:sz w:val="24"/>
          <w:szCs w:val="24"/>
        </w:rPr>
        <w:t xml:space="preserve"> Региональные конфликты накануне Первой мировой войны. Причины Первой мировой войны.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Первая мировая война</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350E6E">
        <w:rPr>
          <w:rFonts w:ascii="Times New Roman" w:eastAsia="Times New Roman" w:hAnsi="Times New Roman" w:cs="Times New Roman"/>
          <w:i/>
          <w:sz w:val="24"/>
          <w:szCs w:val="24"/>
        </w:rPr>
        <w:t>«Бег к морю».</w:t>
      </w:r>
      <w:r w:rsidRPr="00350E6E">
        <w:rPr>
          <w:rFonts w:ascii="Times New Roman" w:eastAsia="Times New Roman" w:hAnsi="Times New Roman" w:cs="Times New Roman"/>
          <w:sz w:val="24"/>
          <w:szCs w:val="24"/>
        </w:rPr>
        <w:t xml:space="preserve"> Сражение на Марне. Победа российской армии под Гумбиненом и поражение под Танненбергом. Наступление в Галиции. </w:t>
      </w:r>
      <w:r w:rsidRPr="00350E6E">
        <w:rPr>
          <w:rFonts w:ascii="Times New Roman" w:eastAsia="Times New Roman" w:hAnsi="Times New Roman" w:cs="Times New Roman"/>
          <w:i/>
          <w:sz w:val="24"/>
          <w:szCs w:val="24"/>
        </w:rPr>
        <w:t>Морское сражение при Гельголанде. Вступление в войну Османской империи.</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i/>
          <w:sz w:val="24"/>
          <w:szCs w:val="24"/>
        </w:rPr>
        <w:t>Вступление в войну Болгарии и Италии. Поражение Сербии.</w:t>
      </w:r>
      <w:r w:rsidRPr="00350E6E">
        <w:rPr>
          <w:rFonts w:ascii="Times New Roman" w:eastAsia="Times New Roman" w:hAnsi="Times New Roman" w:cs="Times New Roman"/>
          <w:sz w:val="24"/>
          <w:szCs w:val="24"/>
        </w:rPr>
        <w:t xml:space="preserve"> Четверной союз (Центральные державы). Верден. Отступление российской армии. Сомма. </w:t>
      </w:r>
      <w:r w:rsidRPr="00350E6E">
        <w:rPr>
          <w:rFonts w:ascii="Times New Roman" w:eastAsia="Times New Roman" w:hAnsi="Times New Roman" w:cs="Times New Roman"/>
          <w:i/>
          <w:sz w:val="24"/>
          <w:szCs w:val="24"/>
        </w:rPr>
        <w:t>Война в Месопотамии.</w:t>
      </w:r>
      <w:r w:rsidRPr="00350E6E">
        <w:rPr>
          <w:rFonts w:ascii="Times New Roman" w:eastAsia="Times New Roman" w:hAnsi="Times New Roman" w:cs="Times New Roman"/>
          <w:sz w:val="24"/>
          <w:szCs w:val="24"/>
        </w:rPr>
        <w:t xml:space="preserve"> Геноцид в Османской империи. </w:t>
      </w:r>
      <w:r w:rsidRPr="00350E6E">
        <w:rPr>
          <w:rFonts w:ascii="Times New Roman" w:eastAsia="Times New Roman" w:hAnsi="Times New Roman" w:cs="Times New Roman"/>
          <w:i/>
          <w:sz w:val="24"/>
          <w:szCs w:val="24"/>
        </w:rPr>
        <w:t>Ютландское сражение. Вступление в войну Румынии.</w:t>
      </w:r>
      <w:r w:rsidRPr="00350E6E">
        <w:rPr>
          <w:rFonts w:ascii="Times New Roman" w:eastAsia="Times New Roman" w:hAnsi="Times New Roman" w:cs="Times New Roman"/>
          <w:sz w:val="24"/>
          <w:szCs w:val="24"/>
        </w:rPr>
        <w:t xml:space="preserve"> Брусиловский прорыв. Вступление в войну США. Революция 1917 г. и выход из войны России. 14 пунктов В. Вильсона. Бои на Западном фронте. </w:t>
      </w:r>
      <w:r w:rsidRPr="00350E6E">
        <w:rPr>
          <w:rFonts w:ascii="Times New Roman" w:eastAsia="Times New Roman" w:hAnsi="Times New Roman" w:cs="Times New Roman"/>
          <w:i/>
          <w:sz w:val="24"/>
          <w:szCs w:val="24"/>
        </w:rPr>
        <w:t>Война в Азии.</w:t>
      </w:r>
      <w:r w:rsidRPr="00350E6E">
        <w:rPr>
          <w:rFonts w:ascii="Times New Roman" w:eastAsia="Times New Roman" w:hAnsi="Times New Roman" w:cs="Times New Roman"/>
          <w:sz w:val="24"/>
          <w:szCs w:val="24"/>
        </w:rPr>
        <w:t xml:space="preserve"> Капитуляция государств Четверного союза. </w:t>
      </w:r>
      <w:r w:rsidRPr="00350E6E">
        <w:rPr>
          <w:rFonts w:ascii="Times New Roman" w:eastAsia="Times New Roman" w:hAnsi="Times New Roman" w:cs="Times New Roman"/>
          <w:i/>
          <w:sz w:val="24"/>
          <w:szCs w:val="24"/>
        </w:rPr>
        <w:t xml:space="preserve">Новые методы ведения войны. Националистическая пропаганда. Борьба на истощение. Участие колоний в европейской войне. Позиционная война. </w:t>
      </w:r>
      <w:r w:rsidRPr="00350E6E">
        <w:rPr>
          <w:rFonts w:ascii="Times New Roman" w:eastAsia="Times New Roman" w:hAnsi="Times New Roman" w:cs="Times New Roman"/>
          <w:i/>
          <w:sz w:val="24"/>
          <w:szCs w:val="24"/>
        </w:rPr>
        <w:lastRenderedPageBreak/>
        <w:t>Новые практики политического насилия: массовые вынужденные переселения, геноцид.</w:t>
      </w:r>
      <w:r w:rsidRPr="00350E6E">
        <w:rPr>
          <w:rFonts w:ascii="Times New Roman" w:eastAsia="Times New Roman" w:hAnsi="Times New Roman" w:cs="Times New Roman"/>
          <w:sz w:val="24"/>
          <w:szCs w:val="24"/>
        </w:rPr>
        <w:t xml:space="preserve"> Политические, экономические, социальные и культурные последствия Первой мировой войны.</w:t>
      </w:r>
    </w:p>
    <w:p w:rsidR="00AF3B9F" w:rsidRPr="00350E6E" w:rsidRDefault="00AF3B9F" w:rsidP="00B5786B">
      <w:pPr>
        <w:spacing w:after="0" w:line="240" w:lineRule="auto"/>
        <w:jc w:val="both"/>
        <w:rPr>
          <w:rFonts w:ascii="Times New Roman" w:eastAsia="Times New Roman" w:hAnsi="Times New Roman" w:cs="Times New Roman"/>
          <w:sz w:val="24"/>
          <w:szCs w:val="24"/>
        </w:rPr>
      </w:pP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Межвоенный период (1918–1939)</w:t>
      </w:r>
      <w:bookmarkEnd w:id="219"/>
      <w:bookmarkEnd w:id="220"/>
    </w:p>
    <w:p w:rsidR="00AF3B9F" w:rsidRPr="00350E6E" w:rsidRDefault="00AF3B9F" w:rsidP="00B5786B">
      <w:pPr>
        <w:spacing w:after="0" w:line="240" w:lineRule="auto"/>
        <w:jc w:val="both"/>
        <w:rPr>
          <w:rFonts w:ascii="Times New Roman" w:eastAsia="Times New Roman" w:hAnsi="Times New Roman" w:cs="Times New Roman"/>
          <w:bCs/>
          <w:iCs/>
          <w:sz w:val="24"/>
          <w:szCs w:val="24"/>
        </w:rPr>
      </w:pPr>
      <w:bookmarkStart w:id="221" w:name="_Toc426635487"/>
      <w:bookmarkStart w:id="222" w:name="_Toc427703600"/>
      <w:r w:rsidRPr="00350E6E">
        <w:rPr>
          <w:rFonts w:ascii="Times New Roman" w:eastAsia="Times New Roman" w:hAnsi="Times New Roman" w:cs="Times New Roman"/>
          <w:bCs/>
          <w:iCs/>
          <w:sz w:val="24"/>
          <w:szCs w:val="24"/>
        </w:rPr>
        <w:t>Революционная волна после Первой мировой войны</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 xml:space="preserve">Образование новых национальных государств. </w:t>
      </w:r>
      <w:r w:rsidRPr="00350E6E">
        <w:rPr>
          <w:rFonts w:ascii="Times New Roman" w:eastAsia="Times New Roman" w:hAnsi="Times New Roman" w:cs="Times New Roman"/>
          <w:i/>
          <w:sz w:val="24"/>
          <w:szCs w:val="24"/>
        </w:rPr>
        <w:t>Народы бывшей российской империи: независимость и вхождение в СССР.</w:t>
      </w:r>
      <w:r w:rsidRPr="00350E6E">
        <w:rPr>
          <w:rFonts w:ascii="Times New Roman" w:eastAsia="Times New Roman" w:hAnsi="Times New Roman" w:cs="Times New Roman"/>
          <w:sz w:val="24"/>
          <w:szCs w:val="24"/>
        </w:rPr>
        <w:t xml:space="preserve"> Ноябрьская революция в Германии. Веймарская республика. </w:t>
      </w:r>
      <w:r w:rsidRPr="00350E6E">
        <w:rPr>
          <w:rFonts w:ascii="Times New Roman" w:eastAsia="Times New Roman" w:hAnsi="Times New Roman" w:cs="Times New Roman"/>
          <w:i/>
          <w:sz w:val="24"/>
          <w:szCs w:val="24"/>
        </w:rPr>
        <w:t>Антиколониальные выступления в Азии и Северной Африке.</w:t>
      </w:r>
      <w:r w:rsidRPr="00350E6E">
        <w:rPr>
          <w:rFonts w:ascii="Times New Roman" w:eastAsia="Times New Roman" w:hAnsi="Times New Roman" w:cs="Times New Roman"/>
          <w:sz w:val="24"/>
          <w:szCs w:val="24"/>
        </w:rPr>
        <w:t xml:space="preserve"> Образование Коминтерна. </w:t>
      </w:r>
      <w:r w:rsidRPr="00350E6E">
        <w:rPr>
          <w:rFonts w:ascii="Times New Roman" w:eastAsia="Times New Roman" w:hAnsi="Times New Roman" w:cs="Times New Roman"/>
          <w:i/>
          <w:sz w:val="24"/>
          <w:szCs w:val="24"/>
        </w:rPr>
        <w:t>Венгерская советская республика.</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i/>
          <w:sz w:val="24"/>
          <w:szCs w:val="24"/>
        </w:rPr>
        <w:t xml:space="preserve">Образование республики в Турции и кемализм.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Версальско-вашингтонская система</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350E6E">
        <w:rPr>
          <w:rFonts w:ascii="Times New Roman" w:eastAsia="Times New Roman" w:hAnsi="Times New Roman" w:cs="Times New Roman"/>
          <w:i/>
          <w:sz w:val="24"/>
          <w:szCs w:val="24"/>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AF3B9F" w:rsidRPr="00350E6E" w:rsidRDefault="00AF3B9F" w:rsidP="00B5786B">
      <w:pPr>
        <w:spacing w:after="0" w:line="240" w:lineRule="auto"/>
        <w:jc w:val="both"/>
        <w:rPr>
          <w:rFonts w:ascii="Times New Roman" w:hAnsi="Times New Roman" w:cs="Times New Roman"/>
          <w:sz w:val="24"/>
          <w:szCs w:val="24"/>
        </w:rPr>
      </w:pP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Страны Запада в 1920-е гг.</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350E6E">
        <w:rPr>
          <w:rFonts w:ascii="Times New Roman" w:eastAsia="Times New Roman" w:hAnsi="Times New Roman" w:cs="Times New Roman"/>
          <w:i/>
          <w:sz w:val="24"/>
          <w:szCs w:val="24"/>
        </w:rPr>
        <w:t>Авторитарные режимы в Европе: Польша и Испания.</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i/>
          <w:sz w:val="24"/>
          <w:szCs w:val="24"/>
        </w:rPr>
        <w:t>Б. Муссолини и идеи фашизма.</w:t>
      </w:r>
      <w:r w:rsidRPr="00350E6E">
        <w:rPr>
          <w:rFonts w:ascii="Times New Roman" w:eastAsia="Times New Roman" w:hAnsi="Times New Roman" w:cs="Times New Roman"/>
          <w:sz w:val="24"/>
          <w:szCs w:val="24"/>
        </w:rPr>
        <w:t xml:space="preserve"> Приход фашистов к власти в Италии. Создание фашистского режима. </w:t>
      </w:r>
      <w:r w:rsidRPr="00350E6E">
        <w:rPr>
          <w:rFonts w:ascii="Times New Roman" w:eastAsia="Times New Roman" w:hAnsi="Times New Roman" w:cs="Times New Roman"/>
          <w:i/>
          <w:sz w:val="24"/>
          <w:szCs w:val="24"/>
        </w:rPr>
        <w:t>Кризис Матеотти.</w:t>
      </w:r>
      <w:r w:rsidRPr="00350E6E">
        <w:rPr>
          <w:rFonts w:ascii="Times New Roman" w:eastAsia="Times New Roman" w:hAnsi="Times New Roman" w:cs="Times New Roman"/>
          <w:sz w:val="24"/>
          <w:szCs w:val="24"/>
        </w:rPr>
        <w:t xml:space="preserve"> Фашистский режим в Италии.</w:t>
      </w:r>
    </w:p>
    <w:p w:rsidR="00AF3B9F" w:rsidRPr="00350E6E" w:rsidRDefault="00AF3B9F" w:rsidP="00B5786B">
      <w:pPr>
        <w:spacing w:after="0" w:line="240" w:lineRule="auto"/>
        <w:jc w:val="both"/>
        <w:rPr>
          <w:rFonts w:ascii="Times New Roman" w:hAnsi="Times New Roman" w:cs="Times New Roman"/>
          <w:bCs/>
          <w:iCs/>
          <w:sz w:val="24"/>
          <w:szCs w:val="24"/>
        </w:rPr>
      </w:pPr>
      <w:r w:rsidRPr="00350E6E">
        <w:rPr>
          <w:rFonts w:ascii="Times New Roman" w:hAnsi="Times New Roman" w:cs="Times New Roman"/>
          <w:bCs/>
          <w:iCs/>
          <w:sz w:val="24"/>
          <w:szCs w:val="24"/>
        </w:rPr>
        <w:t>Политическое развитие стран Южной и Восточной Азии</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Китай после Синьхайской революции. </w:t>
      </w:r>
      <w:r w:rsidRPr="00350E6E">
        <w:rPr>
          <w:rFonts w:ascii="Times New Roman" w:eastAsia="Times New Roman" w:hAnsi="Times New Roman" w:cs="Times New Roman"/>
          <w:i/>
          <w:sz w:val="24"/>
          <w:szCs w:val="24"/>
        </w:rPr>
        <w:t>Революция в Китае и Северный поход.</w:t>
      </w:r>
      <w:r w:rsidRPr="00350E6E">
        <w:rPr>
          <w:rFonts w:ascii="Times New Roman" w:eastAsia="Times New Roman" w:hAnsi="Times New Roman" w:cs="Times New Roman"/>
          <w:sz w:val="24"/>
          <w:szCs w:val="24"/>
        </w:rPr>
        <w:t xml:space="preserve"> Режим Чан Кайши и гражданская война с коммунистами. </w:t>
      </w:r>
      <w:r w:rsidRPr="00350E6E">
        <w:rPr>
          <w:rFonts w:ascii="Times New Roman" w:eastAsia="Times New Roman" w:hAnsi="Times New Roman" w:cs="Times New Roman"/>
          <w:i/>
          <w:sz w:val="24"/>
          <w:szCs w:val="24"/>
        </w:rPr>
        <w:t>«Великий поход» Красной армии Китая.</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i/>
          <w:sz w:val="24"/>
          <w:szCs w:val="24"/>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350E6E">
        <w:rPr>
          <w:rFonts w:ascii="Times New Roman" w:eastAsia="Times New Roman" w:hAnsi="Times New Roman" w:cs="Times New Roman"/>
          <w:sz w:val="24"/>
          <w:szCs w:val="24"/>
        </w:rPr>
        <w:t xml:space="preserve"> Индийский национальный конгресс и М. Ганди.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Великая депрессия. Мировой экономический кризис. Преобразования Ф. Рузвельта в США</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350E6E">
        <w:rPr>
          <w:rFonts w:ascii="Times New Roman" w:eastAsia="Times New Roman" w:hAnsi="Times New Roman" w:cs="Times New Roman"/>
          <w:i/>
          <w:sz w:val="24"/>
          <w:szCs w:val="24"/>
        </w:rPr>
        <w:t>Закат либеральной идеологии.</w:t>
      </w:r>
      <w:r w:rsidRPr="00350E6E">
        <w:rPr>
          <w:rFonts w:ascii="Times New Roman" w:eastAsia="Times New Roman" w:hAnsi="Times New Roman" w:cs="Times New Roman"/>
          <w:sz w:val="24"/>
          <w:szCs w:val="24"/>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350E6E">
        <w:rPr>
          <w:rFonts w:ascii="Times New Roman" w:eastAsia="Times New Roman" w:hAnsi="Times New Roman" w:cs="Times New Roman"/>
          <w:i/>
          <w:sz w:val="24"/>
          <w:szCs w:val="24"/>
        </w:rPr>
        <w:t>Общественно-политическое развитие стран Латинской Америки.</w:t>
      </w:r>
    </w:p>
    <w:p w:rsidR="00AF3B9F" w:rsidRPr="00350E6E" w:rsidRDefault="00AF3B9F" w:rsidP="00B5786B">
      <w:pPr>
        <w:spacing w:after="0" w:line="240" w:lineRule="auto"/>
        <w:jc w:val="both"/>
        <w:rPr>
          <w:rFonts w:ascii="Times New Roman" w:hAnsi="Times New Roman" w:cs="Times New Roman"/>
          <w:bCs/>
          <w:iCs/>
          <w:sz w:val="24"/>
          <w:szCs w:val="24"/>
        </w:rPr>
      </w:pPr>
      <w:r w:rsidRPr="00350E6E">
        <w:rPr>
          <w:rFonts w:ascii="Times New Roman" w:hAnsi="Times New Roman" w:cs="Times New Roman"/>
          <w:bCs/>
          <w:iCs/>
          <w:sz w:val="24"/>
          <w:szCs w:val="24"/>
        </w:rPr>
        <w:t>Нарастание агрессии. Германский нацизм</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«Народный фронт» и Гражданская война в Испании</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i/>
          <w:sz w:val="24"/>
          <w:szCs w:val="24"/>
        </w:rPr>
        <w:t>Борьба с фашизмом в Австрии и Франции.</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sz w:val="24"/>
          <w:szCs w:val="24"/>
          <w:lang w:val="en-US"/>
        </w:rPr>
        <w:t>VII</w:t>
      </w:r>
      <w:r w:rsidRPr="00350E6E">
        <w:rPr>
          <w:rFonts w:ascii="Times New Roman" w:eastAsia="Times New Roman" w:hAnsi="Times New Roman" w:cs="Times New Roman"/>
          <w:sz w:val="24"/>
          <w:szCs w:val="24"/>
        </w:rPr>
        <w:t xml:space="preserve"> Конгресс Коминтерна. Политика «Народного фронта». </w:t>
      </w:r>
      <w:r w:rsidRPr="00350E6E">
        <w:rPr>
          <w:rFonts w:ascii="Times New Roman" w:eastAsia="Times New Roman" w:hAnsi="Times New Roman" w:cs="Times New Roman"/>
          <w:i/>
          <w:sz w:val="24"/>
          <w:szCs w:val="24"/>
        </w:rPr>
        <w:t>Революция в Испании.</w:t>
      </w:r>
      <w:r w:rsidRPr="00350E6E">
        <w:rPr>
          <w:rFonts w:ascii="Times New Roman" w:eastAsia="Times New Roman" w:hAnsi="Times New Roman" w:cs="Times New Roman"/>
          <w:sz w:val="24"/>
          <w:szCs w:val="24"/>
        </w:rPr>
        <w:t xml:space="preserve"> Победа «Народного фронта» в Испании. Франкистский мятеж и фашистское вмешательство. </w:t>
      </w:r>
      <w:r w:rsidRPr="00350E6E">
        <w:rPr>
          <w:rFonts w:ascii="Times New Roman" w:eastAsia="Times New Roman" w:hAnsi="Times New Roman" w:cs="Times New Roman"/>
          <w:i/>
          <w:sz w:val="24"/>
          <w:szCs w:val="24"/>
        </w:rPr>
        <w:t>Социальные преобразования в Испании.</w:t>
      </w:r>
      <w:r w:rsidRPr="00350E6E">
        <w:rPr>
          <w:rFonts w:ascii="Times New Roman" w:eastAsia="Times New Roman" w:hAnsi="Times New Roman" w:cs="Times New Roman"/>
          <w:sz w:val="24"/>
          <w:szCs w:val="24"/>
        </w:rPr>
        <w:t xml:space="preserve"> Политика «невмешательства». Советская помощь Испании. </w:t>
      </w:r>
      <w:r w:rsidRPr="00350E6E">
        <w:rPr>
          <w:rFonts w:ascii="Times New Roman" w:eastAsia="Times New Roman" w:hAnsi="Times New Roman" w:cs="Times New Roman"/>
          <w:i/>
          <w:sz w:val="24"/>
          <w:szCs w:val="24"/>
        </w:rPr>
        <w:t xml:space="preserve">Оборона Мадрида. Сражения при Гвадалахаре и на Эбро. </w:t>
      </w:r>
      <w:r w:rsidRPr="00350E6E">
        <w:rPr>
          <w:rFonts w:ascii="Times New Roman" w:eastAsia="Times New Roman" w:hAnsi="Times New Roman" w:cs="Times New Roman"/>
          <w:sz w:val="24"/>
          <w:szCs w:val="24"/>
        </w:rPr>
        <w:t>Поражение Испанской республики.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Политика «умиротворения» агрессора</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350E6E">
        <w:rPr>
          <w:rFonts w:ascii="Times New Roman" w:eastAsia="Times New Roman" w:hAnsi="Times New Roman" w:cs="Times New Roman"/>
          <w:i/>
          <w:sz w:val="24"/>
          <w:szCs w:val="24"/>
        </w:rPr>
        <w:t>Итало-эфиопская война.</w:t>
      </w:r>
      <w:r w:rsidRPr="00350E6E">
        <w:rPr>
          <w:rFonts w:ascii="Times New Roman" w:eastAsia="Times New Roman" w:hAnsi="Times New Roman" w:cs="Times New Roman"/>
          <w:sz w:val="24"/>
          <w:szCs w:val="24"/>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350E6E">
        <w:rPr>
          <w:rFonts w:ascii="Times New Roman" w:eastAsia="Times New Roman" w:hAnsi="Times New Roman" w:cs="Times New Roman"/>
          <w:i/>
          <w:sz w:val="24"/>
          <w:szCs w:val="24"/>
        </w:rPr>
        <w:t>Раздел Восточной Европы на сферы влияния Германии и СССР.</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Развитие культуры в первой трети ХХ в.</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lastRenderedPageBreak/>
        <w:t>Основные направления в искусстве. Модернизм, авангардизм, сюрреализм, абстракционизм, реализм</w:t>
      </w:r>
      <w:r w:rsidRPr="00350E6E">
        <w:rPr>
          <w:rFonts w:ascii="Times New Roman" w:eastAsia="Times New Roman" w:hAnsi="Times New Roman" w:cs="Times New Roman"/>
          <w:i/>
          <w:sz w:val="24"/>
          <w:szCs w:val="24"/>
        </w:rPr>
        <w:t>. Психоанализ.</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i/>
          <w:sz w:val="24"/>
          <w:szCs w:val="24"/>
        </w:rPr>
        <w:t>Потерянное поколение.</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i/>
          <w:sz w:val="24"/>
          <w:szCs w:val="24"/>
        </w:rPr>
        <w:t>Ведущие деятели культуры первой трети ХХ в. Тоталитаризм и культура.</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i/>
          <w:sz w:val="24"/>
          <w:szCs w:val="24"/>
        </w:rPr>
        <w:t>Массовая культура. Олимпийское движение.</w:t>
      </w:r>
    </w:p>
    <w:p w:rsidR="00AF3B9F" w:rsidRPr="00350E6E" w:rsidRDefault="00AF3B9F" w:rsidP="00B5786B">
      <w:pPr>
        <w:spacing w:after="0" w:line="240" w:lineRule="auto"/>
        <w:jc w:val="both"/>
        <w:rPr>
          <w:rFonts w:ascii="Times New Roman" w:eastAsia="Times New Roman" w:hAnsi="Times New Roman" w:cs="Times New Roman"/>
          <w:i/>
          <w:sz w:val="24"/>
          <w:szCs w:val="24"/>
        </w:rPr>
      </w:pP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Вторая мировая война</w:t>
      </w:r>
      <w:bookmarkEnd w:id="221"/>
      <w:bookmarkEnd w:id="222"/>
    </w:p>
    <w:p w:rsidR="00AF3B9F" w:rsidRPr="00350E6E" w:rsidRDefault="00AF3B9F" w:rsidP="00B5786B">
      <w:pPr>
        <w:spacing w:after="0" w:line="240" w:lineRule="auto"/>
        <w:jc w:val="both"/>
        <w:rPr>
          <w:rFonts w:ascii="Times New Roman" w:eastAsia="Times New Roman" w:hAnsi="Times New Roman" w:cs="Times New Roman"/>
          <w:bCs/>
          <w:iCs/>
          <w:sz w:val="24"/>
          <w:szCs w:val="24"/>
        </w:rPr>
      </w:pPr>
      <w:r w:rsidRPr="00350E6E">
        <w:rPr>
          <w:rFonts w:ascii="Times New Roman" w:eastAsia="Times New Roman" w:hAnsi="Times New Roman" w:cs="Times New Roman"/>
          <w:bCs/>
          <w:iCs/>
          <w:sz w:val="24"/>
          <w:szCs w:val="24"/>
        </w:rPr>
        <w:t>Начало Второй мировой войны</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350E6E">
        <w:rPr>
          <w:rFonts w:ascii="Times New Roman" w:eastAsia="Times New Roman" w:hAnsi="Times New Roman" w:cs="Times New Roman"/>
          <w:i/>
          <w:sz w:val="24"/>
          <w:szCs w:val="24"/>
        </w:rPr>
        <w:t>Захват Германией Дании и Норвегии.</w:t>
      </w:r>
      <w:r w:rsidRPr="00350E6E">
        <w:rPr>
          <w:rFonts w:ascii="Times New Roman" w:eastAsia="Times New Roman" w:hAnsi="Times New Roman" w:cs="Times New Roman"/>
          <w:sz w:val="24"/>
          <w:szCs w:val="24"/>
        </w:rPr>
        <w:t xml:space="preserve"> Разгром Франции и ее союзников. </w:t>
      </w:r>
      <w:r w:rsidRPr="00350E6E">
        <w:rPr>
          <w:rFonts w:ascii="Times New Roman" w:eastAsia="Times New Roman" w:hAnsi="Times New Roman" w:cs="Times New Roman"/>
          <w:i/>
          <w:sz w:val="24"/>
          <w:szCs w:val="24"/>
        </w:rPr>
        <w:t>Германо-британская борьба и захват Балкан.</w:t>
      </w:r>
      <w:r w:rsidRPr="00350E6E">
        <w:rPr>
          <w:rFonts w:ascii="Times New Roman" w:eastAsia="Times New Roman" w:hAnsi="Times New Roman" w:cs="Times New Roman"/>
          <w:sz w:val="24"/>
          <w:szCs w:val="24"/>
        </w:rPr>
        <w:t xml:space="preserve"> Битва за Британию. Рост советско-германских противоречий.</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Начало Великой Отечественной войны и войны на Тихом океане</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350E6E">
        <w:rPr>
          <w:rFonts w:ascii="Times New Roman" w:eastAsia="Times New Roman" w:hAnsi="Times New Roman" w:cs="Times New Roman"/>
          <w:i/>
          <w:sz w:val="24"/>
          <w:szCs w:val="24"/>
        </w:rPr>
        <w:t>Идеологическое и политическое обоснование агрессивной политики нацистской Германии.</w:t>
      </w:r>
      <w:r w:rsidRPr="00350E6E">
        <w:rPr>
          <w:rFonts w:ascii="Times New Roman" w:eastAsia="Times New Roman" w:hAnsi="Times New Roman" w:cs="Times New Roman"/>
          <w:sz w:val="24"/>
          <w:szCs w:val="24"/>
        </w:rPr>
        <w:t xml:space="preserve"> Планы Германии в отношении СССР. План «Ост». </w:t>
      </w:r>
      <w:r w:rsidRPr="00350E6E">
        <w:rPr>
          <w:rFonts w:ascii="Times New Roman" w:eastAsia="Times New Roman" w:hAnsi="Times New Roman" w:cs="Times New Roman"/>
          <w:i/>
          <w:sz w:val="24"/>
          <w:szCs w:val="24"/>
        </w:rPr>
        <w:t>Планы союзников Германии и позиция нейтральных государств.</w:t>
      </w:r>
    </w:p>
    <w:p w:rsidR="00AF3B9F" w:rsidRPr="00350E6E" w:rsidRDefault="00AF3B9F" w:rsidP="00B5786B">
      <w:pPr>
        <w:spacing w:after="0" w:line="240" w:lineRule="auto"/>
        <w:jc w:val="both"/>
        <w:rPr>
          <w:rFonts w:ascii="Times New Roman" w:hAnsi="Times New Roman" w:cs="Times New Roman"/>
          <w:bCs/>
          <w:iCs/>
          <w:sz w:val="24"/>
          <w:szCs w:val="24"/>
        </w:rPr>
      </w:pPr>
      <w:r w:rsidRPr="00350E6E">
        <w:rPr>
          <w:rFonts w:ascii="Times New Roman" w:hAnsi="Times New Roman" w:cs="Times New Roman"/>
          <w:bCs/>
          <w:iCs/>
          <w:sz w:val="24"/>
          <w:szCs w:val="24"/>
        </w:rPr>
        <w:t>Коренной перелом в войне</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 xml:space="preserve">Сталинградская битва. Курская битва. Война в Северной Африке. Сражение при Эль-Аламейне. </w:t>
      </w:r>
      <w:r w:rsidRPr="00350E6E">
        <w:rPr>
          <w:rFonts w:ascii="Times New Roman" w:eastAsia="Times New Roman" w:hAnsi="Times New Roman" w:cs="Times New Roman"/>
          <w:i/>
          <w:sz w:val="24"/>
          <w:szCs w:val="24"/>
        </w:rPr>
        <w:t>Стратегические бомбардировки немецких территорий.</w:t>
      </w:r>
      <w:r w:rsidRPr="00350E6E">
        <w:rPr>
          <w:rFonts w:ascii="Times New Roman" w:eastAsia="Times New Roman" w:hAnsi="Times New Roman" w:cs="Times New Roman"/>
          <w:sz w:val="24"/>
          <w:szCs w:val="24"/>
        </w:rPr>
        <w:t xml:space="preserve"> Высадка в Италии и падение режима Муссолини. Перелом в войне на Тихом океане. Тегеранская конференция. «Большая тройка». </w:t>
      </w:r>
      <w:r w:rsidRPr="00350E6E">
        <w:rPr>
          <w:rFonts w:ascii="Times New Roman" w:eastAsia="Times New Roman" w:hAnsi="Times New Roman" w:cs="Times New Roman"/>
          <w:i/>
          <w:sz w:val="24"/>
          <w:szCs w:val="24"/>
        </w:rPr>
        <w:t>Каирская декларация. Роспуск Коминтерна.</w:t>
      </w:r>
    </w:p>
    <w:p w:rsidR="00AF3B9F" w:rsidRPr="00350E6E" w:rsidRDefault="00AF3B9F" w:rsidP="00B5786B">
      <w:pPr>
        <w:spacing w:after="0" w:line="240" w:lineRule="auto"/>
        <w:jc w:val="both"/>
        <w:rPr>
          <w:rFonts w:ascii="Times New Roman" w:hAnsi="Times New Roman" w:cs="Times New Roman"/>
          <w:bCs/>
          <w:iCs/>
          <w:sz w:val="24"/>
          <w:szCs w:val="24"/>
        </w:rPr>
      </w:pPr>
      <w:r w:rsidRPr="00350E6E">
        <w:rPr>
          <w:rFonts w:ascii="Times New Roman" w:hAnsi="Times New Roman" w:cs="Times New Roman"/>
          <w:bCs/>
          <w:iCs/>
          <w:sz w:val="24"/>
          <w:szCs w:val="24"/>
        </w:rPr>
        <w:t>Жизнь во время войны. Сопротивление оккупантам</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350E6E">
        <w:rPr>
          <w:rFonts w:ascii="Times New Roman" w:eastAsia="Times New Roman" w:hAnsi="Times New Roman" w:cs="Times New Roman"/>
          <w:i/>
          <w:sz w:val="24"/>
          <w:szCs w:val="24"/>
        </w:rPr>
        <w:t>Жизнь на оккупированных территориях.</w:t>
      </w:r>
      <w:r w:rsidRPr="00350E6E">
        <w:rPr>
          <w:rFonts w:ascii="Times New Roman" w:eastAsia="Times New Roman" w:hAnsi="Times New Roman" w:cs="Times New Roman"/>
          <w:sz w:val="24"/>
          <w:szCs w:val="24"/>
        </w:rPr>
        <w:t xml:space="preserve"> Движение Сопротивления и коллаборационизм. </w:t>
      </w:r>
      <w:r w:rsidRPr="00350E6E">
        <w:rPr>
          <w:rFonts w:ascii="Times New Roman" w:eastAsia="Times New Roman" w:hAnsi="Times New Roman" w:cs="Times New Roman"/>
          <w:i/>
          <w:sz w:val="24"/>
          <w:szCs w:val="24"/>
        </w:rPr>
        <w:t>Партизанская война в Югославии. Жизнь в США и Японии. Положение в нейтральных государствах.</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Разгром Германии, Японии и их союзников</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Открытие Второго фронта и наступление союзников. </w:t>
      </w:r>
      <w:r w:rsidRPr="00350E6E">
        <w:rPr>
          <w:rFonts w:ascii="Times New Roman" w:eastAsia="Times New Roman" w:hAnsi="Times New Roman" w:cs="Times New Roman"/>
          <w:i/>
          <w:sz w:val="24"/>
          <w:szCs w:val="24"/>
        </w:rPr>
        <w:t>Переход на сторону антигитлеровской коалиции Румынии и Болгарии, выход из войны Финляндии. Восстания в Париже, Варшаве, Словакии.</w:t>
      </w:r>
      <w:r w:rsidRPr="00350E6E">
        <w:rPr>
          <w:rFonts w:ascii="Times New Roman" w:eastAsia="Times New Roman" w:hAnsi="Times New Roman" w:cs="Times New Roman"/>
          <w:sz w:val="24"/>
          <w:szCs w:val="24"/>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Соревнование социальных систем</w:t>
      </w:r>
    </w:p>
    <w:p w:rsidR="00AF3B9F" w:rsidRPr="00350E6E" w:rsidRDefault="00AF3B9F" w:rsidP="00B5786B">
      <w:pPr>
        <w:spacing w:after="0" w:line="240" w:lineRule="auto"/>
        <w:jc w:val="both"/>
        <w:rPr>
          <w:rFonts w:ascii="Times New Roman" w:eastAsia="Times New Roman" w:hAnsi="Times New Roman" w:cs="Times New Roman"/>
          <w:bCs/>
          <w:iCs/>
          <w:sz w:val="24"/>
          <w:szCs w:val="24"/>
        </w:rPr>
      </w:pPr>
      <w:bookmarkStart w:id="223" w:name="_Toc426635489"/>
      <w:bookmarkStart w:id="224" w:name="_Toc427703602"/>
      <w:r w:rsidRPr="00350E6E">
        <w:rPr>
          <w:rFonts w:ascii="Times New Roman" w:eastAsia="Times New Roman" w:hAnsi="Times New Roman" w:cs="Times New Roman"/>
          <w:bCs/>
          <w:iCs/>
          <w:sz w:val="24"/>
          <w:szCs w:val="24"/>
        </w:rPr>
        <w:t>Начало «холодной войны»</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Причины «холодной войны». План Маршалла. </w:t>
      </w:r>
      <w:r w:rsidRPr="00350E6E">
        <w:rPr>
          <w:rFonts w:ascii="Times New Roman" w:hAnsi="Times New Roman" w:cs="Times New Roman"/>
          <w:i/>
          <w:sz w:val="24"/>
          <w:szCs w:val="24"/>
        </w:rPr>
        <w:t>Гражданская война в Греции.</w:t>
      </w:r>
      <w:r w:rsidRPr="00350E6E">
        <w:rPr>
          <w:rFonts w:ascii="Times New Roman" w:hAnsi="Times New Roman" w:cs="Times New Roman"/>
          <w:sz w:val="24"/>
          <w:szCs w:val="24"/>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350E6E">
        <w:rPr>
          <w:rFonts w:ascii="Times New Roman" w:hAnsi="Times New Roman" w:cs="Times New Roman"/>
          <w:i/>
          <w:sz w:val="24"/>
          <w:szCs w:val="24"/>
        </w:rPr>
        <w:t>Террор в Восточной Европе.</w:t>
      </w:r>
      <w:r w:rsidRPr="00350E6E">
        <w:rPr>
          <w:rFonts w:ascii="Times New Roman" w:hAnsi="Times New Roman" w:cs="Times New Roman"/>
          <w:sz w:val="24"/>
          <w:szCs w:val="24"/>
        </w:rPr>
        <w:t xml:space="preserve"> Совет экономической взаимопомощи. НАТО. «Охота на ведьм» в США.</w:t>
      </w:r>
    </w:p>
    <w:p w:rsidR="00AF3B9F" w:rsidRPr="00350E6E" w:rsidRDefault="00AF3B9F" w:rsidP="00B5786B">
      <w:pPr>
        <w:spacing w:after="0" w:line="240" w:lineRule="auto"/>
        <w:jc w:val="both"/>
        <w:rPr>
          <w:rFonts w:ascii="Times New Roman" w:hAnsi="Times New Roman" w:cs="Times New Roman"/>
          <w:bCs/>
          <w:iCs/>
          <w:sz w:val="24"/>
          <w:szCs w:val="24"/>
        </w:rPr>
      </w:pPr>
      <w:r w:rsidRPr="00350E6E">
        <w:rPr>
          <w:rFonts w:ascii="Times New Roman" w:hAnsi="Times New Roman" w:cs="Times New Roman"/>
          <w:bCs/>
          <w:iCs/>
          <w:sz w:val="24"/>
          <w:szCs w:val="24"/>
        </w:rPr>
        <w:t>Гонка вооружений. Берлинский и Карибский кризисы</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w:t>
      </w:r>
      <w:r w:rsidRPr="00350E6E">
        <w:rPr>
          <w:rFonts w:ascii="Times New Roman" w:eastAsia="Times New Roman" w:hAnsi="Times New Roman" w:cs="Times New Roman"/>
          <w:sz w:val="24"/>
          <w:szCs w:val="24"/>
        </w:rPr>
        <w:lastRenderedPageBreak/>
        <w:t>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Дальний Восток в 40–70-е гг. Войны и революции</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i/>
          <w:sz w:val="24"/>
          <w:szCs w:val="24"/>
        </w:rPr>
        <w:t>Гражданская война в Китае.</w:t>
      </w:r>
      <w:r w:rsidRPr="00350E6E">
        <w:rPr>
          <w:rFonts w:ascii="Times New Roman" w:eastAsia="Times New Roman" w:hAnsi="Times New Roman" w:cs="Times New Roman"/>
          <w:sz w:val="24"/>
          <w:szCs w:val="24"/>
        </w:rPr>
        <w:t xml:space="preserve"> Образование КНР. Война в Корее. </w:t>
      </w:r>
      <w:r w:rsidRPr="00350E6E">
        <w:rPr>
          <w:rFonts w:ascii="Times New Roman" w:eastAsia="Times New Roman" w:hAnsi="Times New Roman" w:cs="Times New Roman"/>
          <w:i/>
          <w:sz w:val="24"/>
          <w:szCs w:val="24"/>
        </w:rPr>
        <w:t>Национально-освободительные и коммунистические движения в Юго-Восточной Азии. Индокитайские войны.</w:t>
      </w:r>
      <w:r w:rsidRPr="00350E6E">
        <w:rPr>
          <w:rFonts w:ascii="Times New Roman" w:eastAsia="Times New Roman" w:hAnsi="Times New Roman" w:cs="Times New Roman"/>
          <w:sz w:val="24"/>
          <w:szCs w:val="24"/>
        </w:rPr>
        <w:t xml:space="preserve"> Поражение США и их союзников в Индокитае. Советско-китайский конфликт.</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«Разрядка»</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Западная Европа и Северная Америка в 50–80-е годы ХХ века</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350E6E">
        <w:rPr>
          <w:rFonts w:ascii="Times New Roman" w:eastAsia="Times New Roman" w:hAnsi="Times New Roman" w:cs="Times New Roman"/>
          <w:i/>
          <w:sz w:val="24"/>
          <w:szCs w:val="24"/>
        </w:rPr>
        <w:t>«Скандинавская модель» общественно-политического и социально-экономического развития.</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Проблема прав человека. «Бурные шестидесятые». Движение за гражданские права в США. Новые течения в обществе и культуре. </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350E6E">
        <w:rPr>
          <w:rFonts w:ascii="Times New Roman" w:eastAsia="Times New Roman" w:hAnsi="Times New Roman" w:cs="Times New Roman"/>
          <w:i/>
          <w:sz w:val="24"/>
          <w:szCs w:val="24"/>
        </w:rPr>
        <w:t>Падение диктатур в Греции, Португалии и Испании.</w:t>
      </w:r>
      <w:r w:rsidRPr="00350E6E">
        <w:rPr>
          <w:rFonts w:ascii="Times New Roman" w:eastAsia="Times New Roman" w:hAnsi="Times New Roman" w:cs="Times New Roman"/>
          <w:sz w:val="24"/>
          <w:szCs w:val="24"/>
        </w:rPr>
        <w:t xml:space="preserve"> Неоконсерватизм. Внутренняя политика Р. Рейгана.</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Достижения и кризисы социалистического мира</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«Реальный социализм». Волнения в ГДР в 1953 г. </w:t>
      </w:r>
      <w:r w:rsidRPr="00350E6E">
        <w:rPr>
          <w:rFonts w:ascii="Times New Roman" w:eastAsia="Times New Roman" w:hAnsi="Times New Roman" w:cs="Times New Roman"/>
          <w:i/>
          <w:sz w:val="24"/>
          <w:szCs w:val="24"/>
        </w:rPr>
        <w:t>ХХ съезд КПСС.</w:t>
      </w:r>
      <w:r w:rsidRPr="00350E6E">
        <w:rPr>
          <w:rFonts w:ascii="Times New Roman" w:eastAsia="Times New Roman" w:hAnsi="Times New Roman" w:cs="Times New Roman"/>
          <w:sz w:val="24"/>
          <w:szCs w:val="24"/>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 xml:space="preserve">Строительство социализма в Китае. </w:t>
      </w:r>
      <w:r w:rsidRPr="00350E6E">
        <w:rPr>
          <w:rFonts w:ascii="Times New Roman" w:eastAsia="Times New Roman" w:hAnsi="Times New Roman" w:cs="Times New Roman"/>
          <w:i/>
          <w:sz w:val="24"/>
          <w:szCs w:val="24"/>
        </w:rPr>
        <w:t>Мао Цзэдун и маоизм.</w:t>
      </w:r>
      <w:r w:rsidRPr="00350E6E">
        <w:rPr>
          <w:rFonts w:ascii="Times New Roman" w:eastAsia="Times New Roman" w:hAnsi="Times New Roman" w:cs="Times New Roman"/>
          <w:sz w:val="24"/>
          <w:szCs w:val="24"/>
        </w:rPr>
        <w:t xml:space="preserve"> «Культурная революция». Рыночные реформы в Китае. </w:t>
      </w:r>
      <w:r w:rsidRPr="00350E6E">
        <w:rPr>
          <w:rFonts w:ascii="Times New Roman" w:eastAsia="Times New Roman" w:hAnsi="Times New Roman" w:cs="Times New Roman"/>
          <w:i/>
          <w:sz w:val="24"/>
          <w:szCs w:val="24"/>
        </w:rPr>
        <w:t>Коммунистический режим в Северной Корее. Полпотовский режим в Камбодже.</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Перестройка в СССР и «новое мышление». Экономические и политические последствия реформ в Китае. </w:t>
      </w:r>
      <w:r w:rsidRPr="00350E6E">
        <w:rPr>
          <w:rFonts w:ascii="Times New Roman" w:eastAsia="Times New Roman" w:hAnsi="Times New Roman" w:cs="Times New Roman"/>
          <w:i/>
          <w:sz w:val="24"/>
          <w:szCs w:val="24"/>
        </w:rPr>
        <w:t>Антикоммунистические революции в Восточной Европе.</w:t>
      </w:r>
      <w:r w:rsidRPr="00350E6E">
        <w:rPr>
          <w:rFonts w:ascii="Times New Roman" w:eastAsia="Times New Roman" w:hAnsi="Times New Roman" w:cs="Times New Roman"/>
          <w:sz w:val="24"/>
          <w:szCs w:val="24"/>
        </w:rPr>
        <w:t xml:space="preserve"> Распад Варшавского договора, СЭВ и СССР. </w:t>
      </w:r>
      <w:r w:rsidRPr="00350E6E">
        <w:rPr>
          <w:rFonts w:ascii="Times New Roman" w:eastAsia="Times New Roman" w:hAnsi="Times New Roman" w:cs="Times New Roman"/>
          <w:i/>
          <w:sz w:val="24"/>
          <w:szCs w:val="24"/>
        </w:rPr>
        <w:t>Воссоздание независимых государств Балтии.</w:t>
      </w:r>
      <w:r w:rsidRPr="00350E6E">
        <w:rPr>
          <w:rFonts w:ascii="Times New Roman" w:eastAsia="Times New Roman" w:hAnsi="Times New Roman" w:cs="Times New Roman"/>
          <w:sz w:val="24"/>
          <w:szCs w:val="24"/>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Латинская Америка в 1950–1990-е гг.</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Положение стран Латинской Америки в середине ХХ века. </w:t>
      </w:r>
      <w:r w:rsidRPr="00350E6E">
        <w:rPr>
          <w:rFonts w:ascii="Times New Roman" w:eastAsia="Times New Roman" w:hAnsi="Times New Roman" w:cs="Times New Roman"/>
          <w:i/>
          <w:sz w:val="24"/>
          <w:szCs w:val="24"/>
        </w:rPr>
        <w:t>Аграрные реформы и импортзамещающая индустриализация.</w:t>
      </w:r>
      <w:r w:rsidRPr="00350E6E">
        <w:rPr>
          <w:rFonts w:ascii="Times New Roman" w:eastAsia="Times New Roman" w:hAnsi="Times New Roman" w:cs="Times New Roman"/>
          <w:sz w:val="24"/>
          <w:szCs w:val="24"/>
        </w:rPr>
        <w:t xml:space="preserve"> Революция на Кубе. </w:t>
      </w:r>
      <w:r w:rsidRPr="00350E6E">
        <w:rPr>
          <w:rFonts w:ascii="Times New Roman" w:eastAsia="Times New Roman" w:hAnsi="Times New Roman" w:cs="Times New Roman"/>
          <w:i/>
          <w:sz w:val="24"/>
          <w:szCs w:val="24"/>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350E6E">
        <w:rPr>
          <w:rFonts w:ascii="Times New Roman" w:eastAsia="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Страны Азии и Африки в 1940–1990-е гг.</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i/>
          <w:sz w:val="24"/>
          <w:szCs w:val="24"/>
        </w:rPr>
        <w:t>Колониальное общество. Роль итогов войны в подъеме антиколониальных движений в Тропической и Южной Африке.</w:t>
      </w:r>
      <w:r w:rsidRPr="00350E6E">
        <w:rPr>
          <w:rFonts w:ascii="Times New Roman" w:eastAsia="Times New Roman" w:hAnsi="Times New Roman" w:cs="Times New Roman"/>
          <w:sz w:val="24"/>
          <w:szCs w:val="24"/>
        </w:rPr>
        <w:t xml:space="preserve"> Крушение колониальной системы и ее последствия. Выбор пути развития. </w:t>
      </w:r>
      <w:r w:rsidRPr="00350E6E">
        <w:rPr>
          <w:rFonts w:ascii="Times New Roman" w:eastAsia="Times New Roman" w:hAnsi="Times New Roman" w:cs="Times New Roman"/>
          <w:i/>
          <w:sz w:val="24"/>
          <w:szCs w:val="24"/>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Арабские страны и возникновение государства Израиль. </w:t>
      </w:r>
      <w:r w:rsidRPr="00350E6E">
        <w:rPr>
          <w:rFonts w:ascii="Times New Roman" w:eastAsia="Times New Roman" w:hAnsi="Times New Roman" w:cs="Times New Roman"/>
          <w:i/>
          <w:sz w:val="24"/>
          <w:szCs w:val="24"/>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350E6E">
        <w:rPr>
          <w:rFonts w:ascii="Times New Roman" w:eastAsia="Times New Roman" w:hAnsi="Times New Roman" w:cs="Times New Roman"/>
          <w:sz w:val="24"/>
          <w:szCs w:val="24"/>
        </w:rPr>
        <w:t xml:space="preserve"> Исламская революция в Иране. Кризис в Персидском заливе и войны в Ираке.</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Обретение независимости странами Южной Азии. Д. Неру и его преобразования. </w:t>
      </w:r>
      <w:r w:rsidRPr="00350E6E">
        <w:rPr>
          <w:rFonts w:ascii="Times New Roman" w:eastAsia="Times New Roman" w:hAnsi="Times New Roman" w:cs="Times New Roman"/>
          <w:i/>
          <w:sz w:val="24"/>
          <w:szCs w:val="24"/>
        </w:rPr>
        <w:t>Конфронтация между Индией и Пакистаном, Индией и КНР. Реформы И. Ганди.</w:t>
      </w:r>
      <w:r w:rsidRPr="00350E6E">
        <w:rPr>
          <w:rFonts w:ascii="Times New Roman" w:eastAsia="Times New Roman" w:hAnsi="Times New Roman" w:cs="Times New Roman"/>
          <w:sz w:val="24"/>
          <w:szCs w:val="24"/>
        </w:rPr>
        <w:t xml:space="preserve"> Индия в конце ХХ в. </w:t>
      </w:r>
      <w:r w:rsidRPr="00350E6E">
        <w:rPr>
          <w:rFonts w:ascii="Times New Roman" w:eastAsia="Times New Roman" w:hAnsi="Times New Roman" w:cs="Times New Roman"/>
          <w:i/>
          <w:sz w:val="24"/>
          <w:szCs w:val="24"/>
        </w:rPr>
        <w:t>Индонезия при Сукарно и Сухарто. Страны Юго-Восточной Азии после войны в Индокитае.</w:t>
      </w:r>
      <w:r w:rsidRPr="00350E6E">
        <w:rPr>
          <w:rFonts w:ascii="Times New Roman" w:eastAsia="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lastRenderedPageBreak/>
        <w:t xml:space="preserve">Япония после Второй мировой войны. Восстановление суверенитета Японии. Проблема Курильских островов. Японское экономическое чудо. </w:t>
      </w:r>
      <w:r w:rsidRPr="00350E6E">
        <w:rPr>
          <w:rFonts w:ascii="Times New Roman" w:eastAsia="Times New Roman" w:hAnsi="Times New Roman" w:cs="Times New Roman"/>
          <w:i/>
          <w:sz w:val="24"/>
          <w:szCs w:val="24"/>
        </w:rPr>
        <w:t>Кризис японского общества. Развитие Южной Кореи. «Тихоокеанские драконы».</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Современный мир</w:t>
      </w:r>
      <w:bookmarkEnd w:id="223"/>
      <w:bookmarkEnd w:id="224"/>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Глобализация конца ХХ – начала XXI вв. Информационная революция, Интернет. Экономические кризисы 1998 и 2008 гг. </w:t>
      </w:r>
      <w:r w:rsidRPr="00350E6E">
        <w:rPr>
          <w:rFonts w:ascii="Times New Roman" w:eastAsia="Times New Roman" w:hAnsi="Times New Roman" w:cs="Times New Roman"/>
          <w:i/>
          <w:sz w:val="24"/>
          <w:szCs w:val="24"/>
        </w:rPr>
        <w:t>Успехи и трудности интеграционных процессов в Европе, Евразии, Тихоокеанском и Атлантическом регионах.</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i/>
          <w:sz w:val="24"/>
          <w:szCs w:val="24"/>
        </w:rPr>
        <w:t>Изменение системы международных отношений.</w:t>
      </w:r>
      <w:r w:rsidRPr="00350E6E">
        <w:rPr>
          <w:rFonts w:ascii="Times New Roman" w:eastAsia="Times New Roman" w:hAnsi="Times New Roman" w:cs="Times New Roman"/>
          <w:sz w:val="24"/>
          <w:szCs w:val="24"/>
        </w:rPr>
        <w:t xml:space="preserve"> Модернизационные процессы в странах Азии. Рост влияния Китая на международной арене. </w:t>
      </w:r>
      <w:r w:rsidRPr="00350E6E">
        <w:rPr>
          <w:rFonts w:ascii="Times New Roman" w:eastAsia="Times New Roman" w:hAnsi="Times New Roman" w:cs="Times New Roman"/>
          <w:i/>
          <w:sz w:val="24"/>
          <w:szCs w:val="24"/>
        </w:rPr>
        <w:t>Демократический и левый повороты в Южной Америке.</w:t>
      </w:r>
      <w:r w:rsidRPr="00350E6E">
        <w:rPr>
          <w:rFonts w:ascii="Times New Roman" w:eastAsia="Times New Roman" w:hAnsi="Times New Roman" w:cs="Times New Roman"/>
          <w:sz w:val="24"/>
          <w:szCs w:val="24"/>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История России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Россия в годы «великих потрясений». 1914–1921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Россия в Первой мировой войне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350E6E">
        <w:rPr>
          <w:rFonts w:ascii="Times New Roman" w:hAnsi="Times New Roman" w:cs="Times New Roman"/>
          <w:i/>
          <w:sz w:val="24"/>
          <w:szCs w:val="24"/>
        </w:rPr>
        <w:t>Национальные подразделения и женские батальоны в составе русской армии.</w:t>
      </w:r>
      <w:r w:rsidRPr="00350E6E">
        <w:rPr>
          <w:rFonts w:ascii="Times New Roman" w:hAnsi="Times New Roman" w:cs="Times New Roman"/>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350E6E">
        <w:rPr>
          <w:rFonts w:ascii="Times New Roman" w:hAnsi="Times New Roman" w:cs="Times New Roman"/>
          <w:i/>
          <w:sz w:val="24"/>
          <w:szCs w:val="24"/>
        </w:rPr>
        <w:t>Содействие гражданского населения армии и создание общественных организаций помощи фронту. Благотворительность.</w:t>
      </w:r>
      <w:r w:rsidRPr="00350E6E">
        <w:rPr>
          <w:rFonts w:ascii="Times New Roman" w:hAnsi="Times New Roman" w:cs="Times New Roman"/>
          <w:sz w:val="24"/>
          <w:szCs w:val="24"/>
        </w:rPr>
        <w:t xml:space="preserve"> Введение государством карточной системы снабжения в городе и разверстки в деревне. </w:t>
      </w:r>
      <w:r w:rsidRPr="00350E6E">
        <w:rPr>
          <w:rFonts w:ascii="Times New Roman" w:hAnsi="Times New Roman" w:cs="Times New Roman"/>
          <w:i/>
          <w:sz w:val="24"/>
          <w:szCs w:val="24"/>
        </w:rPr>
        <w:t>Война и реформы: несбывшиеся ожидания.</w:t>
      </w:r>
      <w:r w:rsidRPr="00350E6E">
        <w:rPr>
          <w:rFonts w:ascii="Times New Roman" w:hAnsi="Times New Roman" w:cs="Times New Roman"/>
          <w:sz w:val="24"/>
          <w:szCs w:val="24"/>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350E6E">
        <w:rPr>
          <w:rFonts w:ascii="Times New Roman" w:hAnsi="Times New Roman" w:cs="Times New Roman"/>
          <w:i/>
          <w:sz w:val="24"/>
          <w:szCs w:val="24"/>
        </w:rPr>
        <w:t xml:space="preserve">Эхо войны на окраинах империи: восстание в Средней Азии и Казахстане. </w:t>
      </w:r>
      <w:r w:rsidRPr="00350E6E">
        <w:rPr>
          <w:rFonts w:ascii="Times New Roman" w:hAnsi="Times New Roman" w:cs="Times New Roman"/>
          <w:sz w:val="24"/>
          <w:szCs w:val="24"/>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Великая российская революция 1917 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350E6E">
        <w:rPr>
          <w:rFonts w:ascii="Times New Roman" w:hAnsi="Times New Roman" w:cs="Times New Roman"/>
          <w:i/>
          <w:sz w:val="24"/>
          <w:szCs w:val="24"/>
        </w:rPr>
        <w:t xml:space="preserve">Национальные и конфессиональные проблемы. Незавершенность и противоречия модернизации. </w:t>
      </w:r>
      <w:r w:rsidRPr="00350E6E">
        <w:rPr>
          <w:rFonts w:ascii="Times New Roman" w:hAnsi="Times New Roman" w:cs="Times New Roman"/>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350E6E">
        <w:rPr>
          <w:rFonts w:ascii="Times New Roman" w:hAnsi="Times New Roman" w:cs="Times New Roman"/>
          <w:i/>
          <w:sz w:val="24"/>
          <w:szCs w:val="24"/>
        </w:rPr>
        <w:t>Реакция за рубежом. Отклики внутри страны: Москва, периферия, фронт, национальные регионы. Революционная эйфория.</w:t>
      </w:r>
      <w:r w:rsidRPr="00350E6E">
        <w:rPr>
          <w:rFonts w:ascii="Times New Roman" w:hAnsi="Times New Roman" w:cs="Times New Roman"/>
          <w:sz w:val="24"/>
          <w:szCs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Pr="00350E6E">
        <w:rPr>
          <w:rFonts w:ascii="Times New Roman" w:hAnsi="Times New Roman" w:cs="Times New Roman"/>
          <w:i/>
          <w:sz w:val="24"/>
          <w:szCs w:val="24"/>
        </w:rPr>
        <w:t xml:space="preserve">православная церковь. Всероссийский Поместный собор и восстановление патриаршества. </w:t>
      </w:r>
      <w:r w:rsidRPr="00350E6E">
        <w:rPr>
          <w:rFonts w:ascii="Times New Roman" w:hAnsi="Times New Roman" w:cs="Times New Roman"/>
          <w:sz w:val="24"/>
          <w:szCs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Первые революционные преобразования большевиков</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w:t>
      </w:r>
      <w:r w:rsidRPr="00350E6E">
        <w:rPr>
          <w:rFonts w:ascii="Times New Roman" w:hAnsi="Times New Roman" w:cs="Times New Roman"/>
          <w:sz w:val="24"/>
          <w:szCs w:val="24"/>
        </w:rPr>
        <w:lastRenderedPageBreak/>
        <w:t xml:space="preserve">мире и заключение Брестского мира. Отказ новой власти от финансовых обязательств Российской империи. Национализация промышленности.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«Декрет о земле» и принципы наделения крестьян землей. Отделение церкви от государства и школы от церкви.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Созыв и разгон Учредительного собрания</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Слом старого и создание нового госаппарата</w:t>
      </w:r>
      <w:r w:rsidRPr="00350E6E">
        <w:rPr>
          <w:rFonts w:ascii="Times New Roman" w:hAnsi="Times New Roman" w:cs="Times New Roman"/>
          <w:i/>
          <w:sz w:val="24"/>
          <w:szCs w:val="24"/>
        </w:rPr>
        <w:t>. Советы как форма власти. Слабость центра и формирование «многовластия» на местах.</w:t>
      </w:r>
      <w:r w:rsidRPr="00350E6E">
        <w:rPr>
          <w:rFonts w:ascii="Times New Roman" w:hAnsi="Times New Roman" w:cs="Times New Roman"/>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Гражданская война и ее последствия</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Установление советской власти в центре и на местах осенью 1917 – весной 1918 г.: </w:t>
      </w:r>
      <w:r w:rsidRPr="00350E6E">
        <w:rPr>
          <w:rFonts w:ascii="Times New Roman" w:hAnsi="Times New Roman" w:cs="Times New Roman"/>
          <w:i/>
          <w:sz w:val="24"/>
          <w:szCs w:val="24"/>
        </w:rPr>
        <w:t>Центр, Украина, Поволжье, Урал, Сибирь, Дальний Восток, Северный Кавказ и Закавказье, Средняя Азия.</w:t>
      </w:r>
      <w:r w:rsidRPr="00350E6E">
        <w:rPr>
          <w:rFonts w:ascii="Times New Roman" w:hAnsi="Times New Roman" w:cs="Times New Roman"/>
          <w:sz w:val="24"/>
          <w:szCs w:val="24"/>
        </w:rPr>
        <w:t xml:space="preserve"> Начало формирования основных очагов сопротивления большевикам. </w:t>
      </w:r>
      <w:r w:rsidRPr="00350E6E">
        <w:rPr>
          <w:rFonts w:ascii="Times New Roman" w:hAnsi="Times New Roman" w:cs="Times New Roman"/>
          <w:i/>
          <w:sz w:val="24"/>
          <w:szCs w:val="24"/>
        </w:rPr>
        <w:t>Ситуация на Дону. Позиция Украинской Центральной рады.</w:t>
      </w:r>
      <w:r w:rsidRPr="00350E6E">
        <w:rPr>
          <w:rFonts w:ascii="Times New Roman" w:hAnsi="Times New Roman" w:cs="Times New Roman"/>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350E6E">
        <w:rPr>
          <w:rFonts w:ascii="Times New Roman" w:hAnsi="Times New Roman" w:cs="Times New Roman"/>
          <w:i/>
          <w:sz w:val="24"/>
          <w:szCs w:val="24"/>
        </w:rPr>
        <w:t>Идеология Белого движения.</w:t>
      </w:r>
      <w:r w:rsidRPr="00350E6E">
        <w:rPr>
          <w:rFonts w:ascii="Times New Roman" w:hAnsi="Times New Roman" w:cs="Times New Roman"/>
          <w:sz w:val="24"/>
          <w:szCs w:val="24"/>
        </w:rPr>
        <w:t xml:space="preserve"> Комуч, Директория, правительства А.В. Колчака, А.И. Деникина и П.Н. Врангеля. </w:t>
      </w:r>
      <w:r w:rsidRPr="00350E6E">
        <w:rPr>
          <w:rFonts w:ascii="Times New Roman" w:hAnsi="Times New Roman" w:cs="Times New Roman"/>
          <w:i/>
          <w:sz w:val="24"/>
          <w:szCs w:val="24"/>
        </w:rPr>
        <w:t xml:space="preserve">Положение населения на территориях антибольшевистских сил. </w:t>
      </w:r>
      <w:r w:rsidRPr="00350E6E">
        <w:rPr>
          <w:rFonts w:ascii="Times New Roman" w:hAnsi="Times New Roman" w:cs="Times New Roman"/>
          <w:sz w:val="24"/>
          <w:szCs w:val="24"/>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350E6E">
        <w:rPr>
          <w:rFonts w:ascii="Times New Roman" w:hAnsi="Times New Roman" w:cs="Times New Roman"/>
          <w:i/>
          <w:sz w:val="24"/>
          <w:szCs w:val="24"/>
        </w:rPr>
        <w:t>«Главкизм».</w:t>
      </w:r>
      <w:r w:rsidRPr="00350E6E">
        <w:rPr>
          <w:rFonts w:ascii="Times New Roman" w:hAnsi="Times New Roman" w:cs="Times New Roman"/>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350E6E">
        <w:rPr>
          <w:rFonts w:ascii="Times New Roman" w:hAnsi="Times New Roman" w:cs="Times New Roman"/>
          <w:i/>
          <w:sz w:val="24"/>
          <w:szCs w:val="24"/>
        </w:rPr>
        <w:t>Ущемление прав Советов в пользу чрезвычайных органов – ЧК, комбедов и ревкомов.</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Особенности Гражданской войны на Украине, в Закавказье и Средней Азии, в Сибири и на Дальнем Востоке.</w:t>
      </w:r>
      <w:r w:rsidRPr="00350E6E">
        <w:rPr>
          <w:rFonts w:ascii="Times New Roman" w:hAnsi="Times New Roman" w:cs="Times New Roman"/>
          <w:sz w:val="24"/>
          <w:szCs w:val="24"/>
        </w:rPr>
        <w:t xml:space="preserve"> Польско-советская война. Поражение армии Врангеля в Крыму.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Причины победы Красной Армии в Гражданской войне. Вопрос о земле. </w:t>
      </w:r>
      <w:r w:rsidRPr="00350E6E">
        <w:rPr>
          <w:rFonts w:ascii="Times New Roman" w:hAnsi="Times New Roman" w:cs="Times New Roman"/>
          <w:i/>
          <w:sz w:val="24"/>
          <w:szCs w:val="24"/>
        </w:rPr>
        <w:t>Национальный фактор в Гражданской войне.</w:t>
      </w:r>
      <w:r w:rsidRPr="00350E6E">
        <w:rPr>
          <w:rFonts w:ascii="Times New Roman" w:hAnsi="Times New Roman" w:cs="Times New Roman"/>
          <w:sz w:val="24"/>
          <w:szCs w:val="24"/>
        </w:rPr>
        <w:t xml:space="preserve"> Декларация прав народов России и ее значение. </w:t>
      </w:r>
      <w:r w:rsidRPr="00350E6E">
        <w:rPr>
          <w:rFonts w:ascii="Times New Roman" w:hAnsi="Times New Roman" w:cs="Times New Roman"/>
          <w:i/>
          <w:sz w:val="24"/>
          <w:szCs w:val="24"/>
        </w:rPr>
        <w:t xml:space="preserve">Эмиграция и формирование Русского зарубежья. </w:t>
      </w:r>
      <w:r w:rsidRPr="00350E6E">
        <w:rPr>
          <w:rFonts w:ascii="Times New Roman" w:hAnsi="Times New Roman" w:cs="Times New Roman"/>
          <w:sz w:val="24"/>
          <w:szCs w:val="24"/>
        </w:rPr>
        <w:t>Последние отголоски Гражданской войны в регионах в конце 1921–1922 гг.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Идеология и культура периода Гражданской войны и «военного коммунизма»</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i/>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350E6E">
        <w:rPr>
          <w:rFonts w:ascii="Times New Roman" w:hAnsi="Times New Roman" w:cs="Times New Roman"/>
          <w:sz w:val="24"/>
          <w:szCs w:val="24"/>
        </w:rPr>
        <w:t xml:space="preserve"> Ликвидация сословных привилегий. </w:t>
      </w:r>
      <w:r w:rsidRPr="00350E6E">
        <w:rPr>
          <w:rFonts w:ascii="Times New Roman" w:hAnsi="Times New Roman" w:cs="Times New Roman"/>
          <w:i/>
          <w:sz w:val="24"/>
          <w:szCs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350E6E">
        <w:rPr>
          <w:rFonts w:ascii="Times New Roman" w:hAnsi="Times New Roman" w:cs="Times New Roman"/>
          <w:sz w:val="24"/>
          <w:szCs w:val="24"/>
        </w:rPr>
        <w:t xml:space="preserve"> Проблема массовой детской беспризорности. Влияние военной обстановки на психологию населения.</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i/>
          <w:sz w:val="24"/>
          <w:szCs w:val="24"/>
        </w:rPr>
        <w:t>Наш край в годы революции и Гражданской войны.</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Советский Союз в 1920–1930-е гг.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СССР в годы нэпа. 1921–1928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w:t>
      </w:r>
      <w:r w:rsidRPr="00350E6E">
        <w:rPr>
          <w:rFonts w:ascii="Times New Roman" w:hAnsi="Times New Roman" w:cs="Times New Roman"/>
          <w:sz w:val="24"/>
          <w:szCs w:val="24"/>
        </w:rPr>
        <w:lastRenderedPageBreak/>
        <w:t xml:space="preserve">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350E6E">
        <w:rPr>
          <w:rFonts w:ascii="Times New Roman" w:hAnsi="Times New Roman" w:cs="Times New Roman"/>
          <w:i/>
          <w:sz w:val="24"/>
          <w:szCs w:val="24"/>
        </w:rPr>
        <w:t>Попытки внедрения научной организации труда (НОТ) на производстве.</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Учреждение в СССР звания «Герой Труда» (1927 г., с 1938 г. – Герой Социалистического Труда).</w:t>
      </w:r>
      <w:r w:rsidRPr="00350E6E">
        <w:rPr>
          <w:rFonts w:ascii="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Предпосылки и значение образования СССР. Принятие Конституции СССР 1924 г. </w:t>
      </w:r>
      <w:r w:rsidRPr="00350E6E">
        <w:rPr>
          <w:rFonts w:ascii="Times New Roman" w:hAnsi="Times New Roman" w:cs="Times New Roman"/>
          <w:i/>
          <w:sz w:val="24"/>
          <w:szCs w:val="24"/>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350E6E">
        <w:rPr>
          <w:rFonts w:ascii="Times New Roman" w:hAnsi="Times New Roman" w:cs="Times New Roman"/>
          <w:sz w:val="24"/>
          <w:szCs w:val="24"/>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350E6E">
        <w:rPr>
          <w:rFonts w:ascii="Times New Roman" w:hAnsi="Times New Roman" w:cs="Times New Roman"/>
          <w:sz w:val="24"/>
          <w:szCs w:val="24"/>
          <w:shd w:val="clear" w:color="auto" w:fill="FFFFFF"/>
        </w:rPr>
        <w:t>в оценках современников и историков.</w:t>
      </w:r>
      <w:r w:rsidRPr="00350E6E">
        <w:rPr>
          <w:rFonts w:ascii="Times New Roman" w:hAnsi="Times New Roman" w:cs="Times New Roman"/>
          <w:i/>
          <w:sz w:val="24"/>
          <w:szCs w:val="24"/>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350E6E">
        <w:rPr>
          <w:rFonts w:ascii="Times New Roman" w:hAnsi="Times New Roman" w:cs="Times New Roman"/>
          <w:sz w:val="24"/>
          <w:szCs w:val="24"/>
        </w:rPr>
        <w:t xml:space="preserve"> Социальная политика большевиков. Положение рабочих и крестьян. </w:t>
      </w:r>
      <w:r w:rsidRPr="00350E6E">
        <w:rPr>
          <w:rFonts w:ascii="Times New Roman" w:hAnsi="Times New Roman" w:cs="Times New Roman"/>
          <w:i/>
          <w:sz w:val="24"/>
          <w:szCs w:val="24"/>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Сельскохозяйственные коммуны, артели и ТОЗы. Отходничество. Сдача земли в аренду.</w:t>
      </w:r>
      <w:r w:rsidRPr="00350E6E">
        <w:rPr>
          <w:rFonts w:ascii="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Советский Союз в 1929–1941 гг.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350E6E">
        <w:rPr>
          <w:rFonts w:ascii="Times New Roman" w:hAnsi="Times New Roman" w:cs="Times New Roman"/>
          <w:i/>
          <w:sz w:val="24"/>
          <w:szCs w:val="24"/>
        </w:rPr>
        <w:t>Социалистическое соревнование. Ударники и стахановцы.</w:t>
      </w:r>
      <w:r w:rsidRPr="00350E6E">
        <w:rPr>
          <w:rFonts w:ascii="Times New Roman" w:hAnsi="Times New Roman" w:cs="Times New Roman"/>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AF3B9F" w:rsidRPr="00350E6E" w:rsidRDefault="00AF3B9F" w:rsidP="00B5786B">
      <w:pPr>
        <w:spacing w:after="0" w:line="240" w:lineRule="auto"/>
        <w:jc w:val="both"/>
        <w:rPr>
          <w:rFonts w:ascii="Times New Roman" w:hAnsi="Times New Roman" w:cs="Times New Roman"/>
          <w:spacing w:val="2"/>
          <w:sz w:val="24"/>
          <w:szCs w:val="24"/>
        </w:rPr>
      </w:pPr>
      <w:r w:rsidRPr="00350E6E">
        <w:rPr>
          <w:rFonts w:ascii="Times New Roman" w:hAnsi="Times New Roman" w:cs="Times New Roman"/>
          <w:spacing w:val="2"/>
          <w:sz w:val="24"/>
          <w:szCs w:val="24"/>
        </w:rPr>
        <w:t xml:space="preserve">Создание МТС. </w:t>
      </w:r>
      <w:r w:rsidRPr="00350E6E">
        <w:rPr>
          <w:rFonts w:ascii="Times New Roman" w:hAnsi="Times New Roman" w:cs="Times New Roman"/>
          <w:i/>
          <w:spacing w:val="2"/>
          <w:sz w:val="24"/>
          <w:szCs w:val="24"/>
        </w:rPr>
        <w:t>Национальные и региональные особенности коллективизации.</w:t>
      </w:r>
      <w:r w:rsidRPr="00350E6E">
        <w:rPr>
          <w:rFonts w:ascii="Times New Roman" w:hAnsi="Times New Roman" w:cs="Times New Roman"/>
          <w:spacing w:val="2"/>
          <w:sz w:val="24"/>
          <w:szCs w:val="24"/>
        </w:rPr>
        <w:t xml:space="preserve"> Голод в СССР в 1932–1933 гг. как следствие коллективизации. Крупнейшие стройки первых пятилеток в центре и национальных республиках. </w:t>
      </w:r>
      <w:r w:rsidRPr="00350E6E">
        <w:rPr>
          <w:rFonts w:ascii="Times New Roman" w:hAnsi="Times New Roman" w:cs="Times New Roman"/>
          <w:i/>
          <w:spacing w:val="2"/>
          <w:sz w:val="24"/>
          <w:szCs w:val="24"/>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sidRPr="00350E6E">
        <w:rPr>
          <w:rFonts w:ascii="Times New Roman" w:hAnsi="Times New Roman" w:cs="Times New Roman"/>
          <w:spacing w:val="2"/>
          <w:sz w:val="24"/>
          <w:szCs w:val="24"/>
        </w:rPr>
        <w:t xml:space="preserve">Создание новых отраслей промышленности. </w:t>
      </w:r>
      <w:r w:rsidRPr="00350E6E">
        <w:rPr>
          <w:rFonts w:ascii="Times New Roman" w:hAnsi="Times New Roman" w:cs="Times New Roman"/>
          <w:i/>
          <w:spacing w:val="2"/>
          <w:sz w:val="24"/>
          <w:szCs w:val="24"/>
        </w:rPr>
        <w:t>Иностранные специалисты и технологии на стройках СССР. Милитаризация народного хозяйства, ускоренное развитие военной промышленности.</w:t>
      </w:r>
      <w:r w:rsidRPr="00350E6E">
        <w:rPr>
          <w:rFonts w:ascii="Times New Roman" w:hAnsi="Times New Roman" w:cs="Times New Roman"/>
          <w:spacing w:val="2"/>
          <w:sz w:val="24"/>
          <w:szCs w:val="24"/>
        </w:rPr>
        <w:t xml:space="preserve"> Результаты, цена и издержки модернизации. Превращение СССР в аграрно-индустриальную державу. Ликвидация безработицы. </w:t>
      </w:r>
      <w:r w:rsidRPr="00350E6E">
        <w:rPr>
          <w:rFonts w:ascii="Times New Roman" w:hAnsi="Times New Roman" w:cs="Times New Roman"/>
          <w:i/>
          <w:spacing w:val="2"/>
          <w:sz w:val="24"/>
          <w:szCs w:val="24"/>
        </w:rPr>
        <w:t>Успехи и противоречия урбанизации.</w:t>
      </w:r>
      <w:r w:rsidRPr="00350E6E">
        <w:rPr>
          <w:rFonts w:ascii="Times New Roman" w:hAnsi="Times New Roman" w:cs="Times New Roman"/>
          <w:spacing w:val="2"/>
          <w:sz w:val="24"/>
          <w:szCs w:val="24"/>
        </w:rPr>
        <w:t xml:space="preserve"> Утверждение «культа личности» Сталина. </w:t>
      </w:r>
      <w:r w:rsidRPr="00350E6E">
        <w:rPr>
          <w:rFonts w:ascii="Times New Roman" w:hAnsi="Times New Roman" w:cs="Times New Roman"/>
          <w:i/>
          <w:spacing w:val="2"/>
          <w:sz w:val="24"/>
          <w:szCs w:val="24"/>
        </w:rPr>
        <w:t>Малые «культы» представителей советской элиты и региональных руководителей. Партийные органы как инструмент сталинской политики.</w:t>
      </w:r>
      <w:r w:rsidRPr="00350E6E">
        <w:rPr>
          <w:rFonts w:ascii="Times New Roman" w:hAnsi="Times New Roman" w:cs="Times New Roman"/>
          <w:spacing w:val="2"/>
          <w:sz w:val="24"/>
          <w:szCs w:val="24"/>
        </w:rPr>
        <w:t xml:space="preserve">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sidRPr="00350E6E">
        <w:rPr>
          <w:rFonts w:ascii="Times New Roman" w:hAnsi="Times New Roman" w:cs="Times New Roman"/>
          <w:i/>
          <w:spacing w:val="2"/>
          <w:sz w:val="24"/>
          <w:szCs w:val="24"/>
        </w:rPr>
        <w:t>«Национальные операции» НКВД.</w:t>
      </w:r>
      <w:r w:rsidRPr="00350E6E">
        <w:rPr>
          <w:rFonts w:ascii="Times New Roman" w:hAnsi="Times New Roman" w:cs="Times New Roman"/>
          <w:spacing w:val="2"/>
          <w:sz w:val="24"/>
          <w:szCs w:val="24"/>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350E6E">
        <w:rPr>
          <w:rFonts w:ascii="Times New Roman" w:hAnsi="Times New Roman" w:cs="Times New Roman"/>
          <w:i/>
          <w:spacing w:val="2"/>
          <w:sz w:val="24"/>
          <w:szCs w:val="24"/>
        </w:rPr>
        <w:t>Роль принудительного труда в осуществлении индустриализации и в освоении труднодоступных территорий.</w:t>
      </w:r>
      <w:r w:rsidRPr="00350E6E">
        <w:rPr>
          <w:rFonts w:ascii="Times New Roman" w:hAnsi="Times New Roman" w:cs="Times New Roman"/>
          <w:spacing w:val="2"/>
          <w:sz w:val="24"/>
          <w:szCs w:val="24"/>
        </w:rPr>
        <w:t xml:space="preserve"> Советская социальная и национальная политика 1930-х гг. Пропаганда и реальные достижения. Конституция СССР 1936 г.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350E6E">
        <w:rPr>
          <w:rFonts w:ascii="Times New Roman" w:hAnsi="Times New Roman" w:cs="Times New Roman"/>
          <w:i/>
          <w:sz w:val="24"/>
          <w:szCs w:val="24"/>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350E6E">
        <w:rPr>
          <w:rFonts w:ascii="Times New Roman" w:hAnsi="Times New Roman" w:cs="Times New Roman"/>
          <w:sz w:val="24"/>
          <w:szCs w:val="24"/>
        </w:rPr>
        <w:t xml:space="preserve"> Наступление на религию. «Союз воинствующих безбожников». </w:t>
      </w:r>
      <w:r w:rsidRPr="00350E6E">
        <w:rPr>
          <w:rFonts w:ascii="Times New Roman" w:hAnsi="Times New Roman" w:cs="Times New Roman"/>
          <w:i/>
          <w:sz w:val="24"/>
          <w:szCs w:val="24"/>
        </w:rPr>
        <w:t>Обновленческое движение в церкви. Положение нехристианских конфессий.</w:t>
      </w:r>
      <w:r w:rsidRPr="00350E6E">
        <w:rPr>
          <w:rFonts w:ascii="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Культура периода нэпа. Пролеткульт и нэпманская культура. Борьба с безграмотностью. </w:t>
      </w:r>
      <w:r w:rsidRPr="00350E6E">
        <w:rPr>
          <w:rFonts w:ascii="Times New Roman" w:hAnsi="Times New Roman" w:cs="Times New Roman"/>
          <w:i/>
          <w:sz w:val="24"/>
          <w:szCs w:val="24"/>
        </w:rPr>
        <w:t xml:space="preserve">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w:t>
      </w:r>
      <w:r w:rsidRPr="00350E6E">
        <w:rPr>
          <w:rFonts w:ascii="Times New Roman" w:hAnsi="Times New Roman" w:cs="Times New Roman"/>
          <w:i/>
          <w:sz w:val="24"/>
          <w:szCs w:val="24"/>
        </w:rPr>
        <w:lastRenderedPageBreak/>
        <w:t>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350E6E">
        <w:rPr>
          <w:rFonts w:ascii="Times New Roman" w:hAnsi="Times New Roman" w:cs="Times New Roman"/>
          <w:sz w:val="24"/>
          <w:szCs w:val="24"/>
        </w:rPr>
        <w:t xml:space="preserve"> Культура и идеология. </w:t>
      </w:r>
      <w:r w:rsidRPr="00350E6E">
        <w:rPr>
          <w:rFonts w:ascii="Times New Roman" w:hAnsi="Times New Roman" w:cs="Times New Roman"/>
          <w:i/>
          <w:sz w:val="24"/>
          <w:szCs w:val="24"/>
        </w:rPr>
        <w:t>Академия наук и Коммунистическая академия, Институты красной профессуры.</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Создание «нового человека». Пропаганда коллективистских ценностей. Воспитание интернационализма и советского патриотизма.</w:t>
      </w:r>
      <w:r w:rsidRPr="00350E6E">
        <w:rPr>
          <w:rFonts w:ascii="Times New Roman" w:hAnsi="Times New Roman" w:cs="Times New Roman"/>
          <w:sz w:val="24"/>
          <w:szCs w:val="24"/>
        </w:rPr>
        <w:t xml:space="preserve"> Общественный энтузиазм периода первых пятилеток. </w:t>
      </w:r>
      <w:r w:rsidRPr="00350E6E">
        <w:rPr>
          <w:rFonts w:ascii="Times New Roman" w:hAnsi="Times New Roman" w:cs="Times New Roman"/>
          <w:i/>
          <w:sz w:val="24"/>
          <w:szCs w:val="24"/>
        </w:rPr>
        <w:t>Рабселькоры. Развитие спорта.</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350E6E">
        <w:rPr>
          <w:rFonts w:ascii="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Культурная революция. От обязательного начального образования – к массовой средней школе. </w:t>
      </w:r>
      <w:r w:rsidRPr="00350E6E">
        <w:rPr>
          <w:rFonts w:ascii="Times New Roman" w:hAnsi="Times New Roman" w:cs="Times New Roman"/>
          <w:i/>
          <w:sz w:val="24"/>
          <w:szCs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350E6E">
        <w:rPr>
          <w:rFonts w:ascii="Times New Roman" w:hAnsi="Times New Roman" w:cs="Times New Roman"/>
          <w:sz w:val="24"/>
          <w:szCs w:val="24"/>
        </w:rPr>
        <w:t xml:space="preserve"> Социалистический реализм как художественный метод. Литература и кинематограф 1930-х годов. </w:t>
      </w:r>
      <w:r w:rsidRPr="00350E6E">
        <w:rPr>
          <w:rFonts w:ascii="Times New Roman" w:hAnsi="Times New Roman" w:cs="Times New Roman"/>
          <w:i/>
          <w:sz w:val="24"/>
          <w:szCs w:val="24"/>
        </w:rPr>
        <w:t xml:space="preserve">Культура русского зарубежья. </w:t>
      </w:r>
      <w:r w:rsidRPr="00350E6E">
        <w:rPr>
          <w:rFonts w:ascii="Times New Roman" w:hAnsi="Times New Roman" w:cs="Times New Roman"/>
          <w:sz w:val="24"/>
          <w:szCs w:val="24"/>
        </w:rPr>
        <w:t>Наука в 1930-е гг.</w:t>
      </w:r>
      <w:r w:rsidRPr="00350E6E">
        <w:rPr>
          <w:rFonts w:ascii="Times New Roman" w:hAnsi="Times New Roman" w:cs="Times New Roman"/>
          <w:i/>
          <w:sz w:val="24"/>
          <w:szCs w:val="24"/>
        </w:rPr>
        <w:t xml:space="preserve"> Академия наук СССР. Создание новых научных центров: ВАСХНИЛ, ФИАН, РНИИ и др.</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Выдающиеся ученые и конструкторы гражданской и военной техники. Формирование национальной интеллигенции. Общественные настроения.</w:t>
      </w:r>
      <w:r w:rsidRPr="00350E6E">
        <w:rPr>
          <w:rFonts w:ascii="Times New Roman" w:hAnsi="Times New Roman" w:cs="Times New Roman"/>
          <w:sz w:val="24"/>
          <w:szCs w:val="24"/>
        </w:rPr>
        <w:t xml:space="preserve"> Повседневность 1930-х годов. </w:t>
      </w:r>
      <w:r w:rsidRPr="00350E6E">
        <w:rPr>
          <w:rFonts w:ascii="Times New Roman" w:hAnsi="Times New Roman" w:cs="Times New Roman"/>
          <w:i/>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350E6E">
        <w:rPr>
          <w:rFonts w:ascii="Times New Roman" w:hAnsi="Times New Roman" w:cs="Times New Roman"/>
          <w:sz w:val="24"/>
          <w:szCs w:val="24"/>
        </w:rPr>
        <w:t xml:space="preserve">Пионерия и комсомол. Военно-спортивные организации. </w:t>
      </w:r>
      <w:r w:rsidRPr="00350E6E">
        <w:rPr>
          <w:rFonts w:ascii="Times New Roman" w:hAnsi="Times New Roman" w:cs="Times New Roman"/>
          <w:i/>
          <w:sz w:val="24"/>
          <w:szCs w:val="24"/>
        </w:rPr>
        <w:t xml:space="preserve">Материнство и детство в СССР. </w:t>
      </w:r>
      <w:r w:rsidRPr="00350E6E">
        <w:rPr>
          <w:rFonts w:ascii="Times New Roman" w:hAnsi="Times New Roman" w:cs="Times New Roman"/>
          <w:sz w:val="24"/>
          <w:szCs w:val="24"/>
        </w:rPr>
        <w:t xml:space="preserve">Жизнь в деревне. </w:t>
      </w:r>
      <w:r w:rsidRPr="00350E6E">
        <w:rPr>
          <w:rFonts w:ascii="Times New Roman" w:hAnsi="Times New Roman" w:cs="Times New Roman"/>
          <w:i/>
          <w:sz w:val="24"/>
          <w:szCs w:val="24"/>
        </w:rPr>
        <w:t>Трудодни. Единоличники.</w:t>
      </w:r>
      <w:r w:rsidRPr="00350E6E">
        <w:rPr>
          <w:rFonts w:ascii="Times New Roman" w:hAnsi="Times New Roman" w:cs="Times New Roman"/>
          <w:sz w:val="24"/>
          <w:szCs w:val="24"/>
        </w:rPr>
        <w:t xml:space="preserve"> Личные подсобные хозяйства колхозников.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350E6E">
        <w:rPr>
          <w:rFonts w:ascii="Times New Roman" w:hAnsi="Times New Roman" w:cs="Times New Roman"/>
          <w:i/>
          <w:sz w:val="24"/>
          <w:szCs w:val="24"/>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Вступление СССР в Лигу Наций. Возрастание угрозы мировой войны.</w:t>
      </w:r>
      <w:r w:rsidRPr="00350E6E">
        <w:rPr>
          <w:rFonts w:ascii="Times New Roman" w:hAnsi="Times New Roman" w:cs="Times New Roman"/>
          <w:sz w:val="24"/>
          <w:szCs w:val="24"/>
        </w:rPr>
        <w:t xml:space="preserve"> Попытки организовать систему коллективной безопасности в Европе. </w:t>
      </w:r>
      <w:r w:rsidRPr="00350E6E">
        <w:rPr>
          <w:rFonts w:ascii="Times New Roman" w:hAnsi="Times New Roman" w:cs="Times New Roman"/>
          <w:i/>
          <w:sz w:val="24"/>
          <w:szCs w:val="24"/>
        </w:rPr>
        <w:t>Советские добровольцы в Испании и Китае.</w:t>
      </w:r>
      <w:r w:rsidRPr="00350E6E">
        <w:rPr>
          <w:rFonts w:ascii="Times New Roman" w:hAnsi="Times New Roman" w:cs="Times New Roman"/>
          <w:sz w:val="24"/>
          <w:szCs w:val="24"/>
        </w:rPr>
        <w:t xml:space="preserve"> Вооруженные конфликты на озере Хасан, реке Халхин-Гол и ситуация на Дальнем Востоке в конце 1930-х гг.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350E6E">
        <w:rPr>
          <w:rFonts w:ascii="Times New Roman" w:hAnsi="Times New Roman" w:cs="Times New Roman"/>
          <w:i/>
          <w:sz w:val="24"/>
          <w:szCs w:val="24"/>
        </w:rPr>
        <w:t>Нарастание негативных тенденций в экономике.</w:t>
      </w:r>
      <w:r w:rsidRPr="00350E6E">
        <w:rPr>
          <w:rFonts w:ascii="Times New Roman" w:hAnsi="Times New Roman" w:cs="Times New Roman"/>
          <w:sz w:val="24"/>
          <w:szCs w:val="24"/>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350E6E">
        <w:rPr>
          <w:rFonts w:ascii="Times New Roman" w:hAnsi="Times New Roman" w:cs="Times New Roman"/>
          <w:i/>
          <w:sz w:val="24"/>
          <w:szCs w:val="24"/>
        </w:rPr>
        <w:t>Катынская трагедия.</w:t>
      </w:r>
      <w:r w:rsidRPr="00350E6E">
        <w:rPr>
          <w:rFonts w:ascii="Times New Roman" w:hAnsi="Times New Roman" w:cs="Times New Roman"/>
          <w:sz w:val="24"/>
          <w:szCs w:val="24"/>
        </w:rPr>
        <w:t xml:space="preserve"> «Зимняя война» с Финляндией. </w:t>
      </w:r>
    </w:p>
    <w:p w:rsidR="00AF3B9F" w:rsidRPr="00350E6E" w:rsidRDefault="00AF3B9F" w:rsidP="00B5786B">
      <w:pPr>
        <w:spacing w:after="0" w:line="240" w:lineRule="auto"/>
        <w:jc w:val="both"/>
        <w:rPr>
          <w:rFonts w:ascii="Times New Roman" w:hAnsi="Times New Roman" w:cs="Times New Roman"/>
          <w:i/>
          <w:sz w:val="24"/>
          <w:szCs w:val="24"/>
        </w:rPr>
      </w:pPr>
      <w:r w:rsidRPr="00350E6E">
        <w:rPr>
          <w:rFonts w:ascii="Times New Roman" w:hAnsi="Times New Roman" w:cs="Times New Roman"/>
          <w:i/>
          <w:sz w:val="24"/>
          <w:szCs w:val="24"/>
        </w:rPr>
        <w:t>Наш край в 1920–1930-е гг.</w:t>
      </w:r>
    </w:p>
    <w:p w:rsidR="00AF3B9F" w:rsidRPr="00350E6E" w:rsidRDefault="00AF3B9F" w:rsidP="00B5786B">
      <w:pPr>
        <w:spacing w:after="0" w:line="240" w:lineRule="auto"/>
        <w:jc w:val="both"/>
        <w:rPr>
          <w:rFonts w:ascii="Times New Roman" w:hAnsi="Times New Roman" w:cs="Times New Roman"/>
          <w:sz w:val="24"/>
          <w:szCs w:val="24"/>
        </w:rPr>
      </w:pP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Великая Отечественная война. 1941–1945</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350E6E">
        <w:rPr>
          <w:rFonts w:ascii="Times New Roman" w:hAnsi="Times New Roman" w:cs="Times New Roman"/>
          <w:i/>
          <w:sz w:val="24"/>
          <w:szCs w:val="24"/>
        </w:rPr>
        <w:t>Роль партии в мобилизации сил на отпор врагу.</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Создание дивизий народного ополчения.</w:t>
      </w:r>
      <w:r w:rsidRPr="00350E6E">
        <w:rPr>
          <w:rFonts w:ascii="Times New Roman" w:hAnsi="Times New Roman" w:cs="Times New Roman"/>
          <w:sz w:val="24"/>
          <w:szCs w:val="24"/>
        </w:rPr>
        <w:t xml:space="preserve"> Смоленское сражение. </w:t>
      </w:r>
      <w:r w:rsidRPr="00350E6E">
        <w:rPr>
          <w:rFonts w:ascii="Times New Roman" w:hAnsi="Times New Roman" w:cs="Times New Roman"/>
          <w:i/>
          <w:sz w:val="24"/>
          <w:szCs w:val="24"/>
        </w:rPr>
        <w:t>Наступление советских войск под Ельней.</w:t>
      </w:r>
      <w:r w:rsidRPr="00350E6E">
        <w:rPr>
          <w:rFonts w:ascii="Times New Roman" w:hAnsi="Times New Roman" w:cs="Times New Roman"/>
          <w:sz w:val="24"/>
          <w:szCs w:val="24"/>
        </w:rPr>
        <w:t xml:space="preserve"> Начало блокады Ленинграда. Оборона Одессы и Севастополя. Срыв гитлеровских планов «молниеносной войны».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350E6E">
        <w:rPr>
          <w:rFonts w:ascii="Times New Roman" w:hAnsi="Times New Roman" w:cs="Times New Roman"/>
          <w:i/>
          <w:sz w:val="24"/>
          <w:szCs w:val="24"/>
        </w:rPr>
        <w:t xml:space="preserve">Неудача Ржевско-Вяземской операции. Битва за Воронеж. </w:t>
      </w:r>
      <w:r w:rsidRPr="00350E6E">
        <w:rPr>
          <w:rFonts w:ascii="Times New Roman" w:hAnsi="Times New Roman" w:cs="Times New Roman"/>
          <w:sz w:val="24"/>
          <w:szCs w:val="24"/>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350E6E">
        <w:rPr>
          <w:rFonts w:ascii="Times New Roman" w:hAnsi="Times New Roman" w:cs="Times New Roman"/>
          <w:i/>
          <w:sz w:val="24"/>
          <w:szCs w:val="24"/>
        </w:rPr>
        <w:t xml:space="preserve">Эвакуация предприятий, населения и ресурсов. Введение </w:t>
      </w:r>
      <w:r w:rsidRPr="00350E6E">
        <w:rPr>
          <w:rFonts w:ascii="Times New Roman" w:hAnsi="Times New Roman" w:cs="Times New Roman"/>
          <w:i/>
          <w:sz w:val="24"/>
          <w:szCs w:val="24"/>
        </w:rPr>
        <w:lastRenderedPageBreak/>
        <w:t>норм военной дисциплины на производстве и транспорте.</w:t>
      </w:r>
      <w:r w:rsidRPr="00350E6E">
        <w:rPr>
          <w:rFonts w:ascii="Times New Roman" w:hAnsi="Times New Roman" w:cs="Times New Roman"/>
          <w:sz w:val="24"/>
          <w:szCs w:val="24"/>
        </w:rPr>
        <w:t xml:space="preserve"> Нацистский оккупационный режим. «Генеральный план Ост». Массовые преступления гитлеровцев против советских граждан. </w:t>
      </w:r>
      <w:r w:rsidRPr="00350E6E">
        <w:rPr>
          <w:rFonts w:ascii="Times New Roman" w:hAnsi="Times New Roman" w:cs="Times New Roman"/>
          <w:i/>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350E6E">
        <w:rPr>
          <w:rFonts w:ascii="Times New Roman" w:hAnsi="Times New Roman" w:cs="Times New Roman"/>
          <w:sz w:val="24"/>
          <w:szCs w:val="24"/>
        </w:rPr>
        <w:t xml:space="preserve"> Начало массового сопротивления врагу. </w:t>
      </w:r>
      <w:r w:rsidRPr="00350E6E">
        <w:rPr>
          <w:rFonts w:ascii="Times New Roman" w:hAnsi="Times New Roman" w:cs="Times New Roman"/>
          <w:i/>
          <w:sz w:val="24"/>
          <w:szCs w:val="24"/>
        </w:rPr>
        <w:t>Восстания в нацистских лагерях.</w:t>
      </w:r>
      <w:r w:rsidRPr="00350E6E">
        <w:rPr>
          <w:rFonts w:ascii="Times New Roman" w:hAnsi="Times New Roman" w:cs="Times New Roman"/>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sidRPr="00350E6E">
        <w:rPr>
          <w:rFonts w:ascii="Times New Roman" w:hAnsi="Times New Roman" w:cs="Times New Roman"/>
          <w:i/>
          <w:sz w:val="24"/>
          <w:szCs w:val="24"/>
        </w:rPr>
        <w:t>«Дом Павлова».</w:t>
      </w:r>
      <w:r w:rsidRPr="00350E6E">
        <w:rPr>
          <w:rFonts w:ascii="Times New Roman" w:hAnsi="Times New Roman" w:cs="Times New Roman"/>
          <w:sz w:val="24"/>
          <w:szCs w:val="24"/>
        </w:rPr>
        <w:t xml:space="preserve"> Окружение неприятельской группировки под Сталинградом и </w:t>
      </w:r>
      <w:r w:rsidRPr="00350E6E">
        <w:rPr>
          <w:rFonts w:ascii="Times New Roman" w:hAnsi="Times New Roman" w:cs="Times New Roman"/>
          <w:i/>
          <w:sz w:val="24"/>
          <w:szCs w:val="24"/>
        </w:rPr>
        <w:t>наступление на Ржевском направлении</w:t>
      </w:r>
      <w:r w:rsidRPr="00350E6E">
        <w:rPr>
          <w:rFonts w:ascii="Times New Roman" w:hAnsi="Times New Roman" w:cs="Times New Roman"/>
          <w:sz w:val="24"/>
          <w:szCs w:val="24"/>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350E6E">
        <w:rPr>
          <w:rFonts w:ascii="Times New Roman" w:hAnsi="Times New Roman" w:cs="Times New Roman"/>
          <w:i/>
          <w:sz w:val="24"/>
          <w:szCs w:val="24"/>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350E6E">
        <w:rPr>
          <w:rFonts w:ascii="Times New Roman" w:hAnsi="Times New Roman" w:cs="Times New Roman"/>
          <w:sz w:val="24"/>
          <w:szCs w:val="24"/>
        </w:rPr>
        <w:t xml:space="preserve"> Человек и война: единство фронта и тыла. «Всё для фронта, всё для победы!». Трудовой подвиг народа. </w:t>
      </w:r>
      <w:r w:rsidRPr="00350E6E">
        <w:rPr>
          <w:rFonts w:ascii="Times New Roman" w:hAnsi="Times New Roman" w:cs="Times New Roman"/>
          <w:i/>
          <w:sz w:val="24"/>
          <w:szCs w:val="24"/>
        </w:rPr>
        <w:t>Роль женщин и подростков в промышленном и сельскохозяйственном производстве. Самоотверженный труд ученых.</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Помощь населения фронту. Добровольные взносы в фонд обороны. Помощь эвакуированным.</w:t>
      </w:r>
      <w:r w:rsidRPr="00350E6E">
        <w:rPr>
          <w:rFonts w:ascii="Times New Roman" w:hAnsi="Times New Roman" w:cs="Times New Roman"/>
          <w:sz w:val="24"/>
          <w:szCs w:val="24"/>
        </w:rPr>
        <w:t xml:space="preserve"> Повседневность военного времени. </w:t>
      </w:r>
      <w:r w:rsidRPr="00350E6E">
        <w:rPr>
          <w:rFonts w:ascii="Times New Roman" w:hAnsi="Times New Roman" w:cs="Times New Roman"/>
          <w:i/>
          <w:sz w:val="24"/>
          <w:szCs w:val="24"/>
        </w:rPr>
        <w:t>Фронтовая повседневность. Боевое братство. Женщины на войне. Письма с фронта и на фронт. Повседневность в советском тылу.</w:t>
      </w:r>
      <w:r w:rsidRPr="00350E6E">
        <w:rPr>
          <w:rFonts w:ascii="Times New Roman" w:hAnsi="Times New Roman" w:cs="Times New Roman"/>
          <w:sz w:val="24"/>
          <w:szCs w:val="24"/>
        </w:rPr>
        <w:t xml:space="preserve"> Военная дисциплина на производстве. Карточная система и нормы снабжения в городах. Положение в деревне. </w:t>
      </w:r>
      <w:r w:rsidRPr="00350E6E">
        <w:rPr>
          <w:rFonts w:ascii="Times New Roman" w:hAnsi="Times New Roman" w:cs="Times New Roman"/>
          <w:i/>
          <w:sz w:val="24"/>
          <w:szCs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350E6E">
        <w:rPr>
          <w:rFonts w:ascii="Times New Roman" w:hAnsi="Times New Roman" w:cs="Times New Roman"/>
          <w:sz w:val="24"/>
          <w:szCs w:val="24"/>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350E6E">
        <w:rPr>
          <w:rFonts w:ascii="Times New Roman" w:hAnsi="Times New Roman" w:cs="Times New Roman"/>
          <w:i/>
          <w:sz w:val="24"/>
          <w:szCs w:val="24"/>
        </w:rPr>
        <w:t>Фронтовые корреспонденты.</w:t>
      </w:r>
      <w:r w:rsidRPr="00350E6E">
        <w:rPr>
          <w:rFonts w:ascii="Times New Roman" w:hAnsi="Times New Roman" w:cs="Times New Roman"/>
          <w:sz w:val="24"/>
          <w:szCs w:val="24"/>
        </w:rPr>
        <w:t xml:space="preserve"> Выступления фронтовых концертных бригад. </w:t>
      </w:r>
      <w:r w:rsidRPr="00350E6E">
        <w:rPr>
          <w:rFonts w:ascii="Times New Roman" w:hAnsi="Times New Roman" w:cs="Times New Roman"/>
          <w:i/>
          <w:sz w:val="24"/>
          <w:szCs w:val="24"/>
        </w:rPr>
        <w:t>Песенное творчество и фольклор. Кино военных лет.</w:t>
      </w:r>
      <w:r w:rsidRPr="00350E6E">
        <w:rPr>
          <w:rFonts w:ascii="Times New Roman" w:hAnsi="Times New Roman" w:cs="Times New Roman"/>
          <w:sz w:val="24"/>
          <w:szCs w:val="24"/>
        </w:rPr>
        <w:t xml:space="preserve"> Государство и церковь в годы войны. </w:t>
      </w:r>
      <w:r w:rsidRPr="00350E6E">
        <w:rPr>
          <w:rFonts w:ascii="Times New Roman" w:hAnsi="Times New Roman" w:cs="Times New Roman"/>
          <w:i/>
          <w:sz w:val="24"/>
          <w:szCs w:val="24"/>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350E6E">
        <w:rPr>
          <w:rFonts w:ascii="Times New Roman" w:hAnsi="Times New Roman" w:cs="Times New Roman"/>
          <w:sz w:val="24"/>
          <w:szCs w:val="24"/>
        </w:rPr>
        <w:t xml:space="preserve"> СССР и союзники. Проблема второго фронта. Ленд-лиз. Тегеранская конференция 1943 г. </w:t>
      </w:r>
      <w:r w:rsidRPr="00350E6E">
        <w:rPr>
          <w:rFonts w:ascii="Times New Roman" w:hAnsi="Times New Roman" w:cs="Times New Roman"/>
          <w:i/>
          <w:sz w:val="24"/>
          <w:szCs w:val="24"/>
        </w:rPr>
        <w:t>Французский авиационный полк «Нормандия-Неман», а также польские и чехословацкие воинские части на советско-германском фронте.</w:t>
      </w:r>
      <w:r w:rsidRPr="00350E6E">
        <w:rPr>
          <w:rFonts w:ascii="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sidRPr="00350E6E">
        <w:rPr>
          <w:rFonts w:ascii="Times New Roman" w:hAnsi="Times New Roman" w:cs="Times New Roman"/>
          <w:i/>
          <w:sz w:val="24"/>
          <w:szCs w:val="24"/>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350E6E">
        <w:rPr>
          <w:rFonts w:ascii="Times New Roman" w:hAnsi="Times New Roman" w:cs="Times New Roman"/>
          <w:sz w:val="24"/>
          <w:szCs w:val="24"/>
        </w:rPr>
        <w:t xml:space="preserve"> Битва за Берлин и окончание войны в Европе. Висло-Одерская операция. Капитуляция Германии. </w:t>
      </w:r>
      <w:r w:rsidRPr="00350E6E">
        <w:rPr>
          <w:rFonts w:ascii="Times New Roman" w:hAnsi="Times New Roman" w:cs="Times New Roman"/>
          <w:i/>
          <w:sz w:val="24"/>
          <w:szCs w:val="24"/>
        </w:rPr>
        <w:t>Репатриация советских граждан в ходе войны и после ее окончания</w:t>
      </w:r>
      <w:r w:rsidRPr="00350E6E">
        <w:rPr>
          <w:rFonts w:ascii="Times New Roman" w:hAnsi="Times New Roman" w:cs="Times New Roman"/>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350E6E">
        <w:rPr>
          <w:rFonts w:ascii="Times New Roman" w:hAnsi="Times New Roman" w:cs="Times New Roman"/>
          <w:i/>
          <w:sz w:val="24"/>
          <w:szCs w:val="24"/>
        </w:rPr>
        <w:t>Начало советского «Атомного проекта».</w:t>
      </w:r>
      <w:r w:rsidRPr="00350E6E">
        <w:rPr>
          <w:rFonts w:ascii="Times New Roman" w:hAnsi="Times New Roman" w:cs="Times New Roman"/>
          <w:sz w:val="24"/>
          <w:szCs w:val="24"/>
        </w:rPr>
        <w:t xml:space="preserve"> Реэвакуация и нормализация повседневной жизни. ГУЛАГ. Депортация «репрессированных народов». </w:t>
      </w:r>
      <w:r w:rsidRPr="00350E6E">
        <w:rPr>
          <w:rFonts w:ascii="Times New Roman" w:hAnsi="Times New Roman" w:cs="Times New Roman"/>
          <w:i/>
          <w:sz w:val="24"/>
          <w:szCs w:val="24"/>
        </w:rPr>
        <w:t>Взаимоотношения государства и церкви. Поместный собор 1945 г.</w:t>
      </w:r>
      <w:r w:rsidRPr="00350E6E">
        <w:rPr>
          <w:rFonts w:ascii="Times New Roman" w:hAnsi="Times New Roman" w:cs="Times New Roman"/>
          <w:sz w:val="24"/>
          <w:szCs w:val="24"/>
        </w:rPr>
        <w:t xml:space="preserve"> Антигитлеровская коалиция. Открытие Второго фронта в Европе. Ялтинская конференция 1945 г.: основные решения и дискуссии. </w:t>
      </w:r>
      <w:r w:rsidRPr="00350E6E">
        <w:rPr>
          <w:rFonts w:ascii="Times New Roman" w:hAnsi="Times New Roman" w:cs="Times New Roman"/>
          <w:i/>
          <w:sz w:val="24"/>
          <w:szCs w:val="24"/>
        </w:rPr>
        <w:t>Обязательство Советского Союза выступить против Японии.</w:t>
      </w:r>
      <w:r w:rsidRPr="00350E6E">
        <w:rPr>
          <w:rFonts w:ascii="Times New Roman" w:hAnsi="Times New Roman" w:cs="Times New Roman"/>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w:t>
      </w:r>
      <w:r w:rsidRPr="00350E6E">
        <w:rPr>
          <w:rFonts w:ascii="Times New Roman" w:hAnsi="Times New Roman" w:cs="Times New Roman"/>
          <w:sz w:val="24"/>
          <w:szCs w:val="24"/>
        </w:rPr>
        <w:lastRenderedPageBreak/>
        <w:t xml:space="preserve">(четыре «Д»). Решение проблемы репараций. Советско-японская война 1945 г. Разгром Квантунской армии. </w:t>
      </w:r>
      <w:r w:rsidRPr="00350E6E">
        <w:rPr>
          <w:rFonts w:ascii="Times New Roman" w:hAnsi="Times New Roman" w:cs="Times New Roman"/>
          <w:i/>
          <w:sz w:val="24"/>
          <w:szCs w:val="24"/>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Истоки «холодной войны».</w:t>
      </w:r>
      <w:r w:rsidRPr="00350E6E">
        <w:rPr>
          <w:rFonts w:ascii="Times New Roman" w:hAnsi="Times New Roman" w:cs="Times New Roman"/>
          <w:sz w:val="24"/>
          <w:szCs w:val="24"/>
        </w:rPr>
        <w:t xml:space="preserve"> Нюрнбергский и Токийский судебные процессы. Осуждение главных военных преступников.</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AF3B9F" w:rsidRPr="00350E6E" w:rsidRDefault="00AF3B9F" w:rsidP="00B5786B">
      <w:pPr>
        <w:spacing w:after="0" w:line="240" w:lineRule="auto"/>
        <w:jc w:val="both"/>
        <w:rPr>
          <w:rFonts w:ascii="Times New Roman" w:hAnsi="Times New Roman" w:cs="Times New Roman"/>
          <w:i/>
          <w:sz w:val="24"/>
          <w:szCs w:val="24"/>
        </w:rPr>
      </w:pPr>
      <w:r w:rsidRPr="00350E6E">
        <w:rPr>
          <w:rFonts w:ascii="Times New Roman" w:hAnsi="Times New Roman" w:cs="Times New Roman"/>
          <w:i/>
          <w:sz w:val="24"/>
          <w:szCs w:val="24"/>
        </w:rPr>
        <w:t>Наш край в годы Великой Отечественной войны.</w:t>
      </w:r>
    </w:p>
    <w:p w:rsidR="00AF3B9F" w:rsidRPr="00350E6E" w:rsidRDefault="00AF3B9F" w:rsidP="00B5786B">
      <w:pPr>
        <w:spacing w:after="0" w:line="240" w:lineRule="auto"/>
        <w:jc w:val="both"/>
        <w:rPr>
          <w:rFonts w:ascii="Times New Roman" w:hAnsi="Times New Roman" w:cs="Times New Roman"/>
          <w:sz w:val="24"/>
          <w:szCs w:val="24"/>
        </w:rPr>
      </w:pP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Апогей и кризис советской системы. 1945–1991 гг. «Поздний сталинизм» (1945–1953)</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350E6E">
        <w:rPr>
          <w:rFonts w:ascii="Times New Roman" w:hAnsi="Times New Roman" w:cs="Times New Roman"/>
          <w:i/>
          <w:sz w:val="24"/>
          <w:szCs w:val="24"/>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350E6E">
        <w:rPr>
          <w:rFonts w:ascii="Times New Roman" w:hAnsi="Times New Roman" w:cs="Times New Roman"/>
          <w:sz w:val="24"/>
          <w:szCs w:val="24"/>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350E6E">
        <w:rPr>
          <w:rFonts w:ascii="Times New Roman" w:hAnsi="Times New Roman" w:cs="Times New Roman"/>
          <w:i/>
          <w:sz w:val="24"/>
          <w:szCs w:val="24"/>
        </w:rPr>
        <w:t>Помощь не затронутых войной национальных республик в восстановлении западных регионов СССР.</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Репарации, их размеры и значение для экономики.</w:t>
      </w:r>
      <w:r w:rsidRPr="00350E6E">
        <w:rPr>
          <w:rFonts w:ascii="Times New Roman" w:hAnsi="Times New Roman" w:cs="Times New Roman"/>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350E6E">
        <w:rPr>
          <w:rFonts w:ascii="Times New Roman" w:hAnsi="Times New Roman" w:cs="Times New Roman"/>
          <w:i/>
          <w:sz w:val="24"/>
          <w:szCs w:val="24"/>
        </w:rPr>
        <w:t>Т.Д. Лысенко и «лысенковщина».</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350E6E">
        <w:rPr>
          <w:rFonts w:ascii="Times New Roman" w:hAnsi="Times New Roman" w:cs="Times New Roman"/>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350E6E">
        <w:rPr>
          <w:rFonts w:ascii="Times New Roman" w:hAnsi="Times New Roman" w:cs="Times New Roman"/>
          <w:i/>
          <w:sz w:val="24"/>
          <w:szCs w:val="24"/>
        </w:rPr>
        <w:t>Коминформбюро.</w:t>
      </w:r>
      <w:r w:rsidRPr="00350E6E">
        <w:rPr>
          <w:rFonts w:ascii="Times New Roman" w:hAnsi="Times New Roman" w:cs="Times New Roman"/>
          <w:sz w:val="24"/>
          <w:szCs w:val="24"/>
        </w:rPr>
        <w:t xml:space="preserve"> Организация Североатлантического договора (НАТО). Создание Организации Варшавского договора. Война в Корее. </w:t>
      </w:r>
    </w:p>
    <w:p w:rsidR="00AF3B9F" w:rsidRPr="00350E6E" w:rsidRDefault="00AF3B9F"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rPr>
        <w:t xml:space="preserve">И.В. Сталин </w:t>
      </w:r>
      <w:r w:rsidRPr="00350E6E">
        <w:rPr>
          <w:rFonts w:ascii="Times New Roman" w:hAnsi="Times New Roman" w:cs="Times New Roman"/>
          <w:sz w:val="24"/>
          <w:szCs w:val="24"/>
          <w:shd w:val="clear" w:color="auto" w:fill="FFFFFF"/>
        </w:rPr>
        <w:t>в оценках современников и историков.</w:t>
      </w:r>
    </w:p>
    <w:p w:rsidR="00AF3B9F" w:rsidRPr="00350E6E" w:rsidRDefault="00AF3B9F" w:rsidP="00B5786B">
      <w:pPr>
        <w:spacing w:after="0" w:line="240" w:lineRule="auto"/>
        <w:jc w:val="both"/>
        <w:rPr>
          <w:rFonts w:ascii="Times New Roman" w:hAnsi="Times New Roman" w:cs="Times New Roman"/>
          <w:sz w:val="24"/>
          <w:szCs w:val="24"/>
        </w:rPr>
      </w:pP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«Оттепель»: середина 1950-х – первая половина 1960-х</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350E6E">
        <w:rPr>
          <w:rFonts w:ascii="Times New Roman" w:hAnsi="Times New Roman" w:cs="Times New Roman"/>
          <w:i/>
          <w:sz w:val="24"/>
          <w:szCs w:val="24"/>
        </w:rPr>
        <w:t>Реакция на доклад Хрущева в стране и мире.</w:t>
      </w:r>
      <w:r w:rsidRPr="00350E6E">
        <w:rPr>
          <w:rFonts w:ascii="Times New Roman" w:hAnsi="Times New Roman" w:cs="Times New Roman"/>
          <w:sz w:val="24"/>
          <w:szCs w:val="24"/>
        </w:rPr>
        <w:t xml:space="preserve"> Частичная десталинизация: содержание и противоречия. </w:t>
      </w:r>
      <w:r w:rsidRPr="00350E6E">
        <w:rPr>
          <w:rFonts w:ascii="Times New Roman" w:hAnsi="Times New Roman" w:cs="Times New Roman"/>
          <w:i/>
          <w:sz w:val="24"/>
          <w:szCs w:val="24"/>
        </w:rPr>
        <w:t>Внутрипартийная демократизация.</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 xml:space="preserve">Начало реабилитации жертв массовых политических репрессий и смягчение политической цензуры. Возвращение депортированных народов. </w:t>
      </w:r>
      <w:r w:rsidRPr="00350E6E">
        <w:rPr>
          <w:rFonts w:ascii="Times New Roman" w:hAnsi="Times New Roman" w:cs="Times New Roman"/>
          <w:sz w:val="24"/>
          <w:szCs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350E6E">
        <w:rPr>
          <w:rFonts w:ascii="Times New Roman" w:hAnsi="Times New Roman" w:cs="Times New Roman"/>
          <w:i/>
          <w:sz w:val="24"/>
          <w:szCs w:val="24"/>
        </w:rPr>
        <w:t>Поэтические вечера в Политехническом музее. Образование и наука. Приоткрытие «железного занавеса».</w:t>
      </w:r>
      <w:r w:rsidRPr="00350E6E">
        <w:rPr>
          <w:rFonts w:ascii="Times New Roman" w:hAnsi="Times New Roman" w:cs="Times New Roman"/>
          <w:sz w:val="24"/>
          <w:szCs w:val="24"/>
        </w:rPr>
        <w:t xml:space="preserve"> Всемирный фестиваль молодежи и студентов 1957 г. </w:t>
      </w:r>
      <w:r w:rsidRPr="00350E6E">
        <w:rPr>
          <w:rFonts w:ascii="Times New Roman" w:hAnsi="Times New Roman" w:cs="Times New Roman"/>
          <w:i/>
          <w:sz w:val="24"/>
          <w:szCs w:val="24"/>
        </w:rPr>
        <w:t>Популярные формы досуга. Развитие внутреннего и международного туризма.</w:t>
      </w:r>
      <w:r w:rsidRPr="00350E6E">
        <w:rPr>
          <w:rFonts w:ascii="Times New Roman" w:hAnsi="Times New Roman" w:cs="Times New Roman"/>
          <w:sz w:val="24"/>
          <w:szCs w:val="24"/>
        </w:rPr>
        <w:t xml:space="preserve"> Учреждение Московского кинофестиваля. </w:t>
      </w:r>
      <w:r w:rsidRPr="00350E6E">
        <w:rPr>
          <w:rFonts w:ascii="Times New Roman" w:hAnsi="Times New Roman" w:cs="Times New Roman"/>
          <w:i/>
          <w:sz w:val="24"/>
          <w:szCs w:val="24"/>
        </w:rPr>
        <w:t xml:space="preserve">Роль </w:t>
      </w:r>
      <w:r w:rsidRPr="00350E6E">
        <w:rPr>
          <w:rFonts w:ascii="Times New Roman" w:hAnsi="Times New Roman" w:cs="Times New Roman"/>
          <w:i/>
          <w:sz w:val="24"/>
          <w:szCs w:val="24"/>
        </w:rPr>
        <w:lastRenderedPageBreak/>
        <w:t>телевидения в жизни общества. Легитимация моды и попытки создания «советской моды».</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Неофициальная культура. Неформальные формы общественной жизни: «кафе» и «кухни».</w:t>
      </w:r>
      <w:r w:rsidRPr="00350E6E">
        <w:rPr>
          <w:rFonts w:ascii="Times New Roman" w:hAnsi="Times New Roman" w:cs="Times New Roman"/>
          <w:sz w:val="24"/>
          <w:szCs w:val="24"/>
        </w:rPr>
        <w:t xml:space="preserve"> «Стиляги». Хрущев и интеллигенция. Антирелигиозные кампании. Гонения на церковь. Диссиденты. </w:t>
      </w:r>
      <w:r w:rsidRPr="00350E6E">
        <w:rPr>
          <w:rFonts w:ascii="Times New Roman" w:hAnsi="Times New Roman" w:cs="Times New Roman"/>
          <w:i/>
          <w:sz w:val="24"/>
          <w:szCs w:val="24"/>
        </w:rPr>
        <w:t>Самиздат и «тамиздат».</w:t>
      </w:r>
      <w:r w:rsidRPr="00350E6E">
        <w:rPr>
          <w:rFonts w:ascii="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350E6E">
        <w:rPr>
          <w:rFonts w:ascii="Times New Roman" w:hAnsi="Times New Roman" w:cs="Times New Roman"/>
          <w:i/>
          <w:sz w:val="24"/>
          <w:szCs w:val="24"/>
        </w:rPr>
        <w:t>Перемены в научно-технической политике.</w:t>
      </w:r>
      <w:r w:rsidRPr="00350E6E">
        <w:rPr>
          <w:rFonts w:ascii="Times New Roman" w:hAnsi="Times New Roman" w:cs="Times New Roman"/>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350E6E">
        <w:rPr>
          <w:rFonts w:ascii="Times New Roman" w:hAnsi="Times New Roman" w:cs="Times New Roman"/>
          <w:i/>
          <w:sz w:val="24"/>
          <w:szCs w:val="24"/>
        </w:rPr>
        <w:t xml:space="preserve">Первые советские ЭВМ. Появление гражданской реактивной авиации. </w:t>
      </w:r>
      <w:r w:rsidRPr="00350E6E">
        <w:rPr>
          <w:rFonts w:ascii="Times New Roman" w:hAnsi="Times New Roman" w:cs="Times New Roman"/>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350E6E">
        <w:rPr>
          <w:rFonts w:ascii="Times New Roman" w:hAnsi="Times New Roman" w:cs="Times New Roman"/>
          <w:i/>
          <w:sz w:val="24"/>
          <w:szCs w:val="24"/>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350E6E">
        <w:rPr>
          <w:rFonts w:ascii="Times New Roman" w:hAnsi="Times New Roman" w:cs="Times New Roman"/>
          <w:sz w:val="24"/>
          <w:szCs w:val="24"/>
        </w:rPr>
        <w:t xml:space="preserve"> ХХII Съезд КПСС и программа построения коммунизма в СССР. Воспитание «нового человека». </w:t>
      </w:r>
      <w:r w:rsidRPr="00350E6E">
        <w:rPr>
          <w:rFonts w:ascii="Times New Roman" w:hAnsi="Times New Roman" w:cs="Times New Roman"/>
          <w:i/>
          <w:sz w:val="24"/>
          <w:szCs w:val="24"/>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350E6E">
        <w:rPr>
          <w:rFonts w:ascii="Times New Roman" w:hAnsi="Times New Roman" w:cs="Times New Roman"/>
          <w:sz w:val="24"/>
          <w:szCs w:val="24"/>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350E6E">
        <w:rPr>
          <w:rFonts w:ascii="Times New Roman" w:hAnsi="Times New Roman" w:cs="Times New Roman"/>
          <w:i/>
          <w:sz w:val="24"/>
          <w:szCs w:val="24"/>
        </w:rPr>
        <w:t>Новочеркасские события.</w:t>
      </w:r>
      <w:r w:rsidRPr="00350E6E">
        <w:rPr>
          <w:rFonts w:ascii="Times New Roman" w:hAnsi="Times New Roman" w:cs="Times New Roman"/>
          <w:sz w:val="24"/>
          <w:szCs w:val="24"/>
        </w:rPr>
        <w:t xml:space="preserve"> Смещение Н.С. Хрущева и приход к власти Л.И. Брежнева. </w:t>
      </w:r>
      <w:r w:rsidRPr="00350E6E">
        <w:rPr>
          <w:rFonts w:ascii="Times New Roman" w:hAnsi="Times New Roman" w:cs="Times New Roman"/>
          <w:i/>
          <w:sz w:val="24"/>
          <w:szCs w:val="24"/>
        </w:rPr>
        <w:t>Оценка Хрущева и его реформ современниками и историками.</w:t>
      </w:r>
    </w:p>
    <w:p w:rsidR="00AF3B9F" w:rsidRPr="00350E6E" w:rsidRDefault="00AF3B9F" w:rsidP="00B5786B">
      <w:pPr>
        <w:spacing w:after="0" w:line="240" w:lineRule="auto"/>
        <w:jc w:val="both"/>
        <w:rPr>
          <w:rFonts w:ascii="Times New Roman" w:hAnsi="Times New Roman" w:cs="Times New Roman"/>
          <w:i/>
          <w:sz w:val="24"/>
          <w:szCs w:val="24"/>
        </w:rPr>
      </w:pPr>
      <w:r w:rsidRPr="00350E6E">
        <w:rPr>
          <w:rFonts w:ascii="Times New Roman" w:hAnsi="Times New Roman" w:cs="Times New Roman"/>
          <w:i/>
          <w:sz w:val="24"/>
          <w:szCs w:val="24"/>
        </w:rPr>
        <w:t>Наш край в 1953–1964 гг.</w:t>
      </w:r>
    </w:p>
    <w:p w:rsidR="00AF3B9F" w:rsidRPr="00350E6E" w:rsidRDefault="00AF3B9F" w:rsidP="00B5786B">
      <w:pPr>
        <w:spacing w:after="0" w:line="240" w:lineRule="auto"/>
        <w:jc w:val="both"/>
        <w:rPr>
          <w:rFonts w:ascii="Times New Roman" w:hAnsi="Times New Roman" w:cs="Times New Roman"/>
          <w:sz w:val="24"/>
          <w:szCs w:val="24"/>
        </w:rPr>
      </w:pP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Советское общество в середине 1960-х – начале 1980-х</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Приход к власти Л.И. Брежнева: его окружение и смена политического курса. Поиски идеологических ориентиров. </w:t>
      </w:r>
      <w:r w:rsidRPr="00350E6E">
        <w:rPr>
          <w:rFonts w:ascii="Times New Roman" w:hAnsi="Times New Roman" w:cs="Times New Roman"/>
          <w:i/>
          <w:sz w:val="24"/>
          <w:szCs w:val="24"/>
        </w:rPr>
        <w:t>Десталинизация и ресталинизация.</w:t>
      </w:r>
      <w:r w:rsidRPr="00350E6E">
        <w:rPr>
          <w:rFonts w:ascii="Times New Roman" w:hAnsi="Times New Roman" w:cs="Times New Roman"/>
          <w:sz w:val="24"/>
          <w:szCs w:val="24"/>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350E6E">
        <w:rPr>
          <w:rFonts w:ascii="Times New Roman" w:hAnsi="Times New Roman" w:cs="Times New Roman"/>
          <w:i/>
          <w:sz w:val="24"/>
          <w:szCs w:val="24"/>
        </w:rPr>
        <w:t xml:space="preserve">МГУ им М.В. Ломоносова. Академия наук СССР. Новосибирский Академгородок. </w:t>
      </w:r>
      <w:r w:rsidRPr="00350E6E">
        <w:rPr>
          <w:rFonts w:ascii="Times New Roman" w:hAnsi="Times New Roman" w:cs="Times New Roman"/>
          <w:sz w:val="24"/>
          <w:szCs w:val="24"/>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AF3B9F" w:rsidRPr="00350E6E" w:rsidRDefault="00AF3B9F" w:rsidP="00B5786B">
      <w:pPr>
        <w:spacing w:after="0" w:line="240" w:lineRule="auto"/>
        <w:jc w:val="both"/>
        <w:rPr>
          <w:rFonts w:ascii="Times New Roman" w:hAnsi="Times New Roman" w:cs="Times New Roman"/>
          <w:i/>
          <w:sz w:val="24"/>
          <w:szCs w:val="24"/>
        </w:rPr>
      </w:pPr>
      <w:r w:rsidRPr="00350E6E">
        <w:rPr>
          <w:rFonts w:ascii="Times New Roman" w:hAnsi="Times New Roman" w:cs="Times New Roman"/>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350E6E">
        <w:rPr>
          <w:rFonts w:ascii="Times New Roman" w:hAnsi="Times New Roman" w:cs="Times New Roman"/>
          <w:i/>
          <w:sz w:val="24"/>
          <w:szCs w:val="24"/>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lastRenderedPageBreak/>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350E6E">
        <w:rPr>
          <w:rFonts w:ascii="Times New Roman" w:hAnsi="Times New Roman" w:cs="Times New Roman"/>
          <w:i/>
          <w:sz w:val="24"/>
          <w:szCs w:val="24"/>
        </w:rPr>
        <w:t>Неформалы (КСП, движение КВН и др.)</w:t>
      </w:r>
      <w:r w:rsidRPr="00350E6E">
        <w:rPr>
          <w:rFonts w:ascii="Times New Roman" w:hAnsi="Times New Roman" w:cs="Times New Roman"/>
          <w:sz w:val="24"/>
          <w:szCs w:val="24"/>
        </w:rPr>
        <w:t xml:space="preserve">. Диссидентский вызов. Первые правозащитные выступления. </w:t>
      </w:r>
      <w:r w:rsidRPr="00350E6E">
        <w:rPr>
          <w:rFonts w:ascii="Times New Roman" w:hAnsi="Times New Roman" w:cs="Times New Roman"/>
          <w:i/>
          <w:sz w:val="24"/>
          <w:szCs w:val="24"/>
        </w:rPr>
        <w:t>А.Д. Сахаров и А.И. Солженицын.</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Религиозные искания. Национальные движения.</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Борьба с инакомыслием. Судебные процессы. Цензура и самиздат.</w:t>
      </w:r>
      <w:r w:rsidRPr="00350E6E">
        <w:rPr>
          <w:rFonts w:ascii="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350E6E">
        <w:rPr>
          <w:rFonts w:ascii="Times New Roman" w:hAnsi="Times New Roman" w:cs="Times New Roman"/>
          <w:i/>
          <w:sz w:val="24"/>
          <w:szCs w:val="24"/>
        </w:rPr>
        <w:t>«Доктрина Брежнева».</w:t>
      </w:r>
      <w:r w:rsidRPr="00350E6E">
        <w:rPr>
          <w:rFonts w:ascii="Times New Roman" w:hAnsi="Times New Roman" w:cs="Times New Roman"/>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350E6E">
        <w:rPr>
          <w:rFonts w:ascii="Times New Roman" w:hAnsi="Times New Roman" w:cs="Times New Roman"/>
          <w:i/>
          <w:sz w:val="24"/>
          <w:szCs w:val="24"/>
        </w:rPr>
        <w:t>Подъем антикоммунистических настроений в Восточной Европе. Кризис просоветских режимов.</w:t>
      </w:r>
      <w:r w:rsidRPr="00350E6E">
        <w:rPr>
          <w:rFonts w:ascii="Times New Roman" w:hAnsi="Times New Roman" w:cs="Times New Roman"/>
          <w:sz w:val="24"/>
          <w:szCs w:val="24"/>
        </w:rPr>
        <w:t xml:space="preserve"> Л.И. Брежнев в оценках современников и историков.</w:t>
      </w:r>
    </w:p>
    <w:p w:rsidR="00AF3B9F" w:rsidRPr="00350E6E" w:rsidRDefault="00AF3B9F" w:rsidP="00B5786B">
      <w:pPr>
        <w:spacing w:after="0" w:line="240" w:lineRule="auto"/>
        <w:jc w:val="both"/>
        <w:rPr>
          <w:rFonts w:ascii="Times New Roman" w:hAnsi="Times New Roman" w:cs="Times New Roman"/>
          <w:i/>
          <w:sz w:val="24"/>
          <w:szCs w:val="24"/>
        </w:rPr>
      </w:pPr>
      <w:r w:rsidRPr="00350E6E">
        <w:rPr>
          <w:rFonts w:ascii="Times New Roman" w:hAnsi="Times New Roman" w:cs="Times New Roman"/>
          <w:i/>
          <w:sz w:val="24"/>
          <w:szCs w:val="24"/>
        </w:rPr>
        <w:t>Наш край в 1964–1985 гг.</w:t>
      </w:r>
    </w:p>
    <w:p w:rsidR="00AF3B9F" w:rsidRPr="00350E6E" w:rsidRDefault="00AF3B9F" w:rsidP="00B5786B">
      <w:pPr>
        <w:spacing w:after="0" w:line="240" w:lineRule="auto"/>
        <w:jc w:val="both"/>
        <w:rPr>
          <w:rFonts w:ascii="Times New Roman" w:hAnsi="Times New Roman" w:cs="Times New Roman"/>
          <w:sz w:val="24"/>
          <w:szCs w:val="24"/>
        </w:rPr>
      </w:pP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Политика «перестройки». Распад СССР (1985–1991)</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350E6E">
        <w:rPr>
          <w:rFonts w:ascii="Times New Roman" w:hAnsi="Times New Roman" w:cs="Times New Roman"/>
          <w:i/>
          <w:sz w:val="24"/>
          <w:szCs w:val="24"/>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350E6E">
        <w:rPr>
          <w:rFonts w:ascii="Times New Roman" w:hAnsi="Times New Roman" w:cs="Times New Roman"/>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350E6E">
        <w:rPr>
          <w:rFonts w:ascii="Times New Roman" w:hAnsi="Times New Roman" w:cs="Times New Roman"/>
          <w:i/>
          <w:sz w:val="24"/>
          <w:szCs w:val="24"/>
        </w:rPr>
        <w:t>Концепция социализма «с человеческим лицом». Вторая волна десталинизации.</w:t>
      </w:r>
      <w:r w:rsidRPr="00350E6E">
        <w:rPr>
          <w:rFonts w:ascii="Times New Roman" w:hAnsi="Times New Roman" w:cs="Times New Roman"/>
          <w:sz w:val="24"/>
          <w:szCs w:val="24"/>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350E6E">
        <w:rPr>
          <w:rFonts w:ascii="Times New Roman" w:hAnsi="Times New Roman" w:cs="Times New Roman"/>
          <w:i/>
          <w:sz w:val="24"/>
          <w:szCs w:val="24"/>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350E6E">
        <w:rPr>
          <w:rFonts w:ascii="Times New Roman" w:hAnsi="Times New Roman" w:cs="Times New Roman"/>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350E6E">
        <w:rPr>
          <w:rFonts w:ascii="Times New Roman" w:hAnsi="Times New Roman" w:cs="Times New Roman"/>
          <w:i/>
          <w:sz w:val="24"/>
          <w:szCs w:val="24"/>
        </w:rPr>
        <w:t>Б.Н. Ельцин – единый лидер демократических сил. Противостояние союзной (Горбачев) и российской (Ельцин) власти.</w:t>
      </w:r>
      <w:r w:rsidRPr="00350E6E">
        <w:rPr>
          <w:rFonts w:ascii="Times New Roman" w:hAnsi="Times New Roman" w:cs="Times New Roman"/>
          <w:sz w:val="24"/>
          <w:szCs w:val="24"/>
        </w:rPr>
        <w:t xml:space="preserve"> Введение поста президента и избрание М.С. Горбачева Президентом СССР. </w:t>
      </w:r>
      <w:r w:rsidRPr="00350E6E">
        <w:rPr>
          <w:rFonts w:ascii="Times New Roman" w:hAnsi="Times New Roman" w:cs="Times New Roman"/>
          <w:i/>
          <w:sz w:val="24"/>
          <w:szCs w:val="24"/>
        </w:rPr>
        <w:t xml:space="preserve">Учреждение в РСФСР Конституционного суда и складывание системы разделения властей. </w:t>
      </w:r>
      <w:r w:rsidRPr="00350E6E">
        <w:rPr>
          <w:rFonts w:ascii="Times New Roman" w:hAnsi="Times New Roman" w:cs="Times New Roman"/>
          <w:sz w:val="24"/>
          <w:szCs w:val="24"/>
        </w:rPr>
        <w:t xml:space="preserve">Дестабилизирующая роль «войны законов» (союзного и республиканского законодательства). Углубление политического кризиса.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Усиление центробежных тенденций и угрозы распада СССР. Провозглашение независимости Литвой, Эстонией и Латвией. </w:t>
      </w:r>
      <w:r w:rsidRPr="00350E6E">
        <w:rPr>
          <w:rFonts w:ascii="Times New Roman" w:hAnsi="Times New Roman" w:cs="Times New Roman"/>
          <w:i/>
          <w:sz w:val="24"/>
          <w:szCs w:val="24"/>
        </w:rPr>
        <w:t>Ситуация на Северном Кавказе.</w:t>
      </w:r>
      <w:r w:rsidRPr="00350E6E">
        <w:rPr>
          <w:rFonts w:ascii="Times New Roman" w:hAnsi="Times New Roman" w:cs="Times New Roman"/>
          <w:sz w:val="24"/>
          <w:szCs w:val="24"/>
        </w:rPr>
        <w:t xml:space="preserve"> Декларация о государственном суверенитете РСФСР. Дискуссии о путях обновлении Союза ССР. </w:t>
      </w:r>
      <w:r w:rsidRPr="00350E6E">
        <w:rPr>
          <w:rFonts w:ascii="Times New Roman" w:hAnsi="Times New Roman" w:cs="Times New Roman"/>
          <w:i/>
          <w:sz w:val="24"/>
          <w:szCs w:val="24"/>
        </w:rPr>
        <w:t>План «автономизации» – предоставления автономиям статуса союзных республик.</w:t>
      </w:r>
      <w:r w:rsidRPr="00350E6E">
        <w:rPr>
          <w:rFonts w:ascii="Times New Roman" w:hAnsi="Times New Roman" w:cs="Times New Roman"/>
          <w:sz w:val="24"/>
          <w:szCs w:val="24"/>
        </w:rPr>
        <w:t xml:space="preserve"> </w:t>
      </w:r>
      <w:proofErr w:type="gramStart"/>
      <w:r w:rsidRPr="00350E6E">
        <w:rPr>
          <w:rFonts w:ascii="Times New Roman" w:hAnsi="Times New Roman" w:cs="Times New Roman"/>
          <w:sz w:val="24"/>
          <w:szCs w:val="24"/>
        </w:rPr>
        <w:t>Ново-Огаревский</w:t>
      </w:r>
      <w:proofErr w:type="gramEnd"/>
      <w:r w:rsidRPr="00350E6E">
        <w:rPr>
          <w:rFonts w:ascii="Times New Roman" w:hAnsi="Times New Roman" w:cs="Times New Roman"/>
          <w:sz w:val="24"/>
          <w:szCs w:val="24"/>
        </w:rPr>
        <w:t xml:space="preserve"> процесс и попытки </w:t>
      </w:r>
      <w:r w:rsidRPr="00350E6E">
        <w:rPr>
          <w:rFonts w:ascii="Times New Roman" w:hAnsi="Times New Roman" w:cs="Times New Roman"/>
          <w:sz w:val="24"/>
          <w:szCs w:val="24"/>
        </w:rPr>
        <w:lastRenderedPageBreak/>
        <w:t xml:space="preserve">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350E6E">
        <w:rPr>
          <w:rFonts w:ascii="Times New Roman" w:hAnsi="Times New Roman" w:cs="Times New Roman"/>
          <w:i/>
          <w:sz w:val="24"/>
          <w:szCs w:val="24"/>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350E6E">
        <w:rPr>
          <w:rFonts w:ascii="Times New Roman" w:hAnsi="Times New Roman" w:cs="Times New Roman"/>
          <w:sz w:val="24"/>
          <w:szCs w:val="24"/>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350E6E">
        <w:rPr>
          <w:rFonts w:ascii="Times New Roman" w:hAnsi="Times New Roman" w:cs="Times New Roman"/>
          <w:i/>
          <w:sz w:val="24"/>
          <w:szCs w:val="24"/>
        </w:rPr>
        <w:t>Референдум о независимости Украины.</w:t>
      </w:r>
      <w:r w:rsidRPr="00350E6E">
        <w:rPr>
          <w:rFonts w:ascii="Times New Roman" w:hAnsi="Times New Roman" w:cs="Times New Roman"/>
          <w:sz w:val="24"/>
          <w:szCs w:val="24"/>
        </w:rPr>
        <w:t xml:space="preserve"> Оформление фактического распада СССР и создание СНГ (Беловежское и Алма-Атинское соглашения). </w:t>
      </w:r>
      <w:r w:rsidRPr="00350E6E">
        <w:rPr>
          <w:rFonts w:ascii="Times New Roman" w:hAnsi="Times New Roman" w:cs="Times New Roman"/>
          <w:i/>
          <w:sz w:val="24"/>
          <w:szCs w:val="24"/>
        </w:rPr>
        <w:t>Реакция мирового сообщества на распад СССР. Решение проблемы советского ядерного оружия.</w:t>
      </w:r>
      <w:r w:rsidRPr="00350E6E">
        <w:rPr>
          <w:rFonts w:ascii="Times New Roman" w:hAnsi="Times New Roman" w:cs="Times New Roman"/>
          <w:sz w:val="24"/>
          <w:szCs w:val="24"/>
        </w:rPr>
        <w:t xml:space="preserve"> Россия как преемник СССР на международной арене. Горбачев, Ельцин и «перестройка» в общественном сознании. </w:t>
      </w:r>
    </w:p>
    <w:p w:rsidR="00AF3B9F" w:rsidRPr="00350E6E" w:rsidRDefault="00AF3B9F"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rPr>
        <w:t xml:space="preserve">М.С. Горбачев </w:t>
      </w:r>
      <w:r w:rsidRPr="00350E6E">
        <w:rPr>
          <w:rFonts w:ascii="Times New Roman" w:hAnsi="Times New Roman" w:cs="Times New Roman"/>
          <w:sz w:val="24"/>
          <w:szCs w:val="24"/>
          <w:shd w:val="clear" w:color="auto" w:fill="FFFFFF"/>
        </w:rPr>
        <w:t>в оценках современников и историков.</w:t>
      </w:r>
    </w:p>
    <w:p w:rsidR="00AF3B9F" w:rsidRPr="00350E6E" w:rsidRDefault="00AF3B9F" w:rsidP="00B5786B">
      <w:pPr>
        <w:spacing w:after="0" w:line="240" w:lineRule="auto"/>
        <w:jc w:val="both"/>
        <w:rPr>
          <w:rFonts w:ascii="Times New Roman" w:hAnsi="Times New Roman" w:cs="Times New Roman"/>
          <w:i/>
          <w:sz w:val="24"/>
          <w:szCs w:val="24"/>
        </w:rPr>
      </w:pPr>
      <w:r w:rsidRPr="00350E6E">
        <w:rPr>
          <w:rFonts w:ascii="Times New Roman" w:hAnsi="Times New Roman" w:cs="Times New Roman"/>
          <w:i/>
          <w:sz w:val="24"/>
          <w:szCs w:val="24"/>
        </w:rPr>
        <w:t>Наш край в 1985–1991 гг.</w:t>
      </w:r>
    </w:p>
    <w:p w:rsidR="00AF3B9F" w:rsidRPr="00350E6E" w:rsidRDefault="00AF3B9F" w:rsidP="00B5786B">
      <w:pPr>
        <w:spacing w:after="0" w:line="240" w:lineRule="auto"/>
        <w:jc w:val="both"/>
        <w:rPr>
          <w:rFonts w:ascii="Times New Roman" w:hAnsi="Times New Roman" w:cs="Times New Roman"/>
          <w:sz w:val="24"/>
          <w:szCs w:val="24"/>
        </w:rPr>
      </w:pP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Российская Федерация в 1992–2012 гг.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Становление новой России (1992–1999)</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sidRPr="00350E6E">
        <w:rPr>
          <w:rFonts w:ascii="Times New Roman" w:hAnsi="Times New Roman" w:cs="Times New Roman"/>
          <w:i/>
          <w:sz w:val="24"/>
          <w:szCs w:val="24"/>
        </w:rPr>
        <w:t>Предоставление Б.Н. Ельцину дополнительных полномочий для успешного проведения реформ.</w:t>
      </w:r>
      <w:r w:rsidRPr="00350E6E">
        <w:rPr>
          <w:rFonts w:ascii="Times New Roman" w:hAnsi="Times New Roman" w:cs="Times New Roman"/>
          <w:sz w:val="24"/>
          <w:szCs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350E6E">
        <w:rPr>
          <w:rFonts w:ascii="Times New Roman" w:hAnsi="Times New Roman" w:cs="Times New Roman"/>
          <w:i/>
          <w:sz w:val="24"/>
          <w:szCs w:val="24"/>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От сотрудничества к противостоянию исполнительной и законодательной власти в 1992–1993 гг. </w:t>
      </w:r>
      <w:r w:rsidRPr="00350E6E">
        <w:rPr>
          <w:rFonts w:ascii="Times New Roman" w:hAnsi="Times New Roman" w:cs="Times New Roman"/>
          <w:i/>
          <w:sz w:val="24"/>
          <w:szCs w:val="24"/>
        </w:rPr>
        <w:t>Решение Конституционного суда РФ по «делу КПСС».</w:t>
      </w:r>
      <w:r w:rsidRPr="00350E6E">
        <w:rPr>
          <w:rFonts w:ascii="Times New Roman" w:hAnsi="Times New Roman" w:cs="Times New Roman"/>
          <w:sz w:val="24"/>
          <w:szCs w:val="24"/>
        </w:rPr>
        <w:t xml:space="preserve"> Нарастание политико-конституционного кризиса в условиях ухудшения экономической ситуации. </w:t>
      </w:r>
      <w:r w:rsidRPr="00350E6E">
        <w:rPr>
          <w:rFonts w:ascii="Times New Roman" w:hAnsi="Times New Roman" w:cs="Times New Roman"/>
          <w:i/>
          <w:sz w:val="24"/>
          <w:szCs w:val="24"/>
        </w:rPr>
        <w:t>Апрельский референдум 1993 г. – попытка правового разрешения политического кризиса.</w:t>
      </w:r>
      <w:r w:rsidRPr="00350E6E">
        <w:rPr>
          <w:rFonts w:ascii="Times New Roman" w:hAnsi="Times New Roman" w:cs="Times New Roman"/>
          <w:sz w:val="24"/>
          <w:szCs w:val="24"/>
        </w:rPr>
        <w:t xml:space="preserve"> Указ Б.Н. Ельцина № 1400 и его оценка Конституционным судом. </w:t>
      </w:r>
      <w:r w:rsidRPr="00350E6E">
        <w:rPr>
          <w:rFonts w:ascii="Times New Roman" w:hAnsi="Times New Roman" w:cs="Times New Roman"/>
          <w:i/>
          <w:sz w:val="24"/>
          <w:szCs w:val="24"/>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350E6E">
        <w:rPr>
          <w:rFonts w:ascii="Times New Roman" w:hAnsi="Times New Roman" w:cs="Times New Roman"/>
          <w:sz w:val="24"/>
          <w:szCs w:val="24"/>
        </w:rPr>
        <w:t xml:space="preserve"> Трагические события осени 1993 г. в Москве. </w:t>
      </w:r>
      <w:r w:rsidRPr="00350E6E">
        <w:rPr>
          <w:rFonts w:ascii="Times New Roman" w:hAnsi="Times New Roman" w:cs="Times New Roman"/>
          <w:i/>
          <w:sz w:val="24"/>
          <w:szCs w:val="24"/>
        </w:rPr>
        <w:t>Обстрел Белого дома. Последующее решение об амнистии участников октябрьских событий 1993 г.</w:t>
      </w:r>
      <w:r w:rsidRPr="00350E6E">
        <w:rPr>
          <w:rFonts w:ascii="Times New Roman" w:hAnsi="Times New Roman" w:cs="Times New Roman"/>
          <w:sz w:val="24"/>
          <w:szCs w:val="24"/>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350E6E">
        <w:rPr>
          <w:rFonts w:ascii="Times New Roman" w:hAnsi="Times New Roman" w:cs="Times New Roman"/>
          <w:i/>
          <w:sz w:val="24"/>
          <w:szCs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350E6E">
        <w:rPr>
          <w:rFonts w:ascii="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350E6E">
        <w:rPr>
          <w:rFonts w:ascii="Times New Roman" w:hAnsi="Times New Roman" w:cs="Times New Roman"/>
          <w:i/>
          <w:sz w:val="24"/>
          <w:szCs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350E6E">
        <w:rPr>
          <w:rFonts w:ascii="Times New Roman" w:hAnsi="Times New Roman" w:cs="Times New Roman"/>
          <w:sz w:val="24"/>
          <w:szCs w:val="24"/>
        </w:rPr>
        <w:t xml:space="preserve"> Взаимоотношения Центра и субъектов Федерации. </w:t>
      </w:r>
      <w:r w:rsidRPr="00350E6E">
        <w:rPr>
          <w:rFonts w:ascii="Times New Roman" w:hAnsi="Times New Roman" w:cs="Times New Roman"/>
          <w:i/>
          <w:sz w:val="24"/>
          <w:szCs w:val="24"/>
        </w:rPr>
        <w:t>Опасность исламского фундаментализма.</w:t>
      </w:r>
      <w:r w:rsidRPr="00350E6E">
        <w:rPr>
          <w:rFonts w:ascii="Times New Roman" w:hAnsi="Times New Roman" w:cs="Times New Roman"/>
          <w:sz w:val="24"/>
          <w:szCs w:val="24"/>
        </w:rPr>
        <w:t xml:space="preserve"> Восстановление конституционного порядка в Чеченской Республике. Корректировка курса реформ и попытки стабилизации экономики. </w:t>
      </w:r>
      <w:r w:rsidRPr="00350E6E">
        <w:rPr>
          <w:rFonts w:ascii="Times New Roman" w:hAnsi="Times New Roman" w:cs="Times New Roman"/>
          <w:i/>
          <w:sz w:val="24"/>
          <w:szCs w:val="24"/>
        </w:rPr>
        <w:t xml:space="preserve">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w:t>
      </w:r>
      <w:r w:rsidRPr="00350E6E">
        <w:rPr>
          <w:rFonts w:ascii="Times New Roman" w:hAnsi="Times New Roman" w:cs="Times New Roman"/>
          <w:i/>
          <w:sz w:val="24"/>
          <w:szCs w:val="24"/>
        </w:rPr>
        <w:lastRenderedPageBreak/>
        <w:t>на производственный и энергетический секторы. Положение крупного бизнеса и мелкого предпринимательства.</w:t>
      </w:r>
      <w:r w:rsidRPr="00350E6E">
        <w:rPr>
          <w:rFonts w:ascii="Times New Roman" w:hAnsi="Times New Roman" w:cs="Times New Roman"/>
          <w:sz w:val="24"/>
          <w:szCs w:val="24"/>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350E6E">
        <w:rPr>
          <w:rFonts w:ascii="Times New Roman" w:hAnsi="Times New Roman" w:cs="Times New Roman"/>
          <w:i/>
          <w:sz w:val="24"/>
          <w:szCs w:val="24"/>
        </w:rPr>
        <w:t>Вывод денежных активов из страны.</w:t>
      </w:r>
      <w:r w:rsidRPr="00350E6E">
        <w:rPr>
          <w:rFonts w:ascii="Times New Roman" w:hAnsi="Times New Roman" w:cs="Times New Roman"/>
          <w:sz w:val="24"/>
          <w:szCs w:val="24"/>
        </w:rPr>
        <w:t xml:space="preserve"> Дефолт 1998 г. и его последствия. Повседневная жизнь и общественные настроения россиян в условиях реформ. </w:t>
      </w:r>
      <w:r w:rsidRPr="00350E6E">
        <w:rPr>
          <w:rFonts w:ascii="Times New Roman" w:hAnsi="Times New Roman" w:cs="Times New Roman"/>
          <w:i/>
          <w:sz w:val="24"/>
          <w:szCs w:val="24"/>
        </w:rPr>
        <w:t>Общественные настроения в зеркале социологических исследований. Представления о либерализме и демократии.</w:t>
      </w:r>
      <w:r w:rsidRPr="00350E6E">
        <w:rPr>
          <w:rFonts w:ascii="Times New Roman" w:hAnsi="Times New Roman" w:cs="Times New Roman"/>
          <w:sz w:val="24"/>
          <w:szCs w:val="24"/>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350E6E">
        <w:rPr>
          <w:rFonts w:ascii="Times New Roman" w:hAnsi="Times New Roman" w:cs="Times New Roman"/>
          <w:i/>
          <w:sz w:val="24"/>
          <w:szCs w:val="24"/>
        </w:rPr>
        <w:t xml:space="preserve">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AF3B9F" w:rsidRPr="00350E6E" w:rsidRDefault="00AF3B9F" w:rsidP="00B5786B">
      <w:pPr>
        <w:spacing w:after="0" w:line="240" w:lineRule="auto"/>
        <w:jc w:val="both"/>
        <w:rPr>
          <w:rFonts w:ascii="Times New Roman" w:hAnsi="Times New Roman" w:cs="Times New Roman"/>
          <w:i/>
          <w:sz w:val="24"/>
          <w:szCs w:val="24"/>
        </w:rPr>
      </w:pPr>
      <w:r w:rsidRPr="00350E6E">
        <w:rPr>
          <w:rFonts w:ascii="Times New Roman" w:hAnsi="Times New Roman" w:cs="Times New Roman"/>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350E6E">
        <w:rPr>
          <w:rFonts w:ascii="Times New Roman" w:hAnsi="Times New Roman" w:cs="Times New Roman"/>
          <w:i/>
          <w:sz w:val="24"/>
          <w:szCs w:val="24"/>
        </w:rPr>
        <w:t>Основные политические партии и движения 1990-х гг., их лидеры и платформы.</w:t>
      </w:r>
      <w:r w:rsidRPr="00350E6E">
        <w:rPr>
          <w:rFonts w:ascii="Times New Roman" w:hAnsi="Times New Roman" w:cs="Times New Roman"/>
          <w:sz w:val="24"/>
          <w:szCs w:val="24"/>
        </w:rPr>
        <w:t xml:space="preserve"> Кризис центральной власти. Президентские выборы 1996 г. </w:t>
      </w:r>
      <w:r w:rsidRPr="00350E6E">
        <w:rPr>
          <w:rFonts w:ascii="Times New Roman" w:hAnsi="Times New Roman" w:cs="Times New Roman"/>
          <w:i/>
          <w:sz w:val="24"/>
          <w:szCs w:val="24"/>
        </w:rPr>
        <w:t xml:space="preserve">Политтехнологии.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«Семибанкирщина». «Олигархический» капитализм. </w:t>
      </w:r>
      <w:r w:rsidRPr="00350E6E">
        <w:rPr>
          <w:rFonts w:ascii="Times New Roman" w:hAnsi="Times New Roman" w:cs="Times New Roman"/>
          <w:i/>
          <w:sz w:val="24"/>
          <w:szCs w:val="24"/>
        </w:rPr>
        <w:t>Правительства В.С. Черномырдина и Е.М. Примакова.</w:t>
      </w:r>
      <w:r w:rsidRPr="00350E6E">
        <w:rPr>
          <w:rFonts w:ascii="Times New Roman" w:hAnsi="Times New Roman" w:cs="Times New Roman"/>
          <w:sz w:val="24"/>
          <w:szCs w:val="24"/>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AF3B9F" w:rsidRPr="00350E6E" w:rsidRDefault="00AF3B9F"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rPr>
        <w:t xml:space="preserve">Б.Н. Ельцин </w:t>
      </w:r>
      <w:r w:rsidRPr="00350E6E">
        <w:rPr>
          <w:rFonts w:ascii="Times New Roman" w:hAnsi="Times New Roman" w:cs="Times New Roman"/>
          <w:sz w:val="24"/>
          <w:szCs w:val="24"/>
          <w:shd w:val="clear" w:color="auto" w:fill="FFFFFF"/>
        </w:rPr>
        <w:t>в оценках современников и историков.</w:t>
      </w:r>
    </w:p>
    <w:p w:rsidR="00AF3B9F" w:rsidRPr="00350E6E" w:rsidRDefault="00AF3B9F" w:rsidP="00B5786B">
      <w:pPr>
        <w:spacing w:after="0" w:line="240" w:lineRule="auto"/>
        <w:jc w:val="both"/>
        <w:rPr>
          <w:rFonts w:ascii="Times New Roman" w:hAnsi="Times New Roman" w:cs="Times New Roman"/>
          <w:i/>
          <w:sz w:val="24"/>
          <w:szCs w:val="24"/>
        </w:rPr>
      </w:pPr>
      <w:r w:rsidRPr="00350E6E">
        <w:rPr>
          <w:rFonts w:ascii="Times New Roman" w:hAnsi="Times New Roman" w:cs="Times New Roman"/>
          <w:i/>
          <w:sz w:val="24"/>
          <w:szCs w:val="24"/>
        </w:rPr>
        <w:t>Наш край в 1992–1999 гг.</w:t>
      </w:r>
    </w:p>
    <w:p w:rsidR="00AF3B9F" w:rsidRPr="00350E6E" w:rsidRDefault="00AF3B9F" w:rsidP="00B5786B">
      <w:pPr>
        <w:spacing w:after="0" w:line="240" w:lineRule="auto"/>
        <w:jc w:val="both"/>
        <w:rPr>
          <w:rFonts w:ascii="Times New Roman" w:hAnsi="Times New Roman" w:cs="Times New Roman"/>
          <w:sz w:val="24"/>
          <w:szCs w:val="24"/>
        </w:rPr>
      </w:pP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Россия в 2000-е: вызовы времени и задачи модернизации</w:t>
      </w:r>
    </w:p>
    <w:p w:rsidR="00AF3B9F" w:rsidRPr="00350E6E" w:rsidRDefault="00AF3B9F" w:rsidP="00B5786B">
      <w:pPr>
        <w:spacing w:after="0" w:line="240" w:lineRule="auto"/>
        <w:jc w:val="both"/>
        <w:rPr>
          <w:rFonts w:ascii="Times New Roman" w:hAnsi="Times New Roman" w:cs="Times New Roman"/>
          <w:spacing w:val="-4"/>
          <w:sz w:val="24"/>
          <w:szCs w:val="24"/>
        </w:rPr>
      </w:pPr>
      <w:r w:rsidRPr="00350E6E">
        <w:rPr>
          <w:rFonts w:ascii="Times New Roman" w:hAnsi="Times New Roman" w:cs="Times New Roman"/>
          <w:spacing w:val="-4"/>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350E6E">
        <w:rPr>
          <w:rFonts w:ascii="Times New Roman" w:hAnsi="Times New Roman" w:cs="Times New Roman"/>
          <w:i/>
          <w:spacing w:val="-4"/>
          <w:sz w:val="24"/>
          <w:szCs w:val="24"/>
        </w:rPr>
        <w:t>Многопартийность. Политические партии и электорат. Федерализм и сепаратизм.</w:t>
      </w:r>
      <w:r w:rsidRPr="00350E6E">
        <w:rPr>
          <w:rFonts w:ascii="Times New Roman" w:hAnsi="Times New Roman" w:cs="Times New Roman"/>
          <w:spacing w:val="-4"/>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350E6E">
        <w:rPr>
          <w:rFonts w:ascii="Times New Roman" w:hAnsi="Times New Roman" w:cs="Times New Roman"/>
          <w:i/>
          <w:spacing w:val="-4"/>
          <w:sz w:val="24"/>
          <w:szCs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350E6E">
        <w:rPr>
          <w:rFonts w:ascii="Times New Roman" w:hAnsi="Times New Roman" w:cs="Times New Roman"/>
          <w:spacing w:val="-4"/>
          <w:sz w:val="24"/>
          <w:szCs w:val="24"/>
        </w:rPr>
        <w:t xml:space="preserve"> </w:t>
      </w:r>
      <w:r w:rsidRPr="00350E6E">
        <w:rPr>
          <w:rFonts w:ascii="Times New Roman" w:hAnsi="Times New Roman" w:cs="Times New Roman"/>
          <w:i/>
          <w:spacing w:val="-4"/>
          <w:sz w:val="24"/>
          <w:szCs w:val="24"/>
        </w:rPr>
        <w:t>Снижение средней продолжительности жизни и тенденции депопуляции. Государственные программы демографического возрождения России.</w:t>
      </w:r>
      <w:r w:rsidRPr="00350E6E">
        <w:rPr>
          <w:rFonts w:ascii="Times New Roman" w:hAnsi="Times New Roman" w:cs="Times New Roman"/>
          <w:spacing w:val="-4"/>
          <w:sz w:val="24"/>
          <w:szCs w:val="24"/>
        </w:rPr>
        <w:t xml:space="preserve"> </w:t>
      </w:r>
      <w:r w:rsidRPr="00350E6E">
        <w:rPr>
          <w:rFonts w:ascii="Times New Roman" w:hAnsi="Times New Roman" w:cs="Times New Roman"/>
          <w:i/>
          <w:spacing w:val="-4"/>
          <w:sz w:val="24"/>
          <w:szCs w:val="24"/>
        </w:rPr>
        <w:t>Разработка семейной политики и меры по поощрению рождаемости. Пропаганда спорта и здорового образа жизни.</w:t>
      </w:r>
      <w:r w:rsidRPr="00350E6E">
        <w:rPr>
          <w:rFonts w:ascii="Times New Roman" w:hAnsi="Times New Roman" w:cs="Times New Roman"/>
          <w:spacing w:val="-4"/>
          <w:sz w:val="24"/>
          <w:szCs w:val="24"/>
        </w:rPr>
        <w:t xml:space="preserve"> Олимпийские и паралимпийские зимние игры 2014 г. в Сочи. </w:t>
      </w:r>
      <w:r w:rsidRPr="00350E6E">
        <w:rPr>
          <w:rFonts w:ascii="Times New Roman" w:hAnsi="Times New Roman" w:cs="Times New Roman"/>
          <w:i/>
          <w:spacing w:val="-4"/>
          <w:sz w:val="24"/>
          <w:szCs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350E6E">
        <w:rPr>
          <w:rFonts w:ascii="Times New Roman" w:hAnsi="Times New Roman" w:cs="Times New Roman"/>
          <w:spacing w:val="-4"/>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Модернизация бытовой сферы. </w:t>
      </w:r>
      <w:r w:rsidRPr="00350E6E">
        <w:rPr>
          <w:rFonts w:ascii="Times New Roman" w:hAnsi="Times New Roman" w:cs="Times New Roman"/>
          <w:i/>
          <w:sz w:val="24"/>
          <w:szCs w:val="24"/>
        </w:rPr>
        <w:t>Досуг. Россиянин в глобальном информационном пространстве: СМИ, компьютеризация, Интернет. Массовая автомобилизация.</w:t>
      </w:r>
      <w:r w:rsidRPr="00350E6E">
        <w:rPr>
          <w:rFonts w:ascii="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w:t>
      </w:r>
      <w:r w:rsidRPr="00350E6E">
        <w:rPr>
          <w:rFonts w:ascii="Times New Roman" w:hAnsi="Times New Roman" w:cs="Times New Roman"/>
          <w:sz w:val="24"/>
          <w:szCs w:val="24"/>
        </w:rPr>
        <w:lastRenderedPageBreak/>
        <w:t xml:space="preserve">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350E6E">
        <w:rPr>
          <w:rFonts w:ascii="Times New Roman" w:hAnsi="Times New Roman" w:cs="Times New Roman"/>
          <w:i/>
          <w:sz w:val="24"/>
          <w:szCs w:val="24"/>
        </w:rPr>
        <w:t>Центробежные и партнерские тенденции в СНГ. СНГ и ЕврАзЭС.</w:t>
      </w:r>
      <w:r w:rsidRPr="00350E6E">
        <w:rPr>
          <w:rFonts w:ascii="Times New Roman" w:hAnsi="Times New Roman" w:cs="Times New Roman"/>
          <w:sz w:val="24"/>
          <w:szCs w:val="24"/>
        </w:rPr>
        <w:t xml:space="preserve"> Отношения с США и Евросоюзом. Вступление России в Совет Европы. </w:t>
      </w:r>
      <w:r w:rsidRPr="00350E6E">
        <w:rPr>
          <w:rFonts w:ascii="Times New Roman" w:hAnsi="Times New Roman" w:cs="Times New Roman"/>
          <w:i/>
          <w:sz w:val="24"/>
          <w:szCs w:val="24"/>
        </w:rPr>
        <w:t>Деятельность «большой двадцатки». Переговоры о вступлении в ВТО. Дальневосточное и другие направления политики России.</w:t>
      </w:r>
      <w:r w:rsidRPr="00350E6E">
        <w:rPr>
          <w:rFonts w:ascii="Times New Roman" w:hAnsi="Times New Roman" w:cs="Times New Roman"/>
          <w:sz w:val="24"/>
          <w:szCs w:val="24"/>
        </w:rPr>
        <w:t xml:space="preserve">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350E6E">
        <w:rPr>
          <w:rFonts w:ascii="Times New Roman" w:hAnsi="Times New Roman" w:cs="Times New Roman"/>
          <w:i/>
          <w:sz w:val="24"/>
          <w:szCs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350E6E">
        <w:rPr>
          <w:rFonts w:ascii="Times New Roman" w:hAnsi="Times New Roman" w:cs="Times New Roman"/>
          <w:sz w:val="24"/>
          <w:szCs w:val="24"/>
        </w:rPr>
        <w:t xml:space="preserve"> Религиозные конфессии и повышение их роли в жизни страны. </w:t>
      </w:r>
      <w:r w:rsidRPr="00350E6E">
        <w:rPr>
          <w:rFonts w:ascii="Times New Roman" w:hAnsi="Times New Roman" w:cs="Times New Roman"/>
          <w:i/>
          <w:sz w:val="24"/>
          <w:szCs w:val="24"/>
        </w:rPr>
        <w:t>Предоставление церкви налоговых льгот. Передача государством зданий и предметов культа для религиозных нужд.</w:t>
      </w:r>
      <w:r w:rsidRPr="00350E6E">
        <w:rPr>
          <w:rFonts w:ascii="Times New Roman" w:hAnsi="Times New Roman" w:cs="Times New Roman"/>
          <w:sz w:val="24"/>
          <w:szCs w:val="24"/>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AF3B9F" w:rsidRPr="00350E6E" w:rsidRDefault="00AF3B9F" w:rsidP="00B5786B">
      <w:pPr>
        <w:spacing w:after="0" w:line="240" w:lineRule="auto"/>
        <w:jc w:val="both"/>
        <w:rPr>
          <w:rFonts w:ascii="Times New Roman" w:hAnsi="Times New Roman" w:cs="Times New Roman"/>
          <w:i/>
          <w:sz w:val="24"/>
          <w:szCs w:val="24"/>
        </w:rPr>
      </w:pPr>
      <w:r w:rsidRPr="00350E6E">
        <w:rPr>
          <w:rFonts w:ascii="Times New Roman" w:hAnsi="Times New Roman" w:cs="Times New Roman"/>
          <w:i/>
          <w:sz w:val="24"/>
          <w:szCs w:val="24"/>
        </w:rPr>
        <w:t>Наш край в 2000–2012 гг.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История. </w:t>
      </w:r>
      <w:r w:rsidRPr="00350E6E">
        <w:rPr>
          <w:rFonts w:ascii="Times New Roman" w:eastAsia="Times New Roman" w:hAnsi="Times New Roman" w:cs="Times New Roman"/>
          <w:sz w:val="24"/>
          <w:szCs w:val="24"/>
        </w:rPr>
        <w:t xml:space="preserve">Россия до 1914 г. </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От Древней Руси к Российскому государству</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Введение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Народы и государства на территории нашей страны в древности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Восточная Европа в середине I тыс. н.э.</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Великое переселение народов. Взаимодействие кочевого и оседлого мира в эпоху переселения народов. </w:t>
      </w:r>
      <w:r w:rsidRPr="00350E6E">
        <w:rPr>
          <w:rFonts w:ascii="Times New Roman" w:hAnsi="Times New Roman" w:cs="Times New Roman"/>
          <w:i/>
          <w:sz w:val="24"/>
          <w:szCs w:val="24"/>
        </w:rPr>
        <w:t>Дискуссии о славянской прародине и происхождении славян.</w:t>
      </w:r>
      <w:r w:rsidRPr="00350E6E">
        <w:rPr>
          <w:rFonts w:ascii="Times New Roman" w:hAnsi="Times New Roman" w:cs="Times New Roman"/>
          <w:sz w:val="24"/>
          <w:szCs w:val="24"/>
        </w:rPr>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r w:rsidRPr="00350E6E">
        <w:rPr>
          <w:rFonts w:ascii="Times New Roman" w:hAnsi="Times New Roman" w:cs="Times New Roman"/>
          <w:sz w:val="24"/>
          <w:szCs w:val="24"/>
          <w:lang w:val="en-US"/>
        </w:rPr>
        <w:t>C</w:t>
      </w:r>
      <w:r w:rsidRPr="00350E6E">
        <w:rPr>
          <w:rFonts w:ascii="Times New Roman" w:hAnsi="Times New Roman" w:cs="Times New Roman"/>
          <w:sz w:val="24"/>
          <w:szCs w:val="24"/>
        </w:rPr>
        <w:t>оседи восточных славян.</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Образование государства Русь</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Норманнский фактор в образовании европейских государств. Предпосылки и особенности формирования государства Русь. </w:t>
      </w:r>
      <w:r w:rsidRPr="00350E6E">
        <w:rPr>
          <w:rFonts w:ascii="Times New Roman" w:hAnsi="Times New Roman" w:cs="Times New Roman"/>
          <w:i/>
          <w:sz w:val="24"/>
          <w:szCs w:val="24"/>
        </w:rPr>
        <w:t xml:space="preserve">Дискуссии о происхождении Древнерусского государства. </w:t>
      </w:r>
      <w:r w:rsidRPr="00350E6E">
        <w:rPr>
          <w:rFonts w:ascii="Times New Roman" w:hAnsi="Times New Roman" w:cs="Times New Roman"/>
          <w:sz w:val="24"/>
          <w:szCs w:val="24"/>
        </w:rPr>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AF3B9F" w:rsidRPr="00350E6E" w:rsidRDefault="00AF3B9F" w:rsidP="00B5786B">
      <w:pPr>
        <w:spacing w:after="0" w:line="240" w:lineRule="auto"/>
        <w:jc w:val="both"/>
        <w:rPr>
          <w:rFonts w:ascii="Times New Roman" w:eastAsia="Times New Roman" w:hAnsi="Times New Roman" w:cs="Times New Roman"/>
          <w:sz w:val="24"/>
          <w:szCs w:val="24"/>
        </w:rPr>
      </w:pP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Русь в конце X – начале XII в.</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color w:val="000000"/>
          <w:sz w:val="24"/>
          <w:szCs w:val="24"/>
        </w:rPr>
        <w:t xml:space="preserve">Место и роль Руси в Европе. Расцвет Русского государства. </w:t>
      </w:r>
      <w:r w:rsidRPr="00350E6E">
        <w:rPr>
          <w:rFonts w:ascii="Times New Roman" w:hAnsi="Times New Roman" w:cs="Times New Roman"/>
          <w:sz w:val="24"/>
          <w:szCs w:val="24"/>
        </w:rPr>
        <w:t>Политический строй. Органы власти и управления. Внутриполитическое развитие. Ярослав Мудрый. Владимир Мономах.</w:t>
      </w:r>
      <w:r w:rsidRPr="00350E6E">
        <w:rPr>
          <w:rFonts w:ascii="Times New Roman" w:hAnsi="Times New Roman" w:cs="Times New Roman"/>
          <w:color w:val="000000"/>
          <w:sz w:val="24"/>
          <w:szCs w:val="24"/>
        </w:rPr>
        <w:t xml:space="preserve"> Древнерусское право: «Русская Правда», церковные уставы. </w:t>
      </w:r>
      <w:r w:rsidRPr="00350E6E">
        <w:rPr>
          <w:rFonts w:ascii="Times New Roman" w:hAnsi="Times New Roman" w:cs="Times New Roman"/>
          <w:sz w:val="24"/>
          <w:szCs w:val="24"/>
        </w:rPr>
        <w:t>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AF3B9F" w:rsidRPr="00350E6E" w:rsidRDefault="00AF3B9F" w:rsidP="00B5786B">
      <w:pPr>
        <w:spacing w:after="0" w:line="240" w:lineRule="auto"/>
        <w:jc w:val="both"/>
        <w:rPr>
          <w:rFonts w:ascii="Times New Roman" w:eastAsia="Times New Roman" w:hAnsi="Times New Roman" w:cs="Times New Roman"/>
          <w:sz w:val="24"/>
          <w:szCs w:val="24"/>
        </w:rPr>
      </w:pP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lastRenderedPageBreak/>
        <w:t>Русь в середине XII – начале XIII в.</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bCs/>
          <w:sz w:val="24"/>
          <w:szCs w:val="24"/>
        </w:rPr>
        <w:t xml:space="preserve">Причины, особенности и последствия политической раздробленности на Руси. </w:t>
      </w:r>
      <w:r w:rsidRPr="00350E6E">
        <w:rPr>
          <w:rFonts w:ascii="Times New Roman" w:hAnsi="Times New Roman" w:cs="Times New Roman"/>
          <w:color w:val="000000"/>
          <w:sz w:val="24"/>
          <w:szCs w:val="24"/>
        </w:rPr>
        <w:t xml:space="preserve">Формирование системы </w:t>
      </w:r>
      <w:r w:rsidRPr="00350E6E">
        <w:rPr>
          <w:rFonts w:ascii="Times New Roman" w:hAnsi="Times New Roman" w:cs="Times New Roman"/>
          <w:i/>
          <w:iCs/>
          <w:color w:val="000000"/>
          <w:sz w:val="24"/>
          <w:szCs w:val="24"/>
        </w:rPr>
        <w:t xml:space="preserve">земель </w:t>
      </w:r>
      <w:r w:rsidRPr="00350E6E">
        <w:rPr>
          <w:rFonts w:ascii="Times New Roman" w:hAnsi="Times New Roman" w:cs="Times New Roman"/>
          <w:color w:val="000000"/>
          <w:sz w:val="24"/>
          <w:szCs w:val="24"/>
        </w:rPr>
        <w:t xml:space="preserve">– самостоятельных государств. </w:t>
      </w:r>
      <w:r w:rsidRPr="00350E6E">
        <w:rPr>
          <w:rFonts w:ascii="Times New Roman" w:hAnsi="Times New Roman" w:cs="Times New Roman"/>
          <w:i/>
          <w:sz w:val="24"/>
          <w:szCs w:val="24"/>
        </w:rPr>
        <w:t xml:space="preserve">Дискуссии о путях и центрах объединения русских земель. </w:t>
      </w:r>
      <w:r w:rsidRPr="00350E6E">
        <w:rPr>
          <w:rFonts w:ascii="Times New Roman" w:hAnsi="Times New Roman" w:cs="Times New Roman"/>
          <w:sz w:val="24"/>
          <w:szCs w:val="24"/>
        </w:rPr>
        <w:t>И</w:t>
      </w:r>
      <w:r w:rsidRPr="00350E6E">
        <w:rPr>
          <w:rFonts w:ascii="Times New Roman" w:hAnsi="Times New Roman" w:cs="Times New Roman"/>
          <w:bCs/>
          <w:sz w:val="24"/>
          <w:szCs w:val="24"/>
        </w:rPr>
        <w:t xml:space="preserve">зменения в политическом строе. </w:t>
      </w:r>
      <w:r w:rsidRPr="00350E6E">
        <w:rPr>
          <w:rFonts w:ascii="Times New Roman" w:hAnsi="Times New Roman" w:cs="Times New Roman"/>
          <w:color w:val="000000"/>
          <w:sz w:val="24"/>
          <w:szCs w:val="24"/>
        </w:rPr>
        <w:t xml:space="preserve">Эволюция общественного строя и права. </w:t>
      </w:r>
      <w:r w:rsidRPr="00350E6E">
        <w:rPr>
          <w:rFonts w:ascii="Times New Roman" w:hAnsi="Times New Roman" w:cs="Times New Roman"/>
          <w:bCs/>
          <w:sz w:val="24"/>
          <w:szCs w:val="24"/>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w:t>
      </w:r>
      <w:r w:rsidRPr="00350E6E">
        <w:rPr>
          <w:rFonts w:ascii="Times New Roman" w:hAnsi="Times New Roman" w:cs="Times New Roman"/>
          <w:color w:val="000000"/>
          <w:sz w:val="24"/>
          <w:szCs w:val="24"/>
        </w:rPr>
        <w:t xml:space="preserve">Развитие русской культуры: формирование региональных центров. Летописание и его центры. «Слово о полку Игореве». </w:t>
      </w:r>
      <w:r w:rsidRPr="00350E6E">
        <w:rPr>
          <w:rFonts w:ascii="Times New Roman" w:hAnsi="Times New Roman" w:cs="Times New Roman"/>
          <w:sz w:val="24"/>
          <w:szCs w:val="24"/>
        </w:rPr>
        <w:t>Развитие местных художественных школ и складывание общерусского художественного стиля.</w:t>
      </w:r>
    </w:p>
    <w:p w:rsidR="00AF3B9F" w:rsidRPr="00350E6E" w:rsidRDefault="00AF3B9F" w:rsidP="00B5786B">
      <w:pPr>
        <w:spacing w:after="0" w:line="240" w:lineRule="auto"/>
        <w:jc w:val="both"/>
        <w:rPr>
          <w:rFonts w:ascii="Times New Roman" w:hAnsi="Times New Roman" w:cs="Times New Roman"/>
          <w:sz w:val="24"/>
          <w:szCs w:val="24"/>
        </w:rPr>
      </w:pP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Русские земли в середине XIII – XIV в.</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color w:val="000000"/>
          <w:sz w:val="24"/>
          <w:szCs w:val="24"/>
        </w:rPr>
        <w:t xml:space="preserve">Возникновение Монгольской державы. Чингисхан и его завоевания. </w:t>
      </w:r>
      <w:r w:rsidRPr="00350E6E">
        <w:rPr>
          <w:rFonts w:ascii="Times New Roman" w:hAnsi="Times New Roman" w:cs="Times New Roman"/>
          <w:sz w:val="24"/>
          <w:szCs w:val="24"/>
        </w:rPr>
        <w:t xml:space="preserve">Русские земли в составе Золотой Орды. </w:t>
      </w:r>
      <w:r w:rsidRPr="00350E6E">
        <w:rPr>
          <w:rFonts w:ascii="Times New Roman" w:hAnsi="Times New Roman" w:cs="Times New Roman"/>
          <w:color w:val="000000"/>
          <w:sz w:val="24"/>
          <w:szCs w:val="24"/>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350E6E">
        <w:rPr>
          <w:rFonts w:ascii="Times New Roman" w:hAnsi="Times New Roman" w:cs="Times New Roman"/>
          <w:sz w:val="24"/>
          <w:szCs w:val="24"/>
        </w:rPr>
        <w:t xml:space="preserve">Русская православная церковь в условиях ордынского господства. Сергий Радонежский. Культурное пространство. </w:t>
      </w:r>
      <w:r w:rsidRPr="00350E6E">
        <w:rPr>
          <w:rFonts w:ascii="Times New Roman" w:hAnsi="Times New Roman" w:cs="Times New Roman"/>
          <w:color w:val="000000"/>
          <w:sz w:val="24"/>
          <w:szCs w:val="24"/>
        </w:rPr>
        <w:t xml:space="preserve">Летописание. «Слово о погибели Русской земли». «Задонщина». Жития. Архитектура и живопись. Феофан Грек. Андрей Рублев. </w:t>
      </w:r>
      <w:r w:rsidRPr="00350E6E">
        <w:rPr>
          <w:rFonts w:ascii="Times New Roman" w:hAnsi="Times New Roman" w:cs="Times New Roman"/>
          <w:sz w:val="24"/>
          <w:szCs w:val="24"/>
        </w:rPr>
        <w:t xml:space="preserve">Ордынское влияние на развитие культуры и повседневную жизнь в русских землях. </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Формирование единого Русского государства в XV веке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Политическая карта Европы и русских земель в начале </w:t>
      </w:r>
      <w:r w:rsidRPr="00350E6E">
        <w:rPr>
          <w:rFonts w:ascii="Times New Roman" w:hAnsi="Times New Roman" w:cs="Times New Roman"/>
          <w:sz w:val="24"/>
          <w:szCs w:val="24"/>
          <w:lang w:val="en-US"/>
        </w:rPr>
        <w:t>XV</w:t>
      </w:r>
      <w:r w:rsidRPr="00350E6E">
        <w:rPr>
          <w:rFonts w:ascii="Times New Roman" w:hAnsi="Times New Roman" w:cs="Times New Roman"/>
          <w:sz w:val="24"/>
          <w:szCs w:val="24"/>
        </w:rPr>
        <w:t xml:space="preserve">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350E6E">
        <w:rPr>
          <w:rFonts w:ascii="Times New Roman" w:hAnsi="Times New Roman" w:cs="Times New Roman"/>
          <w:color w:val="000000"/>
          <w:sz w:val="24"/>
          <w:szCs w:val="24"/>
        </w:rPr>
        <w:t xml:space="preserve">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350E6E">
        <w:rPr>
          <w:rFonts w:ascii="Times New Roman" w:hAnsi="Times New Roman" w:cs="Times New Roman"/>
          <w:sz w:val="24"/>
          <w:szCs w:val="24"/>
        </w:rPr>
        <w:t xml:space="preserve">Характер экономического развития русских земель. Падение Византии и установление автокефалии Русской православной церкви. </w:t>
      </w:r>
      <w:r w:rsidRPr="00350E6E">
        <w:rPr>
          <w:rFonts w:ascii="Times New Roman" w:hAnsi="Times New Roman" w:cs="Times New Roman"/>
          <w:iCs/>
          <w:sz w:val="24"/>
          <w:szCs w:val="24"/>
        </w:rPr>
        <w:t>Возникновение ересей.</w:t>
      </w:r>
      <w:r w:rsidRPr="00350E6E">
        <w:rPr>
          <w:rFonts w:ascii="Times New Roman" w:hAnsi="Times New Roman" w:cs="Times New Roman"/>
          <w:sz w:val="24"/>
          <w:szCs w:val="24"/>
        </w:rPr>
        <w:t xml:space="preserve"> Иосифляне и нестяжатели. «Москва — Третий Рим». </w:t>
      </w:r>
      <w:r w:rsidRPr="00350E6E">
        <w:rPr>
          <w:rFonts w:ascii="Times New Roman" w:hAnsi="Times New Roman" w:cs="Times New Roman"/>
          <w:color w:val="000000"/>
          <w:sz w:val="24"/>
          <w:szCs w:val="24"/>
        </w:rPr>
        <w:t xml:space="preserve">Расширение международных связей Московского государства. Культурное пространство единого Русского государства. </w:t>
      </w:r>
      <w:r w:rsidRPr="00350E6E">
        <w:rPr>
          <w:rFonts w:ascii="Times New Roman" w:hAnsi="Times New Roman" w:cs="Times New Roman"/>
          <w:sz w:val="24"/>
          <w:szCs w:val="24"/>
        </w:rPr>
        <w:t>Повседневная жизнь.</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Россия в XVI–XVII веках: от Великого княжества к Царству</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Россия в XVI веке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Социально-экономическое и политическое развитие. Иван IV Грозный. Установление царской власти </w:t>
      </w:r>
      <w:r w:rsidRPr="00350E6E">
        <w:rPr>
          <w:rFonts w:ascii="Times New Roman" w:hAnsi="Times New Roman" w:cs="Times New Roman"/>
          <w:i/>
          <w:sz w:val="24"/>
          <w:szCs w:val="24"/>
        </w:rPr>
        <w:t>и ее сакрализация в общественном сознании</w:t>
      </w:r>
      <w:r w:rsidRPr="00350E6E">
        <w:rPr>
          <w:rFonts w:ascii="Times New Roman" w:hAnsi="Times New Roman" w:cs="Times New Roman"/>
          <w:sz w:val="24"/>
          <w:szCs w:val="24"/>
        </w:rPr>
        <w:t xml:space="preserve">. Избранная рада. Реформы 1550-х гг. и их значение. Стоглавый собор. Земские соборы. Опричнина: причины, сущность, последствия. </w:t>
      </w:r>
      <w:r w:rsidRPr="00350E6E">
        <w:rPr>
          <w:rFonts w:ascii="Times New Roman" w:hAnsi="Times New Roman" w:cs="Times New Roman"/>
          <w:i/>
          <w:sz w:val="24"/>
          <w:szCs w:val="24"/>
        </w:rPr>
        <w:t>Дискуссия о характере опричнины и ее роли в истории России.</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Россия в конце XVI в. Царь Федор Иванович. Учреждение патриаршества. Дальнейшее закрепощение крестьян.</w:t>
      </w:r>
    </w:p>
    <w:p w:rsidR="00AF3B9F" w:rsidRPr="00350E6E" w:rsidRDefault="00AF3B9F" w:rsidP="00B5786B">
      <w:pPr>
        <w:spacing w:after="0" w:line="240" w:lineRule="auto"/>
        <w:jc w:val="both"/>
        <w:rPr>
          <w:rFonts w:ascii="Times New Roman" w:hAnsi="Times New Roman" w:cs="Times New Roman"/>
          <w:i/>
          <w:sz w:val="24"/>
          <w:szCs w:val="24"/>
        </w:rPr>
      </w:pPr>
      <w:r w:rsidRPr="00350E6E">
        <w:rPr>
          <w:rFonts w:ascii="Times New Roman" w:hAnsi="Times New Roman" w:cs="Times New Roman"/>
          <w:sz w:val="24"/>
          <w:szCs w:val="24"/>
        </w:rPr>
        <w:t xml:space="preserve">Культура Московской Руси в XVI в. </w:t>
      </w:r>
      <w:r w:rsidRPr="00350E6E">
        <w:rPr>
          <w:rFonts w:ascii="Times New Roman" w:hAnsi="Times New Roman" w:cs="Times New Roman"/>
          <w:i/>
          <w:iCs/>
          <w:sz w:val="24"/>
          <w:szCs w:val="24"/>
        </w:rPr>
        <w:t>Устное народное творчество.</w:t>
      </w:r>
      <w:r w:rsidRPr="00350E6E">
        <w:rPr>
          <w:rFonts w:ascii="Times New Roman" w:hAnsi="Times New Roman" w:cs="Times New Roman"/>
          <w:sz w:val="24"/>
          <w:szCs w:val="24"/>
        </w:rPr>
        <w:t xml:space="preserve"> Начало книгопечатания (И. Федоров) и его влияние на общество. Публицистика. </w:t>
      </w:r>
      <w:r w:rsidRPr="00350E6E">
        <w:rPr>
          <w:rFonts w:ascii="Times New Roman" w:hAnsi="Times New Roman" w:cs="Times New Roman"/>
          <w:i/>
          <w:iCs/>
          <w:sz w:val="24"/>
          <w:szCs w:val="24"/>
        </w:rPr>
        <w:t>Исторические повести.</w:t>
      </w:r>
      <w:r w:rsidRPr="00350E6E">
        <w:rPr>
          <w:rFonts w:ascii="Times New Roman" w:hAnsi="Times New Roman" w:cs="Times New Roman"/>
          <w:sz w:val="24"/>
          <w:szCs w:val="24"/>
        </w:rPr>
        <w:t xml:space="preserve"> Зодчество (шатровые храмы). Живопись (Дионисий). «Домострой»: патриархальные традиции в быте и нравах.</w:t>
      </w:r>
      <w:r w:rsidRPr="00350E6E">
        <w:rPr>
          <w:rFonts w:ascii="Times New Roman" w:hAnsi="Times New Roman" w:cs="Times New Roman"/>
          <w:i/>
          <w:sz w:val="24"/>
          <w:szCs w:val="24"/>
        </w:rPr>
        <w:t xml:space="preserve"> </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Смута в России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w:t>
      </w:r>
      <w:r w:rsidRPr="00350E6E">
        <w:rPr>
          <w:rFonts w:ascii="Times New Roman" w:hAnsi="Times New Roman" w:cs="Times New Roman"/>
          <w:sz w:val="24"/>
          <w:szCs w:val="24"/>
        </w:rPr>
        <w:lastRenderedPageBreak/>
        <w:t>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достижение заявленных в Примерной основной образовательной программе результатов.</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Россия в XVII веке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Территория и хозяйство России в первой половине </w:t>
      </w:r>
      <w:r w:rsidRPr="00350E6E">
        <w:rPr>
          <w:rFonts w:ascii="Times New Roman" w:hAnsi="Times New Roman" w:cs="Times New Roman"/>
          <w:sz w:val="24"/>
          <w:szCs w:val="24"/>
          <w:lang w:val="en-US"/>
        </w:rPr>
        <w:t>XVII</w:t>
      </w:r>
      <w:r w:rsidRPr="00350E6E">
        <w:rPr>
          <w:rFonts w:ascii="Times New Roman" w:hAnsi="Times New Roman" w:cs="Times New Roman"/>
          <w:sz w:val="24"/>
          <w:szCs w:val="24"/>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Россия в конце </w:t>
      </w:r>
      <w:r w:rsidRPr="00350E6E">
        <w:rPr>
          <w:rFonts w:ascii="Times New Roman" w:hAnsi="Times New Roman" w:cs="Times New Roman"/>
          <w:sz w:val="24"/>
          <w:szCs w:val="24"/>
          <w:lang w:val="en-US"/>
        </w:rPr>
        <w:t>XVII</w:t>
      </w:r>
      <w:r w:rsidRPr="00350E6E">
        <w:rPr>
          <w:rFonts w:ascii="Times New Roman" w:hAnsi="Times New Roman" w:cs="Times New Roman"/>
          <w:sz w:val="24"/>
          <w:szCs w:val="24"/>
        </w:rPr>
        <w:t xml:space="preserve">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Основные направления внешней политики России во второй половине </w:t>
      </w:r>
      <w:r w:rsidRPr="00350E6E">
        <w:rPr>
          <w:rFonts w:ascii="Times New Roman" w:hAnsi="Times New Roman" w:cs="Times New Roman"/>
          <w:sz w:val="24"/>
          <w:szCs w:val="24"/>
          <w:lang w:val="en-US"/>
        </w:rPr>
        <w:t>XVII</w:t>
      </w:r>
      <w:r w:rsidRPr="00350E6E">
        <w:rPr>
          <w:rFonts w:ascii="Times New Roman" w:hAnsi="Times New Roman" w:cs="Times New Roman"/>
          <w:sz w:val="24"/>
          <w:szCs w:val="24"/>
        </w:rPr>
        <w:t xml:space="preserve"> в. Освободительная война 1648–1654 гг. под руковод</w:t>
      </w:r>
      <w:r w:rsidRPr="00350E6E">
        <w:rPr>
          <w:rFonts w:ascii="Times New Roman" w:hAnsi="Times New Roman" w:cs="Times New Roman"/>
          <w:sz w:val="24"/>
          <w:szCs w:val="24"/>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350E6E">
        <w:rPr>
          <w:rFonts w:ascii="Times New Roman" w:hAnsi="Times New Roman" w:cs="Times New Roman"/>
          <w:sz w:val="24"/>
          <w:szCs w:val="24"/>
          <w:lang w:val="en-US"/>
        </w:rPr>
        <w:t>XVII</w:t>
      </w:r>
      <w:r w:rsidRPr="00350E6E">
        <w:rPr>
          <w:rFonts w:ascii="Times New Roman" w:hAnsi="Times New Roman" w:cs="Times New Roman"/>
          <w:sz w:val="24"/>
          <w:szCs w:val="24"/>
        </w:rPr>
        <w:t xml:space="preserve"> в. Завершение присоединения Сибири.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Культура России в </w:t>
      </w:r>
      <w:r w:rsidRPr="00350E6E">
        <w:rPr>
          <w:rFonts w:ascii="Times New Roman" w:hAnsi="Times New Roman" w:cs="Times New Roman"/>
          <w:sz w:val="24"/>
          <w:szCs w:val="24"/>
          <w:lang w:val="en-US"/>
        </w:rPr>
        <w:t>X</w:t>
      </w:r>
      <w:r w:rsidRPr="00350E6E">
        <w:rPr>
          <w:rFonts w:ascii="Times New Roman" w:hAnsi="Times New Roman" w:cs="Times New Roman"/>
          <w:sz w:val="24"/>
          <w:szCs w:val="24"/>
        </w:rPr>
        <w:t>V</w:t>
      </w:r>
      <w:r w:rsidRPr="00350E6E">
        <w:rPr>
          <w:rFonts w:ascii="Times New Roman" w:hAnsi="Times New Roman" w:cs="Times New Roman"/>
          <w:sz w:val="24"/>
          <w:szCs w:val="24"/>
          <w:lang w:val="en-US"/>
        </w:rPr>
        <w:t>II</w:t>
      </w:r>
      <w:r w:rsidRPr="00350E6E">
        <w:rPr>
          <w:rFonts w:ascii="Times New Roman" w:hAnsi="Times New Roman" w:cs="Times New Roman"/>
          <w:sz w:val="24"/>
          <w:szCs w:val="24"/>
        </w:rPr>
        <w:t xml:space="preserve"> в. Обмирщение культуры. </w:t>
      </w:r>
      <w:r w:rsidRPr="00350E6E">
        <w:rPr>
          <w:rFonts w:ascii="Times New Roman" w:hAnsi="Times New Roman" w:cs="Times New Roman"/>
          <w:iCs/>
          <w:sz w:val="24"/>
          <w:szCs w:val="24"/>
        </w:rPr>
        <w:t>Быт и нравы допетровской Руси.</w:t>
      </w:r>
      <w:r w:rsidRPr="00350E6E">
        <w:rPr>
          <w:rFonts w:ascii="Times New Roman" w:hAnsi="Times New Roman" w:cs="Times New Roman"/>
          <w:sz w:val="24"/>
          <w:szCs w:val="24"/>
        </w:rPr>
        <w:t xml:space="preserve"> </w:t>
      </w:r>
      <w:r w:rsidRPr="00350E6E">
        <w:rPr>
          <w:rFonts w:ascii="Times New Roman" w:hAnsi="Times New Roman" w:cs="Times New Roman"/>
          <w:iCs/>
          <w:sz w:val="24"/>
          <w:szCs w:val="24"/>
        </w:rPr>
        <w:t>Расширение культурных связей с Западной Европой.</w:t>
      </w:r>
      <w:r w:rsidRPr="00350E6E">
        <w:rPr>
          <w:rFonts w:ascii="Times New Roman" w:hAnsi="Times New Roman" w:cs="Times New Roman"/>
          <w:sz w:val="24"/>
          <w:szCs w:val="24"/>
        </w:rPr>
        <w:t xml:space="preserve"> Славяно-греко-латинская академия. Русские землепроходцы. </w:t>
      </w:r>
      <w:r w:rsidRPr="00350E6E">
        <w:rPr>
          <w:rFonts w:ascii="Times New Roman" w:hAnsi="Times New Roman" w:cs="Times New Roman"/>
          <w:iCs/>
          <w:sz w:val="24"/>
          <w:szCs w:val="24"/>
        </w:rPr>
        <w:t>Последние летописи.</w:t>
      </w:r>
      <w:r w:rsidRPr="00350E6E">
        <w:rPr>
          <w:rFonts w:ascii="Times New Roman" w:hAnsi="Times New Roman" w:cs="Times New Roman"/>
          <w:sz w:val="24"/>
          <w:szCs w:val="24"/>
        </w:rPr>
        <w:t xml:space="preserve"> Новые жанры в литературе. «Дивное узорочье» в зодчестве </w:t>
      </w:r>
      <w:r w:rsidRPr="00350E6E">
        <w:rPr>
          <w:rFonts w:ascii="Times New Roman" w:hAnsi="Times New Roman" w:cs="Times New Roman"/>
          <w:sz w:val="24"/>
          <w:szCs w:val="24"/>
          <w:lang w:val="en-US"/>
        </w:rPr>
        <w:t>XVII</w:t>
      </w:r>
      <w:r w:rsidRPr="00350E6E">
        <w:rPr>
          <w:rFonts w:ascii="Times New Roman" w:hAnsi="Times New Roman" w:cs="Times New Roman"/>
          <w:sz w:val="24"/>
          <w:szCs w:val="24"/>
        </w:rPr>
        <w:t xml:space="preserve"> в. Московское барокко. Симон Ушаков. Парсуна.</w:t>
      </w:r>
    </w:p>
    <w:p w:rsidR="00AF3B9F" w:rsidRPr="00350E6E" w:rsidRDefault="00AF3B9F" w:rsidP="00B5786B">
      <w:pPr>
        <w:spacing w:after="0" w:line="240" w:lineRule="auto"/>
        <w:jc w:val="both"/>
        <w:rPr>
          <w:rFonts w:ascii="Times New Roman" w:eastAsia="Times New Roman" w:hAnsi="Times New Roman" w:cs="Times New Roman"/>
          <w:kern w:val="36"/>
          <w:sz w:val="24"/>
          <w:szCs w:val="24"/>
        </w:rPr>
      </w:pPr>
      <w:r w:rsidRPr="00350E6E">
        <w:rPr>
          <w:rFonts w:ascii="Times New Roman" w:eastAsia="Times New Roman" w:hAnsi="Times New Roman" w:cs="Times New Roman"/>
          <w:kern w:val="36"/>
          <w:sz w:val="24"/>
          <w:szCs w:val="24"/>
        </w:rPr>
        <w:t>Россия в конце XVII – XVIII веке: от Царства к Империи</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Россия в эпоху преобразований Петра I</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bCs/>
          <w:sz w:val="24"/>
          <w:szCs w:val="24"/>
        </w:rPr>
        <w:t xml:space="preserve">Предпосылки петровских реформ. Особенности абсолютизма в Европе и России. </w:t>
      </w:r>
      <w:r w:rsidRPr="00350E6E">
        <w:rPr>
          <w:rFonts w:ascii="Times New Roman" w:hAnsi="Times New Roman" w:cs="Times New Roman"/>
          <w:sz w:val="24"/>
          <w:szCs w:val="24"/>
        </w:rPr>
        <w:t>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w:t>
      </w:r>
      <w:r w:rsidRPr="00350E6E">
        <w:rPr>
          <w:rFonts w:ascii="Times New Roman" w:hAnsi="Times New Roman" w:cs="Times New Roman"/>
          <w:bCs/>
          <w:sz w:val="24"/>
          <w:szCs w:val="24"/>
        </w:rPr>
        <w:t xml:space="preserve"> </w:t>
      </w:r>
      <w:r w:rsidRPr="00350E6E">
        <w:rPr>
          <w:rFonts w:ascii="Times New Roman" w:hAnsi="Times New Roman" w:cs="Times New Roman"/>
          <w:sz w:val="24"/>
          <w:szCs w:val="24"/>
        </w:rPr>
        <w:t>Культура и нравы петровской эпохи. Итоги, последствия и значение петровских преобразований. Образ Петра I в русской истории и культуре.</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После Петра Великого: эпоха «дворцовых переворотов»</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bCs/>
          <w:sz w:val="24"/>
          <w:szCs w:val="24"/>
        </w:rPr>
        <w:t xml:space="preserve">Изменение места и роли России в Европе. Дворцовые перевороты: причины, сущность, последствия. Фаворитизм. </w:t>
      </w:r>
      <w:r w:rsidRPr="00350E6E">
        <w:rPr>
          <w:rFonts w:ascii="Times New Roman" w:hAnsi="Times New Roman" w:cs="Times New Roman"/>
          <w:spacing w:val="-1"/>
          <w:sz w:val="24"/>
          <w:szCs w:val="24"/>
        </w:rPr>
        <w:t xml:space="preserve">Усиление роли гвардии. </w:t>
      </w:r>
      <w:r w:rsidRPr="00350E6E">
        <w:rPr>
          <w:rFonts w:ascii="Times New Roman" w:hAnsi="Times New Roman" w:cs="Times New Roman"/>
          <w:iCs/>
          <w:spacing w:val="2"/>
          <w:sz w:val="24"/>
          <w:szCs w:val="24"/>
        </w:rPr>
        <w:t xml:space="preserve">Внутренняя и внешняя политика в </w:t>
      </w:r>
      <w:r w:rsidRPr="00350E6E">
        <w:rPr>
          <w:rFonts w:ascii="Times New Roman" w:hAnsi="Times New Roman" w:cs="Times New Roman"/>
          <w:bCs/>
          <w:sz w:val="24"/>
          <w:szCs w:val="24"/>
        </w:rPr>
        <w:t>1725–1762 гг.</w:t>
      </w:r>
      <w:r w:rsidRPr="00350E6E">
        <w:rPr>
          <w:rFonts w:ascii="Times New Roman" w:hAnsi="Times New Roman" w:cs="Times New Roman"/>
          <w:i/>
          <w:iCs/>
          <w:spacing w:val="2"/>
          <w:sz w:val="24"/>
          <w:szCs w:val="24"/>
        </w:rPr>
        <w:t xml:space="preserve"> </w:t>
      </w:r>
      <w:r w:rsidRPr="00350E6E">
        <w:rPr>
          <w:rFonts w:ascii="Times New Roman" w:hAnsi="Times New Roman" w:cs="Times New Roman"/>
          <w:sz w:val="24"/>
          <w:szCs w:val="24"/>
        </w:rPr>
        <w:t>Расширение привилегий дворян</w:t>
      </w:r>
      <w:r w:rsidRPr="00350E6E">
        <w:rPr>
          <w:rFonts w:ascii="Times New Roman" w:hAnsi="Times New Roman" w:cs="Times New Roman"/>
          <w:spacing w:val="-4"/>
          <w:sz w:val="24"/>
          <w:szCs w:val="24"/>
        </w:rPr>
        <w:t xml:space="preserve">ства. </w:t>
      </w:r>
      <w:r w:rsidRPr="00350E6E">
        <w:rPr>
          <w:rFonts w:ascii="Times New Roman" w:hAnsi="Times New Roman" w:cs="Times New Roman"/>
          <w:spacing w:val="-1"/>
          <w:sz w:val="24"/>
          <w:szCs w:val="24"/>
        </w:rPr>
        <w:t xml:space="preserve">Манифест о вольности дворянства. </w:t>
      </w:r>
      <w:r w:rsidRPr="00350E6E">
        <w:rPr>
          <w:rFonts w:ascii="Times New Roman" w:hAnsi="Times New Roman" w:cs="Times New Roman"/>
          <w:sz w:val="24"/>
          <w:szCs w:val="24"/>
        </w:rPr>
        <w:t xml:space="preserve">Экономическая и финансовая политика. </w:t>
      </w:r>
      <w:r w:rsidRPr="00350E6E">
        <w:rPr>
          <w:rFonts w:ascii="Times New Roman" w:hAnsi="Times New Roman" w:cs="Times New Roman"/>
          <w:iCs/>
          <w:spacing w:val="5"/>
          <w:sz w:val="24"/>
          <w:szCs w:val="24"/>
        </w:rPr>
        <w:t>Национальная и религиозная политика. Внешняя политика</w:t>
      </w:r>
      <w:r w:rsidRPr="00350E6E">
        <w:rPr>
          <w:rFonts w:ascii="Times New Roman" w:hAnsi="Times New Roman" w:cs="Times New Roman"/>
          <w:iCs/>
          <w:spacing w:val="2"/>
          <w:sz w:val="24"/>
          <w:szCs w:val="24"/>
        </w:rPr>
        <w:t xml:space="preserve"> в </w:t>
      </w:r>
      <w:r w:rsidRPr="00350E6E">
        <w:rPr>
          <w:rFonts w:ascii="Times New Roman" w:hAnsi="Times New Roman" w:cs="Times New Roman"/>
          <w:bCs/>
          <w:sz w:val="24"/>
          <w:szCs w:val="24"/>
        </w:rPr>
        <w:t>1725–1762 гг.</w:t>
      </w:r>
      <w:r w:rsidRPr="00350E6E">
        <w:rPr>
          <w:rFonts w:ascii="Times New Roman" w:hAnsi="Times New Roman" w:cs="Times New Roman"/>
          <w:i/>
          <w:iCs/>
          <w:spacing w:val="5"/>
          <w:sz w:val="24"/>
          <w:szCs w:val="24"/>
        </w:rPr>
        <w:t xml:space="preserve"> </w:t>
      </w:r>
      <w:r w:rsidRPr="00350E6E">
        <w:rPr>
          <w:rFonts w:ascii="Times New Roman" w:hAnsi="Times New Roman" w:cs="Times New Roman"/>
          <w:sz w:val="24"/>
          <w:szCs w:val="24"/>
        </w:rPr>
        <w:t xml:space="preserve">Россия в Семилетней войне 1756–1762 гг. </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Россия в 1760–1790-е. Правление Екатерины II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w:t>
      </w:r>
      <w:r w:rsidRPr="00350E6E">
        <w:rPr>
          <w:rFonts w:ascii="Times New Roman" w:hAnsi="Times New Roman" w:cs="Times New Roman"/>
          <w:iCs/>
          <w:sz w:val="24"/>
          <w:szCs w:val="24"/>
        </w:rPr>
        <w:t>Предпринимательство.</w:t>
      </w:r>
      <w:r w:rsidRPr="00350E6E">
        <w:rPr>
          <w:rFonts w:ascii="Times New Roman" w:hAnsi="Times New Roman" w:cs="Times New Roman"/>
          <w:sz w:val="24"/>
          <w:szCs w:val="24"/>
        </w:rPr>
        <w:t xml:space="preserve"> </w:t>
      </w:r>
      <w:r w:rsidRPr="00350E6E">
        <w:rPr>
          <w:rFonts w:ascii="Times New Roman" w:hAnsi="Times New Roman" w:cs="Times New Roman"/>
          <w:iCs/>
          <w:sz w:val="24"/>
          <w:szCs w:val="24"/>
        </w:rPr>
        <w:t>Рост помещичьего землевладения.</w:t>
      </w:r>
      <w:r w:rsidRPr="00350E6E">
        <w:rPr>
          <w:rFonts w:ascii="Times New Roman" w:hAnsi="Times New Roman" w:cs="Times New Roman"/>
          <w:sz w:val="24"/>
          <w:szCs w:val="24"/>
        </w:rPr>
        <w:t xml:space="preserve"> Усиление крепостничества. Восстание </w:t>
      </w:r>
      <w:r w:rsidRPr="00350E6E">
        <w:rPr>
          <w:rFonts w:ascii="Times New Roman" w:hAnsi="Times New Roman" w:cs="Times New Roman"/>
          <w:sz w:val="24"/>
          <w:szCs w:val="24"/>
        </w:rPr>
        <w:lastRenderedPageBreak/>
        <w:t>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AF3B9F" w:rsidRPr="00350E6E" w:rsidRDefault="00AF3B9F"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Россия при Павле I</w:t>
      </w:r>
    </w:p>
    <w:p w:rsidR="00AF3B9F" w:rsidRPr="00350E6E" w:rsidRDefault="00AF3B9F" w:rsidP="00B5786B">
      <w:pPr>
        <w:spacing w:after="0" w:line="240" w:lineRule="auto"/>
        <w:jc w:val="both"/>
        <w:rPr>
          <w:rFonts w:ascii="Times New Roman" w:hAnsi="Times New Roman" w:cs="Times New Roman"/>
          <w:iCs/>
          <w:color w:val="000000"/>
          <w:sz w:val="24"/>
          <w:szCs w:val="24"/>
        </w:rPr>
      </w:pPr>
      <w:r w:rsidRPr="00350E6E">
        <w:rPr>
          <w:rFonts w:ascii="Times New Roman" w:hAnsi="Times New Roman" w:cs="Times New Roman"/>
          <w:color w:val="000000"/>
          <w:sz w:val="24"/>
          <w:szCs w:val="24"/>
        </w:rPr>
        <w:t xml:space="preserve">Изменение порядка </w:t>
      </w:r>
      <w:r w:rsidRPr="00350E6E">
        <w:rPr>
          <w:rFonts w:ascii="Times New Roman" w:hAnsi="Times New Roman" w:cs="Times New Roman"/>
          <w:color w:val="000000"/>
          <w:spacing w:val="-1"/>
          <w:sz w:val="24"/>
          <w:szCs w:val="24"/>
        </w:rPr>
        <w:t xml:space="preserve">престолонаследия. </w:t>
      </w:r>
      <w:r w:rsidRPr="00350E6E">
        <w:rPr>
          <w:rFonts w:ascii="Times New Roman" w:hAnsi="Times New Roman" w:cs="Times New Roman"/>
          <w:color w:val="000000"/>
          <w:sz w:val="24"/>
          <w:szCs w:val="24"/>
        </w:rPr>
        <w:t xml:space="preserve">Ограничение дворянских привилегий. </w:t>
      </w:r>
      <w:r w:rsidRPr="00350E6E">
        <w:rPr>
          <w:rFonts w:ascii="Times New Roman" w:hAnsi="Times New Roman" w:cs="Times New Roman"/>
          <w:color w:val="000000"/>
          <w:spacing w:val="-1"/>
          <w:sz w:val="24"/>
          <w:szCs w:val="24"/>
        </w:rPr>
        <w:t>Ставка на мелкопоместное дворянство. Полити</w:t>
      </w:r>
      <w:r w:rsidRPr="00350E6E">
        <w:rPr>
          <w:rFonts w:ascii="Times New Roman" w:hAnsi="Times New Roman" w:cs="Times New Roman"/>
          <w:color w:val="000000"/>
          <w:spacing w:val="2"/>
          <w:sz w:val="24"/>
          <w:szCs w:val="24"/>
        </w:rPr>
        <w:t xml:space="preserve">ка в отношении крестьян. Комиссия для составления законов </w:t>
      </w:r>
      <w:r w:rsidRPr="00350E6E">
        <w:rPr>
          <w:rFonts w:ascii="Times New Roman" w:hAnsi="Times New Roman" w:cs="Times New Roman"/>
          <w:color w:val="000000"/>
          <w:sz w:val="24"/>
          <w:szCs w:val="24"/>
        </w:rPr>
        <w:t xml:space="preserve">Российской империи. Репрессивная политика. </w:t>
      </w:r>
      <w:r w:rsidRPr="00350E6E">
        <w:rPr>
          <w:rFonts w:ascii="Times New Roman" w:hAnsi="Times New Roman" w:cs="Times New Roman"/>
          <w:iCs/>
          <w:color w:val="000000"/>
          <w:sz w:val="24"/>
          <w:szCs w:val="24"/>
        </w:rPr>
        <w:t>Внешняя</w:t>
      </w:r>
      <w:r w:rsidRPr="00350E6E">
        <w:rPr>
          <w:rFonts w:ascii="Times New Roman" w:hAnsi="Times New Roman" w:cs="Times New Roman"/>
          <w:i/>
          <w:iCs/>
          <w:color w:val="000000"/>
          <w:sz w:val="24"/>
          <w:szCs w:val="24"/>
        </w:rPr>
        <w:t xml:space="preserve"> </w:t>
      </w:r>
      <w:r w:rsidRPr="00350E6E">
        <w:rPr>
          <w:rFonts w:ascii="Times New Roman" w:hAnsi="Times New Roman" w:cs="Times New Roman"/>
          <w:iCs/>
          <w:color w:val="000000"/>
          <w:sz w:val="24"/>
          <w:szCs w:val="24"/>
        </w:rPr>
        <w:t xml:space="preserve">политика Павла </w:t>
      </w:r>
      <w:r w:rsidRPr="00350E6E">
        <w:rPr>
          <w:rFonts w:ascii="Times New Roman" w:hAnsi="Times New Roman" w:cs="Times New Roman"/>
          <w:iCs/>
          <w:color w:val="000000"/>
          <w:sz w:val="24"/>
          <w:szCs w:val="24"/>
          <w:lang w:val="en-US"/>
        </w:rPr>
        <w:t>I</w:t>
      </w:r>
      <w:r w:rsidRPr="00350E6E">
        <w:rPr>
          <w:rFonts w:ascii="Times New Roman" w:hAnsi="Times New Roman" w:cs="Times New Roman"/>
          <w:iCs/>
          <w:color w:val="000000"/>
          <w:sz w:val="24"/>
          <w:szCs w:val="24"/>
        </w:rPr>
        <w:t xml:space="preserve">. </w:t>
      </w:r>
      <w:r w:rsidRPr="00350E6E">
        <w:rPr>
          <w:rFonts w:ascii="Times New Roman" w:hAnsi="Times New Roman" w:cs="Times New Roman"/>
          <w:color w:val="000000"/>
          <w:sz w:val="24"/>
          <w:szCs w:val="24"/>
        </w:rPr>
        <w:t xml:space="preserve">Участие в антифранцузских коалициях. Итальянский и Швейцарский походы А.В. Суворова. Военные экспедиции Ф.Ф. Ушакова. </w:t>
      </w:r>
      <w:r w:rsidRPr="00350E6E">
        <w:rPr>
          <w:rFonts w:ascii="Times New Roman" w:hAnsi="Times New Roman" w:cs="Times New Roman"/>
          <w:iCs/>
          <w:color w:val="000000"/>
          <w:sz w:val="24"/>
          <w:szCs w:val="24"/>
        </w:rPr>
        <w:t>Заговор 11 марта 1801 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Культурное пространство Российской империи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iCs/>
          <w:sz w:val="24"/>
          <w:szCs w:val="24"/>
        </w:rPr>
        <w:t>Век Просвещения.</w:t>
      </w:r>
      <w:r w:rsidRPr="00350E6E">
        <w:rPr>
          <w:rFonts w:ascii="Times New Roman" w:hAnsi="Times New Roman" w:cs="Times New Roman"/>
          <w:sz w:val="24"/>
          <w:szCs w:val="24"/>
        </w:rPr>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AF3B9F" w:rsidRPr="00350E6E" w:rsidRDefault="00AF3B9F" w:rsidP="00B5786B">
      <w:pPr>
        <w:spacing w:after="0" w:line="240" w:lineRule="auto"/>
        <w:jc w:val="both"/>
        <w:rPr>
          <w:rFonts w:ascii="Times New Roman" w:hAnsi="Times New Roman" w:cs="Times New Roman"/>
          <w:sz w:val="24"/>
          <w:szCs w:val="24"/>
        </w:rPr>
      </w:pP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Российская Империя в XIX – начале XX века</w:t>
      </w:r>
    </w:p>
    <w:p w:rsidR="00AF3B9F" w:rsidRPr="00350E6E" w:rsidRDefault="00AF3B9F" w:rsidP="00B5786B">
      <w:pPr>
        <w:spacing w:after="0" w:line="240" w:lineRule="auto"/>
        <w:jc w:val="both"/>
        <w:rPr>
          <w:rFonts w:ascii="Times New Roman" w:hAnsi="Times New Roman" w:cs="Times New Roman"/>
          <w:bCs/>
          <w:sz w:val="24"/>
          <w:szCs w:val="24"/>
        </w:rPr>
      </w:pPr>
      <w:r w:rsidRPr="00350E6E">
        <w:rPr>
          <w:rFonts w:ascii="Times New Roman" w:hAnsi="Times New Roman" w:cs="Times New Roman"/>
          <w:bCs/>
          <w:sz w:val="24"/>
          <w:szCs w:val="24"/>
        </w:rPr>
        <w:t xml:space="preserve">Российская империя в первой половине XIX в. </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Россия в начале </w:t>
      </w:r>
      <w:r w:rsidRPr="00350E6E">
        <w:rPr>
          <w:rFonts w:ascii="Times New Roman" w:hAnsi="Times New Roman" w:cs="Times New Roman"/>
          <w:sz w:val="24"/>
          <w:szCs w:val="24"/>
          <w:lang w:val="en-US"/>
        </w:rPr>
        <w:t>XIX</w:t>
      </w:r>
      <w:r w:rsidRPr="00350E6E">
        <w:rPr>
          <w:rFonts w:ascii="Times New Roman" w:hAnsi="Times New Roman" w:cs="Times New Roman"/>
          <w:sz w:val="24"/>
          <w:szCs w:val="24"/>
        </w:rPr>
        <w:t xml:space="preserve">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350E6E">
        <w:rPr>
          <w:rFonts w:ascii="Times New Roman" w:hAnsi="Times New Roman" w:cs="Times New Roman"/>
          <w:i/>
          <w:iCs/>
          <w:sz w:val="24"/>
          <w:szCs w:val="24"/>
        </w:rPr>
        <w:t>Бухарестский мир с Турцией.</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sidRPr="00350E6E">
        <w:rPr>
          <w:rFonts w:ascii="Times New Roman" w:hAnsi="Times New Roman" w:cs="Times New Roman"/>
          <w:i/>
          <w:iCs/>
          <w:sz w:val="24"/>
          <w:szCs w:val="24"/>
        </w:rPr>
        <w:t>Влияние Отечественной войны 1812 г. на общественную мысль и национальное самосознание. Народная память о войне 1812 г.</w:t>
      </w:r>
      <w:r w:rsidRPr="00350E6E">
        <w:rPr>
          <w:rFonts w:ascii="Times New Roman" w:hAnsi="Times New Roman" w:cs="Times New Roman"/>
          <w:sz w:val="24"/>
          <w:szCs w:val="24"/>
        </w:rPr>
        <w:t xml:space="preserve"> Заграничный поход русской армии 1813–1814 гг. Венский конгресс. Священный союз. Роль России в европейской политике в 1813–1825 гг. </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Правление Николая I. Преобразование и укрепление роли государственного аппарата. </w:t>
      </w:r>
      <w:r w:rsidRPr="00350E6E">
        <w:rPr>
          <w:rFonts w:ascii="Times New Roman" w:hAnsi="Times New Roman" w:cs="Times New Roman"/>
          <w:sz w:val="24"/>
          <w:szCs w:val="24"/>
          <w:lang w:val="en-US"/>
        </w:rPr>
        <w:t>III</w:t>
      </w:r>
      <w:r w:rsidRPr="00350E6E">
        <w:rPr>
          <w:rFonts w:ascii="Times New Roman" w:hAnsi="Times New Roman" w:cs="Times New Roman"/>
          <w:sz w:val="24"/>
          <w:szCs w:val="24"/>
        </w:rPr>
        <w:t xml:space="preserve"> Отделение. Кодификация законов. Политика в области просвещения. Польское восстание 1830–1831 гг.</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Общественное движение в 1830–1850-е гг. Охранительное направление. Теория официальной народности (С.С. Уваров). Оппозиционная общественная мысль. П.Я. Чаадаев.</w:t>
      </w:r>
      <w:r w:rsidRPr="00350E6E">
        <w:rPr>
          <w:rFonts w:ascii="Times New Roman" w:hAnsi="Times New Roman" w:cs="Times New Roman"/>
          <w:i/>
          <w:iCs/>
          <w:sz w:val="24"/>
          <w:szCs w:val="24"/>
        </w:rPr>
        <w:t xml:space="preserve"> </w:t>
      </w:r>
      <w:r w:rsidRPr="00350E6E">
        <w:rPr>
          <w:rFonts w:ascii="Times New Roman" w:hAnsi="Times New Roman" w:cs="Times New Roman"/>
          <w:sz w:val="24"/>
          <w:szCs w:val="24"/>
        </w:rPr>
        <w:t xml:space="preserve">Славянофилы (И.С. и К.С. Аксаковы, И.В. и П.В. Киреевские, А.С. Хомяков, Ю.Ф. Самарин и др.) и западники </w:t>
      </w:r>
      <w:r w:rsidRPr="00350E6E">
        <w:rPr>
          <w:rFonts w:ascii="Times New Roman" w:hAnsi="Times New Roman" w:cs="Times New Roman"/>
          <w:sz w:val="24"/>
          <w:szCs w:val="24"/>
        </w:rPr>
        <w:lastRenderedPageBreak/>
        <w:t>(К.Д.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AF3B9F" w:rsidRPr="00350E6E" w:rsidRDefault="00AF3B9F" w:rsidP="00B5786B">
      <w:pPr>
        <w:shd w:val="clear" w:color="auto" w:fill="FFFFFF"/>
        <w:spacing w:after="0" w:line="240" w:lineRule="auto"/>
        <w:jc w:val="both"/>
        <w:rPr>
          <w:rFonts w:ascii="Times New Roman" w:hAnsi="Times New Roman" w:cs="Times New Roman"/>
          <w:i/>
          <w:iCs/>
          <w:sz w:val="24"/>
          <w:szCs w:val="24"/>
        </w:rPr>
      </w:pPr>
      <w:r w:rsidRPr="00350E6E">
        <w:rPr>
          <w:rFonts w:ascii="Times New Roman" w:hAnsi="Times New Roman" w:cs="Times New Roman"/>
          <w:sz w:val="24"/>
          <w:szCs w:val="24"/>
        </w:rPr>
        <w:t xml:space="preserve">Культура России в первой половине XIX в. Развитие науки и техники (Н.И. Лобачевский, Н.И. Пирогов, Н.Н. Зинин, Б.С. Якоби и др.). </w:t>
      </w:r>
      <w:r w:rsidRPr="00350E6E">
        <w:rPr>
          <w:rFonts w:ascii="Times New Roman" w:hAnsi="Times New Roman" w:cs="Times New Roman"/>
          <w:i/>
          <w:iCs/>
          <w:sz w:val="24"/>
          <w:szCs w:val="24"/>
        </w:rPr>
        <w:t>Географические экспедиции, их участники.</w:t>
      </w:r>
      <w:r w:rsidRPr="00350E6E">
        <w:rPr>
          <w:rFonts w:ascii="Times New Roman" w:hAnsi="Times New Roman" w:cs="Times New Roman"/>
          <w:sz w:val="24"/>
          <w:szCs w:val="24"/>
        </w:rPr>
        <w:t xml:space="preserve"> Открытие Антарктиды русскими мореплавателями. Образование: расширение сети школ и университетов. </w:t>
      </w:r>
      <w:r w:rsidRPr="00350E6E">
        <w:rPr>
          <w:rFonts w:ascii="Times New Roman" w:hAnsi="Times New Roman" w:cs="Times New Roman"/>
          <w:i/>
          <w:iCs/>
          <w:sz w:val="24"/>
          <w:szCs w:val="24"/>
        </w:rPr>
        <w:t>Национальные корни отечественной культуры и западные влияния.</w:t>
      </w:r>
      <w:r w:rsidRPr="00350E6E">
        <w:rPr>
          <w:rFonts w:ascii="Times New Roman" w:hAnsi="Times New Roman" w:cs="Times New Roman"/>
          <w:sz w:val="24"/>
          <w:szCs w:val="24"/>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sidRPr="00350E6E">
        <w:rPr>
          <w:rFonts w:ascii="Times New Roman" w:hAnsi="Times New Roman" w:cs="Times New Roman"/>
          <w:i/>
          <w:iCs/>
          <w:sz w:val="24"/>
          <w:szCs w:val="24"/>
        </w:rPr>
        <w:t>Вклад российской культуры первой половины XIX в. в мировую культуру.</w:t>
      </w:r>
    </w:p>
    <w:p w:rsidR="00AF3B9F" w:rsidRPr="00350E6E" w:rsidRDefault="00AF3B9F" w:rsidP="00B5786B">
      <w:pPr>
        <w:spacing w:after="0" w:line="240" w:lineRule="auto"/>
        <w:jc w:val="both"/>
        <w:rPr>
          <w:rFonts w:ascii="Times New Roman" w:hAnsi="Times New Roman" w:cs="Times New Roman"/>
          <w:bCs/>
          <w:sz w:val="24"/>
          <w:szCs w:val="24"/>
        </w:rPr>
      </w:pPr>
      <w:r w:rsidRPr="00350E6E">
        <w:rPr>
          <w:rFonts w:ascii="Times New Roman" w:hAnsi="Times New Roman" w:cs="Times New Roman"/>
          <w:bCs/>
          <w:sz w:val="24"/>
          <w:szCs w:val="24"/>
        </w:rPr>
        <w:t xml:space="preserve">Российская империя во второй половине XIX в. </w:t>
      </w:r>
    </w:p>
    <w:p w:rsidR="00AF3B9F" w:rsidRPr="00350E6E" w:rsidRDefault="00AF3B9F" w:rsidP="00B5786B">
      <w:pPr>
        <w:shd w:val="clear" w:color="auto" w:fill="FFFFFF"/>
        <w:spacing w:after="0" w:line="240" w:lineRule="auto"/>
        <w:jc w:val="both"/>
        <w:rPr>
          <w:rFonts w:ascii="Times New Roman" w:hAnsi="Times New Roman" w:cs="Times New Roman"/>
          <w:spacing w:val="-4"/>
          <w:sz w:val="24"/>
          <w:szCs w:val="24"/>
        </w:rPr>
      </w:pPr>
      <w:r w:rsidRPr="00350E6E">
        <w:rPr>
          <w:rFonts w:ascii="Times New Roman" w:hAnsi="Times New Roman" w:cs="Times New Roman"/>
          <w:spacing w:val="-4"/>
          <w:sz w:val="24"/>
          <w:szCs w:val="24"/>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350E6E">
        <w:rPr>
          <w:rFonts w:ascii="Times New Roman" w:hAnsi="Times New Roman" w:cs="Times New Roman"/>
          <w:i/>
          <w:iCs/>
          <w:sz w:val="24"/>
          <w:szCs w:val="24"/>
        </w:rPr>
        <w:t>Начало рабочего движения.</w:t>
      </w:r>
      <w:r w:rsidRPr="00350E6E">
        <w:rPr>
          <w:rFonts w:ascii="Times New Roman" w:hAnsi="Times New Roman" w:cs="Times New Roman"/>
          <w:sz w:val="24"/>
          <w:szCs w:val="24"/>
        </w:rPr>
        <w:t xml:space="preserve"> «Освобождение труда». Распространение идей марксизма. Зарождение российской социал-демократии. </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Внутренняя политика самодержавия в конце 1870-х – 1890-е гг. Кризис самодержавия на рубеже 70–80-х гг. </w:t>
      </w:r>
      <w:r w:rsidRPr="00350E6E">
        <w:rPr>
          <w:rFonts w:ascii="Times New Roman" w:hAnsi="Times New Roman" w:cs="Times New Roman"/>
          <w:sz w:val="24"/>
          <w:szCs w:val="24"/>
          <w:lang w:val="en-US"/>
        </w:rPr>
        <w:t>XIX</w:t>
      </w:r>
      <w:r w:rsidRPr="00350E6E">
        <w:rPr>
          <w:rFonts w:ascii="Times New Roman" w:hAnsi="Times New Roman" w:cs="Times New Roman"/>
          <w:sz w:val="24"/>
          <w:szCs w:val="24"/>
        </w:rPr>
        <w:t xml:space="preserve"> в. Политический террор. Политика лавирования. Начало царствования Александра </w:t>
      </w:r>
      <w:r w:rsidRPr="00350E6E">
        <w:rPr>
          <w:rFonts w:ascii="Times New Roman" w:hAnsi="Times New Roman" w:cs="Times New Roman"/>
          <w:bCs/>
          <w:sz w:val="24"/>
          <w:szCs w:val="24"/>
        </w:rPr>
        <w:t xml:space="preserve">III. </w:t>
      </w:r>
      <w:r w:rsidRPr="00350E6E">
        <w:rPr>
          <w:rFonts w:ascii="Times New Roman" w:hAnsi="Times New Roman" w:cs="Times New Roman"/>
          <w:sz w:val="24"/>
          <w:szCs w:val="24"/>
        </w:rPr>
        <w:t>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sidRPr="00350E6E">
        <w:rPr>
          <w:rFonts w:ascii="Times New Roman" w:hAnsi="Times New Roman" w:cs="Times New Roman"/>
          <w:i/>
          <w:iCs/>
          <w:sz w:val="24"/>
          <w:szCs w:val="24"/>
        </w:rPr>
        <w:t xml:space="preserve">Россия в международных отношениях конца XIX в. </w:t>
      </w:r>
      <w:r w:rsidRPr="00350E6E">
        <w:rPr>
          <w:rFonts w:ascii="Times New Roman" w:hAnsi="Times New Roman" w:cs="Times New Roman"/>
          <w:sz w:val="24"/>
          <w:szCs w:val="24"/>
        </w:rPr>
        <w:t>Сближение России и Франции в 1890-х гг.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sidRPr="00350E6E">
        <w:rPr>
          <w:rFonts w:ascii="Times New Roman" w:hAnsi="Times New Roman" w:cs="Times New Roman"/>
          <w:i/>
          <w:iCs/>
          <w:sz w:val="24"/>
          <w:szCs w:val="24"/>
        </w:rPr>
        <w:t>Расширение издательского дела.</w:t>
      </w:r>
      <w:r w:rsidRPr="00350E6E">
        <w:rPr>
          <w:rFonts w:ascii="Times New Roman" w:hAnsi="Times New Roman" w:cs="Times New Roman"/>
          <w:sz w:val="24"/>
          <w:szCs w:val="24"/>
        </w:rP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w:t>
      </w:r>
      <w:r w:rsidRPr="00350E6E">
        <w:rPr>
          <w:rFonts w:ascii="Times New Roman" w:hAnsi="Times New Roman" w:cs="Times New Roman"/>
          <w:sz w:val="24"/>
          <w:szCs w:val="24"/>
        </w:rPr>
        <w:lastRenderedPageBreak/>
        <w:t xml:space="preserve">достижения музыкального искусства (П.И. Чайковский, «Могучая кучка»). </w:t>
      </w:r>
      <w:r w:rsidRPr="00350E6E">
        <w:rPr>
          <w:rFonts w:ascii="Times New Roman" w:hAnsi="Times New Roman" w:cs="Times New Roman"/>
          <w:i/>
          <w:iCs/>
          <w:sz w:val="24"/>
          <w:szCs w:val="24"/>
        </w:rPr>
        <w:t>Место российской культуры в мировой культуре XIX в.</w:t>
      </w:r>
    </w:p>
    <w:p w:rsidR="00AF3B9F" w:rsidRPr="00350E6E" w:rsidRDefault="00AF3B9F" w:rsidP="00B5786B">
      <w:pPr>
        <w:spacing w:after="0" w:line="240" w:lineRule="auto"/>
        <w:jc w:val="both"/>
        <w:rPr>
          <w:rFonts w:ascii="Times New Roman" w:hAnsi="Times New Roman" w:cs="Times New Roman"/>
          <w:bCs/>
          <w:sz w:val="24"/>
          <w:szCs w:val="24"/>
        </w:rPr>
      </w:pPr>
      <w:r w:rsidRPr="00350E6E">
        <w:rPr>
          <w:rFonts w:ascii="Times New Roman" w:hAnsi="Times New Roman" w:cs="Times New Roman"/>
          <w:bCs/>
          <w:sz w:val="24"/>
          <w:szCs w:val="24"/>
        </w:rPr>
        <w:t xml:space="preserve">Российская империя в начале XX в. </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Особенности промышленного и аграрного развития России на рубеже XIX–XX вв. </w:t>
      </w:r>
      <w:r w:rsidRPr="00350E6E">
        <w:rPr>
          <w:rFonts w:ascii="Times New Roman" w:hAnsi="Times New Roman" w:cs="Times New Roman"/>
          <w:i/>
          <w:iCs/>
          <w:sz w:val="24"/>
          <w:szCs w:val="24"/>
        </w:rPr>
        <w:t>Политика модернизации «сверху».</w:t>
      </w:r>
      <w:r w:rsidRPr="00350E6E">
        <w:rPr>
          <w:rFonts w:ascii="Times New Roman" w:hAnsi="Times New Roman" w:cs="Times New Roman"/>
          <w:sz w:val="24"/>
          <w:szCs w:val="24"/>
        </w:rPr>
        <w:t xml:space="preserve"> С.Ю. Витте. Государственный капитализм. Формирование монополий. Иностранный капитал в России. </w:t>
      </w:r>
      <w:r w:rsidRPr="00350E6E">
        <w:rPr>
          <w:rFonts w:ascii="Times New Roman" w:hAnsi="Times New Roman" w:cs="Times New Roman"/>
          <w:i/>
          <w:sz w:val="24"/>
          <w:szCs w:val="24"/>
        </w:rPr>
        <w:t xml:space="preserve">Дискуссия о месте России в мировой экономике начала ХХ в. </w:t>
      </w:r>
      <w:r w:rsidRPr="00350E6E">
        <w:rPr>
          <w:rFonts w:ascii="Times New Roman" w:hAnsi="Times New Roman" w:cs="Times New Roman"/>
          <w:sz w:val="24"/>
          <w:szCs w:val="24"/>
        </w:rPr>
        <w:t>Аграрный вопрос. Российское общество в начале XX в.: социальная структура, положение основных групп населения.</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350E6E">
        <w:rPr>
          <w:rFonts w:ascii="Times New Roman" w:hAnsi="Times New Roman" w:cs="Times New Roman"/>
          <w:i/>
          <w:iCs/>
          <w:sz w:val="24"/>
          <w:szCs w:val="24"/>
        </w:rPr>
        <w:t>Рабочее движение.</w:t>
      </w:r>
      <w:r w:rsidRPr="00350E6E">
        <w:rPr>
          <w:rFonts w:ascii="Times New Roman" w:hAnsi="Times New Roman" w:cs="Times New Roman"/>
          <w:sz w:val="24"/>
          <w:szCs w:val="24"/>
        </w:rPr>
        <w:t xml:space="preserve"> «Полицейский социализм».</w:t>
      </w:r>
    </w:p>
    <w:p w:rsidR="00AF3B9F" w:rsidRPr="00350E6E" w:rsidRDefault="00AF3B9F" w:rsidP="00B5786B">
      <w:pPr>
        <w:shd w:val="clear" w:color="auto" w:fill="FFFFFF"/>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AF3B9F" w:rsidRPr="00350E6E" w:rsidRDefault="00AF3B9F" w:rsidP="00B5786B">
      <w:pPr>
        <w:spacing w:after="0" w:line="240" w:lineRule="auto"/>
        <w:jc w:val="both"/>
        <w:rPr>
          <w:rFonts w:ascii="Times New Roman" w:hAnsi="Times New Roman" w:cs="Times New Roman"/>
          <w:i/>
          <w:iCs/>
          <w:sz w:val="24"/>
          <w:szCs w:val="24"/>
        </w:rPr>
      </w:pPr>
      <w:r w:rsidRPr="00350E6E">
        <w:rPr>
          <w:rFonts w:ascii="Times New Roman" w:hAnsi="Times New Roman" w:cs="Times New Roman"/>
          <w:sz w:val="24"/>
          <w:szCs w:val="24"/>
        </w:rPr>
        <w:t xml:space="preserve">Культура России в начале XX в. Открытия российских ученых в науке и технике. </w:t>
      </w:r>
      <w:r w:rsidRPr="00350E6E">
        <w:rPr>
          <w:rFonts w:ascii="Times New Roman" w:hAnsi="Times New Roman" w:cs="Times New Roman"/>
          <w:i/>
          <w:iCs/>
          <w:sz w:val="24"/>
          <w:szCs w:val="24"/>
        </w:rPr>
        <w:t>Русская философия: поиски общественного идеала.</w:t>
      </w:r>
      <w:r w:rsidRPr="00350E6E">
        <w:rPr>
          <w:rFonts w:ascii="Times New Roman" w:hAnsi="Times New Roman" w:cs="Times New Roman"/>
          <w:sz w:val="24"/>
          <w:szCs w:val="24"/>
        </w:rPr>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350E6E">
        <w:rPr>
          <w:rFonts w:ascii="Times New Roman" w:hAnsi="Times New Roman" w:cs="Times New Roman"/>
          <w:i/>
          <w:iCs/>
          <w:sz w:val="24"/>
          <w:szCs w:val="24"/>
        </w:rPr>
        <w:t>Российская культура начала XX в. — составная часть мировой культуры.</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 годам обучения содержание программы по истории на уровень среднего общего образования структурировано следующим образом:</w:t>
      </w:r>
    </w:p>
    <w:p w:rsidR="00EB05A3" w:rsidRPr="00350E6E" w:rsidRDefault="00EB05A3" w:rsidP="00B5786B">
      <w:pPr>
        <w:spacing w:after="0" w:line="240" w:lineRule="auto"/>
        <w:jc w:val="center"/>
        <w:rPr>
          <w:rFonts w:ascii="Times New Roman" w:eastAsia="Times New Roman"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229"/>
      </w:tblGrid>
      <w:tr w:rsidR="00C84E79" w:rsidRPr="00350E6E" w:rsidTr="00C84E79">
        <w:tc>
          <w:tcPr>
            <w:tcW w:w="2802" w:type="dxa"/>
            <w:shd w:val="clear" w:color="auto" w:fill="auto"/>
          </w:tcPr>
          <w:p w:rsidR="00446AA2" w:rsidRPr="00350E6E" w:rsidRDefault="00AF3B9F"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Назван</w:t>
            </w:r>
            <w:r w:rsidR="00C84E79" w:rsidRPr="00350E6E">
              <w:rPr>
                <w:rFonts w:ascii="Times New Roman" w:eastAsia="Times New Roman" w:hAnsi="Times New Roman" w:cs="Times New Roman"/>
                <w:sz w:val="24"/>
                <w:szCs w:val="24"/>
              </w:rPr>
              <w:t>ие</w:t>
            </w:r>
            <w:r w:rsidRPr="00350E6E">
              <w:rPr>
                <w:rFonts w:ascii="Times New Roman" w:eastAsia="Times New Roman" w:hAnsi="Times New Roman" w:cs="Times New Roman"/>
                <w:sz w:val="24"/>
                <w:szCs w:val="24"/>
              </w:rPr>
              <w:t xml:space="preserve"> раздела</w:t>
            </w:r>
          </w:p>
        </w:tc>
        <w:tc>
          <w:tcPr>
            <w:tcW w:w="7229" w:type="dxa"/>
            <w:shd w:val="clear" w:color="auto" w:fill="auto"/>
          </w:tcPr>
          <w:p w:rsidR="00446AA2" w:rsidRPr="00350E6E" w:rsidRDefault="00C84E79"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Краткое содержание</w:t>
            </w:r>
          </w:p>
        </w:tc>
      </w:tr>
      <w:tr w:rsidR="00C84E79" w:rsidRPr="00350E6E" w:rsidTr="00C84E79">
        <w:tc>
          <w:tcPr>
            <w:tcW w:w="2802" w:type="dxa"/>
          </w:tcPr>
          <w:p w:rsidR="00AF3B9F" w:rsidRPr="00350E6E" w:rsidRDefault="00AF3B9F" w:rsidP="00B5786B">
            <w:pPr>
              <w:spacing w:after="0" w:line="240" w:lineRule="auto"/>
              <w:rPr>
                <w:rFonts w:ascii="Times New Roman" w:hAnsi="Times New Roman" w:cs="Times New Roman"/>
                <w:b/>
                <w:sz w:val="24"/>
                <w:szCs w:val="24"/>
              </w:rPr>
            </w:pPr>
            <w:bookmarkStart w:id="225" w:name="bookmark207"/>
            <w:r w:rsidRPr="00350E6E">
              <w:rPr>
                <w:rFonts w:ascii="Times New Roman" w:hAnsi="Times New Roman" w:cs="Times New Roman"/>
                <w:sz w:val="24"/>
                <w:szCs w:val="24"/>
              </w:rPr>
              <w:t>Мир накануне и в годы Первой мировой войны</w:t>
            </w:r>
            <w:bookmarkEnd w:id="225"/>
          </w:p>
          <w:p w:rsidR="00AF3B9F" w:rsidRPr="00350E6E" w:rsidRDefault="00AF3B9F" w:rsidP="00B5786B">
            <w:pPr>
              <w:pStyle w:val="3f3"/>
              <w:shd w:val="clear" w:color="auto" w:fill="auto"/>
              <w:spacing w:before="0" w:line="240" w:lineRule="auto"/>
              <w:rPr>
                <w:rFonts w:cs="Times New Roman"/>
                <w:b/>
                <w:sz w:val="24"/>
                <w:szCs w:val="24"/>
              </w:rPr>
            </w:pPr>
            <w:r w:rsidRPr="00350E6E">
              <w:rPr>
                <w:rFonts w:cs="Times New Roman"/>
                <w:sz w:val="24"/>
                <w:szCs w:val="24"/>
              </w:rPr>
              <w:t>Мир накануне Первой мировой войны</w:t>
            </w:r>
          </w:p>
          <w:p w:rsidR="00AF3B9F" w:rsidRPr="00350E6E" w:rsidRDefault="00AF3B9F" w:rsidP="00B5786B">
            <w:pPr>
              <w:spacing w:after="0" w:line="240" w:lineRule="auto"/>
              <w:rPr>
                <w:rFonts w:ascii="Times New Roman" w:hAnsi="Times New Roman" w:cs="Times New Roman"/>
                <w:sz w:val="24"/>
                <w:szCs w:val="24"/>
              </w:rPr>
            </w:pPr>
          </w:p>
        </w:tc>
        <w:tc>
          <w:tcPr>
            <w:tcW w:w="7229" w:type="dxa"/>
          </w:tcPr>
          <w:p w:rsidR="00AF3B9F" w:rsidRPr="00350E6E" w:rsidRDefault="00AF3B9F" w:rsidP="00B5786B">
            <w:pPr>
              <w:pStyle w:val="3f3"/>
              <w:shd w:val="clear" w:color="auto" w:fill="auto"/>
              <w:spacing w:before="0" w:line="240" w:lineRule="auto"/>
              <w:ind w:firstLine="0"/>
              <w:rPr>
                <w:rFonts w:cs="Times New Roman"/>
                <w:b/>
                <w:sz w:val="24"/>
                <w:szCs w:val="24"/>
              </w:rPr>
            </w:pPr>
            <w:r w:rsidRPr="00350E6E">
              <w:rPr>
                <w:rFonts w:cs="Times New Roman"/>
                <w:sz w:val="24"/>
                <w:szCs w:val="24"/>
              </w:rPr>
              <w:t>Мир накануне Первой мировой войны</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Индустриальное общество. Либерализм, консерватизм, социал- демократия, анархизм. Рабочее и социалистическое движение. Профсоюзы. </w:t>
            </w:r>
            <w:r w:rsidRPr="00350E6E">
              <w:rPr>
                <w:rStyle w:val="2ff6"/>
                <w:rFonts w:eastAsiaTheme="minorEastAsia"/>
                <w:color w:val="auto"/>
                <w:sz w:val="24"/>
                <w:szCs w:val="24"/>
              </w:rPr>
              <w:t>Расширение избирательного права.</w:t>
            </w:r>
            <w:r w:rsidRPr="00350E6E">
              <w:rPr>
                <w:rFonts w:ascii="Times New Roman" w:hAnsi="Times New Roman" w:cs="Times New Roman"/>
                <w:sz w:val="24"/>
                <w:szCs w:val="24"/>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350E6E">
              <w:rPr>
                <w:rStyle w:val="2ff6"/>
                <w:rFonts w:eastAsiaTheme="minorEastAsia"/>
                <w:color w:val="auto"/>
                <w:sz w:val="24"/>
                <w:szCs w:val="24"/>
              </w:rPr>
              <w:t>Гонка вооружений и милитаризация. Пропаганда.</w:t>
            </w:r>
            <w:r w:rsidRPr="00350E6E">
              <w:rPr>
                <w:rFonts w:ascii="Times New Roman" w:hAnsi="Times New Roman" w:cs="Times New Roman"/>
                <w:sz w:val="24"/>
                <w:szCs w:val="24"/>
              </w:rPr>
              <w:t xml:space="preserve"> Региональные конфликты накануне Первой мировой войны. Причины Первой мировой войны.</w:t>
            </w:r>
          </w:p>
          <w:p w:rsidR="00AF3B9F" w:rsidRPr="00350E6E" w:rsidRDefault="00AF3B9F" w:rsidP="00B5786B">
            <w:pPr>
              <w:keepNext/>
              <w:keepLines/>
              <w:spacing w:after="0" w:line="240" w:lineRule="auto"/>
              <w:jc w:val="both"/>
              <w:rPr>
                <w:rFonts w:ascii="Times New Roman" w:hAnsi="Times New Roman" w:cs="Times New Roman"/>
                <w:b/>
                <w:sz w:val="24"/>
                <w:szCs w:val="24"/>
              </w:rPr>
            </w:pPr>
            <w:bookmarkStart w:id="226" w:name="bookmark208"/>
            <w:r w:rsidRPr="00350E6E">
              <w:rPr>
                <w:rFonts w:ascii="Times New Roman" w:hAnsi="Times New Roman" w:cs="Times New Roman"/>
                <w:sz w:val="24"/>
                <w:szCs w:val="24"/>
              </w:rPr>
              <w:t>Первая мировая война</w:t>
            </w:r>
            <w:bookmarkEnd w:id="226"/>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350E6E">
              <w:rPr>
                <w:rStyle w:val="2ff6"/>
                <w:rFonts w:eastAsiaTheme="minorEastAsia"/>
                <w:color w:val="auto"/>
                <w:sz w:val="24"/>
                <w:szCs w:val="24"/>
              </w:rPr>
              <w:t xml:space="preserve">«Бег к морю». </w:t>
            </w:r>
            <w:r w:rsidRPr="00350E6E">
              <w:rPr>
                <w:rFonts w:ascii="Times New Roman" w:hAnsi="Times New Roman" w:cs="Times New Roman"/>
                <w:sz w:val="24"/>
                <w:szCs w:val="24"/>
              </w:rPr>
              <w:t xml:space="preserve">Сражение на Марне. Победа российской армии под Гумбиненом и поражение под Танненбергом. Наступление в Галиции. </w:t>
            </w:r>
            <w:r w:rsidRPr="00350E6E">
              <w:rPr>
                <w:rStyle w:val="2ff6"/>
                <w:rFonts w:eastAsiaTheme="minorEastAsia"/>
                <w:color w:val="auto"/>
                <w:sz w:val="24"/>
                <w:szCs w:val="24"/>
              </w:rPr>
              <w:t>Морское сражение при</w:t>
            </w:r>
          </w:p>
          <w:p w:rsidR="00AF3B9F" w:rsidRPr="00350E6E" w:rsidRDefault="00AF3B9F" w:rsidP="00B5786B">
            <w:pPr>
              <w:pStyle w:val="4f0"/>
              <w:shd w:val="clear" w:color="auto" w:fill="auto"/>
              <w:tabs>
                <w:tab w:val="left" w:pos="4766"/>
              </w:tabs>
              <w:spacing w:after="0" w:line="240" w:lineRule="auto"/>
              <w:ind w:firstLine="0"/>
              <w:jc w:val="both"/>
              <w:rPr>
                <w:rFonts w:cs="Times New Roman"/>
                <w:color w:val="auto"/>
                <w:sz w:val="24"/>
                <w:szCs w:val="24"/>
              </w:rPr>
            </w:pPr>
            <w:r w:rsidRPr="00350E6E">
              <w:rPr>
                <w:rFonts w:cs="Times New Roman"/>
                <w:color w:val="auto"/>
                <w:sz w:val="24"/>
                <w:szCs w:val="24"/>
                <w:lang w:val="ru-RU"/>
              </w:rPr>
              <w:lastRenderedPageBreak/>
              <w:t>Гельголанде. Вступление в войну Османской империи. Вступление в войну Болгарии и Италии. Поражение Сербии.</w:t>
            </w:r>
            <w:r w:rsidRPr="00350E6E">
              <w:rPr>
                <w:rStyle w:val="4f5"/>
                <w:rFonts w:eastAsia="Calibri"/>
                <w:color w:val="auto"/>
                <w:sz w:val="24"/>
                <w:szCs w:val="24"/>
              </w:rPr>
              <w:t xml:space="preserve"> Четверной союз (Центральные державы). Верден. Отступление российской армии. Сомма. </w:t>
            </w:r>
            <w:r w:rsidRPr="00350E6E">
              <w:rPr>
                <w:rFonts w:cs="Times New Roman"/>
                <w:color w:val="auto"/>
                <w:sz w:val="24"/>
                <w:szCs w:val="24"/>
                <w:lang w:val="ru-RU"/>
              </w:rPr>
              <w:t>Война в Месопотамии.</w:t>
            </w:r>
            <w:r w:rsidRPr="00350E6E">
              <w:rPr>
                <w:rStyle w:val="4f5"/>
                <w:rFonts w:eastAsia="Calibri"/>
                <w:color w:val="auto"/>
                <w:sz w:val="24"/>
                <w:szCs w:val="24"/>
              </w:rPr>
              <w:t xml:space="preserve"> Геноцид в Османской империи. </w:t>
            </w:r>
            <w:r w:rsidRPr="00350E6E">
              <w:rPr>
                <w:rFonts w:cs="Times New Roman"/>
                <w:color w:val="auto"/>
                <w:sz w:val="24"/>
                <w:szCs w:val="24"/>
                <w:lang w:val="ru-RU"/>
              </w:rPr>
              <w:t>Ютландское сражение. Вступление в войну Румынии.</w:t>
            </w:r>
            <w:r w:rsidRPr="00350E6E">
              <w:rPr>
                <w:rStyle w:val="4f5"/>
                <w:rFonts w:eastAsia="Calibri"/>
                <w:color w:val="auto"/>
                <w:sz w:val="24"/>
                <w:szCs w:val="24"/>
              </w:rPr>
              <w:t xml:space="preserve"> Брусиловский прорыв. Вступление в войну США. Революция 1917 г. и выход из войны России. 14 пунктов В. Вильсона. Бои на Западном фронте. </w:t>
            </w:r>
            <w:r w:rsidRPr="00350E6E">
              <w:rPr>
                <w:rFonts w:cs="Times New Roman"/>
                <w:color w:val="auto"/>
                <w:sz w:val="24"/>
                <w:szCs w:val="24"/>
                <w:lang w:val="ru-RU"/>
              </w:rPr>
              <w:t>Война в Азии.</w:t>
            </w:r>
            <w:r w:rsidRPr="00350E6E">
              <w:rPr>
                <w:rStyle w:val="4f5"/>
                <w:rFonts w:eastAsia="Calibri"/>
                <w:color w:val="auto"/>
                <w:sz w:val="24"/>
                <w:szCs w:val="24"/>
              </w:rPr>
              <w:t xml:space="preserve"> Капитуляция государств Четверного союза. </w:t>
            </w:r>
            <w:r w:rsidRPr="00350E6E">
              <w:rPr>
                <w:rFonts w:cs="Times New Roman"/>
                <w:color w:val="auto"/>
                <w:sz w:val="24"/>
                <w:szCs w:val="24"/>
                <w:lang w:val="ru-RU"/>
              </w:rPr>
              <w:t xml:space="preserve">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w:t>
            </w:r>
            <w:r w:rsidRPr="00350E6E">
              <w:rPr>
                <w:rStyle w:val="2ff6"/>
                <w:color w:val="auto"/>
                <w:sz w:val="24"/>
                <w:szCs w:val="24"/>
              </w:rPr>
              <w:t>геноцид.</w:t>
            </w:r>
            <w:r w:rsidRPr="00350E6E">
              <w:rPr>
                <w:rFonts w:cs="Times New Roman"/>
                <w:color w:val="auto"/>
                <w:sz w:val="24"/>
                <w:szCs w:val="24"/>
                <w:lang w:val="ru-RU"/>
              </w:rPr>
              <w:t xml:space="preserve"> </w:t>
            </w:r>
            <w:r w:rsidRPr="00350E6E">
              <w:rPr>
                <w:rFonts w:cs="Times New Roman"/>
                <w:color w:val="auto"/>
                <w:sz w:val="24"/>
                <w:szCs w:val="24"/>
              </w:rPr>
              <w:t>Политические, экономические, социальные и культурные последствия Первой мировой войны.</w:t>
            </w:r>
          </w:p>
        </w:tc>
      </w:tr>
      <w:tr w:rsidR="00C84E79" w:rsidRPr="00350E6E" w:rsidTr="00C84E79">
        <w:tc>
          <w:tcPr>
            <w:tcW w:w="2802" w:type="dxa"/>
          </w:tcPr>
          <w:p w:rsidR="00AF3B9F" w:rsidRPr="00350E6E" w:rsidRDefault="00AF3B9F" w:rsidP="00B5786B">
            <w:pPr>
              <w:spacing w:after="0" w:line="240" w:lineRule="auto"/>
              <w:rPr>
                <w:rFonts w:ascii="Times New Roman" w:hAnsi="Times New Roman" w:cs="Times New Roman"/>
                <w:sz w:val="24"/>
                <w:szCs w:val="24"/>
              </w:rPr>
            </w:pPr>
            <w:bookmarkStart w:id="227" w:name="bookmark209"/>
            <w:r w:rsidRPr="00350E6E">
              <w:rPr>
                <w:rFonts w:ascii="Times New Roman" w:hAnsi="Times New Roman" w:cs="Times New Roman"/>
                <w:sz w:val="24"/>
                <w:szCs w:val="24"/>
              </w:rPr>
              <w:lastRenderedPageBreak/>
              <w:t>Межвоенный период (1918-1939)</w:t>
            </w:r>
            <w:bookmarkEnd w:id="227"/>
          </w:p>
        </w:tc>
        <w:tc>
          <w:tcPr>
            <w:tcW w:w="7229" w:type="dxa"/>
          </w:tcPr>
          <w:p w:rsidR="00AF3B9F" w:rsidRPr="00350E6E" w:rsidRDefault="00AF3B9F" w:rsidP="00B5786B">
            <w:pPr>
              <w:pStyle w:val="3f3"/>
              <w:shd w:val="clear" w:color="auto" w:fill="auto"/>
              <w:spacing w:before="0" w:line="240" w:lineRule="auto"/>
              <w:ind w:firstLine="0"/>
              <w:jc w:val="both"/>
              <w:rPr>
                <w:rFonts w:cs="Times New Roman"/>
                <w:b/>
                <w:sz w:val="24"/>
                <w:szCs w:val="24"/>
              </w:rPr>
            </w:pPr>
            <w:r w:rsidRPr="00350E6E">
              <w:rPr>
                <w:rFonts w:cs="Times New Roman"/>
                <w:sz w:val="24"/>
                <w:szCs w:val="24"/>
              </w:rPr>
              <w:t>Революционная волна после Первой мировой войны</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Образование новых национальных государств. </w:t>
            </w:r>
            <w:r w:rsidRPr="00350E6E">
              <w:rPr>
                <w:rFonts w:cs="Times New Roman"/>
                <w:color w:val="auto"/>
                <w:sz w:val="24"/>
                <w:szCs w:val="24"/>
                <w:lang w:val="ru-RU"/>
              </w:rPr>
              <w:t>Народы бывшей российской империи: независимость и вхождение в СССР.</w:t>
            </w:r>
            <w:r w:rsidRPr="00350E6E">
              <w:rPr>
                <w:rStyle w:val="4f5"/>
                <w:rFonts w:eastAsia="Calibri"/>
                <w:color w:val="auto"/>
                <w:sz w:val="24"/>
                <w:szCs w:val="24"/>
              </w:rPr>
              <w:t xml:space="preserve"> Ноябрьская революция в Германии. Веймарская республика. </w:t>
            </w:r>
            <w:r w:rsidRPr="00350E6E">
              <w:rPr>
                <w:rFonts w:cs="Times New Roman"/>
                <w:color w:val="auto"/>
                <w:sz w:val="24"/>
                <w:szCs w:val="24"/>
                <w:lang w:val="ru-RU"/>
              </w:rPr>
              <w:t>Антиколониальные выступления в Азии и Северной Африке.</w:t>
            </w:r>
            <w:r w:rsidRPr="00350E6E">
              <w:rPr>
                <w:rStyle w:val="4f5"/>
                <w:rFonts w:eastAsia="Calibri"/>
                <w:color w:val="auto"/>
                <w:sz w:val="24"/>
                <w:szCs w:val="24"/>
              </w:rPr>
              <w:t xml:space="preserve"> Образование Коминтерна. </w:t>
            </w:r>
            <w:r w:rsidRPr="00350E6E">
              <w:rPr>
                <w:rFonts w:cs="Times New Roman"/>
                <w:color w:val="auto"/>
                <w:sz w:val="24"/>
                <w:szCs w:val="24"/>
                <w:lang w:val="ru-RU"/>
              </w:rPr>
              <w:t>Венгерская советская республика. Образование республики в Турции и кемализм.</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Версальско-вашингтонская система</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350E6E">
              <w:rPr>
                <w:rStyle w:val="2ff6"/>
                <w:rFonts w:eastAsiaTheme="minorEastAsia"/>
                <w:color w:val="auto"/>
                <w:sz w:val="24"/>
                <w:szCs w:val="24"/>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 - Келлога.</w:t>
            </w:r>
          </w:p>
          <w:p w:rsidR="00AF3B9F" w:rsidRPr="00350E6E" w:rsidRDefault="00AF3B9F" w:rsidP="00B5786B">
            <w:pPr>
              <w:keepNext/>
              <w:keepLines/>
              <w:spacing w:after="0" w:line="240" w:lineRule="auto"/>
              <w:jc w:val="both"/>
              <w:rPr>
                <w:rFonts w:ascii="Times New Roman" w:hAnsi="Times New Roman" w:cs="Times New Roman"/>
                <w:b/>
                <w:sz w:val="24"/>
                <w:szCs w:val="24"/>
              </w:rPr>
            </w:pPr>
            <w:bookmarkStart w:id="228" w:name="bookmark210"/>
            <w:r w:rsidRPr="00350E6E">
              <w:rPr>
                <w:rFonts w:ascii="Times New Roman" w:hAnsi="Times New Roman" w:cs="Times New Roman"/>
                <w:sz w:val="24"/>
                <w:szCs w:val="24"/>
              </w:rPr>
              <w:t>Страны Запада в 1920-е гг.</w:t>
            </w:r>
            <w:bookmarkEnd w:id="228"/>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350E6E">
              <w:rPr>
                <w:rStyle w:val="2ff6"/>
                <w:rFonts w:eastAsiaTheme="minorEastAsia"/>
                <w:color w:val="auto"/>
                <w:sz w:val="24"/>
                <w:szCs w:val="24"/>
              </w:rPr>
              <w:t>Авторитарные режимы в Европе: Польша и Испания. Б. Муссолини и идеи фашизма.</w:t>
            </w:r>
            <w:r w:rsidRPr="00350E6E">
              <w:rPr>
                <w:rFonts w:ascii="Times New Roman" w:hAnsi="Times New Roman" w:cs="Times New Roman"/>
                <w:sz w:val="24"/>
                <w:szCs w:val="24"/>
              </w:rPr>
              <w:t xml:space="preserve"> Приход фашистов к власти в Италии. Создание фашистского режима. </w:t>
            </w:r>
            <w:r w:rsidRPr="00350E6E">
              <w:rPr>
                <w:rStyle w:val="2ff6"/>
                <w:rFonts w:eastAsiaTheme="minorEastAsia"/>
                <w:color w:val="auto"/>
                <w:sz w:val="24"/>
                <w:szCs w:val="24"/>
              </w:rPr>
              <w:t>Кризис Матеотти.</w:t>
            </w:r>
            <w:r w:rsidRPr="00350E6E">
              <w:rPr>
                <w:rFonts w:ascii="Times New Roman" w:hAnsi="Times New Roman" w:cs="Times New Roman"/>
                <w:sz w:val="24"/>
                <w:szCs w:val="24"/>
              </w:rPr>
              <w:t xml:space="preserve"> Фашистский режим в Италии.</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Политическое развитие стран Южной и Восточной Азии</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Китай после Синьхайской революции. </w:t>
            </w:r>
            <w:r w:rsidRPr="00350E6E">
              <w:rPr>
                <w:rFonts w:cs="Times New Roman"/>
                <w:color w:val="auto"/>
                <w:sz w:val="24"/>
                <w:szCs w:val="24"/>
                <w:lang w:val="ru-RU"/>
              </w:rPr>
              <w:t>Революция в Китае и Северный поход.</w:t>
            </w:r>
            <w:r w:rsidRPr="00350E6E">
              <w:rPr>
                <w:rStyle w:val="4f5"/>
                <w:rFonts w:eastAsia="Calibri"/>
                <w:color w:val="auto"/>
                <w:sz w:val="24"/>
                <w:szCs w:val="24"/>
              </w:rPr>
              <w:t xml:space="preserve"> Режим Чан Кайши и гражданская война с коммунистами. </w:t>
            </w:r>
            <w:r w:rsidRPr="00350E6E">
              <w:rPr>
                <w:rFonts w:cs="Times New Roman"/>
                <w:color w:val="auto"/>
                <w:sz w:val="24"/>
                <w:szCs w:val="24"/>
                <w:lang w:val="ru-RU"/>
              </w:rPr>
              <w:t xml:space="preserve">«Великий поход» Красной армии Китая. 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 </w:t>
            </w:r>
            <w:r w:rsidRPr="00350E6E">
              <w:rPr>
                <w:rStyle w:val="4f5"/>
                <w:rFonts w:eastAsia="Calibri"/>
                <w:color w:val="auto"/>
                <w:sz w:val="24"/>
                <w:szCs w:val="24"/>
              </w:rPr>
              <w:t>Индийский национальный конгресс и М. Г анди.</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Великая депрессия. Мировой экономический кризис. Преобразования Ф. Рузвельта в США</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350E6E">
              <w:rPr>
                <w:rStyle w:val="2ff6"/>
                <w:rFonts w:eastAsiaTheme="minorEastAsia"/>
                <w:color w:val="auto"/>
                <w:sz w:val="24"/>
                <w:szCs w:val="24"/>
              </w:rPr>
              <w:t>Закат либеральной идеологии.</w:t>
            </w:r>
            <w:r w:rsidRPr="00350E6E">
              <w:rPr>
                <w:rFonts w:ascii="Times New Roman" w:hAnsi="Times New Roman" w:cs="Times New Roman"/>
                <w:sz w:val="24"/>
                <w:szCs w:val="24"/>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w:t>
            </w:r>
            <w:r w:rsidRPr="00350E6E">
              <w:rPr>
                <w:rFonts w:ascii="Times New Roman" w:hAnsi="Times New Roman" w:cs="Times New Roman"/>
                <w:sz w:val="24"/>
                <w:szCs w:val="24"/>
              </w:rPr>
              <w:lastRenderedPageBreak/>
              <w:t xml:space="preserve">Тоталитарные экономики. </w:t>
            </w:r>
            <w:r w:rsidRPr="00350E6E">
              <w:rPr>
                <w:rStyle w:val="2ff6"/>
                <w:rFonts w:eastAsiaTheme="minorEastAsia"/>
                <w:color w:val="auto"/>
                <w:sz w:val="24"/>
                <w:szCs w:val="24"/>
              </w:rPr>
              <w:t>Общественно</w:t>
            </w:r>
            <w:r w:rsidRPr="00350E6E">
              <w:rPr>
                <w:rStyle w:val="2ff6"/>
                <w:rFonts w:eastAsiaTheme="minorEastAsia"/>
                <w:color w:val="auto"/>
                <w:sz w:val="24"/>
                <w:szCs w:val="24"/>
              </w:rPr>
              <w:softHyphen/>
              <w:t>политическое развитие стран Латинской Америки.</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Нарастание агрессии. Германский нацизм</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«Народный фронт» и Гражданская война в Испании</w:t>
            </w:r>
          </w:p>
          <w:p w:rsidR="00AF3B9F" w:rsidRPr="00350E6E" w:rsidRDefault="00AF3B9F" w:rsidP="00B5786B">
            <w:pPr>
              <w:spacing w:after="0" w:line="240" w:lineRule="auto"/>
              <w:jc w:val="both"/>
              <w:rPr>
                <w:rFonts w:ascii="Times New Roman" w:hAnsi="Times New Roman" w:cs="Times New Roman"/>
                <w:sz w:val="24"/>
                <w:szCs w:val="24"/>
              </w:rPr>
            </w:pPr>
            <w:r w:rsidRPr="00350E6E">
              <w:rPr>
                <w:rStyle w:val="2ff6"/>
                <w:rFonts w:eastAsiaTheme="minorEastAsia"/>
                <w:color w:val="auto"/>
                <w:sz w:val="24"/>
                <w:szCs w:val="24"/>
              </w:rPr>
              <w:t>Борьба с фашизмом в Австрии и Франции.</w:t>
            </w:r>
            <w:r w:rsidRPr="00350E6E">
              <w:rPr>
                <w:rFonts w:ascii="Times New Roman" w:hAnsi="Times New Roman" w:cs="Times New Roman"/>
                <w:sz w:val="24"/>
                <w:szCs w:val="24"/>
              </w:rPr>
              <w:t xml:space="preserve"> VII Конгресс Коминтерна. Политика «Народного фронта». </w:t>
            </w:r>
            <w:r w:rsidRPr="00350E6E">
              <w:rPr>
                <w:rStyle w:val="2ff6"/>
                <w:rFonts w:eastAsiaTheme="minorEastAsia"/>
                <w:color w:val="auto"/>
                <w:sz w:val="24"/>
                <w:szCs w:val="24"/>
              </w:rPr>
              <w:t>Революция в Испании.</w:t>
            </w:r>
            <w:r w:rsidRPr="00350E6E">
              <w:rPr>
                <w:rFonts w:ascii="Times New Roman" w:hAnsi="Times New Roman" w:cs="Times New Roman"/>
                <w:sz w:val="24"/>
                <w:szCs w:val="24"/>
              </w:rPr>
              <w:t xml:space="preserve"> Победа «Народного фронта» в Испании. Франкистский мятеж и фашистское вмешательство. </w:t>
            </w:r>
            <w:r w:rsidRPr="00350E6E">
              <w:rPr>
                <w:rStyle w:val="2ff6"/>
                <w:rFonts w:eastAsiaTheme="minorEastAsia"/>
                <w:color w:val="auto"/>
                <w:sz w:val="24"/>
                <w:szCs w:val="24"/>
              </w:rPr>
              <w:t>Социальные преобразования в Испании.</w:t>
            </w:r>
            <w:r w:rsidRPr="00350E6E">
              <w:rPr>
                <w:rFonts w:ascii="Times New Roman" w:hAnsi="Times New Roman" w:cs="Times New Roman"/>
                <w:sz w:val="24"/>
                <w:szCs w:val="24"/>
              </w:rPr>
              <w:t xml:space="preserve"> Политика «невмешательства». Советская помощь Испании. </w:t>
            </w:r>
            <w:r w:rsidRPr="00350E6E">
              <w:rPr>
                <w:rStyle w:val="2ff6"/>
                <w:rFonts w:eastAsiaTheme="minorEastAsia"/>
                <w:color w:val="auto"/>
                <w:sz w:val="24"/>
                <w:szCs w:val="24"/>
              </w:rPr>
              <w:t>Оборона Мадрида. Сражения при Гвадалахаре и на Эбро.</w:t>
            </w:r>
            <w:r w:rsidRPr="00350E6E">
              <w:rPr>
                <w:rFonts w:ascii="Times New Roman" w:hAnsi="Times New Roman" w:cs="Times New Roman"/>
                <w:sz w:val="24"/>
                <w:szCs w:val="24"/>
              </w:rPr>
              <w:t xml:space="preserve"> Поражение Испанской республики.</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Политика «умиротворения» агрессора</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350E6E">
              <w:rPr>
                <w:rStyle w:val="2ff6"/>
                <w:rFonts w:eastAsiaTheme="minorEastAsia"/>
                <w:color w:val="auto"/>
                <w:sz w:val="24"/>
                <w:szCs w:val="24"/>
              </w:rPr>
              <w:t>Итало-эфиопская война.</w:t>
            </w:r>
            <w:r w:rsidRPr="00350E6E">
              <w:rPr>
                <w:rFonts w:ascii="Times New Roman" w:hAnsi="Times New Roman" w:cs="Times New Roman"/>
                <w:sz w:val="24"/>
                <w:szCs w:val="24"/>
              </w:rPr>
              <w:t xml:space="preserve"> Японо-китайская война и советско</w:t>
            </w:r>
            <w:r w:rsidRPr="00350E6E">
              <w:rPr>
                <w:rFonts w:ascii="Times New Roman" w:hAnsi="Times New Roman" w:cs="Times New Roman"/>
                <w:sz w:val="24"/>
                <w:szCs w:val="24"/>
              </w:rPr>
              <w:softHyphen/>
              <w:t xml:space="preserve">японские конфликты. Британско-франко-советские переговоры в Москве. Советско-германский договор о ненападении и его последствия. </w:t>
            </w:r>
            <w:r w:rsidRPr="00350E6E">
              <w:rPr>
                <w:rStyle w:val="2ff6"/>
                <w:rFonts w:eastAsiaTheme="minorEastAsia"/>
                <w:color w:val="auto"/>
                <w:sz w:val="24"/>
                <w:szCs w:val="24"/>
              </w:rPr>
              <w:t>Раздел Восточной Европы на сферы влияния Германии и СССР.</w:t>
            </w:r>
          </w:p>
          <w:p w:rsidR="00AF3B9F" w:rsidRPr="00350E6E" w:rsidRDefault="00AF3B9F" w:rsidP="00B5786B">
            <w:pPr>
              <w:keepNext/>
              <w:keepLines/>
              <w:spacing w:after="0" w:line="240" w:lineRule="auto"/>
              <w:jc w:val="both"/>
              <w:rPr>
                <w:rFonts w:ascii="Times New Roman" w:hAnsi="Times New Roman" w:cs="Times New Roman"/>
                <w:b/>
                <w:sz w:val="24"/>
                <w:szCs w:val="24"/>
              </w:rPr>
            </w:pPr>
            <w:bookmarkStart w:id="229" w:name="bookmark211"/>
            <w:r w:rsidRPr="00350E6E">
              <w:rPr>
                <w:rFonts w:ascii="Times New Roman" w:hAnsi="Times New Roman" w:cs="Times New Roman"/>
                <w:sz w:val="24"/>
                <w:szCs w:val="24"/>
              </w:rPr>
              <w:t>Развитие культуры в первой трети ХХ в.</w:t>
            </w:r>
            <w:bookmarkEnd w:id="229"/>
          </w:p>
          <w:p w:rsidR="00AF3B9F" w:rsidRPr="00350E6E" w:rsidRDefault="00AF3B9F" w:rsidP="00B5786B">
            <w:pPr>
              <w:pStyle w:val="4f0"/>
              <w:shd w:val="clear" w:color="auto" w:fill="auto"/>
              <w:spacing w:after="0" w:line="240" w:lineRule="auto"/>
              <w:ind w:firstLine="0"/>
              <w:jc w:val="both"/>
              <w:rPr>
                <w:rFonts w:cs="Times New Roman"/>
                <w:color w:val="auto"/>
                <w:sz w:val="24"/>
                <w:szCs w:val="24"/>
              </w:rPr>
            </w:pPr>
            <w:r w:rsidRPr="00350E6E">
              <w:rPr>
                <w:rStyle w:val="4f5"/>
                <w:rFonts w:eastAsia="Calibri"/>
                <w:color w:val="auto"/>
                <w:sz w:val="24"/>
                <w:szCs w:val="24"/>
              </w:rPr>
              <w:t xml:space="preserve">Основные направления в искусстве. Модернизм, авангардизм, сюрреализм, абстракционизм, реализм. </w:t>
            </w:r>
            <w:r w:rsidRPr="00350E6E">
              <w:rPr>
                <w:rFonts w:cs="Times New Roman"/>
                <w:color w:val="auto"/>
                <w:sz w:val="24"/>
                <w:szCs w:val="24"/>
                <w:lang w:val="ru-RU"/>
              </w:rPr>
              <w:t xml:space="preserve">Психоанализ. Потерянное поколение. Ведущие деятели культуры первой трети ХХ в. Тоталитаризм и культура. </w:t>
            </w:r>
            <w:r w:rsidRPr="00350E6E">
              <w:rPr>
                <w:rFonts w:cs="Times New Roman"/>
                <w:color w:val="auto"/>
                <w:sz w:val="24"/>
                <w:szCs w:val="24"/>
              </w:rPr>
              <w:t>Массовая культура. Олимпийское движение.</w:t>
            </w:r>
          </w:p>
        </w:tc>
      </w:tr>
      <w:tr w:rsidR="00C84E79" w:rsidRPr="00350E6E" w:rsidTr="00C84E79">
        <w:tc>
          <w:tcPr>
            <w:tcW w:w="2802" w:type="dxa"/>
          </w:tcPr>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lastRenderedPageBreak/>
              <w:t>Вторая мировая война</w:t>
            </w:r>
          </w:p>
        </w:tc>
        <w:tc>
          <w:tcPr>
            <w:tcW w:w="7229" w:type="dxa"/>
          </w:tcPr>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Начало </w:t>
            </w:r>
            <w:proofErr w:type="gramStart"/>
            <w:r w:rsidRPr="00350E6E">
              <w:rPr>
                <w:rFonts w:ascii="Times New Roman" w:hAnsi="Times New Roman" w:cs="Times New Roman"/>
                <w:sz w:val="24"/>
                <w:szCs w:val="24"/>
              </w:rPr>
              <w:t>Второй  мировой</w:t>
            </w:r>
            <w:proofErr w:type="gramEnd"/>
            <w:r w:rsidRPr="00350E6E">
              <w:rPr>
                <w:rFonts w:ascii="Times New Roman" w:hAnsi="Times New Roman" w:cs="Times New Roman"/>
                <w:sz w:val="24"/>
                <w:szCs w:val="24"/>
              </w:rPr>
              <w:t xml:space="preserve">  войны. 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w:t>
            </w:r>
            <w:r w:rsidRPr="00350E6E">
              <w:rPr>
                <w:rFonts w:ascii="Times New Roman" w:hAnsi="Times New Roman" w:cs="Times New Roman"/>
                <w:sz w:val="24"/>
                <w:szCs w:val="24"/>
              </w:rPr>
              <w:softHyphen/>
              <w:t xml:space="preserve">финляндская война и ее международные последствия. </w:t>
            </w:r>
            <w:r w:rsidRPr="00350E6E">
              <w:rPr>
                <w:rStyle w:val="2ff6"/>
                <w:rFonts w:eastAsiaTheme="minorEastAsia"/>
                <w:color w:val="auto"/>
                <w:sz w:val="24"/>
                <w:szCs w:val="24"/>
              </w:rPr>
              <w:t>Захват Германией Дании и Норвегии.</w:t>
            </w:r>
            <w:r w:rsidRPr="00350E6E">
              <w:rPr>
                <w:rFonts w:ascii="Times New Roman" w:hAnsi="Times New Roman" w:cs="Times New Roman"/>
                <w:sz w:val="24"/>
                <w:szCs w:val="24"/>
              </w:rPr>
              <w:t xml:space="preserve"> Разгром Франции и ее союзников. </w:t>
            </w:r>
            <w:r w:rsidRPr="00350E6E">
              <w:rPr>
                <w:rStyle w:val="2ff6"/>
                <w:rFonts w:eastAsiaTheme="minorEastAsia"/>
                <w:color w:val="auto"/>
                <w:sz w:val="24"/>
                <w:szCs w:val="24"/>
              </w:rPr>
              <w:t>Германо-британская борьба и захват Балкан.</w:t>
            </w:r>
            <w:r w:rsidRPr="00350E6E">
              <w:rPr>
                <w:rFonts w:ascii="Times New Roman" w:hAnsi="Times New Roman" w:cs="Times New Roman"/>
                <w:sz w:val="24"/>
                <w:szCs w:val="24"/>
              </w:rPr>
              <w:t xml:space="preserve"> Битва за Британию. Рост советско-германских противоречий.</w:t>
            </w:r>
          </w:p>
          <w:p w:rsidR="00AF3B9F" w:rsidRPr="00350E6E" w:rsidRDefault="00AF3B9F" w:rsidP="00B5786B">
            <w:pPr>
              <w:keepNext/>
              <w:keepLines/>
              <w:spacing w:after="0" w:line="240" w:lineRule="auto"/>
              <w:jc w:val="both"/>
              <w:rPr>
                <w:rFonts w:ascii="Times New Roman" w:hAnsi="Times New Roman" w:cs="Times New Roman"/>
                <w:b/>
                <w:sz w:val="24"/>
                <w:szCs w:val="24"/>
              </w:rPr>
            </w:pPr>
            <w:bookmarkStart w:id="230" w:name="bookmark213"/>
            <w:r w:rsidRPr="00350E6E">
              <w:rPr>
                <w:rFonts w:ascii="Times New Roman" w:hAnsi="Times New Roman" w:cs="Times New Roman"/>
                <w:sz w:val="24"/>
                <w:szCs w:val="24"/>
              </w:rPr>
              <w:t>Начало Великой Отечественной войны и войны на Тихом океане</w:t>
            </w:r>
            <w:bookmarkEnd w:id="230"/>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Нападение Германии на СССР. Нападение Японии на США и его причины. Перл-Харбор. Формирование Антигитлеровской коалиции и выработка основ стратегии союзников. Ленд-лиз. </w:t>
            </w:r>
            <w:r w:rsidRPr="00350E6E">
              <w:rPr>
                <w:rStyle w:val="2ff6"/>
                <w:rFonts w:eastAsiaTheme="minorEastAsia"/>
                <w:color w:val="auto"/>
                <w:sz w:val="24"/>
                <w:szCs w:val="24"/>
              </w:rPr>
              <w:t>Идеологическое и политическое обоснование агрессивной политики нацистской Германии.</w:t>
            </w:r>
            <w:r w:rsidRPr="00350E6E">
              <w:rPr>
                <w:rFonts w:ascii="Times New Roman" w:hAnsi="Times New Roman" w:cs="Times New Roman"/>
                <w:sz w:val="24"/>
                <w:szCs w:val="24"/>
              </w:rPr>
              <w:t xml:space="preserve"> Планы Германии в отношении СССР. План «Ост». </w:t>
            </w:r>
            <w:r w:rsidRPr="00350E6E">
              <w:rPr>
                <w:rStyle w:val="2ff6"/>
                <w:rFonts w:eastAsiaTheme="minorEastAsia"/>
                <w:color w:val="auto"/>
                <w:sz w:val="24"/>
                <w:szCs w:val="24"/>
              </w:rPr>
              <w:t>Планы союзников Германии и позиция нейтральных государств.</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Коренной перелом в войне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Сталинградская битва. Курская битва. Война в Северной Африке. Сражение при Эль-Аламейне. </w:t>
            </w:r>
            <w:r w:rsidRPr="00350E6E">
              <w:rPr>
                <w:rStyle w:val="2ff6"/>
                <w:rFonts w:eastAsiaTheme="minorEastAsia"/>
                <w:color w:val="auto"/>
                <w:sz w:val="24"/>
                <w:szCs w:val="24"/>
              </w:rPr>
              <w:t>Стратегические бомбардировки немецких территорий.</w:t>
            </w:r>
            <w:r w:rsidRPr="00350E6E">
              <w:rPr>
                <w:rFonts w:ascii="Times New Roman" w:hAnsi="Times New Roman" w:cs="Times New Roman"/>
                <w:sz w:val="24"/>
                <w:szCs w:val="24"/>
              </w:rPr>
              <w:t xml:space="preserve"> Высадка в Италии и падение режима Муссолини. Перелом в войне на Тихом океане. Тегеранская </w:t>
            </w:r>
            <w:r w:rsidRPr="00350E6E">
              <w:rPr>
                <w:rFonts w:ascii="Times New Roman" w:hAnsi="Times New Roman" w:cs="Times New Roman"/>
                <w:sz w:val="24"/>
                <w:szCs w:val="24"/>
              </w:rPr>
              <w:lastRenderedPageBreak/>
              <w:t xml:space="preserve">конференция. «Большая тройка». </w:t>
            </w:r>
            <w:r w:rsidRPr="00350E6E">
              <w:rPr>
                <w:rStyle w:val="2ff6"/>
                <w:rFonts w:eastAsiaTheme="minorEastAsia"/>
                <w:color w:val="auto"/>
                <w:sz w:val="24"/>
                <w:szCs w:val="24"/>
              </w:rPr>
              <w:t>Каирская декларация. Роспуск Коминтерна.</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Жизнь во время войны. Сопротивление оккупантам</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350E6E">
              <w:rPr>
                <w:rStyle w:val="2ff6"/>
                <w:rFonts w:eastAsiaTheme="minorEastAsia"/>
                <w:color w:val="auto"/>
                <w:sz w:val="24"/>
                <w:szCs w:val="24"/>
              </w:rPr>
              <w:t>Жизнь на оккупированных территориях.</w:t>
            </w:r>
            <w:r w:rsidRPr="00350E6E">
              <w:rPr>
                <w:rFonts w:ascii="Times New Roman" w:hAnsi="Times New Roman" w:cs="Times New Roman"/>
                <w:sz w:val="24"/>
                <w:szCs w:val="24"/>
              </w:rPr>
              <w:t xml:space="preserve"> Движение Сопротивления и коллаборационизм. </w:t>
            </w:r>
            <w:r w:rsidRPr="00350E6E">
              <w:rPr>
                <w:rStyle w:val="2ff6"/>
                <w:rFonts w:eastAsiaTheme="minorEastAsia"/>
                <w:color w:val="auto"/>
                <w:sz w:val="24"/>
                <w:szCs w:val="24"/>
              </w:rPr>
              <w:t>Партизанская война в Югославии. Жизнь в США и Японии. Положение в нейтральных государствах.</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Разгром Германии, Японии и их союзников</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Открытие Второго фронта и наступление союзников. </w:t>
            </w:r>
            <w:r w:rsidRPr="00350E6E">
              <w:rPr>
                <w:rStyle w:val="2ff6"/>
                <w:rFonts w:eastAsiaTheme="minorEastAsia"/>
                <w:color w:val="auto"/>
                <w:sz w:val="24"/>
                <w:szCs w:val="24"/>
              </w:rPr>
              <w:t>Переход на сторону антигитлеровской коалиции Румынии и Болгарии, выход из войны Финляндии. Восстания в Париже, Варшаве, Словакии.</w:t>
            </w:r>
            <w:r w:rsidRPr="00350E6E">
              <w:rPr>
                <w:rFonts w:ascii="Times New Roman" w:hAnsi="Times New Roman" w:cs="Times New Roman"/>
                <w:sz w:val="24"/>
                <w:szCs w:val="24"/>
              </w:rPr>
              <w:t xml:space="preserve"> Освобождение стран Европы. Попытка переворота в Германии 20 июля 1944 г. Бои в Арденнах. Висло - Одерская операция. Ялтинская конференция. Роль СССР в разгроме нацистской</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Германии и освобождении Европы. Противоречия между союзниками по Антигитлеровской коалиции. Разгром Г ермании и взятие Берлина. Капитуляция Германии.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tc>
      </w:tr>
      <w:tr w:rsidR="00C84E79" w:rsidRPr="00350E6E" w:rsidTr="00C84E79">
        <w:tc>
          <w:tcPr>
            <w:tcW w:w="2802" w:type="dxa"/>
          </w:tcPr>
          <w:p w:rsidR="00AF3B9F" w:rsidRPr="00350E6E" w:rsidRDefault="00AF3B9F" w:rsidP="00B5786B">
            <w:pPr>
              <w:spacing w:after="0" w:line="240" w:lineRule="auto"/>
              <w:rPr>
                <w:rFonts w:ascii="Times New Roman" w:hAnsi="Times New Roman" w:cs="Times New Roman"/>
                <w:sz w:val="24"/>
                <w:szCs w:val="24"/>
              </w:rPr>
            </w:pPr>
            <w:bookmarkStart w:id="231" w:name="bookmark214"/>
            <w:r w:rsidRPr="00350E6E">
              <w:rPr>
                <w:rFonts w:ascii="Times New Roman" w:hAnsi="Times New Roman" w:cs="Times New Roman"/>
                <w:sz w:val="24"/>
                <w:szCs w:val="24"/>
              </w:rPr>
              <w:lastRenderedPageBreak/>
              <w:t>11класс.</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Соревнование социальных систем</w:t>
            </w:r>
            <w:bookmarkEnd w:id="231"/>
          </w:p>
          <w:p w:rsidR="00AF3B9F" w:rsidRPr="00350E6E" w:rsidRDefault="00AF3B9F" w:rsidP="00B5786B">
            <w:pPr>
              <w:spacing w:after="0" w:line="240" w:lineRule="auto"/>
              <w:rPr>
                <w:rFonts w:ascii="Times New Roman" w:hAnsi="Times New Roman" w:cs="Times New Roman"/>
                <w:sz w:val="24"/>
                <w:szCs w:val="24"/>
              </w:rPr>
            </w:pPr>
          </w:p>
        </w:tc>
        <w:tc>
          <w:tcPr>
            <w:tcW w:w="7229" w:type="dxa"/>
          </w:tcPr>
          <w:p w:rsidR="00AF3B9F" w:rsidRPr="00350E6E" w:rsidRDefault="00AF3B9F" w:rsidP="00B5786B">
            <w:pPr>
              <w:keepNext/>
              <w:keepLines/>
              <w:spacing w:after="0" w:line="240" w:lineRule="auto"/>
              <w:jc w:val="both"/>
              <w:rPr>
                <w:rFonts w:ascii="Times New Roman" w:hAnsi="Times New Roman" w:cs="Times New Roman"/>
                <w:b/>
                <w:sz w:val="24"/>
                <w:szCs w:val="24"/>
              </w:rPr>
            </w:pPr>
            <w:bookmarkStart w:id="232" w:name="bookmark215"/>
            <w:r w:rsidRPr="00350E6E">
              <w:rPr>
                <w:rFonts w:ascii="Times New Roman" w:hAnsi="Times New Roman" w:cs="Times New Roman"/>
                <w:sz w:val="24"/>
                <w:szCs w:val="24"/>
              </w:rPr>
              <w:t>Начало «холодной войны»</w:t>
            </w:r>
            <w:bookmarkEnd w:id="232"/>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Причины «холодной войны». План Маршалла. </w:t>
            </w:r>
            <w:r w:rsidRPr="00350E6E">
              <w:rPr>
                <w:rStyle w:val="2ff6"/>
                <w:rFonts w:eastAsiaTheme="minorEastAsia"/>
                <w:color w:val="auto"/>
                <w:sz w:val="24"/>
                <w:szCs w:val="24"/>
              </w:rPr>
              <w:t>Гражданская война в Греции.</w:t>
            </w:r>
            <w:r w:rsidRPr="00350E6E">
              <w:rPr>
                <w:rFonts w:ascii="Times New Roman" w:hAnsi="Times New Roman" w:cs="Times New Roman"/>
                <w:sz w:val="24"/>
                <w:szCs w:val="24"/>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350E6E">
              <w:rPr>
                <w:rStyle w:val="2ff6"/>
                <w:rFonts w:eastAsiaTheme="minorEastAsia"/>
                <w:color w:val="auto"/>
                <w:sz w:val="24"/>
                <w:szCs w:val="24"/>
              </w:rPr>
              <w:t>Террор в Восточной Европе.</w:t>
            </w:r>
            <w:r w:rsidRPr="00350E6E">
              <w:rPr>
                <w:rFonts w:ascii="Times New Roman" w:hAnsi="Times New Roman" w:cs="Times New Roman"/>
                <w:sz w:val="24"/>
                <w:szCs w:val="24"/>
              </w:rPr>
              <w:t xml:space="preserve"> Совет экономической взаимопомощи. НАТО. «Охота на ведьм» в США.</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Гонка вооружений. Берлинский и Карибский кризисы</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AF3B9F" w:rsidRPr="00350E6E" w:rsidRDefault="00AF3B9F" w:rsidP="00B5786B">
            <w:pPr>
              <w:keepNext/>
              <w:keepLines/>
              <w:spacing w:after="0" w:line="240" w:lineRule="auto"/>
              <w:jc w:val="both"/>
              <w:rPr>
                <w:rFonts w:ascii="Times New Roman" w:hAnsi="Times New Roman" w:cs="Times New Roman"/>
                <w:b/>
                <w:sz w:val="24"/>
                <w:szCs w:val="24"/>
              </w:rPr>
            </w:pPr>
            <w:bookmarkStart w:id="233" w:name="bookmark216"/>
            <w:r w:rsidRPr="00350E6E">
              <w:rPr>
                <w:rFonts w:ascii="Times New Roman" w:hAnsi="Times New Roman" w:cs="Times New Roman"/>
                <w:sz w:val="24"/>
                <w:szCs w:val="24"/>
              </w:rPr>
              <w:t>Дальний Восток в 40-70-е гг. Войны и революции</w:t>
            </w:r>
            <w:bookmarkEnd w:id="233"/>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Гражданская война в Китае.</w:t>
            </w:r>
            <w:r w:rsidRPr="00350E6E">
              <w:rPr>
                <w:rStyle w:val="4f5"/>
                <w:rFonts w:eastAsia="Calibri"/>
                <w:color w:val="auto"/>
                <w:sz w:val="24"/>
                <w:szCs w:val="24"/>
              </w:rPr>
              <w:t xml:space="preserve"> Образование КНР. Война в Корее. </w:t>
            </w:r>
            <w:r w:rsidRPr="00350E6E">
              <w:rPr>
                <w:rFonts w:cs="Times New Roman"/>
                <w:color w:val="auto"/>
                <w:sz w:val="24"/>
                <w:szCs w:val="24"/>
                <w:lang w:val="ru-RU"/>
              </w:rPr>
              <w:t>Национально-освободительные и коммунистические движения в Юго</w:t>
            </w:r>
            <w:r w:rsidRPr="00350E6E">
              <w:rPr>
                <w:rFonts w:cs="Times New Roman"/>
                <w:color w:val="auto"/>
                <w:sz w:val="24"/>
                <w:szCs w:val="24"/>
                <w:lang w:val="ru-RU"/>
              </w:rPr>
              <w:softHyphen/>
              <w:t>Восточной Азии. Индокитайские войны.</w:t>
            </w:r>
            <w:r w:rsidRPr="00350E6E">
              <w:rPr>
                <w:rStyle w:val="4f5"/>
                <w:rFonts w:eastAsia="Calibri"/>
                <w:color w:val="auto"/>
                <w:sz w:val="24"/>
                <w:szCs w:val="24"/>
              </w:rPr>
              <w:t xml:space="preserve"> Поражение США и их союзников в Индокитае. Советско-китайский конфликт.</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«Разрядка»</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Причины «разрядки». Визиты Р. Никсона в КНР и СССР. Договор ОСВ -1 и об ограничении ПРО. Новая восточная политика ФРГ. Хельсинкский акт. Договор ОСВ-2. Ракетный кризис в Европе. Ввод </w:t>
            </w:r>
            <w:r w:rsidRPr="00350E6E">
              <w:rPr>
                <w:rFonts w:ascii="Times New Roman" w:hAnsi="Times New Roman" w:cs="Times New Roman"/>
                <w:sz w:val="24"/>
                <w:szCs w:val="24"/>
              </w:rPr>
              <w:lastRenderedPageBreak/>
              <w:t>советских войск в Афганистан. Возвращение к политике «холодной войны».</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Западная Европа и Северная Америка в 50-80-е годы ХХ века</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350E6E">
              <w:rPr>
                <w:rStyle w:val="2ff6"/>
                <w:rFonts w:eastAsiaTheme="minorEastAsia"/>
                <w:color w:val="auto"/>
                <w:sz w:val="24"/>
                <w:szCs w:val="24"/>
              </w:rPr>
              <w:t>«Скандинавская модель» общественно-политического и социально-экономического развития.</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Проблема прав человека. «Бурные шестидесятые». Движение за гражданские права в США. Новые течения в обществе и культуре.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Информационная революция. Энергетический кризис. Экологический кризис и зеленое движение. Экономические кризисы 1970 -х - начала 1980-х гг. Демократизация стран Запада. </w:t>
            </w:r>
            <w:r w:rsidRPr="00350E6E">
              <w:rPr>
                <w:rStyle w:val="2ff6"/>
                <w:rFonts w:eastAsiaTheme="minorEastAsia"/>
                <w:color w:val="auto"/>
                <w:sz w:val="24"/>
                <w:szCs w:val="24"/>
              </w:rPr>
              <w:t>Падение диктатур в Греции, Португалии и Испании.</w:t>
            </w:r>
            <w:r w:rsidRPr="00350E6E">
              <w:rPr>
                <w:rFonts w:ascii="Times New Roman" w:hAnsi="Times New Roman" w:cs="Times New Roman"/>
                <w:sz w:val="24"/>
                <w:szCs w:val="24"/>
              </w:rPr>
              <w:t xml:space="preserve"> Неоконсерватизм. Внутренняя политика Р. Рейгана.</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Достижения и кризисы социалистического мира</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«Реальный социализм». Волнения в ГДР в 1953 г. </w:t>
            </w:r>
            <w:r w:rsidRPr="00350E6E">
              <w:rPr>
                <w:rStyle w:val="2ff6"/>
                <w:rFonts w:eastAsiaTheme="minorEastAsia"/>
                <w:color w:val="auto"/>
                <w:sz w:val="24"/>
                <w:szCs w:val="24"/>
              </w:rPr>
              <w:t xml:space="preserve">ХХ съезд КПСС. </w:t>
            </w:r>
            <w:r w:rsidRPr="00350E6E">
              <w:rPr>
                <w:rFonts w:ascii="Times New Roman" w:hAnsi="Times New Roman" w:cs="Times New Roman"/>
                <w:sz w:val="24"/>
                <w:szCs w:val="24"/>
              </w:rPr>
              <w:t>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Строительство социализма в Китае. </w:t>
            </w:r>
            <w:r w:rsidRPr="00350E6E">
              <w:rPr>
                <w:rFonts w:cs="Times New Roman"/>
                <w:color w:val="auto"/>
                <w:sz w:val="24"/>
                <w:szCs w:val="24"/>
                <w:lang w:val="ru-RU"/>
              </w:rPr>
              <w:t>Мао Цзэдун и маоизм.</w:t>
            </w:r>
            <w:r w:rsidRPr="00350E6E">
              <w:rPr>
                <w:rStyle w:val="4f5"/>
                <w:rFonts w:eastAsia="Calibri"/>
                <w:color w:val="auto"/>
                <w:sz w:val="24"/>
                <w:szCs w:val="24"/>
              </w:rPr>
              <w:t xml:space="preserve"> «Культурная революция». Рыночные реформы в Китае. </w:t>
            </w:r>
            <w:r w:rsidRPr="00350E6E">
              <w:rPr>
                <w:rFonts w:cs="Times New Roman"/>
                <w:color w:val="auto"/>
                <w:sz w:val="24"/>
                <w:szCs w:val="24"/>
                <w:lang w:val="ru-RU"/>
              </w:rPr>
              <w:t>Коммунистический режим в Северной Корее. Полпотовский режим в Камбодже.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Перестройка в СССР и «новое мышление». Экономические и политические последствия реформ в Китае. </w:t>
            </w:r>
            <w:r w:rsidRPr="00350E6E">
              <w:rPr>
                <w:rStyle w:val="2ff6"/>
                <w:rFonts w:eastAsiaTheme="minorEastAsia"/>
                <w:color w:val="auto"/>
                <w:sz w:val="24"/>
                <w:szCs w:val="24"/>
              </w:rPr>
              <w:t>Антикоммунистические революции в Восточной Европе.</w:t>
            </w:r>
            <w:r w:rsidRPr="00350E6E">
              <w:rPr>
                <w:rFonts w:ascii="Times New Roman" w:hAnsi="Times New Roman" w:cs="Times New Roman"/>
                <w:sz w:val="24"/>
                <w:szCs w:val="24"/>
              </w:rPr>
              <w:t xml:space="preserve"> Распад Варшавского договора, СЭВ и СССР. </w:t>
            </w:r>
            <w:r w:rsidRPr="00350E6E">
              <w:rPr>
                <w:rStyle w:val="2ff6"/>
                <w:rFonts w:eastAsiaTheme="minorEastAsia"/>
                <w:color w:val="auto"/>
                <w:sz w:val="24"/>
                <w:szCs w:val="24"/>
              </w:rPr>
              <w:t>Воссоздание независимых государств Балтии.</w:t>
            </w:r>
            <w:r w:rsidRPr="00350E6E">
              <w:rPr>
                <w:rFonts w:ascii="Times New Roman" w:hAnsi="Times New Roman" w:cs="Times New Roman"/>
                <w:sz w:val="24"/>
                <w:szCs w:val="24"/>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Латинская Америка в 1950-1990-е гг.</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Положение стран Латинской Америки в середине ХХ века. </w:t>
            </w:r>
            <w:r w:rsidRPr="00350E6E">
              <w:rPr>
                <w:rFonts w:cs="Times New Roman"/>
                <w:color w:val="auto"/>
                <w:sz w:val="24"/>
                <w:szCs w:val="24"/>
                <w:lang w:val="ru-RU"/>
              </w:rPr>
              <w:t>Аграрные реформы и импортзамещающая индустриализация.</w:t>
            </w:r>
            <w:r w:rsidRPr="00350E6E">
              <w:rPr>
                <w:rStyle w:val="4f5"/>
                <w:rFonts w:eastAsia="Calibri"/>
                <w:color w:val="auto"/>
                <w:sz w:val="24"/>
                <w:szCs w:val="24"/>
              </w:rPr>
              <w:t xml:space="preserve"> Революция на Кубе. </w:t>
            </w:r>
            <w:r w:rsidRPr="00350E6E">
              <w:rPr>
                <w:rFonts w:cs="Times New Roman"/>
                <w:color w:val="auto"/>
                <w:sz w:val="24"/>
                <w:szCs w:val="24"/>
                <w:lang w:val="ru-RU"/>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Страны Азии и Африки в 1940-1990-е гг.</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Колониальное общество. Роль итогов войны в подъеме антиколониальных движений в Тропической и Южной Африке.</w:t>
            </w:r>
            <w:r w:rsidRPr="00350E6E">
              <w:rPr>
                <w:rStyle w:val="4f5"/>
                <w:rFonts w:eastAsia="Calibri"/>
                <w:color w:val="auto"/>
                <w:sz w:val="24"/>
                <w:szCs w:val="24"/>
              </w:rPr>
              <w:t xml:space="preserve"> Крушение колониальной системы и ее последствия. Выбор пути развития. </w:t>
            </w:r>
            <w:r w:rsidRPr="00350E6E">
              <w:rPr>
                <w:rFonts w:cs="Times New Roman"/>
                <w:color w:val="auto"/>
                <w:sz w:val="24"/>
                <w:szCs w:val="24"/>
                <w:lang w:val="ru-RU"/>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Арабские страны и возникновение государства Израиль. </w:t>
            </w:r>
            <w:r w:rsidRPr="00350E6E">
              <w:rPr>
                <w:rFonts w:cs="Times New Roman"/>
                <w:color w:val="auto"/>
                <w:sz w:val="24"/>
                <w:szCs w:val="24"/>
                <w:lang w:val="ru-RU"/>
              </w:rPr>
              <w:t>Антиимпериалистическое движение в Иране. Суэцкий конфликт. Арабо- израильские войны и попытки урегулирования на Ближнем Востоке. Палестинская проблема. Модернизация в Турции и Иране.</w:t>
            </w:r>
            <w:r w:rsidRPr="00350E6E">
              <w:rPr>
                <w:rStyle w:val="4f5"/>
                <w:rFonts w:eastAsia="Calibri"/>
                <w:color w:val="auto"/>
                <w:sz w:val="24"/>
                <w:szCs w:val="24"/>
              </w:rPr>
              <w:t xml:space="preserve"> </w:t>
            </w:r>
            <w:r w:rsidRPr="00350E6E">
              <w:rPr>
                <w:rStyle w:val="4f5"/>
                <w:rFonts w:eastAsia="Calibri"/>
                <w:color w:val="auto"/>
                <w:sz w:val="24"/>
                <w:szCs w:val="24"/>
              </w:rPr>
              <w:lastRenderedPageBreak/>
              <w:t>Исламская революция в Иране. Кризис в Персидском заливе и войны в Ираке.</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Обретение независимости странами Южной Азии. Д. Неру и его преобразования. </w:t>
            </w:r>
            <w:r w:rsidRPr="00350E6E">
              <w:rPr>
                <w:rFonts w:cs="Times New Roman"/>
                <w:color w:val="auto"/>
                <w:sz w:val="24"/>
                <w:szCs w:val="24"/>
                <w:lang w:val="ru-RU"/>
              </w:rPr>
              <w:t>Конфронтация между Индией и Пакистаном, Индией и КНР. Реформы И. Ганди.</w:t>
            </w:r>
            <w:r w:rsidRPr="00350E6E">
              <w:rPr>
                <w:rStyle w:val="4f5"/>
                <w:rFonts w:eastAsia="Calibri"/>
                <w:color w:val="auto"/>
                <w:sz w:val="24"/>
                <w:szCs w:val="24"/>
              </w:rPr>
              <w:t xml:space="preserve"> Индия в конце ХХ в. </w:t>
            </w:r>
            <w:r w:rsidRPr="00350E6E">
              <w:rPr>
                <w:rFonts w:cs="Times New Roman"/>
                <w:color w:val="auto"/>
                <w:sz w:val="24"/>
                <w:szCs w:val="24"/>
                <w:lang w:val="ru-RU"/>
              </w:rPr>
              <w:t>Индонезия при Сукарно и Сухарто. Страны Юго-Восточной Азии после войны в Индокитае.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350E6E">
              <w:rPr>
                <w:rStyle w:val="2ff6"/>
                <w:rFonts w:eastAsiaTheme="minorEastAsia"/>
                <w:color w:val="auto"/>
                <w:sz w:val="24"/>
                <w:szCs w:val="24"/>
              </w:rPr>
              <w:t>Кризис японского общества. Развитие Южной Кореи. «Тихоокеанские драконы».</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Современный мир</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Глобализация конца ХХ - начала XXI вв. Информационная революция, Интернет. Экономические кризисы 1998 и 2008 гг. </w:t>
            </w:r>
            <w:r w:rsidRPr="00350E6E">
              <w:rPr>
                <w:rStyle w:val="2ff6"/>
                <w:rFonts w:eastAsiaTheme="minorEastAsia"/>
                <w:color w:val="auto"/>
                <w:sz w:val="24"/>
                <w:szCs w:val="24"/>
              </w:rPr>
              <w:t xml:space="preserve">Успехи и трудности интеграционных процессов в Европе, Евразии, Тихоокеанском и Атлантическом регионах. Изменение системы международных отношений. </w:t>
            </w:r>
            <w:r w:rsidRPr="00350E6E">
              <w:rPr>
                <w:rFonts w:ascii="Times New Roman" w:hAnsi="Times New Roman" w:cs="Times New Roman"/>
                <w:sz w:val="24"/>
                <w:szCs w:val="24"/>
              </w:rPr>
              <w:t xml:space="preserve">Модернизационные процессы в странах Азии. Рост влияния Китая на международной арене. </w:t>
            </w:r>
            <w:r w:rsidRPr="00350E6E">
              <w:rPr>
                <w:rStyle w:val="2ff6"/>
                <w:rFonts w:eastAsiaTheme="minorEastAsia"/>
                <w:color w:val="auto"/>
                <w:sz w:val="24"/>
                <w:szCs w:val="24"/>
              </w:rPr>
              <w:t xml:space="preserve">Демократический и левый повороты в Южной Америке. </w:t>
            </w:r>
            <w:r w:rsidRPr="00350E6E">
              <w:rPr>
                <w:rFonts w:ascii="Times New Roman" w:hAnsi="Times New Roman" w:cs="Times New Roman"/>
                <w:sz w:val="24"/>
                <w:szCs w:val="24"/>
              </w:rPr>
              <w:t>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w:t>
            </w:r>
          </w:p>
        </w:tc>
      </w:tr>
      <w:tr w:rsidR="00C84E79" w:rsidRPr="00350E6E" w:rsidTr="00C84E79">
        <w:tc>
          <w:tcPr>
            <w:tcW w:w="2802" w:type="dxa"/>
          </w:tcPr>
          <w:p w:rsidR="00AF3B9F" w:rsidRPr="00350E6E" w:rsidRDefault="00AF3B9F" w:rsidP="00B5786B">
            <w:pPr>
              <w:spacing w:after="0" w:line="240" w:lineRule="auto"/>
              <w:rPr>
                <w:rFonts w:ascii="Times New Roman" w:hAnsi="Times New Roman" w:cs="Times New Roman"/>
                <w:sz w:val="24"/>
                <w:szCs w:val="24"/>
              </w:rPr>
            </w:pPr>
            <w:bookmarkStart w:id="234" w:name="bookmark217"/>
            <w:r w:rsidRPr="00350E6E">
              <w:rPr>
                <w:rFonts w:ascii="Times New Roman" w:hAnsi="Times New Roman" w:cs="Times New Roman"/>
                <w:sz w:val="24"/>
                <w:szCs w:val="24"/>
              </w:rPr>
              <w:lastRenderedPageBreak/>
              <w:t>10 класс.</w:t>
            </w: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История России</w:t>
            </w:r>
            <w:bookmarkEnd w:id="234"/>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Россия в годы «великих потрясений». 1914-1921</w:t>
            </w:r>
          </w:p>
          <w:p w:rsidR="00AF3B9F" w:rsidRPr="00350E6E" w:rsidRDefault="00AF3B9F" w:rsidP="00B5786B">
            <w:pPr>
              <w:spacing w:after="0" w:line="240" w:lineRule="auto"/>
              <w:rPr>
                <w:rFonts w:ascii="Times New Roman" w:hAnsi="Times New Roman" w:cs="Times New Roman"/>
                <w:sz w:val="24"/>
                <w:szCs w:val="24"/>
              </w:rPr>
            </w:pPr>
          </w:p>
        </w:tc>
        <w:tc>
          <w:tcPr>
            <w:tcW w:w="7229" w:type="dxa"/>
          </w:tcPr>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Россия в Первой мировой войне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350E6E">
              <w:rPr>
                <w:rStyle w:val="2ff6"/>
                <w:rFonts w:eastAsiaTheme="minorEastAsia"/>
                <w:color w:val="auto"/>
                <w:sz w:val="24"/>
                <w:szCs w:val="24"/>
              </w:rPr>
              <w:t>Национальные подразделения и женские батальоны в составе русской армии.</w:t>
            </w:r>
            <w:r w:rsidRPr="00350E6E">
              <w:rPr>
                <w:rFonts w:ascii="Times New Roman" w:hAnsi="Times New Roman" w:cs="Times New Roman"/>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350E6E">
              <w:rPr>
                <w:rStyle w:val="2ff6"/>
                <w:rFonts w:eastAsiaTheme="minorEastAsia"/>
                <w:color w:val="auto"/>
                <w:sz w:val="24"/>
                <w:szCs w:val="24"/>
              </w:rPr>
              <w:t xml:space="preserve">Содействие гражданского населения армии и </w:t>
            </w:r>
            <w:r w:rsidRPr="00350E6E">
              <w:rPr>
                <w:rFonts w:ascii="Times New Roman" w:hAnsi="Times New Roman" w:cs="Times New Roman"/>
                <w:sz w:val="24"/>
                <w:szCs w:val="24"/>
              </w:rPr>
              <w:t xml:space="preserve">создание общественных организаций помощи фронту. Благотворительность. </w:t>
            </w:r>
            <w:r w:rsidRPr="00350E6E">
              <w:rPr>
                <w:rStyle w:val="4f5"/>
                <w:rFonts w:eastAsia="Calibri"/>
                <w:color w:val="auto"/>
                <w:sz w:val="24"/>
                <w:szCs w:val="24"/>
              </w:rPr>
              <w:t xml:space="preserve">Введение государством карточной системы снабжения в городе и разверстки в деревне. </w:t>
            </w:r>
            <w:r w:rsidRPr="00350E6E">
              <w:rPr>
                <w:rFonts w:ascii="Times New Roman" w:hAnsi="Times New Roman" w:cs="Times New Roman"/>
                <w:sz w:val="24"/>
                <w:szCs w:val="24"/>
              </w:rPr>
              <w:t>Война и реформы:</w:t>
            </w:r>
            <w:r w:rsidRPr="00350E6E">
              <w:rPr>
                <w:rFonts w:ascii="Times New Roman" w:hAnsi="Times New Roman" w:cs="Times New Roman"/>
                <w:sz w:val="24"/>
                <w:szCs w:val="24"/>
              </w:rPr>
              <w:tab/>
              <w:t>несбывшиеся ожидания.</w:t>
            </w:r>
            <w:r w:rsidRPr="00350E6E">
              <w:rPr>
                <w:rStyle w:val="4f5"/>
                <w:rFonts w:eastAsia="Calibri"/>
                <w:color w:val="auto"/>
                <w:sz w:val="24"/>
                <w:szCs w:val="24"/>
              </w:rPr>
              <w:t xml:space="preserve"> Нарастание</w:t>
            </w:r>
          </w:p>
          <w:p w:rsidR="00AF3B9F" w:rsidRPr="00350E6E" w:rsidRDefault="00AF3B9F" w:rsidP="00B5786B">
            <w:pPr>
              <w:tabs>
                <w:tab w:val="left" w:pos="9365"/>
              </w:tabs>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экономического кризиса и смена общественных настроений:</w:t>
            </w:r>
            <w:r w:rsidRPr="00350E6E">
              <w:rPr>
                <w:rFonts w:ascii="Times New Roman" w:hAnsi="Times New Roman" w:cs="Times New Roman"/>
                <w:sz w:val="24"/>
                <w:szCs w:val="24"/>
              </w:rPr>
              <w:tab/>
              <w:t>от</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патриотического подъема к усталости и отчаянию от войны. Кадровая чехарда в правительстве.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350E6E">
              <w:rPr>
                <w:rStyle w:val="2ff6"/>
                <w:rFonts w:eastAsiaTheme="minorEastAsia"/>
                <w:color w:val="auto"/>
                <w:sz w:val="24"/>
                <w:szCs w:val="24"/>
              </w:rPr>
              <w:t>Эхо войны на окраинах империи: восстание в Средней Азии и Казахстане.</w:t>
            </w:r>
            <w:r w:rsidRPr="00350E6E">
              <w:rPr>
                <w:rFonts w:ascii="Times New Roman" w:hAnsi="Times New Roman" w:cs="Times New Roman"/>
                <w:sz w:val="24"/>
                <w:szCs w:val="24"/>
              </w:rPr>
              <w:t xml:space="preserve"> Политические партии и война: оборонцы, интернационалисты и «пораженцы». Влияние </w:t>
            </w:r>
            <w:r w:rsidRPr="00350E6E">
              <w:rPr>
                <w:rFonts w:ascii="Times New Roman" w:hAnsi="Times New Roman" w:cs="Times New Roman"/>
                <w:sz w:val="24"/>
                <w:szCs w:val="24"/>
              </w:rPr>
              <w:lastRenderedPageBreak/>
              <w:t>большевистской пропаганды. Возрастание роли армии в жизни общества.</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Великая российская революция 1917 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350E6E">
              <w:rPr>
                <w:rStyle w:val="2ff6"/>
                <w:rFonts w:eastAsiaTheme="minorEastAsia"/>
                <w:color w:val="auto"/>
                <w:sz w:val="24"/>
                <w:szCs w:val="24"/>
              </w:rPr>
              <w:t>Национальные и конфессиональные проблемы. Незавершенность и противоречия модернизации.</w:t>
            </w:r>
            <w:r w:rsidRPr="00350E6E">
              <w:rPr>
                <w:rFonts w:ascii="Times New Roman" w:hAnsi="Times New Roman" w:cs="Times New Roman"/>
                <w:sz w:val="24"/>
                <w:szCs w:val="24"/>
              </w:rPr>
              <w:t xml:space="preserve"> 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350E6E">
              <w:rPr>
                <w:rStyle w:val="2ff6"/>
                <w:rFonts w:eastAsiaTheme="minorEastAsia"/>
                <w:color w:val="auto"/>
                <w:sz w:val="24"/>
                <w:szCs w:val="24"/>
              </w:rPr>
              <w:t xml:space="preserve">Реакция за рубежом. Отклики внутри страны: Москва, периферия, фронт, национальные регионы. Революционная эйфория. </w:t>
            </w:r>
            <w:r w:rsidRPr="00350E6E">
              <w:rPr>
                <w:rFonts w:ascii="Times New Roman" w:hAnsi="Times New Roman" w:cs="Times New Roman"/>
                <w:sz w:val="24"/>
                <w:szCs w:val="24"/>
              </w:rPr>
              <w:t xml:space="preserve">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Pr="00350E6E">
              <w:rPr>
                <w:rStyle w:val="2ff6"/>
                <w:rFonts w:eastAsiaTheme="minorEastAsia"/>
                <w:color w:val="auto"/>
                <w:sz w:val="24"/>
                <w:szCs w:val="24"/>
              </w:rPr>
              <w:t>православная церковь. Всероссийский Поместный собор и восстановление патриаршества.</w:t>
            </w:r>
            <w:r w:rsidRPr="00350E6E">
              <w:rPr>
                <w:rFonts w:ascii="Times New Roman" w:hAnsi="Times New Roman" w:cs="Times New Roman"/>
                <w:sz w:val="24"/>
                <w:szCs w:val="24"/>
              </w:rPr>
              <w:t xml:space="preserve"> 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Первые революционные преобразования большевиков</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«Декрет о земле» и принципы наделения крестьян землей. Отделение церкви от государства и школы от церкви.</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Созыв и разгон Учредительного собрания</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Слом старого и создание нового госаппарата. </w:t>
            </w:r>
            <w:r w:rsidRPr="00350E6E">
              <w:rPr>
                <w:rStyle w:val="2ff6"/>
                <w:rFonts w:eastAsiaTheme="minorEastAsia"/>
                <w:color w:val="auto"/>
                <w:sz w:val="24"/>
                <w:szCs w:val="24"/>
              </w:rPr>
              <w:t>Советы как форма власти. Слабость центра и формирование «многовластия» на местах.</w:t>
            </w:r>
            <w:r w:rsidRPr="00350E6E">
              <w:rPr>
                <w:rFonts w:ascii="Times New Roman" w:hAnsi="Times New Roman" w:cs="Times New Roman"/>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AF3B9F" w:rsidRPr="00350E6E" w:rsidRDefault="00AF3B9F" w:rsidP="00B5786B">
            <w:pPr>
              <w:pStyle w:val="3f3"/>
              <w:shd w:val="clear" w:color="auto" w:fill="auto"/>
              <w:spacing w:before="0" w:line="240" w:lineRule="auto"/>
              <w:jc w:val="both"/>
              <w:rPr>
                <w:rFonts w:cs="Times New Roman"/>
                <w:b/>
                <w:sz w:val="24"/>
                <w:szCs w:val="24"/>
              </w:rPr>
            </w:pPr>
            <w:r w:rsidRPr="00350E6E">
              <w:rPr>
                <w:rFonts w:cs="Times New Roman"/>
                <w:sz w:val="24"/>
                <w:szCs w:val="24"/>
              </w:rPr>
              <w:t>Гражданская война и ее последствия</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Установление советской власти в центре и на местах осенью 1917 - весной 1918 г.: </w:t>
            </w:r>
            <w:r w:rsidRPr="00350E6E">
              <w:rPr>
                <w:rStyle w:val="2ff6"/>
                <w:rFonts w:eastAsiaTheme="minorEastAsia"/>
                <w:color w:val="auto"/>
                <w:sz w:val="24"/>
                <w:szCs w:val="24"/>
              </w:rPr>
              <w:t>Центр, Украина, Поволжье, Урал, Сибирь, Дальний Восток, Северный Кавказ и Закавказье, Средняя Азия.</w:t>
            </w:r>
            <w:r w:rsidRPr="00350E6E">
              <w:rPr>
                <w:rFonts w:ascii="Times New Roman" w:hAnsi="Times New Roman" w:cs="Times New Roman"/>
                <w:sz w:val="24"/>
                <w:szCs w:val="24"/>
              </w:rPr>
              <w:t xml:space="preserve"> Начало формирования основных очагов сопротивления большевикам. </w:t>
            </w:r>
            <w:r w:rsidRPr="00350E6E">
              <w:rPr>
                <w:rStyle w:val="2ff6"/>
                <w:rFonts w:eastAsiaTheme="minorEastAsia"/>
                <w:color w:val="auto"/>
                <w:sz w:val="24"/>
                <w:szCs w:val="24"/>
              </w:rPr>
              <w:t>Ситуация на Дону. Позиция Украинской Центральной рады.</w:t>
            </w:r>
            <w:r w:rsidRPr="00350E6E">
              <w:rPr>
                <w:rFonts w:ascii="Times New Roman" w:hAnsi="Times New Roman" w:cs="Times New Roman"/>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350E6E">
              <w:rPr>
                <w:rStyle w:val="2ff6"/>
                <w:rFonts w:eastAsiaTheme="minorEastAsia"/>
                <w:color w:val="auto"/>
                <w:sz w:val="24"/>
                <w:szCs w:val="24"/>
              </w:rPr>
              <w:t>Идеология Белого движения.</w:t>
            </w:r>
            <w:r w:rsidRPr="00350E6E">
              <w:rPr>
                <w:rFonts w:ascii="Times New Roman" w:hAnsi="Times New Roman" w:cs="Times New Roman"/>
                <w:sz w:val="24"/>
                <w:szCs w:val="24"/>
              </w:rPr>
              <w:t xml:space="preserve"> Комуч, </w:t>
            </w:r>
            <w:r w:rsidRPr="00350E6E">
              <w:rPr>
                <w:rFonts w:ascii="Times New Roman" w:hAnsi="Times New Roman" w:cs="Times New Roman"/>
                <w:sz w:val="24"/>
                <w:szCs w:val="24"/>
              </w:rPr>
              <w:lastRenderedPageBreak/>
              <w:t xml:space="preserve">Директория, правительства А.В. Колчака, А.И. Деникина и П.Н. Врангеля. </w:t>
            </w:r>
            <w:r w:rsidRPr="00350E6E">
              <w:rPr>
                <w:rStyle w:val="2ff6"/>
                <w:rFonts w:eastAsiaTheme="minorEastAsia"/>
                <w:color w:val="auto"/>
                <w:sz w:val="24"/>
                <w:szCs w:val="24"/>
              </w:rPr>
              <w:t>Положение населения на территориях антибольшевистских сил.</w:t>
            </w:r>
            <w:r w:rsidRPr="00350E6E">
              <w:rPr>
                <w:rFonts w:ascii="Times New Roman" w:hAnsi="Times New Roman" w:cs="Times New Roman"/>
                <w:sz w:val="24"/>
                <w:szCs w:val="24"/>
              </w:rPr>
              <w:t xml:space="preserve"> 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350E6E">
              <w:rPr>
                <w:rStyle w:val="2ff6"/>
                <w:rFonts w:eastAsiaTheme="minorEastAsia"/>
                <w:color w:val="auto"/>
                <w:sz w:val="24"/>
                <w:szCs w:val="24"/>
              </w:rPr>
              <w:t>«Главкизм».</w:t>
            </w:r>
            <w:r w:rsidRPr="00350E6E">
              <w:rPr>
                <w:rFonts w:ascii="Times New Roman" w:hAnsi="Times New Roman" w:cs="Times New Roman"/>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350E6E">
              <w:rPr>
                <w:rStyle w:val="2ff6"/>
                <w:rFonts w:eastAsiaTheme="minorEastAsia"/>
                <w:color w:val="auto"/>
                <w:sz w:val="24"/>
                <w:szCs w:val="24"/>
              </w:rPr>
              <w:t>Ущемление 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w:t>
            </w:r>
            <w:r w:rsidRPr="00350E6E">
              <w:rPr>
                <w:rFonts w:ascii="Times New Roman" w:hAnsi="Times New Roman" w:cs="Times New Roman"/>
                <w:sz w:val="24"/>
                <w:szCs w:val="24"/>
              </w:rPr>
              <w:t xml:space="preserve"> Польско-советская война. Поражение армии Врангеля в Крыму.</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Причины победы Красной Армии в Гражданской войне. Вопрос о земле. </w:t>
            </w:r>
            <w:r w:rsidRPr="00350E6E">
              <w:rPr>
                <w:rStyle w:val="2ff6"/>
                <w:rFonts w:eastAsiaTheme="minorEastAsia"/>
                <w:color w:val="auto"/>
                <w:sz w:val="24"/>
                <w:szCs w:val="24"/>
              </w:rPr>
              <w:t>Национальный фактор в Гражданской войне.</w:t>
            </w:r>
            <w:r w:rsidRPr="00350E6E">
              <w:rPr>
                <w:rFonts w:ascii="Times New Roman" w:hAnsi="Times New Roman" w:cs="Times New Roman"/>
                <w:sz w:val="24"/>
                <w:szCs w:val="24"/>
              </w:rPr>
              <w:t xml:space="preserve"> Декларация прав народов России и ее значение. </w:t>
            </w:r>
            <w:r w:rsidRPr="00350E6E">
              <w:rPr>
                <w:rStyle w:val="2ff6"/>
                <w:rFonts w:eastAsiaTheme="minorEastAsia"/>
                <w:color w:val="auto"/>
                <w:sz w:val="24"/>
                <w:szCs w:val="24"/>
              </w:rPr>
              <w:t>Эмиграция и формирование Русского зарубежья.</w:t>
            </w:r>
            <w:r w:rsidRPr="00350E6E">
              <w:rPr>
                <w:rFonts w:ascii="Times New Roman" w:hAnsi="Times New Roman" w:cs="Times New Roman"/>
                <w:sz w:val="24"/>
                <w:szCs w:val="24"/>
              </w:rPr>
              <w:t xml:space="preserve"> Последние отголоски Гражданской войны в регионах в конце 1921-1922 гг.</w:t>
            </w:r>
          </w:p>
          <w:p w:rsidR="00AF3B9F" w:rsidRPr="00350E6E" w:rsidRDefault="00AF3B9F" w:rsidP="00B5786B">
            <w:pPr>
              <w:keepNext/>
              <w:keepLines/>
              <w:spacing w:after="0" w:line="240" w:lineRule="auto"/>
              <w:jc w:val="both"/>
              <w:rPr>
                <w:rFonts w:ascii="Times New Roman" w:hAnsi="Times New Roman" w:cs="Times New Roman"/>
                <w:b/>
                <w:sz w:val="24"/>
                <w:szCs w:val="24"/>
              </w:rPr>
            </w:pPr>
            <w:bookmarkStart w:id="235" w:name="bookmark218"/>
            <w:r w:rsidRPr="00350E6E">
              <w:rPr>
                <w:rFonts w:ascii="Times New Roman" w:hAnsi="Times New Roman" w:cs="Times New Roman"/>
                <w:sz w:val="24"/>
                <w:szCs w:val="24"/>
              </w:rPr>
              <w:t>Идеология и культура периода Гражданской войны и «военного коммунизма»</w:t>
            </w:r>
            <w:bookmarkEnd w:id="235"/>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w:t>
            </w:r>
            <w:r w:rsidRPr="00350E6E">
              <w:rPr>
                <w:rStyle w:val="4f5"/>
                <w:rFonts w:eastAsia="Calibri"/>
                <w:color w:val="auto"/>
                <w:sz w:val="24"/>
                <w:szCs w:val="24"/>
              </w:rPr>
              <w:t xml:space="preserve">Ликвидация сословных привилегий. </w:t>
            </w:r>
            <w:r w:rsidRPr="00350E6E">
              <w:rPr>
                <w:rFonts w:cs="Times New Roman"/>
                <w:color w:val="auto"/>
                <w:sz w:val="24"/>
                <w:szCs w:val="24"/>
                <w:lang w:val="ru-RU"/>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350E6E">
              <w:rPr>
                <w:rStyle w:val="2f4"/>
                <w:rFonts w:ascii="Times New Roman" w:hAnsi="Times New Roman" w:cs="Times New Roman"/>
                <w:color w:val="auto"/>
                <w:sz w:val="24"/>
                <w:szCs w:val="24"/>
                <w:lang w:val="ru-RU"/>
              </w:rPr>
              <w:t xml:space="preserve"> Проблема массовой детской беспризорности. Влияние военной обстановки на психологию населения.</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Наш край в годы революции и Гражданской войны.</w:t>
            </w:r>
          </w:p>
        </w:tc>
      </w:tr>
      <w:tr w:rsidR="00C84E79" w:rsidRPr="00350E6E" w:rsidTr="00C84E79">
        <w:tc>
          <w:tcPr>
            <w:tcW w:w="2802" w:type="dxa"/>
          </w:tcPr>
          <w:p w:rsidR="00AF3B9F" w:rsidRPr="00350E6E" w:rsidRDefault="00AF3B9F" w:rsidP="00B5786B">
            <w:pPr>
              <w:spacing w:after="0" w:line="240" w:lineRule="auto"/>
              <w:rPr>
                <w:rFonts w:ascii="Times New Roman" w:hAnsi="Times New Roman" w:cs="Times New Roman"/>
                <w:sz w:val="24"/>
                <w:szCs w:val="24"/>
              </w:rPr>
            </w:pPr>
            <w:bookmarkStart w:id="236" w:name="bookmark219"/>
            <w:r w:rsidRPr="00350E6E">
              <w:rPr>
                <w:rFonts w:ascii="Times New Roman" w:hAnsi="Times New Roman" w:cs="Times New Roman"/>
                <w:sz w:val="24"/>
                <w:szCs w:val="24"/>
              </w:rPr>
              <w:lastRenderedPageBreak/>
              <w:t>Советский Союз в 1920-1930-е гг.</w:t>
            </w:r>
            <w:bookmarkEnd w:id="236"/>
          </w:p>
          <w:p w:rsidR="00AF3B9F" w:rsidRPr="00350E6E" w:rsidRDefault="00AF3B9F" w:rsidP="00B5786B">
            <w:pPr>
              <w:spacing w:after="0" w:line="240" w:lineRule="auto"/>
              <w:rPr>
                <w:rFonts w:ascii="Times New Roman" w:hAnsi="Times New Roman" w:cs="Times New Roman"/>
                <w:sz w:val="24"/>
                <w:szCs w:val="24"/>
              </w:rPr>
            </w:pPr>
          </w:p>
        </w:tc>
        <w:tc>
          <w:tcPr>
            <w:tcW w:w="7229" w:type="dxa"/>
          </w:tcPr>
          <w:p w:rsidR="00AF3B9F" w:rsidRPr="00350E6E" w:rsidRDefault="00AF3B9F" w:rsidP="00B5786B">
            <w:pPr>
              <w:keepNext/>
              <w:keepLines/>
              <w:spacing w:after="0" w:line="240" w:lineRule="auto"/>
              <w:jc w:val="both"/>
              <w:rPr>
                <w:rFonts w:ascii="Times New Roman" w:hAnsi="Times New Roman" w:cs="Times New Roman"/>
                <w:b/>
                <w:sz w:val="24"/>
                <w:szCs w:val="24"/>
              </w:rPr>
            </w:pPr>
            <w:bookmarkStart w:id="237" w:name="bookmark220"/>
            <w:r w:rsidRPr="00350E6E">
              <w:rPr>
                <w:rFonts w:ascii="Times New Roman" w:hAnsi="Times New Roman" w:cs="Times New Roman"/>
                <w:sz w:val="24"/>
                <w:szCs w:val="24"/>
              </w:rPr>
              <w:t>СССР в годы нэпа. 1921-1928</w:t>
            </w:r>
            <w:bookmarkEnd w:id="237"/>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350E6E">
              <w:rPr>
                <w:rStyle w:val="2ff6"/>
                <w:rFonts w:eastAsiaTheme="minorEastAsia"/>
                <w:color w:val="auto"/>
                <w:sz w:val="24"/>
                <w:szCs w:val="24"/>
              </w:rPr>
              <w:t xml:space="preserve">Попытки внедрения научной организации труда (НОТ) на </w:t>
            </w:r>
            <w:r w:rsidRPr="00350E6E">
              <w:rPr>
                <w:rStyle w:val="2ff6"/>
                <w:rFonts w:eastAsiaTheme="minorEastAsia"/>
                <w:color w:val="auto"/>
                <w:sz w:val="24"/>
                <w:szCs w:val="24"/>
              </w:rPr>
              <w:lastRenderedPageBreak/>
              <w:t>производстве. Учреждение в СССР звания «Герой Труда» (1927 г., с 1938 г. - Герой Социалистического Труда).</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Предпосылки и значение образования СССР. Принятие Конституции СССР 1924 г. </w:t>
            </w:r>
            <w:r w:rsidRPr="00350E6E">
              <w:rPr>
                <w:rFonts w:cs="Times New Roman"/>
                <w:color w:val="auto"/>
                <w:sz w:val="24"/>
                <w:szCs w:val="24"/>
                <w:lang w:val="ru-RU"/>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350E6E">
              <w:rPr>
                <w:rStyle w:val="4f5"/>
                <w:rFonts w:eastAsia="Calibri"/>
                <w:color w:val="auto"/>
                <w:sz w:val="24"/>
                <w:szCs w:val="24"/>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 </w:t>
            </w:r>
            <w:r w:rsidRPr="00350E6E">
              <w:rPr>
                <w:rFonts w:cs="Times New Roman"/>
                <w:color w:val="auto"/>
                <w:sz w:val="24"/>
                <w:szCs w:val="24"/>
                <w:lang w:val="ru-RU"/>
              </w:rPr>
              <w:t>Ситуация в партии и возрастание роли партийного аппарата. Роль И.В. Сталина в создании номенклатуры. Ликвидация оппозиции внутри ВКП(б) к концу 1920-х гг.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Социальная политика большевиков. Положение рабочих и крестьян.</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ТОЗы. Отходничество. Сдача земли в аренду.</w:t>
            </w:r>
          </w:p>
          <w:p w:rsidR="00AF3B9F" w:rsidRPr="00350E6E" w:rsidRDefault="00AF3B9F" w:rsidP="00B5786B">
            <w:pPr>
              <w:keepNext/>
              <w:keepLines/>
              <w:spacing w:after="0" w:line="240" w:lineRule="auto"/>
              <w:jc w:val="both"/>
              <w:rPr>
                <w:rFonts w:ascii="Times New Roman" w:hAnsi="Times New Roman" w:cs="Times New Roman"/>
                <w:b/>
                <w:sz w:val="24"/>
                <w:szCs w:val="24"/>
              </w:rPr>
            </w:pPr>
            <w:bookmarkStart w:id="238" w:name="bookmark221"/>
            <w:r w:rsidRPr="00350E6E">
              <w:rPr>
                <w:rFonts w:ascii="Times New Roman" w:hAnsi="Times New Roman" w:cs="Times New Roman"/>
                <w:sz w:val="24"/>
                <w:szCs w:val="24"/>
              </w:rPr>
              <w:t>Советский Союз в 1929-1941 гг.</w:t>
            </w:r>
            <w:bookmarkEnd w:id="238"/>
          </w:p>
          <w:p w:rsidR="00AF3B9F" w:rsidRPr="00350E6E" w:rsidRDefault="00AF3B9F" w:rsidP="00B5786B">
            <w:pPr>
              <w:tabs>
                <w:tab w:val="left" w:pos="7531"/>
              </w:tabs>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«Великий перелом». Перестройка экономики на основе командного администрирования. Форсированная индустриализация:</w:t>
            </w:r>
            <w:r w:rsidRPr="00350E6E">
              <w:rPr>
                <w:rFonts w:ascii="Times New Roman" w:hAnsi="Times New Roman" w:cs="Times New Roman"/>
                <w:sz w:val="24"/>
                <w:szCs w:val="24"/>
              </w:rPr>
              <w:tab/>
              <w:t>региональная 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национальная специфика. Создание рабочих и инженерных кадров. </w:t>
            </w:r>
            <w:r w:rsidRPr="00350E6E">
              <w:rPr>
                <w:rStyle w:val="2ff6"/>
                <w:rFonts w:eastAsiaTheme="minorEastAsia"/>
                <w:color w:val="auto"/>
                <w:sz w:val="24"/>
                <w:szCs w:val="24"/>
              </w:rPr>
              <w:t>Социалистическое соревнование. Ударники и стахановцы.</w:t>
            </w:r>
            <w:r w:rsidRPr="00350E6E">
              <w:rPr>
                <w:rFonts w:ascii="Times New Roman" w:hAnsi="Times New Roman" w:cs="Times New Roman"/>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w:t>
            </w:r>
          </w:p>
          <w:p w:rsidR="00AF3B9F" w:rsidRPr="00350E6E" w:rsidRDefault="00AF3B9F" w:rsidP="00B5786B">
            <w:pPr>
              <w:pStyle w:val="4f0"/>
              <w:shd w:val="clear" w:color="auto" w:fill="auto"/>
              <w:tabs>
                <w:tab w:val="left" w:pos="2395"/>
                <w:tab w:val="left" w:pos="4954"/>
                <w:tab w:val="left" w:pos="7018"/>
              </w:tabs>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Создание МТС. </w:t>
            </w:r>
            <w:r w:rsidRPr="00350E6E">
              <w:rPr>
                <w:rFonts w:cs="Times New Roman"/>
                <w:color w:val="auto"/>
                <w:sz w:val="24"/>
                <w:szCs w:val="24"/>
                <w:lang w:val="ru-RU"/>
              </w:rPr>
              <w:t>Национальные и региональные особенности коллективизации.</w:t>
            </w:r>
            <w:r w:rsidRPr="00350E6E">
              <w:rPr>
                <w:rStyle w:val="4f5"/>
                <w:rFonts w:eastAsia="Calibri"/>
                <w:color w:val="auto"/>
                <w:sz w:val="24"/>
                <w:szCs w:val="24"/>
              </w:rPr>
              <w:t xml:space="preserve"> Голод в СССР в 1932-1933 гг. как следствие коллективизации. Крупнейшие стройки первых пятилеток в центре и национальных республиках. </w:t>
            </w:r>
            <w:r w:rsidRPr="00350E6E">
              <w:rPr>
                <w:rFonts w:cs="Times New Roman"/>
                <w:color w:val="auto"/>
                <w:sz w:val="24"/>
                <w:szCs w:val="24"/>
                <w:lang w:val="ru-RU"/>
              </w:rPr>
              <w:t>Днепрострой, Горьковский автозавод. Сталинградский и Харьковский тракторные заводы, Турксиб.</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Строительство Московского метрополитена.</w:t>
            </w:r>
            <w:r w:rsidRPr="00350E6E">
              <w:rPr>
                <w:rStyle w:val="4f5"/>
                <w:rFonts w:eastAsia="Calibri"/>
                <w:color w:val="auto"/>
                <w:sz w:val="24"/>
                <w:szCs w:val="24"/>
              </w:rPr>
              <w:t xml:space="preserve"> Создание новых отраслей промышленности. </w:t>
            </w:r>
            <w:r w:rsidRPr="00350E6E">
              <w:rPr>
                <w:rFonts w:cs="Times New Roman"/>
                <w:color w:val="auto"/>
                <w:sz w:val="24"/>
                <w:szCs w:val="24"/>
                <w:lang w:val="ru-RU"/>
              </w:rPr>
              <w:t>Иностранные специалисты и технологии на стройках СССР. Милитаризация народного хозяйства, ускоренное развитие военной промышленности.</w:t>
            </w:r>
            <w:r w:rsidRPr="00350E6E">
              <w:rPr>
                <w:rStyle w:val="4f5"/>
                <w:rFonts w:eastAsia="Calibri"/>
                <w:color w:val="auto"/>
                <w:sz w:val="24"/>
                <w:szCs w:val="24"/>
              </w:rPr>
              <w:t xml:space="preserve"> Результаты, цена и издержки модернизации. Превращение СССР в аграрно-индустриальную державу. Ликвидация безработицы. </w:t>
            </w:r>
            <w:r w:rsidRPr="00350E6E">
              <w:rPr>
                <w:rFonts w:cs="Times New Roman"/>
                <w:color w:val="auto"/>
                <w:sz w:val="24"/>
                <w:szCs w:val="24"/>
                <w:lang w:val="ru-RU"/>
              </w:rPr>
              <w:t>Успехи и противоречия урбанизации.</w:t>
            </w:r>
            <w:r w:rsidRPr="00350E6E">
              <w:rPr>
                <w:rStyle w:val="4f5"/>
                <w:rFonts w:eastAsia="Calibri"/>
                <w:color w:val="auto"/>
                <w:sz w:val="24"/>
                <w:szCs w:val="24"/>
              </w:rPr>
              <w:t xml:space="preserve"> Утверждение «культа личности» Сталина. </w:t>
            </w:r>
            <w:r w:rsidRPr="00350E6E">
              <w:rPr>
                <w:rFonts w:cs="Times New Roman"/>
                <w:color w:val="auto"/>
                <w:sz w:val="24"/>
                <w:szCs w:val="24"/>
                <w:lang w:val="ru-RU"/>
              </w:rPr>
              <w:t>Малые «культы» представителей советской элиты и региональных руководителей. Партийные органы как инструмент сталинской политики.</w:t>
            </w:r>
            <w:r w:rsidRPr="00350E6E">
              <w:rPr>
                <w:rStyle w:val="4f5"/>
                <w:rFonts w:eastAsia="Calibri"/>
                <w:color w:val="auto"/>
                <w:sz w:val="24"/>
                <w:szCs w:val="24"/>
              </w:rPr>
              <w:t xml:space="preserve">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w:t>
            </w:r>
            <w:r w:rsidRPr="00350E6E">
              <w:rPr>
                <w:rStyle w:val="4f5"/>
                <w:rFonts w:eastAsia="Calibri"/>
                <w:color w:val="auto"/>
                <w:sz w:val="24"/>
                <w:szCs w:val="24"/>
              </w:rPr>
              <w:lastRenderedPageBreak/>
              <w:t xml:space="preserve">Массовые политические репрессии 1937-1938 гг. </w:t>
            </w:r>
            <w:r w:rsidRPr="00350E6E">
              <w:rPr>
                <w:rStyle w:val="2ff6"/>
                <w:color w:val="auto"/>
                <w:sz w:val="24"/>
                <w:szCs w:val="24"/>
              </w:rPr>
              <w:t xml:space="preserve">«Национальные операции» НКВД. </w:t>
            </w:r>
            <w:r w:rsidRPr="00350E6E">
              <w:rPr>
                <w:rStyle w:val="2f4"/>
                <w:rFonts w:ascii="Times New Roman" w:hAnsi="Times New Roman" w:cs="Times New Roman"/>
                <w:color w:val="auto"/>
                <w:sz w:val="24"/>
                <w:szCs w:val="24"/>
                <w:lang w:val="ru-RU"/>
              </w:rPr>
              <w:t xml:space="preserve">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350E6E">
              <w:rPr>
                <w:rStyle w:val="2ff6"/>
                <w:color w:val="auto"/>
                <w:sz w:val="24"/>
                <w:szCs w:val="24"/>
              </w:rPr>
              <w:t>Роль принудительного труда в осуществлении индустриализации и в освоении труднодоступных территорий.</w:t>
            </w:r>
            <w:r w:rsidRPr="00350E6E">
              <w:rPr>
                <w:rStyle w:val="2f4"/>
                <w:rFonts w:ascii="Times New Roman" w:hAnsi="Times New Roman" w:cs="Times New Roman"/>
                <w:color w:val="auto"/>
                <w:sz w:val="24"/>
                <w:szCs w:val="24"/>
                <w:lang w:val="ru-RU"/>
              </w:rPr>
              <w:t xml:space="preserve"> Советская социальная и национальная политика 1930-х гг. Пропаганда и реальные достижения. Конституция СССР 1936 г.</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350E6E">
              <w:rPr>
                <w:rFonts w:cs="Times New Roman"/>
                <w:color w:val="auto"/>
                <w:sz w:val="24"/>
                <w:szCs w:val="24"/>
                <w:lang w:val="ru-RU"/>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350E6E">
              <w:rPr>
                <w:rStyle w:val="4f5"/>
                <w:rFonts w:eastAsia="Calibri"/>
                <w:color w:val="auto"/>
                <w:sz w:val="24"/>
                <w:szCs w:val="24"/>
              </w:rPr>
              <w:t xml:space="preserve"> Наступление на религию. «Союз воинствующих безбожников». </w:t>
            </w:r>
            <w:r w:rsidRPr="00350E6E">
              <w:rPr>
                <w:rFonts w:cs="Times New Roman"/>
                <w:color w:val="auto"/>
                <w:sz w:val="24"/>
                <w:szCs w:val="24"/>
                <w:lang w:val="ru-RU"/>
              </w:rPr>
              <w:t>Обновленческое движение в церкви. Положение нехристианских конфессий.</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Культура периода нэпа. Пролеткульт и нэпманская культура. Борьба с безграмотностью. </w:t>
            </w:r>
            <w:r w:rsidRPr="00350E6E">
              <w:rPr>
                <w:rFonts w:cs="Times New Roman"/>
                <w:color w:val="auto"/>
                <w:sz w:val="24"/>
                <w:szCs w:val="24"/>
                <w:lang w:val="ru-RU"/>
              </w:rPr>
              <w:t xml:space="preserve">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w:t>
            </w:r>
            <w:r w:rsidRPr="00350E6E">
              <w:rPr>
                <w:rStyle w:val="4f5"/>
                <w:rFonts w:eastAsia="Calibri"/>
                <w:color w:val="auto"/>
                <w:sz w:val="24"/>
                <w:szCs w:val="24"/>
              </w:rPr>
              <w:t xml:space="preserve">Культура и идеология. </w:t>
            </w:r>
            <w:r w:rsidRPr="00350E6E">
              <w:rPr>
                <w:rFonts w:cs="Times New Roman"/>
                <w:color w:val="auto"/>
                <w:sz w:val="24"/>
                <w:szCs w:val="24"/>
                <w:lang w:val="ru-RU"/>
              </w:rPr>
              <w:t>Академия наук и Коммунистическая академия, Институты красной профессуры. Создание «нового человека». Пропаганда коллективистских ценностей. Воспитание интернационализма и советского патриотизма.</w:t>
            </w:r>
            <w:r w:rsidRPr="00350E6E">
              <w:rPr>
                <w:rStyle w:val="4f5"/>
                <w:rFonts w:eastAsia="Calibri"/>
                <w:color w:val="auto"/>
                <w:sz w:val="24"/>
                <w:szCs w:val="24"/>
              </w:rPr>
              <w:t xml:space="preserve"> Общественный энтузиазм периода первых пятилеток. </w:t>
            </w:r>
            <w:r w:rsidRPr="00350E6E">
              <w:rPr>
                <w:rFonts w:cs="Times New Roman"/>
                <w:color w:val="auto"/>
                <w:sz w:val="24"/>
                <w:szCs w:val="24"/>
                <w:lang w:val="ru-RU"/>
              </w:rPr>
              <w:t>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Культурная революция. От обязательного начального образования - к массовой средней школе. </w:t>
            </w:r>
            <w:r w:rsidRPr="00350E6E">
              <w:rPr>
                <w:rFonts w:cs="Times New Roman"/>
                <w:color w:val="auto"/>
                <w:sz w:val="24"/>
                <w:szCs w:val="24"/>
                <w:lang w:val="ru-RU"/>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350E6E">
              <w:rPr>
                <w:rStyle w:val="4f5"/>
                <w:rFonts w:eastAsia="Calibri"/>
                <w:color w:val="auto"/>
                <w:sz w:val="24"/>
                <w:szCs w:val="24"/>
              </w:rPr>
              <w:t xml:space="preserve"> Социалистический реализм как художественный метод. Литература и кинематограф 1930-х годов. </w:t>
            </w:r>
            <w:r w:rsidRPr="00350E6E">
              <w:rPr>
                <w:rFonts w:cs="Times New Roman"/>
                <w:color w:val="auto"/>
                <w:sz w:val="24"/>
                <w:szCs w:val="24"/>
                <w:lang w:val="ru-RU"/>
              </w:rPr>
              <w:t>Культура русского зарубежья.</w:t>
            </w:r>
            <w:r w:rsidRPr="00350E6E">
              <w:rPr>
                <w:rStyle w:val="4f5"/>
                <w:rFonts w:eastAsia="Calibri"/>
                <w:color w:val="auto"/>
                <w:sz w:val="24"/>
                <w:szCs w:val="24"/>
              </w:rPr>
              <w:t xml:space="preserve"> Наука в 1930-е гг. </w:t>
            </w:r>
            <w:r w:rsidRPr="00350E6E">
              <w:rPr>
                <w:rFonts w:cs="Times New Roman"/>
                <w:color w:val="auto"/>
                <w:sz w:val="24"/>
                <w:szCs w:val="24"/>
                <w:lang w:val="ru-RU"/>
              </w:rPr>
              <w:t>Академия наук СССР. Создание новых научных центров: ВАСХНИЛ, ФИАН, РНИИ и др. Выдающиеся ученые и конструкторы гражданской и военной техники. Формирование национальной интеллигенции. Общественные настроения.</w:t>
            </w:r>
            <w:r w:rsidRPr="00350E6E">
              <w:rPr>
                <w:rStyle w:val="4f5"/>
                <w:rFonts w:eastAsia="Calibri"/>
                <w:color w:val="auto"/>
                <w:sz w:val="24"/>
                <w:szCs w:val="24"/>
              </w:rPr>
              <w:t xml:space="preserve"> Повседневность 1930-х годов. </w:t>
            </w:r>
            <w:r w:rsidRPr="00350E6E">
              <w:rPr>
                <w:rFonts w:cs="Times New Roman"/>
                <w:color w:val="auto"/>
                <w:sz w:val="24"/>
                <w:szCs w:val="24"/>
                <w:lang w:val="ru-RU"/>
              </w:rPr>
              <w:t>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w:t>
            </w:r>
            <w:r w:rsidRPr="00350E6E">
              <w:rPr>
                <w:rStyle w:val="4f5"/>
                <w:rFonts w:eastAsia="Calibri"/>
                <w:color w:val="auto"/>
                <w:sz w:val="24"/>
                <w:szCs w:val="24"/>
              </w:rPr>
              <w:t xml:space="preserve"> Пионерия и комсомол. Военно-спортивные организации. </w:t>
            </w:r>
            <w:r w:rsidRPr="00350E6E">
              <w:rPr>
                <w:rFonts w:cs="Times New Roman"/>
                <w:color w:val="auto"/>
                <w:sz w:val="24"/>
                <w:szCs w:val="24"/>
                <w:lang w:val="ru-RU"/>
              </w:rPr>
              <w:t xml:space="preserve">Материнство и детство </w:t>
            </w:r>
            <w:r w:rsidRPr="00350E6E">
              <w:rPr>
                <w:rFonts w:cs="Times New Roman"/>
                <w:color w:val="auto"/>
                <w:sz w:val="24"/>
                <w:szCs w:val="24"/>
                <w:lang w:val="ru-RU"/>
              </w:rPr>
              <w:lastRenderedPageBreak/>
              <w:t>в СССР.</w:t>
            </w:r>
            <w:r w:rsidRPr="00350E6E">
              <w:rPr>
                <w:rStyle w:val="4f5"/>
                <w:rFonts w:eastAsia="Calibri"/>
                <w:color w:val="auto"/>
                <w:sz w:val="24"/>
                <w:szCs w:val="24"/>
              </w:rPr>
              <w:t xml:space="preserve"> Жизнь в деревне. </w:t>
            </w:r>
            <w:r w:rsidRPr="00350E6E">
              <w:rPr>
                <w:rFonts w:cs="Times New Roman"/>
                <w:color w:val="auto"/>
                <w:sz w:val="24"/>
                <w:szCs w:val="24"/>
                <w:lang w:val="ru-RU"/>
              </w:rPr>
              <w:t xml:space="preserve">Трудодни. Единоличники. </w:t>
            </w:r>
            <w:r w:rsidRPr="00350E6E">
              <w:rPr>
                <w:rStyle w:val="4f5"/>
                <w:rFonts w:eastAsia="Calibri"/>
                <w:color w:val="auto"/>
                <w:sz w:val="24"/>
                <w:szCs w:val="24"/>
              </w:rPr>
              <w:t>Личные подсобные хозяйства колхозников.</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350E6E">
              <w:rPr>
                <w:rFonts w:cs="Times New Roman"/>
                <w:color w:val="auto"/>
                <w:sz w:val="24"/>
                <w:szCs w:val="24"/>
                <w:lang w:val="ru-RU"/>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w:t>
            </w:r>
            <w:r w:rsidRPr="00350E6E">
              <w:rPr>
                <w:rStyle w:val="4f5"/>
                <w:rFonts w:eastAsia="Calibri"/>
                <w:color w:val="auto"/>
                <w:sz w:val="24"/>
                <w:szCs w:val="24"/>
              </w:rPr>
              <w:t xml:space="preserve"> Попытки организовать систему коллективной безопасности в Европе. </w:t>
            </w:r>
            <w:r w:rsidRPr="00350E6E">
              <w:rPr>
                <w:rFonts w:cs="Times New Roman"/>
                <w:color w:val="auto"/>
                <w:sz w:val="24"/>
                <w:szCs w:val="24"/>
                <w:lang w:val="ru-RU"/>
              </w:rPr>
              <w:t>Советские добровольцы в Испании и</w:t>
            </w:r>
          </w:p>
          <w:p w:rsidR="00AF3B9F" w:rsidRPr="00350E6E" w:rsidRDefault="00AF3B9F" w:rsidP="00B5786B">
            <w:pPr>
              <w:spacing w:after="0" w:line="240" w:lineRule="auto"/>
              <w:jc w:val="both"/>
              <w:rPr>
                <w:rFonts w:ascii="Times New Roman" w:hAnsi="Times New Roman" w:cs="Times New Roman"/>
                <w:sz w:val="24"/>
                <w:szCs w:val="24"/>
              </w:rPr>
            </w:pPr>
            <w:r w:rsidRPr="00350E6E">
              <w:rPr>
                <w:rStyle w:val="2ff6"/>
                <w:rFonts w:eastAsiaTheme="minorEastAsia"/>
                <w:color w:val="auto"/>
                <w:sz w:val="24"/>
                <w:szCs w:val="24"/>
              </w:rPr>
              <w:t>Китае.</w:t>
            </w:r>
            <w:r w:rsidRPr="00350E6E">
              <w:rPr>
                <w:rFonts w:ascii="Times New Roman" w:hAnsi="Times New Roman" w:cs="Times New Roman"/>
                <w:sz w:val="24"/>
                <w:szCs w:val="24"/>
              </w:rPr>
              <w:t xml:space="preserve"> Вооруженные конфликты на озере Хасан, реке Халхин-Гол и ситуация на Дальнем Востоке в конце 1930-х гг.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350E6E">
              <w:rPr>
                <w:rStyle w:val="2ff6"/>
                <w:rFonts w:eastAsiaTheme="minorEastAsia"/>
                <w:color w:val="auto"/>
                <w:sz w:val="24"/>
                <w:szCs w:val="24"/>
              </w:rPr>
              <w:t xml:space="preserve">Нарастание негативных тенденций в экономике. </w:t>
            </w:r>
            <w:r w:rsidRPr="00350E6E">
              <w:rPr>
                <w:rFonts w:ascii="Times New Roman" w:hAnsi="Times New Roman" w:cs="Times New Roman"/>
                <w:sz w:val="24"/>
                <w:szCs w:val="24"/>
              </w:rPr>
              <w:t xml:space="preserve">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350E6E">
              <w:rPr>
                <w:rStyle w:val="2ff6"/>
                <w:rFonts w:eastAsiaTheme="minorEastAsia"/>
                <w:color w:val="auto"/>
                <w:sz w:val="24"/>
                <w:szCs w:val="24"/>
              </w:rPr>
              <w:t xml:space="preserve">Катынская трагедия. </w:t>
            </w:r>
            <w:r w:rsidRPr="00350E6E">
              <w:rPr>
                <w:rFonts w:ascii="Times New Roman" w:hAnsi="Times New Roman" w:cs="Times New Roman"/>
                <w:sz w:val="24"/>
                <w:szCs w:val="24"/>
              </w:rPr>
              <w:t>«Зимняя война» с Финляндией.</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Наш край в 1920-1930-е гг.</w:t>
            </w:r>
          </w:p>
        </w:tc>
      </w:tr>
      <w:tr w:rsidR="00C84E79" w:rsidRPr="00350E6E" w:rsidTr="00C84E79">
        <w:tc>
          <w:tcPr>
            <w:tcW w:w="2802" w:type="dxa"/>
          </w:tcPr>
          <w:p w:rsidR="00AF3B9F" w:rsidRPr="00350E6E" w:rsidRDefault="00AF3B9F" w:rsidP="00B5786B">
            <w:pPr>
              <w:spacing w:after="0" w:line="240" w:lineRule="auto"/>
              <w:rPr>
                <w:rFonts w:ascii="Times New Roman" w:hAnsi="Times New Roman" w:cs="Times New Roman"/>
                <w:sz w:val="24"/>
                <w:szCs w:val="24"/>
              </w:rPr>
            </w:pPr>
            <w:bookmarkStart w:id="239" w:name="bookmark222"/>
            <w:r w:rsidRPr="00350E6E">
              <w:rPr>
                <w:rFonts w:ascii="Times New Roman" w:hAnsi="Times New Roman" w:cs="Times New Roman"/>
                <w:sz w:val="24"/>
                <w:szCs w:val="24"/>
              </w:rPr>
              <w:lastRenderedPageBreak/>
              <w:t>Великая Отечественная война. 1941-1945</w:t>
            </w:r>
            <w:bookmarkEnd w:id="239"/>
          </w:p>
          <w:p w:rsidR="00AF3B9F" w:rsidRPr="00350E6E" w:rsidRDefault="00AF3B9F" w:rsidP="00B5786B">
            <w:pPr>
              <w:spacing w:after="0" w:line="240" w:lineRule="auto"/>
              <w:rPr>
                <w:rFonts w:ascii="Times New Roman" w:hAnsi="Times New Roman" w:cs="Times New Roman"/>
                <w:sz w:val="24"/>
                <w:szCs w:val="24"/>
              </w:rPr>
            </w:pPr>
          </w:p>
          <w:p w:rsidR="00AF3B9F" w:rsidRPr="00350E6E" w:rsidRDefault="00AF3B9F" w:rsidP="00B5786B">
            <w:pPr>
              <w:spacing w:after="0" w:line="240" w:lineRule="auto"/>
              <w:rPr>
                <w:rFonts w:ascii="Times New Roman" w:hAnsi="Times New Roman" w:cs="Times New Roman"/>
                <w:sz w:val="24"/>
                <w:szCs w:val="24"/>
              </w:rPr>
            </w:pPr>
          </w:p>
          <w:p w:rsidR="00AF3B9F" w:rsidRPr="00350E6E" w:rsidRDefault="00AF3B9F" w:rsidP="00B5786B">
            <w:pPr>
              <w:spacing w:after="0" w:line="240" w:lineRule="auto"/>
              <w:rPr>
                <w:rFonts w:ascii="Times New Roman" w:hAnsi="Times New Roman" w:cs="Times New Roman"/>
                <w:sz w:val="24"/>
                <w:szCs w:val="24"/>
              </w:rPr>
            </w:pPr>
          </w:p>
          <w:p w:rsidR="00AF3B9F" w:rsidRPr="00350E6E" w:rsidRDefault="00AF3B9F" w:rsidP="00B5786B">
            <w:pPr>
              <w:spacing w:after="0" w:line="240" w:lineRule="auto"/>
              <w:rPr>
                <w:rFonts w:ascii="Times New Roman" w:hAnsi="Times New Roman" w:cs="Times New Roman"/>
                <w:sz w:val="24"/>
                <w:szCs w:val="24"/>
              </w:rPr>
            </w:pPr>
          </w:p>
          <w:p w:rsidR="00AF3B9F" w:rsidRPr="00350E6E" w:rsidRDefault="00AF3B9F" w:rsidP="00B5786B">
            <w:pPr>
              <w:spacing w:after="0" w:line="240" w:lineRule="auto"/>
              <w:rPr>
                <w:rFonts w:ascii="Times New Roman" w:hAnsi="Times New Roman" w:cs="Times New Roman"/>
                <w:sz w:val="24"/>
                <w:szCs w:val="24"/>
              </w:rPr>
            </w:pPr>
          </w:p>
          <w:p w:rsidR="00AF3B9F" w:rsidRPr="00350E6E" w:rsidRDefault="00AF3B9F" w:rsidP="00B5786B">
            <w:pPr>
              <w:spacing w:after="0" w:line="240" w:lineRule="auto"/>
              <w:rPr>
                <w:rFonts w:ascii="Times New Roman" w:hAnsi="Times New Roman" w:cs="Times New Roman"/>
                <w:sz w:val="24"/>
                <w:szCs w:val="24"/>
              </w:rPr>
            </w:pPr>
          </w:p>
          <w:p w:rsidR="00AF3B9F" w:rsidRPr="00350E6E" w:rsidRDefault="00AF3B9F" w:rsidP="00B5786B">
            <w:pPr>
              <w:spacing w:after="0" w:line="240" w:lineRule="auto"/>
              <w:rPr>
                <w:rFonts w:ascii="Times New Roman" w:hAnsi="Times New Roman" w:cs="Times New Roman"/>
                <w:sz w:val="24"/>
                <w:szCs w:val="24"/>
              </w:rPr>
            </w:pPr>
          </w:p>
          <w:p w:rsidR="00AF3B9F" w:rsidRPr="00350E6E" w:rsidRDefault="00AF3B9F"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C84E79" w:rsidRPr="00350E6E" w:rsidRDefault="00C84E79" w:rsidP="00B5786B">
            <w:pPr>
              <w:spacing w:after="0" w:line="240" w:lineRule="auto"/>
              <w:rPr>
                <w:rFonts w:ascii="Times New Roman" w:hAnsi="Times New Roman" w:cs="Times New Roman"/>
                <w:sz w:val="24"/>
                <w:szCs w:val="24"/>
              </w:rPr>
            </w:pPr>
          </w:p>
          <w:p w:rsidR="00AF3B9F" w:rsidRPr="00350E6E" w:rsidRDefault="00AF3B9F" w:rsidP="00B5786B">
            <w:pPr>
              <w:spacing w:after="0" w:line="240" w:lineRule="auto"/>
              <w:rPr>
                <w:rFonts w:ascii="Times New Roman" w:hAnsi="Times New Roman" w:cs="Times New Roman"/>
                <w:sz w:val="24"/>
                <w:szCs w:val="24"/>
              </w:rPr>
            </w:pPr>
          </w:p>
          <w:p w:rsidR="00AF3B9F" w:rsidRPr="00350E6E" w:rsidRDefault="00AF3B9F"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Апогей и кризис советской системы. 1945-1991 гг</w:t>
            </w:r>
          </w:p>
        </w:tc>
        <w:tc>
          <w:tcPr>
            <w:tcW w:w="7229" w:type="dxa"/>
          </w:tcPr>
          <w:p w:rsidR="00AF3B9F" w:rsidRPr="00350E6E" w:rsidRDefault="00AF3B9F" w:rsidP="00B5786B">
            <w:pPr>
              <w:keepNext/>
              <w:keepLines/>
              <w:spacing w:after="0" w:line="240" w:lineRule="auto"/>
              <w:jc w:val="both"/>
              <w:rPr>
                <w:rFonts w:ascii="Times New Roman" w:hAnsi="Times New Roman" w:cs="Times New Roman"/>
                <w:b/>
                <w:sz w:val="24"/>
                <w:szCs w:val="24"/>
              </w:rPr>
            </w:pPr>
            <w:r w:rsidRPr="00350E6E">
              <w:rPr>
                <w:rFonts w:ascii="Times New Roman" w:hAnsi="Times New Roman" w:cs="Times New Roman"/>
                <w:sz w:val="24"/>
                <w:szCs w:val="24"/>
              </w:rPr>
              <w:lastRenderedPageBreak/>
              <w:t>Великая Отечественная война. 1941-1945</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350E6E">
              <w:rPr>
                <w:rStyle w:val="2ff6"/>
                <w:rFonts w:eastAsiaTheme="minorEastAsia"/>
                <w:color w:val="auto"/>
                <w:sz w:val="24"/>
                <w:szCs w:val="24"/>
              </w:rPr>
              <w:t>Роль партии в мобилизации сил на отпор врагу. Создание дивизий народного ополчения.</w:t>
            </w:r>
            <w:r w:rsidRPr="00350E6E">
              <w:rPr>
                <w:rFonts w:ascii="Times New Roman" w:hAnsi="Times New Roman" w:cs="Times New Roman"/>
                <w:sz w:val="24"/>
                <w:szCs w:val="24"/>
              </w:rPr>
              <w:t xml:space="preserve"> Смоленское сражение. </w:t>
            </w:r>
            <w:r w:rsidRPr="00350E6E">
              <w:rPr>
                <w:rStyle w:val="2ff6"/>
                <w:rFonts w:eastAsiaTheme="minorEastAsia"/>
                <w:color w:val="auto"/>
                <w:sz w:val="24"/>
                <w:szCs w:val="24"/>
              </w:rPr>
              <w:t>Наступление советских войск под Ельней.</w:t>
            </w:r>
            <w:r w:rsidRPr="00350E6E">
              <w:rPr>
                <w:rFonts w:ascii="Times New Roman" w:hAnsi="Times New Roman" w:cs="Times New Roman"/>
                <w:sz w:val="24"/>
                <w:szCs w:val="24"/>
              </w:rPr>
              <w:t xml:space="preserve"> Начало блокады Ленинграда. Оборона Одессы и Севастополя. Срыв гитлеровских планов «молниеносной войны».</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350E6E">
              <w:rPr>
                <w:rStyle w:val="2ff6"/>
                <w:rFonts w:eastAsiaTheme="minorEastAsia"/>
                <w:color w:val="auto"/>
                <w:sz w:val="24"/>
                <w:szCs w:val="24"/>
              </w:rPr>
              <w:t>Неудача Ржевско-Вяземской операции. Битва за Воронеж.</w:t>
            </w:r>
            <w:r w:rsidRPr="00350E6E">
              <w:rPr>
                <w:rFonts w:ascii="Times New Roman" w:hAnsi="Times New Roman" w:cs="Times New Roman"/>
                <w:sz w:val="24"/>
                <w:szCs w:val="24"/>
              </w:rPr>
              <w:t xml:space="preserve"> Итоги Московской битвы. Блокада Ленинграда. Героизм и трагедия гражданского населения. Эвакуация ленинградцев. «Дорога жизни».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Перестройка экономики на военный лад. </w:t>
            </w:r>
            <w:r w:rsidRPr="00350E6E">
              <w:rPr>
                <w:rStyle w:val="2ff6"/>
                <w:rFonts w:eastAsiaTheme="minorEastAsia"/>
                <w:color w:val="auto"/>
                <w:sz w:val="24"/>
                <w:szCs w:val="24"/>
              </w:rPr>
              <w:t xml:space="preserve">Эвакуация предприятий, населения и ресурсов. Введение норм военной дисциплины на производстве и транспорте. </w:t>
            </w:r>
            <w:r w:rsidRPr="00350E6E">
              <w:rPr>
                <w:rFonts w:ascii="Times New Roman" w:hAnsi="Times New Roman" w:cs="Times New Roman"/>
                <w:sz w:val="24"/>
                <w:szCs w:val="24"/>
              </w:rPr>
              <w:t xml:space="preserve">Нацистский оккупационный режим. «Генеральный план Ост». Массовые преступления гитлеровцев против советских граждан. </w:t>
            </w:r>
            <w:r w:rsidRPr="00350E6E">
              <w:rPr>
                <w:rStyle w:val="2ff6"/>
                <w:rFonts w:eastAsiaTheme="minorEastAsia"/>
                <w:color w:val="auto"/>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350E6E">
              <w:rPr>
                <w:rFonts w:ascii="Times New Roman" w:hAnsi="Times New Roman" w:cs="Times New Roman"/>
                <w:sz w:val="24"/>
                <w:szCs w:val="24"/>
              </w:rPr>
              <w:t xml:space="preserve"> Начало массового сопротивления врагу. </w:t>
            </w:r>
            <w:r w:rsidRPr="00350E6E">
              <w:rPr>
                <w:rStyle w:val="2ff6"/>
                <w:rFonts w:eastAsiaTheme="minorEastAsia"/>
                <w:color w:val="auto"/>
                <w:sz w:val="24"/>
                <w:szCs w:val="24"/>
              </w:rPr>
              <w:t xml:space="preserve">Восстания в нацистских </w:t>
            </w:r>
            <w:r w:rsidRPr="00350E6E">
              <w:rPr>
                <w:rStyle w:val="2ff6"/>
                <w:rFonts w:eastAsiaTheme="minorEastAsia"/>
                <w:color w:val="auto"/>
                <w:sz w:val="24"/>
                <w:szCs w:val="24"/>
              </w:rPr>
              <w:lastRenderedPageBreak/>
              <w:t>лагерях.</w:t>
            </w:r>
            <w:r w:rsidRPr="00350E6E">
              <w:rPr>
                <w:rFonts w:ascii="Times New Roman" w:hAnsi="Times New Roman" w:cs="Times New Roman"/>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sidRPr="00350E6E">
              <w:rPr>
                <w:rStyle w:val="2ff6"/>
                <w:rFonts w:eastAsiaTheme="minorEastAsia"/>
                <w:color w:val="auto"/>
                <w:sz w:val="24"/>
                <w:szCs w:val="24"/>
              </w:rPr>
              <w:t>«Дом Павлова».</w:t>
            </w:r>
            <w:r w:rsidRPr="00350E6E">
              <w:rPr>
                <w:rFonts w:ascii="Times New Roman" w:hAnsi="Times New Roman" w:cs="Times New Roman"/>
                <w:sz w:val="24"/>
                <w:szCs w:val="24"/>
              </w:rPr>
              <w:t xml:space="preserve"> Окружение неприятельской группировки под Сталинградом и </w:t>
            </w:r>
            <w:r w:rsidRPr="00350E6E">
              <w:rPr>
                <w:rStyle w:val="2ff6"/>
                <w:rFonts w:eastAsiaTheme="minorEastAsia"/>
                <w:color w:val="auto"/>
                <w:sz w:val="24"/>
                <w:szCs w:val="24"/>
              </w:rPr>
              <w:t>наступление на Ржевском направлении.</w:t>
            </w:r>
            <w:r w:rsidRPr="00350E6E">
              <w:rPr>
                <w:rFonts w:ascii="Times New Roman" w:hAnsi="Times New Roman" w:cs="Times New Roman"/>
                <w:sz w:val="24"/>
                <w:szCs w:val="24"/>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350E6E">
              <w:rPr>
                <w:rFonts w:cs="Times New Roman"/>
                <w:color w:val="auto"/>
                <w:sz w:val="24"/>
                <w:szCs w:val="24"/>
                <w:lang w:val="ru-RU"/>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350E6E">
              <w:rPr>
                <w:rStyle w:val="4f5"/>
                <w:rFonts w:eastAsia="Calibri"/>
                <w:color w:val="auto"/>
                <w:sz w:val="24"/>
                <w:szCs w:val="24"/>
              </w:rPr>
              <w:t xml:space="preserve"> Человек и война: единство фронта и тыла. «Всё для фронта, всё для победы!». Трудовой подвиг народа. </w:t>
            </w:r>
            <w:r w:rsidRPr="00350E6E">
              <w:rPr>
                <w:rFonts w:cs="Times New Roman"/>
                <w:color w:val="auto"/>
                <w:sz w:val="24"/>
                <w:szCs w:val="24"/>
                <w:lang w:val="ru-RU"/>
              </w:rPr>
              <w:t>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r w:rsidRPr="00350E6E">
              <w:rPr>
                <w:rStyle w:val="4f5"/>
                <w:rFonts w:eastAsia="Calibri"/>
                <w:color w:val="auto"/>
                <w:sz w:val="24"/>
                <w:szCs w:val="24"/>
              </w:rPr>
              <w:t xml:space="preserve"> Повседневность военного времени. </w:t>
            </w:r>
            <w:r w:rsidRPr="00350E6E">
              <w:rPr>
                <w:rFonts w:cs="Times New Roman"/>
                <w:color w:val="auto"/>
                <w:sz w:val="24"/>
                <w:szCs w:val="24"/>
                <w:lang w:val="ru-RU"/>
              </w:rPr>
              <w:t>Фронтовая повседневность. Боевое братство. Женщины на войне. Письма с фронта и на фронт. Повседневность в советском тылу.</w:t>
            </w:r>
            <w:r w:rsidRPr="00350E6E">
              <w:rPr>
                <w:rStyle w:val="4f5"/>
                <w:rFonts w:eastAsia="Calibri"/>
                <w:color w:val="auto"/>
                <w:sz w:val="24"/>
                <w:szCs w:val="24"/>
              </w:rPr>
              <w:t xml:space="preserve"> Военная дисциплина на производстве. Карточная система и нормы снабжения в городах. Положение в деревне. </w:t>
            </w:r>
            <w:r w:rsidRPr="00350E6E">
              <w:rPr>
                <w:rFonts w:cs="Times New Roman"/>
                <w:color w:val="auto"/>
                <w:sz w:val="24"/>
                <w:szCs w:val="24"/>
                <w:lang w:val="ru-RU"/>
              </w:rPr>
              <w:t>Стратегии выживания в городе и на селе. Государственные меры и общественные инициативы по спасению детей. Создание Суворовских и Нахимовских училищ.</w:t>
            </w:r>
            <w:r w:rsidRPr="00350E6E">
              <w:rPr>
                <w:rStyle w:val="4f5"/>
                <w:rFonts w:eastAsia="Calibri"/>
                <w:color w:val="auto"/>
                <w:sz w:val="24"/>
                <w:szCs w:val="24"/>
              </w:rPr>
              <w:t xml:space="preserve"> 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350E6E">
              <w:rPr>
                <w:rFonts w:cs="Times New Roman"/>
                <w:color w:val="auto"/>
                <w:sz w:val="24"/>
                <w:szCs w:val="24"/>
                <w:lang w:val="ru-RU"/>
              </w:rPr>
              <w:t>Фронтовые корреспонденты.</w:t>
            </w:r>
            <w:r w:rsidRPr="00350E6E">
              <w:rPr>
                <w:rStyle w:val="4f5"/>
                <w:rFonts w:eastAsia="Calibri"/>
                <w:color w:val="auto"/>
                <w:sz w:val="24"/>
                <w:szCs w:val="24"/>
              </w:rPr>
              <w:t xml:space="preserve"> Выступления фронтовых концертных бригад. </w:t>
            </w:r>
            <w:r w:rsidRPr="00350E6E">
              <w:rPr>
                <w:rFonts w:cs="Times New Roman"/>
                <w:color w:val="auto"/>
                <w:sz w:val="24"/>
                <w:szCs w:val="24"/>
                <w:lang w:val="ru-RU"/>
              </w:rPr>
              <w:t>Песенное творчество и фольклор. Кино военных лет.</w:t>
            </w:r>
            <w:r w:rsidRPr="00350E6E">
              <w:rPr>
                <w:rStyle w:val="4f5"/>
                <w:rFonts w:eastAsia="Calibri"/>
                <w:color w:val="auto"/>
                <w:sz w:val="24"/>
                <w:szCs w:val="24"/>
              </w:rPr>
              <w:t xml:space="preserve"> Государство и церковь в годы войны. </w:t>
            </w:r>
            <w:r w:rsidRPr="00350E6E">
              <w:rPr>
                <w:rFonts w:cs="Times New Roman"/>
                <w:color w:val="auto"/>
                <w:sz w:val="24"/>
                <w:szCs w:val="24"/>
                <w:lang w:val="ru-RU"/>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350E6E">
              <w:rPr>
                <w:rStyle w:val="4f5"/>
                <w:rFonts w:eastAsia="Calibri"/>
                <w:color w:val="auto"/>
                <w:sz w:val="24"/>
                <w:szCs w:val="24"/>
              </w:rPr>
              <w:t xml:space="preserve"> СССР и союзники. Проблема второго фронта. Ленд-лиз. Тегеранская конференция 1943 г. </w:t>
            </w:r>
            <w:r w:rsidRPr="00350E6E">
              <w:rPr>
                <w:rFonts w:cs="Times New Roman"/>
                <w:color w:val="auto"/>
                <w:sz w:val="24"/>
                <w:szCs w:val="24"/>
                <w:lang w:val="ru-RU"/>
              </w:rPr>
              <w:t>Французский авиационный полк «Нормандия-Неман», а также польские и чехословацкие воинские части на советско-германском фронте.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sidRPr="00350E6E">
              <w:rPr>
                <w:rStyle w:val="2ff6"/>
                <w:rFonts w:eastAsiaTheme="minorEastAsia"/>
                <w:color w:val="auto"/>
                <w:sz w:val="24"/>
                <w:szCs w:val="24"/>
              </w:rPr>
              <w:t xml:space="preserve">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w:t>
            </w:r>
            <w:r w:rsidRPr="00350E6E">
              <w:rPr>
                <w:rStyle w:val="2ff6"/>
                <w:rFonts w:eastAsiaTheme="minorEastAsia"/>
                <w:color w:val="auto"/>
                <w:sz w:val="24"/>
                <w:szCs w:val="24"/>
              </w:rPr>
              <w:lastRenderedPageBreak/>
              <w:t>стран антигитлеровской коалиции. Встреча на Эльбе.</w:t>
            </w:r>
            <w:r w:rsidRPr="00350E6E">
              <w:rPr>
                <w:rFonts w:ascii="Times New Roman" w:hAnsi="Times New Roman" w:cs="Times New Roman"/>
                <w:sz w:val="24"/>
                <w:szCs w:val="24"/>
              </w:rPr>
              <w:t xml:space="preserve"> Битва за Берлин и окончание войны в Европе. Висло-Одерская операция. Капитуляция Германии. </w:t>
            </w:r>
            <w:r w:rsidRPr="00350E6E">
              <w:rPr>
                <w:rStyle w:val="2ff6"/>
                <w:rFonts w:eastAsiaTheme="minorEastAsia"/>
                <w:color w:val="auto"/>
                <w:sz w:val="24"/>
                <w:szCs w:val="24"/>
              </w:rPr>
              <w:t xml:space="preserve">Репатриация советских граждан в ходе войны и после ее окончания. </w:t>
            </w:r>
            <w:r w:rsidRPr="00350E6E">
              <w:rPr>
                <w:rFonts w:ascii="Times New Roman" w:hAnsi="Times New Roman" w:cs="Times New Roman"/>
                <w:sz w:val="24"/>
                <w:szCs w:val="24"/>
              </w:rPr>
              <w:t xml:space="preserve">Война и общество. Военно-экономическое превосходство СССР над Германией в 1944-1945 гг. Восстановление хозяйства в освобожденных районах. </w:t>
            </w:r>
            <w:r w:rsidRPr="00350E6E">
              <w:rPr>
                <w:rStyle w:val="2ff6"/>
                <w:rFonts w:eastAsiaTheme="minorEastAsia"/>
                <w:color w:val="auto"/>
                <w:sz w:val="24"/>
                <w:szCs w:val="24"/>
              </w:rPr>
              <w:t>Начало советского «Атомного проекта».</w:t>
            </w:r>
            <w:r w:rsidRPr="00350E6E">
              <w:rPr>
                <w:rFonts w:ascii="Times New Roman" w:hAnsi="Times New Roman" w:cs="Times New Roman"/>
                <w:sz w:val="24"/>
                <w:szCs w:val="24"/>
              </w:rPr>
              <w:t xml:space="preserve"> Реэвакуация и нормализация повседневной жизни. ГУЛАГ. Депортация «репрессированных народов». </w:t>
            </w:r>
            <w:r w:rsidRPr="00350E6E">
              <w:rPr>
                <w:rStyle w:val="2ff6"/>
                <w:rFonts w:eastAsiaTheme="minorEastAsia"/>
                <w:color w:val="auto"/>
                <w:sz w:val="24"/>
                <w:szCs w:val="24"/>
              </w:rPr>
              <w:t>Взаимоотношения государства и церкви. Поместный собор 1945 г.</w:t>
            </w:r>
            <w:r w:rsidRPr="00350E6E">
              <w:rPr>
                <w:rFonts w:ascii="Times New Roman" w:hAnsi="Times New Roman" w:cs="Times New Roman"/>
                <w:sz w:val="24"/>
                <w:szCs w:val="24"/>
              </w:rPr>
              <w:t xml:space="preserve"> Антигитлеровская коалиция. Открытие Второго фронта в Европе. Ялтинская конференция 1945 г.: основные решения и дискуссии. </w:t>
            </w:r>
            <w:r w:rsidRPr="00350E6E">
              <w:rPr>
                <w:rStyle w:val="2ff6"/>
                <w:rFonts w:eastAsiaTheme="minorEastAsia"/>
                <w:color w:val="auto"/>
                <w:sz w:val="24"/>
                <w:szCs w:val="24"/>
              </w:rPr>
              <w:t>Обязательство Советского Союза выступить против Японии.</w:t>
            </w:r>
            <w:r w:rsidRPr="00350E6E">
              <w:rPr>
                <w:rFonts w:ascii="Times New Roman" w:hAnsi="Times New Roman" w:cs="Times New Roman"/>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350E6E">
              <w:rPr>
                <w:rStyle w:val="2ff6"/>
                <w:rFonts w:eastAsiaTheme="minorEastAsia"/>
                <w:color w:val="auto"/>
                <w:sz w:val="24"/>
                <w:szCs w:val="24"/>
              </w:rPr>
              <w:t xml:space="preserve">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 «холодной войны». </w:t>
            </w:r>
            <w:r w:rsidRPr="00350E6E">
              <w:rPr>
                <w:rFonts w:ascii="Times New Roman" w:hAnsi="Times New Roman" w:cs="Times New Roman"/>
                <w:sz w:val="24"/>
                <w:szCs w:val="24"/>
              </w:rPr>
              <w:t>Нюрнбергский и Токийский судебные процессы. Осуждение главных военных преступников.</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Наш край в годы Великой Отечественной войны.</w:t>
            </w:r>
          </w:p>
          <w:p w:rsidR="00AF3B9F" w:rsidRPr="00350E6E" w:rsidRDefault="00AF3B9F" w:rsidP="00B5786B">
            <w:pPr>
              <w:keepNext/>
              <w:keepLines/>
              <w:spacing w:after="0" w:line="240" w:lineRule="auto"/>
              <w:jc w:val="both"/>
              <w:rPr>
                <w:rFonts w:ascii="Times New Roman" w:hAnsi="Times New Roman" w:cs="Times New Roman"/>
                <w:sz w:val="24"/>
                <w:szCs w:val="24"/>
              </w:rPr>
            </w:pPr>
            <w:bookmarkStart w:id="240" w:name="bookmark223"/>
            <w:r w:rsidRPr="00350E6E">
              <w:rPr>
                <w:rFonts w:ascii="Times New Roman" w:hAnsi="Times New Roman" w:cs="Times New Roman"/>
                <w:sz w:val="24"/>
                <w:szCs w:val="24"/>
              </w:rPr>
              <w:t xml:space="preserve"> «Поздний сталинизм» (1945-1953)</w:t>
            </w:r>
            <w:bookmarkEnd w:id="240"/>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350E6E">
              <w:rPr>
                <w:rStyle w:val="2ff6"/>
                <w:rFonts w:eastAsiaTheme="minorEastAsia"/>
                <w:color w:val="auto"/>
                <w:sz w:val="24"/>
                <w:szCs w:val="24"/>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350E6E">
              <w:rPr>
                <w:rFonts w:ascii="Times New Roman" w:hAnsi="Times New Roman" w:cs="Times New Roman"/>
                <w:sz w:val="24"/>
                <w:szCs w:val="24"/>
              </w:rPr>
              <w:t xml:space="preserve"> Ресурсы и приоритеты восстановления. Демилитаризация экономики и переориентация на выпуск гражданской</w:t>
            </w:r>
          </w:p>
          <w:p w:rsidR="00AF3B9F" w:rsidRPr="00350E6E" w:rsidRDefault="00AF3B9F" w:rsidP="00B5786B">
            <w:pPr>
              <w:tabs>
                <w:tab w:val="left" w:pos="1478"/>
                <w:tab w:val="left" w:pos="3667"/>
              </w:tabs>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продукции. Восстановление индустриального потенциала страны. Сельское хозяйство и положение деревни. </w:t>
            </w:r>
            <w:r w:rsidRPr="00350E6E">
              <w:rPr>
                <w:rStyle w:val="2ff6"/>
                <w:rFonts w:eastAsiaTheme="minorEastAsia"/>
                <w:color w:val="auto"/>
                <w:sz w:val="24"/>
                <w:szCs w:val="24"/>
              </w:rPr>
              <w:t>Помощь не затронутых войной национальных республик в восстановлении западных регионов СССР. Репарации, их размеры и значение для экономики.</w:t>
            </w:r>
            <w:r w:rsidRPr="00350E6E">
              <w:rPr>
                <w:rFonts w:ascii="Times New Roman" w:hAnsi="Times New Roman" w:cs="Times New Roman"/>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 -командной системы. Соперничество в верхних эшелонах власти. Усиление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350E6E">
              <w:rPr>
                <w:rStyle w:val="2ff6"/>
                <w:rFonts w:eastAsiaTheme="minorEastAsia"/>
                <w:color w:val="auto"/>
                <w:sz w:val="24"/>
                <w:szCs w:val="24"/>
              </w:rPr>
              <w:t xml:space="preserve">Т.Д. Лысенко и «лысенковщина». Сохранение на период восстановления </w:t>
            </w:r>
            <w:r w:rsidRPr="00350E6E">
              <w:rPr>
                <w:rStyle w:val="2ff6"/>
                <w:rFonts w:eastAsiaTheme="minorEastAsia"/>
                <w:color w:val="auto"/>
                <w:sz w:val="24"/>
                <w:szCs w:val="24"/>
              </w:rPr>
              <w:lastRenderedPageBreak/>
              <w:t>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350E6E">
              <w:rPr>
                <w:rFonts w:ascii="Times New Roman" w:hAnsi="Times New Roman" w:cs="Times New Roman"/>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350E6E">
              <w:rPr>
                <w:rStyle w:val="2ff6"/>
                <w:rFonts w:eastAsiaTheme="minorEastAsia"/>
                <w:color w:val="auto"/>
                <w:sz w:val="24"/>
                <w:szCs w:val="24"/>
              </w:rPr>
              <w:t>Коминформбюро.</w:t>
            </w:r>
            <w:r w:rsidRPr="00350E6E">
              <w:rPr>
                <w:rFonts w:ascii="Times New Roman" w:hAnsi="Times New Roman" w:cs="Times New Roman"/>
                <w:sz w:val="24"/>
                <w:szCs w:val="24"/>
              </w:rPr>
              <w:t xml:space="preserve"> Организация Североатлантического договора (НАТО). Создание Организации Варшавского договора. Война в Корее.</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И.В. Сталин в оценках современников и историков.</w:t>
            </w:r>
          </w:p>
        </w:tc>
      </w:tr>
      <w:tr w:rsidR="00C84E79" w:rsidRPr="00350E6E" w:rsidTr="00C84E79">
        <w:tc>
          <w:tcPr>
            <w:tcW w:w="2802" w:type="dxa"/>
          </w:tcPr>
          <w:p w:rsidR="00AF3B9F" w:rsidRPr="00350E6E" w:rsidRDefault="00AF3B9F" w:rsidP="00B5786B">
            <w:pPr>
              <w:spacing w:after="0" w:line="240" w:lineRule="auto"/>
              <w:rPr>
                <w:rFonts w:ascii="Times New Roman" w:hAnsi="Times New Roman" w:cs="Times New Roman"/>
                <w:sz w:val="24"/>
                <w:szCs w:val="24"/>
              </w:rPr>
            </w:pPr>
            <w:bookmarkStart w:id="241" w:name="bookmark224"/>
            <w:r w:rsidRPr="00350E6E">
              <w:rPr>
                <w:rFonts w:ascii="Times New Roman" w:hAnsi="Times New Roman" w:cs="Times New Roman"/>
                <w:sz w:val="24"/>
                <w:szCs w:val="24"/>
              </w:rPr>
              <w:lastRenderedPageBreak/>
              <w:t>«Оттепель»: середина 1950-х - первая половина 1960-х</w:t>
            </w:r>
            <w:bookmarkEnd w:id="241"/>
          </w:p>
          <w:p w:rsidR="00AF3B9F" w:rsidRPr="00350E6E" w:rsidRDefault="00AF3B9F" w:rsidP="00B5786B">
            <w:pPr>
              <w:spacing w:after="0" w:line="240" w:lineRule="auto"/>
              <w:rPr>
                <w:rFonts w:ascii="Times New Roman" w:hAnsi="Times New Roman" w:cs="Times New Roman"/>
                <w:sz w:val="24"/>
                <w:szCs w:val="24"/>
              </w:rPr>
            </w:pPr>
          </w:p>
        </w:tc>
        <w:tc>
          <w:tcPr>
            <w:tcW w:w="7229" w:type="dxa"/>
          </w:tcPr>
          <w:p w:rsidR="00AF3B9F" w:rsidRPr="00350E6E" w:rsidRDefault="00AF3B9F" w:rsidP="00B5786B">
            <w:pPr>
              <w:keepNext/>
              <w:keepLines/>
              <w:spacing w:after="0" w:line="240" w:lineRule="auto"/>
              <w:jc w:val="both"/>
              <w:rPr>
                <w:rFonts w:ascii="Times New Roman" w:hAnsi="Times New Roman" w:cs="Times New Roman"/>
                <w:b/>
                <w:sz w:val="24"/>
                <w:szCs w:val="24"/>
              </w:rPr>
            </w:pPr>
            <w:r w:rsidRPr="00350E6E">
              <w:rPr>
                <w:rFonts w:ascii="Times New Roman" w:hAnsi="Times New Roman" w:cs="Times New Roman"/>
                <w:sz w:val="24"/>
                <w:szCs w:val="24"/>
              </w:rPr>
              <w:t>«Оттепель»: середина 1950-х - первая половина 1960-х</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w:t>
            </w:r>
          </w:p>
          <w:p w:rsidR="00AF3B9F" w:rsidRPr="00350E6E" w:rsidRDefault="00AF3B9F" w:rsidP="00B5786B">
            <w:pPr>
              <w:tabs>
                <w:tab w:val="left" w:pos="5558"/>
              </w:tabs>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разоблачение «культа личности» Сталина. </w:t>
            </w:r>
            <w:r w:rsidRPr="00350E6E">
              <w:rPr>
                <w:rStyle w:val="2ff6"/>
                <w:rFonts w:eastAsiaTheme="minorEastAsia"/>
                <w:color w:val="auto"/>
                <w:sz w:val="24"/>
                <w:szCs w:val="24"/>
              </w:rPr>
              <w:t>Реакция на доклад Хрущева в стране и мире.</w:t>
            </w:r>
            <w:r w:rsidRPr="00350E6E">
              <w:rPr>
                <w:rFonts w:ascii="Times New Roman" w:hAnsi="Times New Roman" w:cs="Times New Roman"/>
                <w:sz w:val="24"/>
                <w:szCs w:val="24"/>
              </w:rPr>
              <w:t xml:space="preserve"> Частичная десталинизация: содержание и противоречия.</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w:t>
            </w:r>
            <w:r w:rsidRPr="00350E6E">
              <w:rPr>
                <w:rStyle w:val="4f5"/>
                <w:rFonts w:eastAsia="Calibri"/>
                <w:color w:val="auto"/>
                <w:sz w:val="24"/>
                <w:szCs w:val="24"/>
              </w:rPr>
              <w:t xml:space="preserve"> 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350E6E">
              <w:rPr>
                <w:rFonts w:cs="Times New Roman"/>
                <w:color w:val="auto"/>
                <w:sz w:val="24"/>
                <w:szCs w:val="24"/>
                <w:lang w:val="ru-RU"/>
              </w:rPr>
              <w:t>Поэтические вечера в Политехническом музее. Образование и наука. Приоткрытие «железного занавеса».</w:t>
            </w:r>
            <w:r w:rsidRPr="00350E6E">
              <w:rPr>
                <w:rStyle w:val="4f5"/>
                <w:rFonts w:eastAsia="Calibri"/>
                <w:color w:val="auto"/>
                <w:sz w:val="24"/>
                <w:szCs w:val="24"/>
              </w:rPr>
              <w:t xml:space="preserve"> Всемирный фестиваль молодежи и студентов 1957 г. </w:t>
            </w:r>
            <w:r w:rsidRPr="00350E6E">
              <w:rPr>
                <w:rFonts w:cs="Times New Roman"/>
                <w:color w:val="auto"/>
                <w:sz w:val="24"/>
                <w:szCs w:val="24"/>
                <w:lang w:val="ru-RU"/>
              </w:rPr>
              <w:t>Популярные формы досуга. Развитие внутреннего и международного туризма.</w:t>
            </w:r>
            <w:r w:rsidRPr="00350E6E">
              <w:rPr>
                <w:rStyle w:val="4f5"/>
                <w:rFonts w:eastAsia="Calibri"/>
                <w:color w:val="auto"/>
                <w:sz w:val="24"/>
                <w:szCs w:val="24"/>
              </w:rPr>
              <w:t xml:space="preserve"> Учреждение Московского кинофестиваля. </w:t>
            </w:r>
            <w:r w:rsidRPr="00350E6E">
              <w:rPr>
                <w:rFonts w:cs="Times New Roman"/>
                <w:color w:val="auto"/>
                <w:sz w:val="24"/>
                <w:szCs w:val="24"/>
                <w:lang w:val="ru-RU"/>
              </w:rPr>
              <w:t>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w:t>
            </w:r>
            <w:r w:rsidRPr="00350E6E">
              <w:rPr>
                <w:rStyle w:val="4f5"/>
                <w:rFonts w:eastAsia="Calibri"/>
                <w:color w:val="auto"/>
                <w:sz w:val="24"/>
                <w:szCs w:val="24"/>
              </w:rPr>
              <w:t xml:space="preserve"> «Стиляги». Хрущев и интеллигенция. Антирелигиозные кампании. Гонения на церковь. Диссиденты. </w:t>
            </w:r>
            <w:r w:rsidRPr="00350E6E">
              <w:rPr>
                <w:rFonts w:cs="Times New Roman"/>
                <w:color w:val="auto"/>
                <w:sz w:val="24"/>
                <w:szCs w:val="24"/>
                <w:lang w:val="ru-RU"/>
              </w:rPr>
              <w:t>Самиздат и «тамиздат».</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350E6E">
              <w:rPr>
                <w:rStyle w:val="2ff6"/>
                <w:rFonts w:eastAsiaTheme="minorEastAsia"/>
                <w:color w:val="auto"/>
                <w:sz w:val="24"/>
                <w:szCs w:val="24"/>
              </w:rPr>
              <w:t>Перемены в научно-технической политике.</w:t>
            </w:r>
            <w:r w:rsidRPr="00350E6E">
              <w:rPr>
                <w:rFonts w:ascii="Times New Roman" w:hAnsi="Times New Roman" w:cs="Times New Roman"/>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350E6E">
              <w:rPr>
                <w:rStyle w:val="2ff6"/>
                <w:rFonts w:eastAsiaTheme="minorEastAsia"/>
                <w:color w:val="auto"/>
                <w:sz w:val="24"/>
                <w:szCs w:val="24"/>
              </w:rPr>
              <w:t>Первые советские ЭВМ. Появление гражданской реактивной авиации.</w:t>
            </w:r>
            <w:r w:rsidRPr="00350E6E">
              <w:rPr>
                <w:rFonts w:ascii="Times New Roman" w:hAnsi="Times New Roman" w:cs="Times New Roman"/>
                <w:sz w:val="24"/>
                <w:szCs w:val="24"/>
              </w:rPr>
              <w:t xml:space="preserve"> 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350E6E">
              <w:rPr>
                <w:rStyle w:val="2ff6"/>
                <w:rFonts w:eastAsiaTheme="minorEastAsia"/>
                <w:color w:val="auto"/>
                <w:sz w:val="24"/>
                <w:szCs w:val="24"/>
              </w:rPr>
              <w:t xml:space="preserve">Преобладание горожан над сельским населением. </w:t>
            </w:r>
            <w:r w:rsidRPr="00350E6E">
              <w:rPr>
                <w:rStyle w:val="2ff6"/>
                <w:rFonts w:eastAsiaTheme="minorEastAsia"/>
                <w:color w:val="auto"/>
                <w:sz w:val="24"/>
                <w:szCs w:val="24"/>
              </w:rPr>
              <w:lastRenderedPageBreak/>
              <w:t>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350E6E">
              <w:rPr>
                <w:rFonts w:ascii="Times New Roman" w:hAnsi="Times New Roman" w:cs="Times New Roman"/>
                <w:sz w:val="24"/>
                <w:szCs w:val="24"/>
              </w:rPr>
              <w:t xml:space="preserve"> XXII Съезд КПСС и программа построения коммунизма в СССР. Воспитание «нового человека». </w:t>
            </w:r>
            <w:r w:rsidRPr="00350E6E">
              <w:rPr>
                <w:rStyle w:val="2ff6"/>
                <w:rFonts w:eastAsiaTheme="minorEastAsia"/>
                <w:color w:val="auto"/>
                <w:sz w:val="24"/>
                <w:szCs w:val="24"/>
              </w:rPr>
              <w:t xml:space="preserve">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w:t>
            </w:r>
            <w:r w:rsidRPr="00350E6E">
              <w:rPr>
                <w:rFonts w:ascii="Times New Roman" w:hAnsi="Times New Roman" w:cs="Times New Roman"/>
                <w:sz w:val="24"/>
                <w:szCs w:val="24"/>
              </w:rPr>
              <w:t>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350E6E">
              <w:rPr>
                <w:rStyle w:val="2ff6"/>
                <w:rFonts w:eastAsiaTheme="minorEastAsia"/>
                <w:color w:val="auto"/>
                <w:sz w:val="24"/>
                <w:szCs w:val="24"/>
              </w:rPr>
              <w:t>Новочеркасские события.</w:t>
            </w:r>
            <w:r w:rsidRPr="00350E6E">
              <w:rPr>
                <w:rFonts w:ascii="Times New Roman" w:hAnsi="Times New Roman" w:cs="Times New Roman"/>
                <w:sz w:val="24"/>
                <w:szCs w:val="24"/>
              </w:rPr>
              <w:t xml:space="preserve"> Смещение Н.С. Хрущева и приход к власти Л.И. Брежнева. </w:t>
            </w:r>
            <w:r w:rsidRPr="00350E6E">
              <w:rPr>
                <w:rStyle w:val="2ff6"/>
                <w:rFonts w:eastAsiaTheme="minorEastAsia"/>
                <w:color w:val="auto"/>
                <w:sz w:val="24"/>
                <w:szCs w:val="24"/>
              </w:rPr>
              <w:t>Оценка Хрущева и его реформ современниками и историками.</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Наш край в 1953-1964 гг.</w:t>
            </w:r>
          </w:p>
        </w:tc>
      </w:tr>
      <w:tr w:rsidR="00C84E79" w:rsidRPr="00350E6E" w:rsidTr="00C84E79">
        <w:tc>
          <w:tcPr>
            <w:tcW w:w="2802" w:type="dxa"/>
          </w:tcPr>
          <w:p w:rsidR="00AF3B9F" w:rsidRPr="00350E6E" w:rsidRDefault="00AF3B9F" w:rsidP="00B5786B">
            <w:pPr>
              <w:spacing w:after="0" w:line="240" w:lineRule="auto"/>
              <w:rPr>
                <w:rFonts w:ascii="Times New Roman" w:hAnsi="Times New Roman" w:cs="Times New Roman"/>
                <w:sz w:val="24"/>
                <w:szCs w:val="24"/>
              </w:rPr>
            </w:pPr>
            <w:bookmarkStart w:id="242" w:name="bookmark225"/>
            <w:r w:rsidRPr="00350E6E">
              <w:rPr>
                <w:rFonts w:ascii="Times New Roman" w:hAnsi="Times New Roman" w:cs="Times New Roman"/>
                <w:sz w:val="24"/>
                <w:szCs w:val="24"/>
              </w:rPr>
              <w:lastRenderedPageBreak/>
              <w:t>Советское общество в середине 1960-х - начале 1980-х</w:t>
            </w:r>
            <w:bookmarkEnd w:id="242"/>
          </w:p>
          <w:p w:rsidR="00AF3B9F" w:rsidRPr="00350E6E" w:rsidRDefault="00AF3B9F" w:rsidP="00B5786B">
            <w:pPr>
              <w:spacing w:after="0" w:line="240" w:lineRule="auto"/>
              <w:rPr>
                <w:rFonts w:ascii="Times New Roman" w:hAnsi="Times New Roman" w:cs="Times New Roman"/>
                <w:sz w:val="24"/>
                <w:szCs w:val="24"/>
              </w:rPr>
            </w:pPr>
          </w:p>
        </w:tc>
        <w:tc>
          <w:tcPr>
            <w:tcW w:w="7229" w:type="dxa"/>
          </w:tcPr>
          <w:p w:rsidR="00AF3B9F" w:rsidRPr="00350E6E" w:rsidRDefault="00AF3B9F" w:rsidP="00B5786B">
            <w:pPr>
              <w:keepNext/>
              <w:keepLines/>
              <w:spacing w:after="0" w:line="240" w:lineRule="auto"/>
              <w:jc w:val="both"/>
              <w:rPr>
                <w:rFonts w:ascii="Times New Roman" w:hAnsi="Times New Roman" w:cs="Times New Roman"/>
                <w:b/>
                <w:sz w:val="24"/>
                <w:szCs w:val="24"/>
              </w:rPr>
            </w:pPr>
            <w:r w:rsidRPr="00350E6E">
              <w:rPr>
                <w:rFonts w:ascii="Times New Roman" w:hAnsi="Times New Roman" w:cs="Times New Roman"/>
                <w:sz w:val="24"/>
                <w:szCs w:val="24"/>
              </w:rPr>
              <w:t>Советское общество в середине 1960-х - начале 1980-х</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Приход к власти Л.И. Брежнева: его окружение и смена политического курса. Поиски идеологических ориентиров. </w:t>
            </w:r>
            <w:r w:rsidRPr="00350E6E">
              <w:rPr>
                <w:rStyle w:val="2ff6"/>
                <w:rFonts w:eastAsiaTheme="minorEastAsia"/>
                <w:color w:val="auto"/>
                <w:sz w:val="24"/>
                <w:szCs w:val="24"/>
              </w:rPr>
              <w:t xml:space="preserve">Десталинизация и ресталинизация. </w:t>
            </w:r>
            <w:r w:rsidRPr="00350E6E">
              <w:rPr>
                <w:rFonts w:ascii="Times New Roman" w:hAnsi="Times New Roman" w:cs="Times New Roman"/>
                <w:sz w:val="24"/>
                <w:szCs w:val="24"/>
              </w:rPr>
              <w:t xml:space="preserve">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350E6E">
              <w:rPr>
                <w:rStyle w:val="2ff6"/>
                <w:rFonts w:eastAsiaTheme="minorEastAsia"/>
                <w:color w:val="auto"/>
                <w:sz w:val="24"/>
                <w:szCs w:val="24"/>
              </w:rPr>
              <w:t>МГУ им М.В. Ломоносова. Академия наук СССР. Новосибирский Академгородок.</w:t>
            </w:r>
            <w:r w:rsidRPr="00350E6E">
              <w:rPr>
                <w:rFonts w:ascii="Times New Roman" w:hAnsi="Times New Roman" w:cs="Times New Roman"/>
                <w:sz w:val="24"/>
                <w:szCs w:val="24"/>
              </w:rPr>
              <w:t xml:space="preserve"> Замедление научно</w:t>
            </w:r>
            <w:r w:rsidRPr="00350E6E">
              <w:rPr>
                <w:rFonts w:ascii="Times New Roman" w:hAnsi="Times New Roman" w:cs="Times New Roman"/>
                <w:sz w:val="24"/>
                <w:szCs w:val="24"/>
              </w:rPr>
              <w:softHyphen/>
              <w:t>технического прогресса в СССР. Отставание от Запада в производительности труда. «Лунная гонка» с США. Успехи в математике. Создание топливно- энергетического комплекса (ТЭК).</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350E6E">
              <w:rPr>
                <w:rFonts w:cs="Times New Roman"/>
                <w:color w:val="auto"/>
                <w:sz w:val="24"/>
                <w:szCs w:val="24"/>
                <w:lang w:val="ru-RU"/>
              </w:rPr>
              <w:t>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lastRenderedPageBreak/>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350E6E">
              <w:rPr>
                <w:rStyle w:val="2ff6"/>
                <w:rFonts w:eastAsiaTheme="minorEastAsia"/>
                <w:color w:val="auto"/>
                <w:sz w:val="24"/>
                <w:szCs w:val="24"/>
              </w:rPr>
              <w:t>Неформалы (КСП, движение КВН и др.).</w:t>
            </w:r>
            <w:r w:rsidRPr="00350E6E">
              <w:rPr>
                <w:rFonts w:ascii="Times New Roman" w:hAnsi="Times New Roman" w:cs="Times New Roman"/>
                <w:sz w:val="24"/>
                <w:szCs w:val="24"/>
              </w:rPr>
              <w:t xml:space="preserve"> Диссидентский вызов. Первые правозащитные выступления. </w:t>
            </w:r>
            <w:r w:rsidRPr="00350E6E">
              <w:rPr>
                <w:rStyle w:val="2ff6"/>
                <w:rFonts w:eastAsiaTheme="minorEastAsia"/>
                <w:color w:val="auto"/>
                <w:sz w:val="24"/>
                <w:szCs w:val="24"/>
              </w:rPr>
              <w:t>А.Д. Сахаров и А.И. Солженицын. Религиозные искания. Национальные движения. Борьба с инакомыслием. Судебные процессы. Цензура и самиздат.</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350E6E">
              <w:rPr>
                <w:rStyle w:val="2ff6"/>
                <w:rFonts w:eastAsiaTheme="minorEastAsia"/>
                <w:color w:val="auto"/>
                <w:sz w:val="24"/>
                <w:szCs w:val="24"/>
              </w:rPr>
              <w:t>«Доктрина Брежнева».</w:t>
            </w:r>
            <w:r w:rsidRPr="00350E6E">
              <w:rPr>
                <w:rFonts w:ascii="Times New Roman" w:hAnsi="Times New Roman" w:cs="Times New Roman"/>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350E6E">
              <w:rPr>
                <w:rStyle w:val="2ff6"/>
                <w:rFonts w:eastAsiaTheme="minorEastAsia"/>
                <w:color w:val="auto"/>
                <w:sz w:val="24"/>
                <w:szCs w:val="24"/>
              </w:rPr>
              <w:t>Подъем антикоммунистических настроений в Восточной Европе. Кризис просоветских режимов.</w:t>
            </w:r>
            <w:r w:rsidRPr="00350E6E">
              <w:rPr>
                <w:rFonts w:ascii="Times New Roman" w:hAnsi="Times New Roman" w:cs="Times New Roman"/>
                <w:sz w:val="24"/>
                <w:szCs w:val="24"/>
              </w:rPr>
              <w:t xml:space="preserve"> Л.И. Брежнев в оценках современников и историков.</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rPr>
            </w:pPr>
            <w:r w:rsidRPr="00350E6E">
              <w:rPr>
                <w:rFonts w:cs="Times New Roman"/>
                <w:color w:val="auto"/>
                <w:sz w:val="24"/>
                <w:szCs w:val="24"/>
              </w:rPr>
              <w:t>Наш край в 1964-1985 гг.</w:t>
            </w:r>
          </w:p>
        </w:tc>
      </w:tr>
      <w:tr w:rsidR="00C84E79" w:rsidRPr="00350E6E" w:rsidTr="00C84E79">
        <w:tc>
          <w:tcPr>
            <w:tcW w:w="2802" w:type="dxa"/>
          </w:tcPr>
          <w:p w:rsidR="00AF3B9F" w:rsidRPr="00350E6E" w:rsidRDefault="00AF3B9F" w:rsidP="00B5786B">
            <w:pPr>
              <w:spacing w:after="0" w:line="240" w:lineRule="auto"/>
              <w:rPr>
                <w:rFonts w:ascii="Times New Roman" w:hAnsi="Times New Roman" w:cs="Times New Roman"/>
                <w:sz w:val="24"/>
                <w:szCs w:val="24"/>
              </w:rPr>
            </w:pPr>
          </w:p>
        </w:tc>
        <w:tc>
          <w:tcPr>
            <w:tcW w:w="7229" w:type="dxa"/>
          </w:tcPr>
          <w:p w:rsidR="00AF3B9F" w:rsidRPr="00350E6E" w:rsidRDefault="00AF3B9F" w:rsidP="00B5786B">
            <w:pPr>
              <w:keepNext/>
              <w:keepLines/>
              <w:spacing w:after="0" w:line="240" w:lineRule="auto"/>
              <w:jc w:val="both"/>
              <w:rPr>
                <w:rFonts w:ascii="Times New Roman" w:hAnsi="Times New Roman" w:cs="Times New Roman"/>
                <w:b/>
                <w:sz w:val="24"/>
                <w:szCs w:val="24"/>
              </w:rPr>
            </w:pPr>
            <w:bookmarkStart w:id="243" w:name="bookmark226"/>
            <w:r w:rsidRPr="00350E6E">
              <w:rPr>
                <w:rFonts w:ascii="Times New Roman" w:hAnsi="Times New Roman" w:cs="Times New Roman"/>
                <w:sz w:val="24"/>
                <w:szCs w:val="24"/>
              </w:rPr>
              <w:t>Политика «перестройки». Распад СССР (1985-1991)</w:t>
            </w:r>
            <w:bookmarkEnd w:id="243"/>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Нарастание кризисных явлений в социально-экономической и идейно - 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w:t>
            </w:r>
            <w:r w:rsidRPr="00350E6E">
              <w:rPr>
                <w:rStyle w:val="2ff6"/>
                <w:rFonts w:eastAsiaTheme="minorEastAsia"/>
                <w:color w:val="auto"/>
                <w:sz w:val="24"/>
                <w:szCs w:val="24"/>
              </w:rPr>
              <w:t>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350E6E">
              <w:rPr>
                <w:rFonts w:ascii="Times New Roman" w:hAnsi="Times New Roman" w:cs="Times New Roman"/>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350E6E">
              <w:rPr>
                <w:rStyle w:val="2ff6"/>
                <w:rFonts w:eastAsiaTheme="minorEastAsia"/>
                <w:color w:val="auto"/>
                <w:sz w:val="24"/>
                <w:szCs w:val="24"/>
              </w:rPr>
              <w:t>Концепция социализма «с человеческим лицом». Вторая волна десталинизации.</w:t>
            </w:r>
            <w:r w:rsidRPr="00350E6E">
              <w:rPr>
                <w:rFonts w:ascii="Times New Roman" w:hAnsi="Times New Roman" w:cs="Times New Roman"/>
                <w:sz w:val="24"/>
                <w:szCs w:val="24"/>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w:t>
            </w:r>
          </w:p>
          <w:p w:rsidR="00AF3B9F" w:rsidRPr="00350E6E" w:rsidRDefault="00AF3B9F" w:rsidP="00B5786B">
            <w:pPr>
              <w:tabs>
                <w:tab w:val="left" w:pos="4310"/>
              </w:tabs>
              <w:spacing w:after="0" w:line="240" w:lineRule="auto"/>
              <w:jc w:val="both"/>
              <w:rPr>
                <w:rFonts w:ascii="Times New Roman" w:hAnsi="Times New Roman" w:cs="Times New Roman"/>
                <w:i/>
                <w:sz w:val="24"/>
                <w:szCs w:val="24"/>
              </w:rPr>
            </w:pPr>
            <w:r w:rsidRPr="00350E6E">
              <w:rPr>
                <w:rFonts w:ascii="Times New Roman" w:hAnsi="Times New Roman" w:cs="Times New Roman"/>
                <w:sz w:val="24"/>
                <w:szCs w:val="24"/>
              </w:rPr>
              <w:t>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w:t>
            </w:r>
            <w:r w:rsidRPr="00350E6E">
              <w:rPr>
                <w:rFonts w:ascii="Times New Roman" w:hAnsi="Times New Roman" w:cs="Times New Roman"/>
                <w:i/>
                <w:sz w:val="24"/>
                <w:szCs w:val="24"/>
              </w:rPr>
              <w:t xml:space="preserve"> </w:t>
            </w:r>
            <w:r w:rsidRPr="00350E6E">
              <w:rPr>
                <w:rStyle w:val="2ff6"/>
                <w:rFonts w:eastAsiaTheme="minorEastAsia"/>
                <w:color w:val="auto"/>
                <w:sz w:val="24"/>
                <w:szCs w:val="24"/>
              </w:rPr>
              <w:t xml:space="preserve">Образование оппозиционной Межрегиональной депутатской группы. Демократы «первой волны», их лидеры и </w:t>
            </w:r>
            <w:r w:rsidRPr="00350E6E">
              <w:rPr>
                <w:rStyle w:val="2ff6"/>
                <w:rFonts w:eastAsiaTheme="minorEastAsia"/>
                <w:color w:val="auto"/>
                <w:sz w:val="24"/>
                <w:szCs w:val="24"/>
              </w:rPr>
              <w:lastRenderedPageBreak/>
              <w:t>программы. Раскол в КПСС. Подъем национальных движений, нагнетание</w:t>
            </w:r>
          </w:p>
          <w:p w:rsidR="00AF3B9F" w:rsidRPr="00350E6E" w:rsidRDefault="00AF3B9F" w:rsidP="00B5786B">
            <w:pPr>
              <w:pStyle w:val="4f0"/>
              <w:shd w:val="clear" w:color="auto" w:fill="auto"/>
              <w:tabs>
                <w:tab w:val="left" w:pos="5030"/>
              </w:tabs>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w:t>
            </w:r>
          </w:p>
          <w:p w:rsidR="00AF3B9F" w:rsidRPr="00350E6E" w:rsidRDefault="00AF3B9F" w:rsidP="00B5786B">
            <w:pPr>
              <w:spacing w:after="0" w:line="240" w:lineRule="auto"/>
              <w:jc w:val="both"/>
              <w:rPr>
                <w:rFonts w:ascii="Times New Roman" w:hAnsi="Times New Roman" w:cs="Times New Roman"/>
                <w:sz w:val="24"/>
                <w:szCs w:val="24"/>
              </w:rPr>
            </w:pPr>
            <w:r w:rsidRPr="00350E6E">
              <w:rPr>
                <w:rStyle w:val="2ff6"/>
                <w:rFonts w:eastAsiaTheme="minorEastAsia"/>
                <w:color w:val="auto"/>
                <w:sz w:val="24"/>
                <w:szCs w:val="24"/>
              </w:rPr>
              <w:t>Молдавия. Позиция республиканских лидеров и национальных элит.</w:t>
            </w:r>
            <w:r w:rsidRPr="00350E6E">
              <w:rPr>
                <w:rFonts w:ascii="Times New Roman" w:hAnsi="Times New Roman" w:cs="Times New Roman"/>
                <w:sz w:val="24"/>
                <w:szCs w:val="24"/>
              </w:rPr>
              <w:t xml:space="preserve"> 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350E6E">
              <w:rPr>
                <w:rStyle w:val="2ff6"/>
                <w:rFonts w:eastAsiaTheme="minorEastAsia"/>
                <w:color w:val="auto"/>
                <w:sz w:val="24"/>
                <w:szCs w:val="24"/>
              </w:rPr>
              <w:t xml:space="preserve">Б.Н. Ельцин - единый лидер демократических сил. Противостояние союзной (Горбачев) и российской (Ельцин) власти. </w:t>
            </w:r>
            <w:r w:rsidRPr="00350E6E">
              <w:rPr>
                <w:rFonts w:ascii="Times New Roman" w:hAnsi="Times New Roman" w:cs="Times New Roman"/>
                <w:sz w:val="24"/>
                <w:szCs w:val="24"/>
              </w:rPr>
              <w:t xml:space="preserve">Введение поста президента и избрание М.С. Горбачева Президентом СССР. </w:t>
            </w:r>
            <w:r w:rsidRPr="00350E6E">
              <w:rPr>
                <w:rStyle w:val="2ff6"/>
                <w:rFonts w:eastAsiaTheme="minorEastAsia"/>
                <w:color w:val="auto"/>
                <w:sz w:val="24"/>
                <w:szCs w:val="24"/>
              </w:rPr>
              <w:t>Учреждение в РСФСР Конституционного суда и складывание системы разделения властей.</w:t>
            </w:r>
            <w:r w:rsidRPr="00350E6E">
              <w:rPr>
                <w:rFonts w:ascii="Times New Roman" w:hAnsi="Times New Roman" w:cs="Times New Roman"/>
                <w:sz w:val="24"/>
                <w:szCs w:val="24"/>
              </w:rPr>
              <w:t xml:space="preserve"> Дестабилизирующая роль «войны законов» (союзного и республиканского законодательства). Углубление политического кризиса.</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Усиление центробежных тенденций и угрозы распада СССР. Провозглашение независимости Литвой, Эстонией и Латвией. </w:t>
            </w:r>
            <w:r w:rsidRPr="00350E6E">
              <w:rPr>
                <w:rStyle w:val="2ff6"/>
                <w:rFonts w:eastAsiaTheme="minorEastAsia"/>
                <w:color w:val="auto"/>
                <w:sz w:val="24"/>
                <w:szCs w:val="24"/>
              </w:rPr>
              <w:t>Ситуация на Северном Кавказе.</w:t>
            </w:r>
            <w:r w:rsidRPr="00350E6E">
              <w:rPr>
                <w:rFonts w:ascii="Times New Roman" w:hAnsi="Times New Roman" w:cs="Times New Roman"/>
                <w:sz w:val="24"/>
                <w:szCs w:val="24"/>
              </w:rPr>
              <w:t xml:space="preserve"> Декларация о государственном суверенитете РСФСР. Дискуссии о путях обновлении Союза ССР. </w:t>
            </w:r>
            <w:r w:rsidRPr="00350E6E">
              <w:rPr>
                <w:rStyle w:val="2ff6"/>
                <w:rFonts w:eastAsiaTheme="minorEastAsia"/>
                <w:color w:val="auto"/>
                <w:sz w:val="24"/>
                <w:szCs w:val="24"/>
              </w:rPr>
              <w:t>План «автономизации» - предоставления автономиям статуса союзных республик.</w:t>
            </w:r>
            <w:r w:rsidRPr="00350E6E">
              <w:rPr>
                <w:rFonts w:ascii="Times New Roman" w:hAnsi="Times New Roman" w:cs="Times New Roman"/>
                <w:sz w:val="24"/>
                <w:szCs w:val="24"/>
              </w:rPr>
              <w:t xml:space="preserve"> </w:t>
            </w:r>
            <w:proofErr w:type="gramStart"/>
            <w:r w:rsidRPr="00350E6E">
              <w:rPr>
                <w:rFonts w:ascii="Times New Roman" w:hAnsi="Times New Roman" w:cs="Times New Roman"/>
                <w:sz w:val="24"/>
                <w:szCs w:val="24"/>
              </w:rPr>
              <w:t>Ново-Огаревский</w:t>
            </w:r>
            <w:proofErr w:type="gramEnd"/>
            <w:r w:rsidRPr="00350E6E">
              <w:rPr>
                <w:rFonts w:ascii="Times New Roman" w:hAnsi="Times New Roman" w:cs="Times New Roman"/>
                <w:sz w:val="24"/>
                <w:szCs w:val="24"/>
              </w:rPr>
              <w:t xml:space="preserve">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350E6E">
              <w:rPr>
                <w:rStyle w:val="4f"/>
                <w:rFonts w:eastAsia="Calibri" w:cs="Times New Roman"/>
                <w:color w:val="auto"/>
                <w:sz w:val="24"/>
                <w:szCs w:val="24"/>
                <w:lang w:val="ru-RU"/>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350E6E">
              <w:rPr>
                <w:rStyle w:val="4f5"/>
                <w:rFonts w:eastAsia="Calibri"/>
                <w:color w:val="auto"/>
                <w:sz w:val="24"/>
                <w:szCs w:val="24"/>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 -конфессиональных отношениях.</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350E6E">
              <w:rPr>
                <w:rStyle w:val="2ff6"/>
                <w:rFonts w:eastAsiaTheme="minorEastAsia"/>
                <w:color w:val="auto"/>
                <w:sz w:val="24"/>
                <w:szCs w:val="24"/>
              </w:rPr>
              <w:t>Референдум о независимости Украины.</w:t>
            </w:r>
            <w:r w:rsidRPr="00350E6E">
              <w:rPr>
                <w:rFonts w:ascii="Times New Roman" w:hAnsi="Times New Roman" w:cs="Times New Roman"/>
                <w:sz w:val="24"/>
                <w:szCs w:val="24"/>
              </w:rPr>
              <w:t xml:space="preserve"> Оформление фактического распада СССР и создание СНГ (Беловежское и Алма-Атинское соглашения). </w:t>
            </w:r>
            <w:r w:rsidRPr="00350E6E">
              <w:rPr>
                <w:rStyle w:val="2ff6"/>
                <w:rFonts w:eastAsiaTheme="minorEastAsia"/>
                <w:color w:val="auto"/>
                <w:sz w:val="24"/>
                <w:szCs w:val="24"/>
              </w:rPr>
              <w:t>Реакция мирового сообщества на распад СССР. Решение проблемы советского ядерного оружия.</w:t>
            </w:r>
            <w:r w:rsidRPr="00350E6E">
              <w:rPr>
                <w:rFonts w:ascii="Times New Roman" w:hAnsi="Times New Roman" w:cs="Times New Roman"/>
                <w:sz w:val="24"/>
                <w:szCs w:val="24"/>
              </w:rPr>
              <w:t xml:space="preserve"> Россия как преемник СССР на международной арене. Горбачев, Ельцин и «перестройка» в общественном сознании.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М.С. Горбачев в оценках современников и историков.</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rPr>
            </w:pPr>
            <w:r w:rsidRPr="00350E6E">
              <w:rPr>
                <w:rFonts w:cs="Times New Roman"/>
                <w:color w:val="auto"/>
                <w:sz w:val="24"/>
                <w:szCs w:val="24"/>
              </w:rPr>
              <w:t>Наш край в 1985-1991 гг.</w:t>
            </w:r>
          </w:p>
        </w:tc>
      </w:tr>
      <w:tr w:rsidR="00C84E79" w:rsidRPr="00350E6E" w:rsidTr="00C84E79">
        <w:tc>
          <w:tcPr>
            <w:tcW w:w="2802" w:type="dxa"/>
            <w:tcBorders>
              <w:top w:val="single" w:sz="4" w:space="0" w:color="auto"/>
              <w:left w:val="single" w:sz="4" w:space="0" w:color="auto"/>
              <w:bottom w:val="single" w:sz="4" w:space="0" w:color="auto"/>
              <w:right w:val="single" w:sz="4" w:space="0" w:color="auto"/>
            </w:tcBorders>
          </w:tcPr>
          <w:p w:rsidR="00AF3B9F" w:rsidRPr="00350E6E" w:rsidRDefault="00AF3B9F" w:rsidP="00B5786B">
            <w:pPr>
              <w:spacing w:after="0" w:line="240" w:lineRule="auto"/>
              <w:rPr>
                <w:rFonts w:ascii="Times New Roman" w:hAnsi="Times New Roman" w:cs="Times New Roman"/>
                <w:sz w:val="24"/>
                <w:szCs w:val="24"/>
              </w:rPr>
            </w:pPr>
            <w:bookmarkStart w:id="244" w:name="bookmark228"/>
            <w:r w:rsidRPr="00350E6E">
              <w:rPr>
                <w:rFonts w:ascii="Times New Roman" w:hAnsi="Times New Roman" w:cs="Times New Roman"/>
                <w:sz w:val="24"/>
                <w:szCs w:val="24"/>
              </w:rPr>
              <w:lastRenderedPageBreak/>
              <w:t>Россия в 2000-е: вызовы времени и задачи модернизации</w:t>
            </w:r>
            <w:bookmarkEnd w:id="244"/>
          </w:p>
        </w:tc>
        <w:tc>
          <w:tcPr>
            <w:tcW w:w="7229" w:type="dxa"/>
            <w:tcBorders>
              <w:top w:val="single" w:sz="4" w:space="0" w:color="auto"/>
              <w:left w:val="single" w:sz="4" w:space="0" w:color="auto"/>
              <w:bottom w:val="single" w:sz="4" w:space="0" w:color="auto"/>
              <w:right w:val="single" w:sz="4" w:space="0" w:color="auto"/>
            </w:tcBorders>
          </w:tcPr>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350E6E">
              <w:rPr>
                <w:rStyle w:val="2ff6"/>
                <w:rFonts w:eastAsiaTheme="minorEastAsia"/>
                <w:color w:val="auto"/>
                <w:sz w:val="24"/>
                <w:szCs w:val="24"/>
              </w:rPr>
              <w:t>Многопартийность. Политические партии и электорат. Федерализм и сепаратизм.</w:t>
            </w:r>
            <w:r w:rsidRPr="00350E6E">
              <w:rPr>
                <w:rFonts w:ascii="Times New Roman" w:hAnsi="Times New Roman" w:cs="Times New Roman"/>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350E6E">
              <w:rPr>
                <w:rStyle w:val="2ff6"/>
                <w:rFonts w:eastAsiaTheme="minorEastAsia"/>
                <w:color w:val="auto"/>
                <w:sz w:val="24"/>
                <w:szCs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w:t>
            </w:r>
            <w:r w:rsidRPr="00350E6E">
              <w:rPr>
                <w:rStyle w:val="4f5"/>
                <w:rFonts w:eastAsia="Calibri"/>
                <w:color w:val="auto"/>
                <w:sz w:val="24"/>
                <w:szCs w:val="24"/>
              </w:rPr>
              <w:t xml:space="preserve"> Олимпийские и паралимпийские зимние игры 2014 г. в Сочи. </w:t>
            </w:r>
            <w:r w:rsidRPr="00350E6E">
              <w:rPr>
                <w:rStyle w:val="4f"/>
                <w:rFonts w:eastAsia="Calibri" w:cs="Times New Roman"/>
                <w:color w:val="auto"/>
                <w:sz w:val="24"/>
                <w:szCs w:val="24"/>
                <w:lang w:val="ru-RU"/>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AF3B9F" w:rsidRPr="00350E6E" w:rsidRDefault="00AF3B9F" w:rsidP="00B5786B">
            <w:pPr>
              <w:pStyle w:val="4f0"/>
              <w:shd w:val="clear" w:color="auto" w:fill="auto"/>
              <w:tabs>
                <w:tab w:val="left" w:pos="4627"/>
              </w:tabs>
              <w:spacing w:after="0" w:line="240" w:lineRule="auto"/>
              <w:ind w:firstLine="0"/>
              <w:jc w:val="both"/>
              <w:rPr>
                <w:rFonts w:cs="Times New Roman"/>
                <w:color w:val="auto"/>
                <w:sz w:val="24"/>
                <w:szCs w:val="24"/>
                <w:lang w:val="ru-RU"/>
              </w:rPr>
            </w:pPr>
            <w:r w:rsidRPr="00350E6E">
              <w:rPr>
                <w:rStyle w:val="4f5"/>
                <w:rFonts w:eastAsia="Calibri"/>
                <w:color w:val="auto"/>
                <w:sz w:val="24"/>
                <w:szCs w:val="24"/>
              </w:rPr>
              <w:t xml:space="preserve">Модернизация бытовой сферы. </w:t>
            </w:r>
            <w:r w:rsidRPr="00350E6E">
              <w:rPr>
                <w:rFonts w:cs="Times New Roman"/>
                <w:color w:val="auto"/>
                <w:sz w:val="24"/>
                <w:szCs w:val="24"/>
                <w:lang w:val="ru-RU"/>
              </w:rPr>
              <w:t>Досуг. Россиянин в глобальном информационном пространстве: СМИ, компьютеризация, Интернет.</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lang w:val="ru-RU"/>
              </w:rPr>
            </w:pPr>
            <w:r w:rsidRPr="00350E6E">
              <w:rPr>
                <w:rFonts w:cs="Times New Roman"/>
                <w:color w:val="auto"/>
                <w:sz w:val="24"/>
                <w:szCs w:val="24"/>
                <w:lang w:val="ru-RU"/>
              </w:rPr>
              <w:t>Массовая автомобилизация.</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350E6E">
              <w:rPr>
                <w:rStyle w:val="2ff6"/>
                <w:rFonts w:eastAsiaTheme="minorEastAsia"/>
                <w:color w:val="auto"/>
                <w:sz w:val="24"/>
                <w:szCs w:val="24"/>
              </w:rPr>
              <w:t>Центробежные и партнерские тенденции в СНГ. СНГ и ЕврАзЭС.</w:t>
            </w:r>
            <w:r w:rsidRPr="00350E6E">
              <w:rPr>
                <w:rFonts w:ascii="Times New Roman" w:hAnsi="Times New Roman" w:cs="Times New Roman"/>
                <w:sz w:val="24"/>
                <w:szCs w:val="24"/>
              </w:rPr>
              <w:t xml:space="preserve"> Отношения с США и Евросоюзом. Вступление России в Совет Европы. </w:t>
            </w:r>
            <w:r w:rsidRPr="00350E6E">
              <w:rPr>
                <w:rStyle w:val="2ff6"/>
                <w:rFonts w:eastAsiaTheme="minorEastAsia"/>
                <w:color w:val="auto"/>
                <w:sz w:val="24"/>
                <w:szCs w:val="24"/>
              </w:rPr>
              <w:t>Деятельность «большой двадцатки». Переговоры о вступлении в ВТО. Дальневосточное и другие направления политики России.</w:t>
            </w:r>
          </w:p>
          <w:p w:rsidR="00AF3B9F" w:rsidRPr="00350E6E" w:rsidRDefault="00AF3B9F"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350E6E">
              <w:rPr>
                <w:rStyle w:val="2ff6"/>
                <w:rFonts w:eastAsiaTheme="minorEastAsia"/>
                <w:color w:val="auto"/>
                <w:sz w:val="24"/>
                <w:szCs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350E6E">
              <w:rPr>
                <w:rFonts w:ascii="Times New Roman" w:hAnsi="Times New Roman" w:cs="Times New Roman"/>
                <w:sz w:val="24"/>
                <w:szCs w:val="24"/>
              </w:rPr>
              <w:t xml:space="preserve"> Религиозные конфессии и повышение их роли в жизни страны. </w:t>
            </w:r>
            <w:r w:rsidRPr="00350E6E">
              <w:rPr>
                <w:rStyle w:val="2ff6"/>
                <w:rFonts w:eastAsiaTheme="minorEastAsia"/>
                <w:color w:val="auto"/>
                <w:sz w:val="24"/>
                <w:szCs w:val="24"/>
              </w:rPr>
              <w:t>Предоставление церкви налоговых льгот. Передача государством зданий и предметов культа для религиозных нужд.</w:t>
            </w:r>
            <w:r w:rsidRPr="00350E6E">
              <w:rPr>
                <w:rFonts w:ascii="Times New Roman" w:hAnsi="Times New Roman" w:cs="Times New Roman"/>
                <w:sz w:val="24"/>
                <w:szCs w:val="24"/>
              </w:rPr>
              <w:t xml:space="preserve"> Особенности </w:t>
            </w:r>
            <w:r w:rsidRPr="00350E6E">
              <w:rPr>
                <w:rFonts w:ascii="Times New Roman" w:hAnsi="Times New Roman" w:cs="Times New Roman"/>
                <w:sz w:val="24"/>
                <w:szCs w:val="24"/>
              </w:rPr>
              <w:lastRenderedPageBreak/>
              <w:t>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AF3B9F" w:rsidRPr="00350E6E" w:rsidRDefault="00AF3B9F" w:rsidP="00B5786B">
            <w:pPr>
              <w:pStyle w:val="4f0"/>
              <w:shd w:val="clear" w:color="auto" w:fill="auto"/>
              <w:spacing w:after="0" w:line="240" w:lineRule="auto"/>
              <w:ind w:firstLine="0"/>
              <w:jc w:val="both"/>
              <w:rPr>
                <w:rFonts w:cs="Times New Roman"/>
                <w:color w:val="auto"/>
                <w:sz w:val="24"/>
                <w:szCs w:val="24"/>
              </w:rPr>
            </w:pPr>
            <w:r w:rsidRPr="00350E6E">
              <w:rPr>
                <w:rFonts w:cs="Times New Roman"/>
                <w:color w:val="auto"/>
                <w:sz w:val="24"/>
                <w:szCs w:val="24"/>
              </w:rPr>
              <w:t>Наш край в 2000-2012 гг.</w:t>
            </w:r>
          </w:p>
        </w:tc>
      </w:tr>
    </w:tbl>
    <w:p w:rsidR="00446AA2" w:rsidRPr="00350E6E" w:rsidRDefault="00446AA2" w:rsidP="00B5786B">
      <w:pPr>
        <w:spacing w:after="0" w:line="240" w:lineRule="auto"/>
        <w:rPr>
          <w:rFonts w:ascii="Times New Roman" w:eastAsia="Times New Roman" w:hAnsi="Times New Roman" w:cs="Times New Roman"/>
          <w:b/>
          <w:sz w:val="24"/>
          <w:szCs w:val="24"/>
        </w:rPr>
      </w:pPr>
    </w:p>
    <w:p w:rsidR="009A4714" w:rsidRPr="00350E6E" w:rsidRDefault="00911B18" w:rsidP="008767B1">
      <w:pPr>
        <w:pStyle w:val="1a"/>
        <w:rPr>
          <w:rFonts w:eastAsia="Times New Roman"/>
        </w:rPr>
      </w:pPr>
      <w:bookmarkStart w:id="245" w:name="_Toc530052156"/>
      <w:r w:rsidRPr="00350E6E">
        <w:rPr>
          <w:rFonts w:eastAsia="Times New Roman"/>
        </w:rPr>
        <w:t>«Обществознание»</w:t>
      </w:r>
      <w:bookmarkEnd w:id="245"/>
    </w:p>
    <w:p w:rsidR="00911B18" w:rsidRPr="00350E6E" w:rsidRDefault="00911B18" w:rsidP="00B5786B">
      <w:pPr>
        <w:spacing w:after="0" w:line="240" w:lineRule="auto"/>
        <w:ind w:firstLine="708"/>
        <w:jc w:val="both"/>
        <w:rPr>
          <w:rFonts w:ascii="Times New Roman" w:eastAsia="Times New Roman" w:hAnsi="Times New Roman" w:cs="Times New Roman"/>
          <w:sz w:val="24"/>
          <w:szCs w:val="24"/>
        </w:rPr>
      </w:pP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w:t>
      </w:r>
      <w:r w:rsidR="00CF63FF" w:rsidRPr="00350E6E">
        <w:rPr>
          <w:rFonts w:ascii="Times New Roman" w:eastAsia="Times New Roman" w:hAnsi="Times New Roman" w:cs="Times New Roman"/>
          <w:sz w:val="24"/>
          <w:szCs w:val="24"/>
        </w:rPr>
        <w:t>ествознание» на уровне среднего</w:t>
      </w:r>
      <w:r w:rsidRPr="00350E6E">
        <w:rPr>
          <w:rFonts w:ascii="Times New Roman" w:eastAsia="Times New Roman" w:hAnsi="Times New Roman" w:cs="Times New Roman"/>
          <w:sz w:val="24"/>
          <w:szCs w:val="24"/>
        </w:rPr>
        <w:t xml:space="preserve">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Задачами реализации примерной программы учебного предмета «Обществознания» на уровне среднего общего образования являются:</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формирование знаний об обществе как целостной развивающейся системе в единстве и взаимодействии его основных сфер и институтов;</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овладение базовым понятийным аппаратом социальных наук;</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овладение умениями выявлять причинно-следственные, функциональные, иерархические и другие связи социальных объектов и процессов;</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формирование представлений об основных тенденциях и возможных перспективах развития мирового сообщества в глобальном мире;</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формирование представлений о методах познания социальных явлений и процессов;</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Примерная 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Примерная 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Базовый уровень</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Человек. Человек в системе общественных отношений</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lastRenderedPageBreak/>
        <w:t>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Уровни научного познания. Способы и методы научного познания. Особенности социального познания. Духовная жизнь и духовный мир человека. Общественное и индивидуальное сознание. Мировоззрение, его типы. Самосознание индивида и социальное поведение. Социальные ценности. Мотивы и предпочтения.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Знания, умения и навыки людей в условиях информационного общества.</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Общество как сложная динамическая система</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Экономика</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Политика защиты конкуренции и антимонопольное законодательство. Рыночные отношения в современной экономике. Фирма в экономике. Фондовый рынок, его инструменты. 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Основные принципы менеджмента. Основы маркетинга. Финансовый рынок. 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Налоги, уплачиваемые предприятиями. Основы денежной и бюджетной политики государства. Денежно-кредитная (монетарная) политика. Государственный бюджет. Государственный долг. Экономическая деятельность и ее измерители. ВВП и ВНП – основные макроэкономические показатели. Экономический рост. Экономические циклы.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Тенденции экономического развития России.</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Социальные отношения</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w:t>
      </w:r>
      <w:r w:rsidRPr="00350E6E">
        <w:rPr>
          <w:rFonts w:ascii="Times New Roman" w:eastAsia="Times New Roman" w:hAnsi="Times New Roman" w:cs="Times New Roman"/>
          <w:sz w:val="24"/>
          <w:szCs w:val="24"/>
        </w:rPr>
        <w:lastRenderedPageBreak/>
        <w:t>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Тенденции развития семьи в современном мире. Проблема неполных семей. Современная демографическая ситуация в Российской Федерации. Религиозные объединения и организации в Российской Федерации.</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Политика</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Избирательная кампания. 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Политическая психология. Политическое поведение. Роль средств массовой информации в политической жизни общества. Политический процесс. Политическое участие. Абсентеизм, его причины и опасность. Особенности политического процесса в России.</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Правовое регулирование общественных отношений</w:t>
      </w:r>
    </w:p>
    <w:p w:rsidR="007E6792" w:rsidRPr="00350E6E" w:rsidRDefault="007E6792"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Законодательство в сфере антикоррупционной политики государства. Экологическое право. Право на благоприятную окружающую среду и способы его защиты. Экологические правонарушения. Гражданское право. Гражданские правоотношения. Субъекты гражданского права. Имущественные права. Право собственности. Основания приобретения права собственности. Право на результаты интеллектуальной деятельности. Наследование. Неимущественные права: честь, достоинство, имя. Способы защиты имущественных и неимущественных прав. Организационно-правовые формы предприятий. Семейное право.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Порядок оказания платных образовательных услуг.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Стадии уголовного процесса. Конституционное судопроизводство. Понятие и предмет международного права. Международная защита прав человека в условиях мирного и военного времени. Правовая база противодействия терроризму в Российской Федерации.</w:t>
      </w:r>
    </w:p>
    <w:p w:rsidR="00B24058" w:rsidRPr="00350E6E" w:rsidRDefault="00B24058" w:rsidP="00B5786B">
      <w:pPr>
        <w:spacing w:after="0" w:line="240" w:lineRule="auto"/>
        <w:ind w:firstLine="708"/>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По годам обучения содержание программы учебного предмета «Обществознание» в Учреждении на уровень среднего общего образования структурировано следующим образом:</w:t>
      </w:r>
    </w:p>
    <w:p w:rsidR="002D56E9" w:rsidRPr="00350E6E" w:rsidRDefault="002D56E9" w:rsidP="00B5786B">
      <w:pPr>
        <w:spacing w:after="0" w:line="240" w:lineRule="auto"/>
        <w:ind w:firstLine="708"/>
        <w:jc w:val="both"/>
        <w:rPr>
          <w:rFonts w:ascii="Times New Roman" w:eastAsia="Times New Roman" w:hAnsi="Times New Roman" w:cs="Times New Roman"/>
          <w:sz w:val="24"/>
          <w:szCs w:val="24"/>
        </w:rPr>
      </w:pPr>
    </w:p>
    <w:tbl>
      <w:tblPr>
        <w:tblStyle w:val="ad"/>
        <w:tblW w:w="10031" w:type="dxa"/>
        <w:tblLook w:val="04A0" w:firstRow="1" w:lastRow="0" w:firstColumn="1" w:lastColumn="0" w:noHBand="0" w:noVBand="1"/>
      </w:tblPr>
      <w:tblGrid>
        <w:gridCol w:w="1733"/>
        <w:gridCol w:w="8298"/>
      </w:tblGrid>
      <w:tr w:rsidR="002D56E9" w:rsidRPr="00350E6E" w:rsidTr="002D56E9">
        <w:tc>
          <w:tcPr>
            <w:tcW w:w="1733" w:type="dxa"/>
          </w:tcPr>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Название раздела</w:t>
            </w:r>
          </w:p>
        </w:tc>
        <w:tc>
          <w:tcPr>
            <w:tcW w:w="8298" w:type="dxa"/>
          </w:tcPr>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Краткое содержание</w:t>
            </w:r>
          </w:p>
        </w:tc>
      </w:tr>
      <w:tr w:rsidR="002D56E9" w:rsidRPr="00350E6E" w:rsidTr="002D56E9">
        <w:tc>
          <w:tcPr>
            <w:tcW w:w="1733" w:type="dxa"/>
          </w:tcPr>
          <w:p w:rsidR="002D56E9" w:rsidRPr="00350E6E" w:rsidRDefault="002D56E9" w:rsidP="00B5786B">
            <w:pPr>
              <w:rPr>
                <w:rFonts w:ascii="Times New Roman" w:hAnsi="Times New Roman" w:cs="Times New Roman"/>
                <w:sz w:val="24"/>
                <w:szCs w:val="24"/>
              </w:rPr>
            </w:pPr>
            <w:bookmarkStart w:id="246" w:name="bookmark281"/>
            <w:r w:rsidRPr="00350E6E">
              <w:rPr>
                <w:rFonts w:ascii="Times New Roman" w:hAnsi="Times New Roman" w:cs="Times New Roman"/>
                <w:sz w:val="24"/>
                <w:szCs w:val="24"/>
              </w:rPr>
              <w:t>10 класс</w:t>
            </w:r>
          </w:p>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 xml:space="preserve">Человек. Человек в системе </w:t>
            </w:r>
            <w:r w:rsidRPr="00350E6E">
              <w:rPr>
                <w:rFonts w:ascii="Times New Roman" w:hAnsi="Times New Roman" w:cs="Times New Roman"/>
                <w:sz w:val="24"/>
                <w:szCs w:val="24"/>
              </w:rPr>
              <w:lastRenderedPageBreak/>
              <w:t>общественных отношений</w:t>
            </w:r>
            <w:bookmarkEnd w:id="246"/>
          </w:p>
          <w:p w:rsidR="002D56E9" w:rsidRPr="00350E6E" w:rsidRDefault="002D56E9" w:rsidP="00B5786B">
            <w:pPr>
              <w:rPr>
                <w:rFonts w:ascii="Times New Roman" w:hAnsi="Times New Roman" w:cs="Times New Roman"/>
                <w:sz w:val="24"/>
                <w:szCs w:val="24"/>
              </w:rPr>
            </w:pPr>
          </w:p>
        </w:tc>
        <w:tc>
          <w:tcPr>
            <w:tcW w:w="8298" w:type="dxa"/>
          </w:tcPr>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lastRenderedPageBreak/>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w:t>
            </w:r>
            <w:r w:rsidRPr="00350E6E">
              <w:rPr>
                <w:rFonts w:ascii="Times New Roman" w:hAnsi="Times New Roman" w:cs="Times New Roman"/>
                <w:sz w:val="24"/>
                <w:szCs w:val="24"/>
              </w:rPr>
              <w:lastRenderedPageBreak/>
              <w:t xml:space="preserve">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 -гуманитарные науки. Особенности научного познания. </w:t>
            </w:r>
            <w:r w:rsidRPr="00350E6E">
              <w:rPr>
                <w:rStyle w:val="2ff6"/>
                <w:rFonts w:eastAsiaTheme="minorHAnsi"/>
                <w:sz w:val="24"/>
                <w:szCs w:val="24"/>
              </w:rPr>
              <w:t>Уровни научного познания. Способы и методы научного познания. Особенности социального познания.</w:t>
            </w:r>
            <w:r w:rsidRPr="00350E6E">
              <w:rPr>
                <w:rFonts w:ascii="Times New Roman" w:hAnsi="Times New Roman" w:cs="Times New Roman"/>
                <w:sz w:val="24"/>
                <w:szCs w:val="24"/>
              </w:rPr>
              <w:t xml:space="preserve"> Духовная жизнь и духовный мир человека. Общественное и индивидуальное сознание. Мировоззрение, </w:t>
            </w:r>
            <w:r w:rsidRPr="00350E6E">
              <w:rPr>
                <w:rStyle w:val="2ff6"/>
                <w:rFonts w:eastAsiaTheme="minorHAnsi"/>
                <w:sz w:val="24"/>
                <w:szCs w:val="24"/>
              </w:rPr>
              <w:t>его типы.</w:t>
            </w:r>
            <w:r w:rsidRPr="00350E6E">
              <w:rPr>
                <w:rFonts w:ascii="Times New Roman" w:hAnsi="Times New Roman" w:cs="Times New Roman"/>
                <w:sz w:val="24"/>
                <w:szCs w:val="24"/>
              </w:rPr>
              <w:t xml:space="preserve"> Самосознание индивида и социальное поведение. Социальные ценности. </w:t>
            </w:r>
            <w:r w:rsidRPr="00350E6E">
              <w:rPr>
                <w:rStyle w:val="2ff6"/>
                <w:rFonts w:eastAsiaTheme="minorHAnsi"/>
                <w:sz w:val="24"/>
                <w:szCs w:val="24"/>
              </w:rPr>
              <w:t>Мотивы и предпочтения.</w:t>
            </w:r>
            <w:r w:rsidRPr="00350E6E">
              <w:rPr>
                <w:rFonts w:ascii="Times New Roman" w:hAnsi="Times New Roman" w:cs="Times New Roman"/>
                <w:sz w:val="24"/>
                <w:szCs w:val="24"/>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350E6E">
              <w:rPr>
                <w:rStyle w:val="2ff6"/>
                <w:rFonts w:eastAsiaTheme="minorHAnsi"/>
                <w:sz w:val="24"/>
                <w:szCs w:val="24"/>
              </w:rPr>
              <w:t>Знания, умения и навыки людей в условиях информационного общества.</w:t>
            </w:r>
          </w:p>
        </w:tc>
      </w:tr>
      <w:tr w:rsidR="002D56E9" w:rsidRPr="00350E6E" w:rsidTr="002D56E9">
        <w:tc>
          <w:tcPr>
            <w:tcW w:w="1733" w:type="dxa"/>
          </w:tcPr>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lastRenderedPageBreak/>
              <w:t>Общество как сложная динамическая система</w:t>
            </w:r>
          </w:p>
          <w:p w:rsidR="002D56E9" w:rsidRPr="00350E6E" w:rsidRDefault="002D56E9" w:rsidP="00B5786B">
            <w:pPr>
              <w:rPr>
                <w:rFonts w:ascii="Times New Roman" w:hAnsi="Times New Roman" w:cs="Times New Roman"/>
                <w:sz w:val="24"/>
                <w:szCs w:val="24"/>
              </w:rPr>
            </w:pPr>
          </w:p>
        </w:tc>
        <w:tc>
          <w:tcPr>
            <w:tcW w:w="8298" w:type="dxa"/>
          </w:tcPr>
          <w:p w:rsidR="002D56E9" w:rsidRPr="00350E6E" w:rsidRDefault="002D56E9" w:rsidP="00B5786B">
            <w:pPr>
              <w:rPr>
                <w:rFonts w:ascii="Times New Roman" w:hAnsi="Times New Roman" w:cs="Times New Roman"/>
                <w:sz w:val="24"/>
                <w:szCs w:val="24"/>
              </w:rPr>
            </w:pPr>
            <w:bookmarkStart w:id="247" w:name="bookmark282"/>
            <w:r w:rsidRPr="00350E6E">
              <w:rPr>
                <w:rFonts w:ascii="Times New Roman" w:hAnsi="Times New Roman" w:cs="Times New Roman"/>
                <w:sz w:val="24"/>
                <w:szCs w:val="24"/>
              </w:rPr>
              <w:t>Общество как сложная динамическая система</w:t>
            </w:r>
            <w:bookmarkEnd w:id="247"/>
          </w:p>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w:t>
            </w:r>
            <w:r w:rsidRPr="00350E6E">
              <w:rPr>
                <w:rFonts w:ascii="Times New Roman" w:hAnsi="Times New Roman" w:cs="Times New Roman"/>
                <w:sz w:val="24"/>
                <w:szCs w:val="24"/>
              </w:rPr>
              <w:tab/>
              <w:t>реформа, революция. Процессы глобализации. Основные</w:t>
            </w:r>
          </w:p>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направления глобализации. Последствия глобализации. Общество и человек перед лицом угроз и вызовов XXI века.</w:t>
            </w:r>
          </w:p>
        </w:tc>
      </w:tr>
      <w:tr w:rsidR="002D56E9" w:rsidRPr="00350E6E" w:rsidTr="002D56E9">
        <w:tc>
          <w:tcPr>
            <w:tcW w:w="1733" w:type="dxa"/>
          </w:tcPr>
          <w:p w:rsidR="002D56E9" w:rsidRPr="00350E6E" w:rsidRDefault="002D56E9" w:rsidP="00B5786B">
            <w:pPr>
              <w:rPr>
                <w:rFonts w:ascii="Times New Roman" w:hAnsi="Times New Roman" w:cs="Times New Roman"/>
                <w:sz w:val="24"/>
                <w:szCs w:val="24"/>
              </w:rPr>
            </w:pPr>
            <w:bookmarkStart w:id="248" w:name="bookmark283"/>
            <w:r w:rsidRPr="00350E6E">
              <w:rPr>
                <w:rFonts w:ascii="Times New Roman" w:hAnsi="Times New Roman" w:cs="Times New Roman"/>
                <w:sz w:val="24"/>
                <w:szCs w:val="24"/>
              </w:rPr>
              <w:t>10-11 класс.</w:t>
            </w:r>
          </w:p>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Экономика</w:t>
            </w:r>
            <w:bookmarkEnd w:id="248"/>
          </w:p>
          <w:p w:rsidR="002D56E9" w:rsidRPr="00350E6E" w:rsidRDefault="002D56E9" w:rsidP="00B5786B">
            <w:pPr>
              <w:rPr>
                <w:rFonts w:ascii="Times New Roman" w:hAnsi="Times New Roman" w:cs="Times New Roman"/>
                <w:sz w:val="24"/>
                <w:szCs w:val="24"/>
              </w:rPr>
            </w:pPr>
          </w:p>
        </w:tc>
        <w:tc>
          <w:tcPr>
            <w:tcW w:w="8298" w:type="dxa"/>
          </w:tcPr>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w:t>
            </w:r>
          </w:p>
          <w:p w:rsidR="002D56E9" w:rsidRPr="00350E6E" w:rsidRDefault="002D56E9" w:rsidP="00B5786B">
            <w:pPr>
              <w:rPr>
                <w:rFonts w:ascii="Times New Roman" w:hAnsi="Times New Roman" w:cs="Times New Roman"/>
                <w:sz w:val="24"/>
                <w:szCs w:val="24"/>
              </w:rPr>
            </w:pPr>
            <w:r w:rsidRPr="00350E6E">
              <w:rPr>
                <w:rStyle w:val="2ff6"/>
                <w:rFonts w:eastAsiaTheme="minorHAnsi"/>
                <w:sz w:val="24"/>
                <w:szCs w:val="24"/>
              </w:rPr>
              <w:t xml:space="preserve">Политика защиты конкуренции и антимонопольное законодательство. </w:t>
            </w:r>
            <w:r w:rsidRPr="00350E6E">
              <w:rPr>
                <w:rFonts w:ascii="Times New Roman" w:hAnsi="Times New Roman" w:cs="Times New Roman"/>
                <w:sz w:val="24"/>
                <w:szCs w:val="24"/>
              </w:rPr>
              <w:t xml:space="preserve">Рыночные отношения в современной экономике. Фирма в экономике. </w:t>
            </w:r>
            <w:r w:rsidRPr="00350E6E">
              <w:rPr>
                <w:rStyle w:val="2ff6"/>
                <w:rFonts w:eastAsiaTheme="minorHAnsi"/>
                <w:sz w:val="24"/>
                <w:szCs w:val="24"/>
              </w:rPr>
              <w:t>Фондовый рынок, его инструменты.</w:t>
            </w:r>
            <w:r w:rsidRPr="00350E6E">
              <w:rPr>
                <w:rFonts w:ascii="Times New Roman" w:hAnsi="Times New Roman" w:cs="Times New Roman"/>
                <w:sz w:val="24"/>
                <w:szCs w:val="24"/>
              </w:rPr>
              <w:t xml:space="preserve"> 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350E6E">
              <w:rPr>
                <w:rStyle w:val="2ff6"/>
                <w:rFonts w:eastAsiaTheme="minorHAnsi"/>
                <w:sz w:val="24"/>
                <w:szCs w:val="24"/>
              </w:rPr>
              <w:t>Основные принципы менеджмента. Основы маркетинга. Финансовый рынок.</w:t>
            </w:r>
            <w:r w:rsidRPr="00350E6E">
              <w:rPr>
                <w:rFonts w:ascii="Times New Roman" w:hAnsi="Times New Roman" w:cs="Times New Roman"/>
                <w:sz w:val="24"/>
                <w:szCs w:val="24"/>
              </w:rPr>
              <w:t xml:space="preserve"> 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350E6E">
              <w:rPr>
                <w:rStyle w:val="2ff6"/>
                <w:rFonts w:eastAsiaTheme="minorHAnsi"/>
                <w:sz w:val="24"/>
                <w:szCs w:val="24"/>
              </w:rPr>
              <w:t>Налоги, уплачиваемые предприятиями.</w:t>
            </w:r>
            <w:r w:rsidRPr="00350E6E">
              <w:rPr>
                <w:rFonts w:ascii="Times New Roman" w:hAnsi="Times New Roman" w:cs="Times New Roman"/>
                <w:sz w:val="24"/>
                <w:szCs w:val="24"/>
              </w:rPr>
              <w:t xml:space="preserve"> Основы денежной и бюджетной политики государства. Денежно-кредитная (монетарная) политика. Государственный бюджет. </w:t>
            </w:r>
            <w:r w:rsidRPr="00350E6E">
              <w:rPr>
                <w:rStyle w:val="2ff6"/>
                <w:rFonts w:eastAsiaTheme="minorHAnsi"/>
                <w:sz w:val="24"/>
                <w:szCs w:val="24"/>
              </w:rPr>
              <w:t>Государственный долг.</w:t>
            </w:r>
            <w:r w:rsidRPr="00350E6E">
              <w:rPr>
                <w:rFonts w:ascii="Times New Roman" w:hAnsi="Times New Roman" w:cs="Times New Roman"/>
                <w:sz w:val="24"/>
                <w:szCs w:val="24"/>
              </w:rPr>
              <w:t xml:space="preserve"> Экономическая деятельность и ее измерители. ВВП и ВНП - основные макроэкономические показатели. Экономический рост. </w:t>
            </w:r>
            <w:r w:rsidRPr="00350E6E">
              <w:rPr>
                <w:rStyle w:val="2ff6"/>
                <w:rFonts w:eastAsiaTheme="minorHAnsi"/>
                <w:sz w:val="24"/>
                <w:szCs w:val="24"/>
              </w:rPr>
              <w:t>Экономические циклы.</w:t>
            </w:r>
            <w:r w:rsidRPr="00350E6E">
              <w:rPr>
                <w:rFonts w:ascii="Times New Roman" w:hAnsi="Times New Roman" w:cs="Times New Roman"/>
                <w:sz w:val="24"/>
                <w:szCs w:val="24"/>
              </w:rPr>
              <w:t xml:space="preserve">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350E6E">
              <w:rPr>
                <w:rStyle w:val="2ff6"/>
                <w:rFonts w:eastAsiaTheme="minorHAnsi"/>
                <w:sz w:val="24"/>
                <w:szCs w:val="24"/>
              </w:rPr>
              <w:t>Тенденции экономического развития России.</w:t>
            </w:r>
          </w:p>
        </w:tc>
      </w:tr>
      <w:tr w:rsidR="002D56E9" w:rsidRPr="00350E6E" w:rsidTr="002D56E9">
        <w:tc>
          <w:tcPr>
            <w:tcW w:w="1733" w:type="dxa"/>
          </w:tcPr>
          <w:p w:rsidR="002D56E9" w:rsidRPr="00350E6E" w:rsidRDefault="002D56E9" w:rsidP="00B5786B">
            <w:pPr>
              <w:rPr>
                <w:rFonts w:ascii="Times New Roman" w:hAnsi="Times New Roman" w:cs="Times New Roman"/>
                <w:sz w:val="24"/>
                <w:szCs w:val="24"/>
              </w:rPr>
            </w:pPr>
            <w:bookmarkStart w:id="249" w:name="bookmark284"/>
            <w:r w:rsidRPr="00350E6E">
              <w:rPr>
                <w:rFonts w:ascii="Times New Roman" w:hAnsi="Times New Roman" w:cs="Times New Roman"/>
                <w:sz w:val="24"/>
                <w:szCs w:val="24"/>
              </w:rPr>
              <w:lastRenderedPageBreak/>
              <w:t>Социальные отношения</w:t>
            </w:r>
            <w:bookmarkEnd w:id="249"/>
          </w:p>
          <w:p w:rsidR="002D56E9" w:rsidRPr="00350E6E" w:rsidRDefault="002D56E9" w:rsidP="00B5786B">
            <w:pPr>
              <w:rPr>
                <w:rFonts w:ascii="Times New Roman" w:hAnsi="Times New Roman" w:cs="Times New Roman"/>
                <w:sz w:val="24"/>
                <w:szCs w:val="24"/>
              </w:rPr>
            </w:pPr>
          </w:p>
        </w:tc>
        <w:tc>
          <w:tcPr>
            <w:tcW w:w="8298" w:type="dxa"/>
          </w:tcPr>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 xml:space="preserve">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w:t>
            </w:r>
            <w:r w:rsidRPr="00350E6E">
              <w:rPr>
                <w:rStyle w:val="2ff6"/>
                <w:rFonts w:eastAsiaTheme="minorHAnsi"/>
                <w:sz w:val="24"/>
                <w:szCs w:val="24"/>
              </w:rPr>
              <w:t>Тенденции развития семьи в современном мире. Проблема неполных семей.</w:t>
            </w:r>
            <w:r w:rsidRPr="00350E6E">
              <w:rPr>
                <w:rFonts w:ascii="Times New Roman" w:hAnsi="Times New Roman" w:cs="Times New Roman"/>
                <w:sz w:val="24"/>
                <w:szCs w:val="24"/>
              </w:rPr>
              <w:t xml:space="preserve"> Современная демографическая ситуация в Российской Федерации. Религиозные объединения и организации в Российской Федерации.</w:t>
            </w:r>
          </w:p>
        </w:tc>
      </w:tr>
      <w:tr w:rsidR="002D56E9" w:rsidRPr="00350E6E" w:rsidTr="002D56E9">
        <w:tc>
          <w:tcPr>
            <w:tcW w:w="1733" w:type="dxa"/>
          </w:tcPr>
          <w:p w:rsidR="002D56E9" w:rsidRPr="00350E6E" w:rsidRDefault="002D56E9" w:rsidP="00B5786B">
            <w:pPr>
              <w:rPr>
                <w:rFonts w:ascii="Times New Roman" w:hAnsi="Times New Roman" w:cs="Times New Roman"/>
                <w:sz w:val="24"/>
                <w:szCs w:val="24"/>
              </w:rPr>
            </w:pPr>
            <w:bookmarkStart w:id="250" w:name="bookmark285"/>
            <w:r w:rsidRPr="00350E6E">
              <w:rPr>
                <w:rFonts w:ascii="Times New Roman" w:hAnsi="Times New Roman" w:cs="Times New Roman"/>
                <w:sz w:val="24"/>
                <w:szCs w:val="24"/>
              </w:rPr>
              <w:t>10-11 класс</w:t>
            </w:r>
          </w:p>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Политика</w:t>
            </w:r>
            <w:bookmarkEnd w:id="250"/>
          </w:p>
          <w:p w:rsidR="002D56E9" w:rsidRPr="00350E6E" w:rsidRDefault="002D56E9" w:rsidP="00B5786B">
            <w:pPr>
              <w:rPr>
                <w:rFonts w:ascii="Times New Roman" w:hAnsi="Times New Roman" w:cs="Times New Roman"/>
                <w:sz w:val="24"/>
                <w:szCs w:val="24"/>
              </w:rPr>
            </w:pPr>
          </w:p>
        </w:tc>
        <w:tc>
          <w:tcPr>
            <w:tcW w:w="8298" w:type="dxa"/>
          </w:tcPr>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350E6E">
              <w:rPr>
                <w:rStyle w:val="2ff6"/>
                <w:rFonts w:eastAsiaTheme="minorHAnsi"/>
                <w:sz w:val="24"/>
                <w:szCs w:val="24"/>
              </w:rPr>
              <w:t>Избирательная кампания.</w:t>
            </w:r>
            <w:r w:rsidRPr="00350E6E">
              <w:rPr>
                <w:rFonts w:ascii="Times New Roman" w:hAnsi="Times New Roman" w:cs="Times New Roman"/>
                <w:sz w:val="24"/>
                <w:szCs w:val="24"/>
              </w:rPr>
              <w:t xml:space="preserve"> 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w:t>
            </w:r>
            <w:r w:rsidRPr="00350E6E">
              <w:rPr>
                <w:rFonts w:ascii="Times New Roman" w:hAnsi="Times New Roman" w:cs="Times New Roman"/>
                <w:sz w:val="24"/>
                <w:szCs w:val="24"/>
              </w:rPr>
              <w:softHyphen/>
              <w:t xml:space="preserve">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350E6E">
              <w:rPr>
                <w:rStyle w:val="2ff6"/>
                <w:rFonts w:eastAsiaTheme="minorHAnsi"/>
                <w:sz w:val="24"/>
                <w:szCs w:val="24"/>
              </w:rPr>
              <w:t>Политическая психология. Политическое поведение.</w:t>
            </w:r>
            <w:r w:rsidRPr="00350E6E">
              <w:rPr>
                <w:rFonts w:ascii="Times New Roman" w:hAnsi="Times New Roman" w:cs="Times New Roman"/>
                <w:sz w:val="24"/>
                <w:szCs w:val="24"/>
              </w:rPr>
              <w:t xml:space="preserve"> Роль средств массовой информации в политической жизни общества. Политический процесс. Политическое участие. </w:t>
            </w:r>
            <w:r w:rsidRPr="00350E6E">
              <w:rPr>
                <w:rStyle w:val="2ff6"/>
                <w:rFonts w:eastAsiaTheme="minorHAnsi"/>
                <w:sz w:val="24"/>
                <w:szCs w:val="24"/>
              </w:rPr>
              <w:t>Абсентеизм, его причины и опасность. Особенности политического процесса в России.</w:t>
            </w:r>
          </w:p>
        </w:tc>
      </w:tr>
      <w:tr w:rsidR="002D56E9" w:rsidRPr="00350E6E" w:rsidTr="002D56E9">
        <w:tc>
          <w:tcPr>
            <w:tcW w:w="1733" w:type="dxa"/>
          </w:tcPr>
          <w:p w:rsidR="002D56E9" w:rsidRPr="00350E6E" w:rsidRDefault="002D56E9" w:rsidP="00B5786B">
            <w:pPr>
              <w:rPr>
                <w:rFonts w:ascii="Times New Roman" w:hAnsi="Times New Roman" w:cs="Times New Roman"/>
                <w:sz w:val="24"/>
                <w:szCs w:val="24"/>
              </w:rPr>
            </w:pPr>
            <w:bookmarkStart w:id="251" w:name="bookmark286"/>
            <w:r w:rsidRPr="00350E6E">
              <w:rPr>
                <w:rFonts w:ascii="Times New Roman" w:hAnsi="Times New Roman" w:cs="Times New Roman"/>
                <w:sz w:val="24"/>
                <w:szCs w:val="24"/>
              </w:rPr>
              <w:t>10-11 класс.</w:t>
            </w:r>
          </w:p>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Правовое регулирование общественных отношений</w:t>
            </w:r>
            <w:bookmarkEnd w:id="251"/>
          </w:p>
          <w:p w:rsidR="002D56E9" w:rsidRPr="00350E6E" w:rsidRDefault="002D56E9" w:rsidP="00B5786B">
            <w:pPr>
              <w:rPr>
                <w:rFonts w:ascii="Times New Roman" w:hAnsi="Times New Roman" w:cs="Times New Roman"/>
                <w:sz w:val="24"/>
                <w:szCs w:val="24"/>
              </w:rPr>
            </w:pPr>
          </w:p>
        </w:tc>
        <w:tc>
          <w:tcPr>
            <w:tcW w:w="8298" w:type="dxa"/>
          </w:tcPr>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w:t>
            </w:r>
          </w:p>
          <w:p w:rsidR="002D56E9" w:rsidRPr="00350E6E" w:rsidRDefault="002D56E9" w:rsidP="00B5786B">
            <w:pPr>
              <w:rPr>
                <w:rFonts w:ascii="Times New Roman" w:hAnsi="Times New Roman" w:cs="Times New Roman"/>
                <w:sz w:val="24"/>
                <w:szCs w:val="24"/>
              </w:rPr>
            </w:pPr>
            <w:r w:rsidRPr="00350E6E">
              <w:rPr>
                <w:rFonts w:ascii="Times New Roman" w:hAnsi="Times New Roman" w:cs="Times New Roman"/>
                <w:sz w:val="24"/>
                <w:szCs w:val="24"/>
              </w:rPr>
              <w:t xml:space="preserve">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350E6E">
              <w:rPr>
                <w:rStyle w:val="2ff6"/>
                <w:rFonts w:eastAsiaTheme="minorHAnsi"/>
                <w:sz w:val="24"/>
                <w:szCs w:val="24"/>
              </w:rPr>
              <w:t>Законодательство в сфере антикоррупционной политики государства. Экологическое право.</w:t>
            </w:r>
            <w:r w:rsidRPr="00350E6E">
              <w:rPr>
                <w:rFonts w:ascii="Times New Roman" w:hAnsi="Times New Roman" w:cs="Times New Roman"/>
                <w:sz w:val="24"/>
                <w:szCs w:val="24"/>
              </w:rPr>
              <w:t xml:space="preserve"> Право на благоприятную окружающую среду и способы его защиты. Экологические правонарушения. </w:t>
            </w:r>
            <w:r w:rsidRPr="00350E6E">
              <w:rPr>
                <w:rStyle w:val="2ff6"/>
                <w:rFonts w:eastAsiaTheme="minorHAnsi"/>
                <w:sz w:val="24"/>
                <w:szCs w:val="24"/>
              </w:rPr>
              <w:t>Гражданское право.</w:t>
            </w:r>
            <w:r w:rsidRPr="00350E6E">
              <w:rPr>
                <w:rFonts w:ascii="Times New Roman" w:hAnsi="Times New Roman" w:cs="Times New Roman"/>
                <w:sz w:val="24"/>
                <w:szCs w:val="24"/>
              </w:rPr>
              <w:t xml:space="preserve"> Гражданские правоотношения. </w:t>
            </w:r>
            <w:r w:rsidRPr="00350E6E">
              <w:rPr>
                <w:rStyle w:val="2ff6"/>
                <w:rFonts w:eastAsiaTheme="minorHAnsi"/>
                <w:sz w:val="24"/>
                <w:szCs w:val="24"/>
              </w:rPr>
              <w:t xml:space="preserve">Субъекты гражданского права. </w:t>
            </w:r>
            <w:r w:rsidRPr="00350E6E">
              <w:rPr>
                <w:rFonts w:ascii="Times New Roman" w:hAnsi="Times New Roman" w:cs="Times New Roman"/>
                <w:sz w:val="24"/>
                <w:szCs w:val="24"/>
              </w:rPr>
              <w:t xml:space="preserve">Имущественные права. Право собственности. Основания приобретения права собственности. </w:t>
            </w:r>
            <w:r w:rsidRPr="00350E6E">
              <w:rPr>
                <w:rStyle w:val="2ff6"/>
                <w:rFonts w:eastAsiaTheme="minorHAnsi"/>
                <w:sz w:val="24"/>
                <w:szCs w:val="24"/>
              </w:rPr>
              <w:t>Право на результаты интеллектуальной деятельности. Наследование.</w:t>
            </w:r>
            <w:r w:rsidRPr="00350E6E">
              <w:rPr>
                <w:rFonts w:ascii="Times New Roman" w:hAnsi="Times New Roman" w:cs="Times New Roman"/>
                <w:sz w:val="24"/>
                <w:szCs w:val="24"/>
              </w:rPr>
              <w:t xml:space="preserve"> Неимущественные права: честь, достоинство, имя. Способы защиты имущественных и неимущественных прав. Организационно-правовые формы предприятий. </w:t>
            </w:r>
            <w:r w:rsidRPr="00350E6E">
              <w:rPr>
                <w:rStyle w:val="2ff6"/>
                <w:rFonts w:eastAsiaTheme="minorHAnsi"/>
                <w:sz w:val="24"/>
                <w:szCs w:val="24"/>
              </w:rPr>
              <w:t>Семейное право.</w:t>
            </w:r>
            <w:r w:rsidRPr="00350E6E">
              <w:rPr>
                <w:rFonts w:ascii="Times New Roman" w:hAnsi="Times New Roman" w:cs="Times New Roman"/>
                <w:sz w:val="24"/>
                <w:szCs w:val="24"/>
              </w:rPr>
              <w:t xml:space="preserve">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sidRPr="00350E6E">
              <w:rPr>
                <w:rStyle w:val="2ff6"/>
                <w:rFonts w:eastAsiaTheme="minorHAnsi"/>
                <w:sz w:val="24"/>
                <w:szCs w:val="24"/>
              </w:rPr>
              <w:t>Порядок оказания платных образовательных услуг.</w:t>
            </w:r>
            <w:r w:rsidRPr="00350E6E">
              <w:rPr>
                <w:rFonts w:ascii="Times New Roman" w:hAnsi="Times New Roman" w:cs="Times New Roman"/>
                <w:sz w:val="24"/>
                <w:szCs w:val="24"/>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w:t>
            </w:r>
            <w:r w:rsidRPr="00350E6E">
              <w:rPr>
                <w:rFonts w:ascii="Times New Roman" w:hAnsi="Times New Roman" w:cs="Times New Roman"/>
                <w:sz w:val="24"/>
                <w:szCs w:val="24"/>
              </w:rPr>
              <w:lastRenderedPageBreak/>
              <w:t xml:space="preserve">процесса. </w:t>
            </w:r>
            <w:r w:rsidRPr="00350E6E">
              <w:rPr>
                <w:rStyle w:val="2ff6"/>
                <w:rFonts w:eastAsiaTheme="minorHAnsi"/>
                <w:sz w:val="24"/>
                <w:szCs w:val="24"/>
              </w:rPr>
              <w:t>Стадии уголовного процесса.</w:t>
            </w:r>
            <w:r w:rsidRPr="00350E6E">
              <w:rPr>
                <w:rFonts w:ascii="Times New Roman" w:hAnsi="Times New Roman" w:cs="Times New Roman"/>
                <w:sz w:val="24"/>
                <w:szCs w:val="24"/>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350E6E">
              <w:rPr>
                <w:rStyle w:val="2ff6"/>
                <w:rFonts w:eastAsiaTheme="minorHAnsi"/>
                <w:sz w:val="24"/>
                <w:szCs w:val="24"/>
              </w:rPr>
              <w:t>Правовая база противодействия терроризму в Российской Федерации.</w:t>
            </w:r>
          </w:p>
        </w:tc>
      </w:tr>
    </w:tbl>
    <w:p w:rsidR="007E6792" w:rsidRPr="00350E6E" w:rsidRDefault="007E6792" w:rsidP="00B5786B">
      <w:pPr>
        <w:spacing w:after="0" w:line="240" w:lineRule="auto"/>
        <w:ind w:firstLine="708"/>
        <w:jc w:val="center"/>
        <w:rPr>
          <w:rFonts w:ascii="Times New Roman" w:eastAsia="Times New Roman" w:hAnsi="Times New Roman" w:cs="Times New Roman"/>
          <w:b/>
          <w:sz w:val="24"/>
          <w:szCs w:val="24"/>
        </w:rPr>
      </w:pPr>
    </w:p>
    <w:p w:rsidR="00F3686C" w:rsidRPr="00350E6E" w:rsidRDefault="00F3686C" w:rsidP="00B5786B">
      <w:pPr>
        <w:spacing w:after="0" w:line="240" w:lineRule="auto"/>
        <w:rPr>
          <w:rFonts w:ascii="Times New Roman" w:eastAsia="Times New Roman" w:hAnsi="Times New Roman" w:cs="Times New Roman"/>
          <w:sz w:val="24"/>
          <w:szCs w:val="24"/>
        </w:rPr>
      </w:pPr>
    </w:p>
    <w:p w:rsidR="00F3686C" w:rsidRPr="00350E6E" w:rsidRDefault="00F3686C" w:rsidP="008767B1">
      <w:pPr>
        <w:pStyle w:val="1a"/>
        <w:rPr>
          <w:rFonts w:eastAsia="Times New Roman"/>
        </w:rPr>
      </w:pPr>
      <w:bookmarkStart w:id="252" w:name="_Toc530052157"/>
      <w:r w:rsidRPr="00350E6E">
        <w:rPr>
          <w:rFonts w:eastAsia="Times New Roman"/>
        </w:rPr>
        <w:t>«Право»</w:t>
      </w:r>
      <w:bookmarkEnd w:id="252"/>
    </w:p>
    <w:p w:rsidR="0097474D" w:rsidRPr="00350E6E" w:rsidRDefault="0097474D" w:rsidP="00B5786B">
      <w:pPr>
        <w:spacing w:after="0" w:line="240" w:lineRule="auto"/>
        <w:ind w:firstLine="708"/>
        <w:jc w:val="both"/>
        <w:rPr>
          <w:rFonts w:ascii="Times New Roman" w:eastAsia="Times New Roman" w:hAnsi="Times New Roman" w:cs="Times New Roman"/>
          <w:sz w:val="24"/>
          <w:szCs w:val="24"/>
        </w:rPr>
      </w:pPr>
    </w:p>
    <w:p w:rsidR="0097474D" w:rsidRPr="00350E6E" w:rsidRDefault="0097474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закрепленным в Конституции РФ, гражданской активной позиции в общественной жизни при решении задач в области социальных отношений.</w:t>
      </w:r>
    </w:p>
    <w:p w:rsidR="0097474D" w:rsidRPr="00350E6E" w:rsidRDefault="0097474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Основой учебного предмета «Право» на уровне среднего общего образования являются научные знания о государстве и праве. Учебный предмет «Право» на уровне среднего общего образования многогранно освещает проблемы прав человека, порядок функционирования органов государственной власти, акцентируя внимание на современных реалиях жизни, что способствует формированию у обучающихся правосознания и правовой культуры.</w:t>
      </w:r>
    </w:p>
    <w:p w:rsidR="0097474D" w:rsidRPr="00350E6E" w:rsidRDefault="0097474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Освоение учебного предмета «Право» на базовом уровне направлено на повышение правовой грамотности обучающихся, формирование высокого уровня их правового воспитания, ответственности и социальной активности. </w:t>
      </w:r>
    </w:p>
    <w:p w:rsidR="0097474D" w:rsidRPr="00350E6E" w:rsidRDefault="0097474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Изучение учебного предмета «Право» на углубленном уровне предполагает ориентировку на получение компетентностей для последующей профессиональной деятельности.</w:t>
      </w:r>
    </w:p>
    <w:p w:rsidR="0097474D" w:rsidRPr="00350E6E" w:rsidRDefault="0097474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«История», «Экономика», что создает возможность одновременного изучения тем по указанным учебным предметам. </w:t>
      </w:r>
    </w:p>
    <w:p w:rsidR="0034633F" w:rsidRPr="00350E6E" w:rsidRDefault="0034633F"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Теория государства и права</w:t>
      </w:r>
    </w:p>
    <w:p w:rsidR="0034633F" w:rsidRPr="00350E6E" w:rsidRDefault="0034633F"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Теории происхождения государства и права. Признаки государства. </w:t>
      </w:r>
      <w:r w:rsidRPr="00350E6E">
        <w:rPr>
          <w:rFonts w:ascii="Times New Roman" w:eastAsia="Times New Roman" w:hAnsi="Times New Roman" w:cs="Times New Roman"/>
          <w:i/>
          <w:iCs/>
          <w:sz w:val="24"/>
          <w:szCs w:val="24"/>
        </w:rPr>
        <w:t>Теории сущности государства.</w:t>
      </w:r>
      <w:r w:rsidRPr="00350E6E">
        <w:rPr>
          <w:rFonts w:ascii="Times New Roman" w:eastAsia="Times New Roman" w:hAnsi="Times New Roman" w:cs="Times New Roman"/>
          <w:sz w:val="24"/>
          <w:szCs w:val="24"/>
        </w:rPr>
        <w:t xml:space="preserve"> Внутренние и внешние функции государства. Формы государств. Форма правления: монархия и республика. Формы государственного устройства: унитарные и федеративные государства. Конфедерация. Политический режим: демократический, антидемократический.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sidRPr="00350E6E">
        <w:rPr>
          <w:rFonts w:ascii="Times New Roman" w:eastAsia="Times New Roman" w:hAnsi="Times New Roman" w:cs="Times New Roman"/>
          <w:i/>
          <w:sz w:val="24"/>
          <w:szCs w:val="24"/>
        </w:rPr>
        <w:t>Юридическая техника.</w:t>
      </w:r>
      <w:r w:rsidRPr="00350E6E">
        <w:rPr>
          <w:rFonts w:ascii="Times New Roman" w:eastAsia="Times New Roman" w:hAnsi="Times New Roman" w:cs="Times New Roman"/>
          <w:sz w:val="24"/>
          <w:szCs w:val="24"/>
        </w:rPr>
        <w:t xml:space="preserve"> Формы реализации права. </w:t>
      </w:r>
      <w:r w:rsidRPr="00350E6E">
        <w:rPr>
          <w:rFonts w:ascii="Times New Roman" w:eastAsia="Times New Roman" w:hAnsi="Times New Roman" w:cs="Times New Roman"/>
          <w:i/>
          <w:iCs/>
          <w:sz w:val="24"/>
          <w:szCs w:val="24"/>
        </w:rPr>
        <w:t>Виды и способы толкования права.</w:t>
      </w:r>
      <w:r w:rsidRPr="00350E6E">
        <w:rPr>
          <w:rFonts w:ascii="Times New Roman" w:eastAsia="Times New Roman" w:hAnsi="Times New Roman" w:cs="Times New Roman"/>
          <w:sz w:val="24"/>
          <w:szCs w:val="24"/>
        </w:rPr>
        <w:t xml:space="preserve"> Субъекты и объекты правоотношения. Правоспособность, дееспособность и деликтоспособность. </w:t>
      </w:r>
      <w:r w:rsidRPr="00350E6E">
        <w:rPr>
          <w:rFonts w:ascii="Times New Roman" w:eastAsia="Times New Roman" w:hAnsi="Times New Roman" w:cs="Times New Roman"/>
          <w:i/>
          <w:iCs/>
          <w:sz w:val="24"/>
          <w:szCs w:val="24"/>
        </w:rPr>
        <w:t>Юридические факты.</w:t>
      </w:r>
      <w:r w:rsidRPr="00350E6E">
        <w:rPr>
          <w:rFonts w:ascii="Times New Roman" w:eastAsia="Times New Roman" w:hAnsi="Times New Roman" w:cs="Times New Roman"/>
          <w:sz w:val="24"/>
          <w:szCs w:val="24"/>
        </w:rPr>
        <w:t xml:space="preserve"> Гарантии законности и правопорядка. Правосознание. Правовая культура</w:t>
      </w:r>
      <w:r w:rsidRPr="00350E6E">
        <w:rPr>
          <w:rFonts w:ascii="Times New Roman" w:eastAsia="Times New Roman" w:hAnsi="Times New Roman" w:cs="Times New Roman"/>
          <w:i/>
          <w:iCs/>
          <w:sz w:val="24"/>
          <w:szCs w:val="24"/>
        </w:rPr>
        <w:t>. Правовой нигилизм. Правовое воспитание</w:t>
      </w:r>
      <w:r w:rsidRPr="00350E6E">
        <w:rPr>
          <w:rFonts w:ascii="Times New Roman" w:eastAsia="Times New Roman" w:hAnsi="Times New Roman" w:cs="Times New Roman"/>
          <w:sz w:val="24"/>
          <w:szCs w:val="24"/>
        </w:rPr>
        <w:t>.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p w:rsidR="0034633F" w:rsidRPr="00350E6E" w:rsidRDefault="0034633F" w:rsidP="00B5786B">
      <w:pPr>
        <w:spacing w:after="0" w:line="240" w:lineRule="auto"/>
        <w:ind w:left="20"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 </w:t>
      </w:r>
    </w:p>
    <w:p w:rsidR="0034633F" w:rsidRPr="00350E6E" w:rsidRDefault="0034633F"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Конституционное право</w:t>
      </w:r>
    </w:p>
    <w:p w:rsidR="0034633F" w:rsidRPr="00350E6E" w:rsidRDefault="0034633F"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Конституционное право. </w:t>
      </w:r>
      <w:r w:rsidRPr="00350E6E">
        <w:rPr>
          <w:rFonts w:ascii="Times New Roman" w:eastAsia="Times New Roman" w:hAnsi="Times New Roman" w:cs="Times New Roman"/>
          <w:i/>
          <w:sz w:val="24"/>
          <w:szCs w:val="24"/>
        </w:rPr>
        <w:t>Виды конституций.</w:t>
      </w:r>
      <w:r w:rsidRPr="00350E6E">
        <w:rPr>
          <w:rFonts w:ascii="Times New Roman" w:eastAsia="Times New Roman" w:hAnsi="Times New Roman" w:cs="Times New Roman"/>
          <w:sz w:val="24"/>
          <w:szCs w:val="24"/>
        </w:rPr>
        <w:t xml:space="preserve">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w:t>
      </w:r>
      <w:r w:rsidRPr="00350E6E">
        <w:rPr>
          <w:rFonts w:ascii="Times New Roman" w:eastAsia="Times New Roman" w:hAnsi="Times New Roman" w:cs="Times New Roman"/>
          <w:sz w:val="24"/>
          <w:szCs w:val="24"/>
        </w:rPr>
        <w:lastRenderedPageBreak/>
        <w:t xml:space="preserve">Уполномоченный по правам человека. Конституционные обязанности гражданина РФ. Воинская обязанность и альтернативная гражданская служба. Система органов государственной власти Российской Федерации. Президент Российской Федерации: правовой статус, функции и полномочия. </w:t>
      </w:r>
      <w:r w:rsidRPr="00350E6E">
        <w:rPr>
          <w:rFonts w:ascii="Times New Roman" w:eastAsia="Times New Roman" w:hAnsi="Times New Roman" w:cs="Times New Roman"/>
          <w:i/>
          <w:sz w:val="24"/>
          <w:szCs w:val="24"/>
        </w:rPr>
        <w:t>Виды парламентов.</w:t>
      </w:r>
      <w:r w:rsidRPr="00350E6E">
        <w:rPr>
          <w:rFonts w:ascii="Times New Roman" w:eastAsia="Times New Roman" w:hAnsi="Times New Roman" w:cs="Times New Roman"/>
          <w:sz w:val="24"/>
          <w:szCs w:val="24"/>
        </w:rP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sidRPr="00350E6E">
        <w:rPr>
          <w:rFonts w:ascii="Times New Roman" w:eastAsia="Times New Roman" w:hAnsi="Times New Roman" w:cs="Times New Roman"/>
          <w:i/>
          <w:iCs/>
          <w:sz w:val="24"/>
          <w:szCs w:val="24"/>
        </w:rPr>
        <w:t xml:space="preserve">Принципы и виды правотворчества. </w:t>
      </w:r>
      <w:r w:rsidRPr="00350E6E">
        <w:rPr>
          <w:rFonts w:ascii="Times New Roman" w:eastAsia="Times New Roman" w:hAnsi="Times New Roman" w:cs="Times New Roman"/>
          <w:sz w:val="24"/>
          <w:szCs w:val="24"/>
        </w:rP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sidRPr="00350E6E">
        <w:rPr>
          <w:rFonts w:ascii="Times New Roman" w:eastAsia="Times New Roman" w:hAnsi="Times New Roman" w:cs="Times New Roman"/>
          <w:i/>
          <w:iCs/>
          <w:sz w:val="24"/>
          <w:szCs w:val="24"/>
        </w:rPr>
        <w:t>Виды и особенности избирательных систем.</w:t>
      </w:r>
      <w:r w:rsidRPr="00350E6E">
        <w:rPr>
          <w:rFonts w:ascii="Times New Roman" w:eastAsia="Times New Roman" w:hAnsi="Times New Roman" w:cs="Times New Roman"/>
          <w:sz w:val="24"/>
          <w:szCs w:val="24"/>
        </w:rPr>
        <w:t xml:space="preserve"> Стадии избирательного процесса. Выборы. Референдум. Система органов местного самоуправления. Принципы местного самоуправления. </w:t>
      </w:r>
      <w:r w:rsidRPr="00350E6E">
        <w:rPr>
          <w:rFonts w:ascii="Times New Roman" w:eastAsia="Times New Roman" w:hAnsi="Times New Roman" w:cs="Times New Roman"/>
          <w:i/>
          <w:iCs/>
          <w:sz w:val="24"/>
          <w:szCs w:val="24"/>
        </w:rPr>
        <w:t>Сферы деятельности органов местного самоуправления.</w:t>
      </w:r>
    </w:p>
    <w:p w:rsidR="0034633F" w:rsidRPr="00350E6E" w:rsidRDefault="0034633F"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 Международное право</w:t>
      </w:r>
    </w:p>
    <w:p w:rsidR="0034633F" w:rsidRPr="00350E6E" w:rsidRDefault="0034633F"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Основные принципы и источники международного права. Субъекты международного права. </w:t>
      </w:r>
      <w:r w:rsidRPr="00350E6E">
        <w:rPr>
          <w:rFonts w:ascii="Times New Roman" w:eastAsia="Times New Roman" w:hAnsi="Times New Roman" w:cs="Times New Roman"/>
          <w:i/>
          <w:iCs/>
          <w:sz w:val="24"/>
          <w:szCs w:val="24"/>
        </w:rPr>
        <w:t>Международно-правовое признание.</w:t>
      </w:r>
      <w:r w:rsidRPr="00350E6E">
        <w:rPr>
          <w:rFonts w:ascii="Times New Roman" w:eastAsia="Times New Roman" w:hAnsi="Times New Roman" w:cs="Times New Roman"/>
          <w:sz w:val="24"/>
          <w:szCs w:val="24"/>
        </w:rPr>
        <w:t xml:space="preserve"> Мирное разрешение международных споров. </w:t>
      </w:r>
      <w:r w:rsidRPr="00350E6E">
        <w:rPr>
          <w:rFonts w:ascii="Times New Roman" w:eastAsia="Times New Roman" w:hAnsi="Times New Roman" w:cs="Times New Roman"/>
          <w:i/>
          <w:iCs/>
          <w:sz w:val="24"/>
          <w:szCs w:val="24"/>
        </w:rPr>
        <w:t>Источники и основания международно-правовой ответственности.</w:t>
      </w:r>
      <w:r w:rsidRPr="00350E6E">
        <w:rPr>
          <w:rFonts w:ascii="Times New Roman" w:eastAsia="Times New Roman" w:hAnsi="Times New Roman" w:cs="Times New Roman"/>
          <w:sz w:val="24"/>
          <w:szCs w:val="24"/>
        </w:rPr>
        <w:t xml:space="preserve"> Права человека: сущность, структура, история. Классификация прав человека. Право на благоприятную окружающую среду. Права ребенка.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sidRPr="00350E6E">
        <w:rPr>
          <w:rFonts w:ascii="Times New Roman" w:eastAsia="Times New Roman" w:hAnsi="Times New Roman" w:cs="Times New Roman"/>
          <w:i/>
          <w:iCs/>
          <w:sz w:val="24"/>
          <w:szCs w:val="24"/>
        </w:rPr>
        <w:t xml:space="preserve">Международный Комитет Красного Креста. </w:t>
      </w:r>
      <w:r w:rsidRPr="00350E6E">
        <w:rPr>
          <w:rFonts w:ascii="Times New Roman" w:eastAsia="Times New Roman" w:hAnsi="Times New Roman" w:cs="Times New Roman"/>
          <w:sz w:val="24"/>
          <w:szCs w:val="24"/>
        </w:rPr>
        <w:t>Участники вооруженных конфликтов: комбатанты и некомбатанты.</w:t>
      </w:r>
      <w:r w:rsidRPr="00350E6E">
        <w:rPr>
          <w:rFonts w:ascii="Times New Roman" w:eastAsia="Times New Roman" w:hAnsi="Times New Roman" w:cs="Times New Roman"/>
          <w:i/>
          <w:iCs/>
          <w:sz w:val="24"/>
          <w:szCs w:val="24"/>
        </w:rPr>
        <w:t xml:space="preserve"> </w:t>
      </w:r>
      <w:r w:rsidRPr="00350E6E">
        <w:rPr>
          <w:rFonts w:ascii="Times New Roman" w:eastAsia="Times New Roman" w:hAnsi="Times New Roman" w:cs="Times New Roman"/>
          <w:sz w:val="24"/>
          <w:szCs w:val="24"/>
        </w:rPr>
        <w:t>Защита жертв войны. Защита гражданских объектов и культурных ценностей. Запрещенные средства и методы ведения военных действий.</w:t>
      </w:r>
    </w:p>
    <w:p w:rsidR="0034633F" w:rsidRPr="00350E6E" w:rsidRDefault="0034633F"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b/>
          <w:sz w:val="24"/>
          <w:szCs w:val="24"/>
        </w:rPr>
        <w:t>Основные отрасли российского права</w:t>
      </w:r>
    </w:p>
    <w:p w:rsidR="0034633F" w:rsidRPr="00350E6E" w:rsidRDefault="0034633F" w:rsidP="00B5786B">
      <w:pPr>
        <w:spacing w:after="0" w:line="240" w:lineRule="auto"/>
        <w:ind w:left="2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sidRPr="00350E6E">
        <w:rPr>
          <w:rFonts w:ascii="Times New Roman" w:eastAsia="Times New Roman" w:hAnsi="Times New Roman" w:cs="Times New Roman"/>
          <w:i/>
          <w:iCs/>
          <w:sz w:val="24"/>
          <w:szCs w:val="24"/>
        </w:rPr>
        <w:t>Реституция.</w:t>
      </w:r>
      <w:r w:rsidRPr="00350E6E">
        <w:rPr>
          <w:rFonts w:ascii="Times New Roman" w:eastAsia="Times New Roman" w:hAnsi="Times New Roman" w:cs="Times New Roman"/>
          <w:sz w:val="24"/>
          <w:szCs w:val="24"/>
        </w:rPr>
        <w:t xml:space="preserve"> Гражданско-правовой договор. Порядок заключения договора: оферта и акцепт. Наследование. Завещание. </w:t>
      </w:r>
      <w:r w:rsidRPr="00350E6E">
        <w:rPr>
          <w:rFonts w:ascii="Times New Roman" w:eastAsia="Times New Roman" w:hAnsi="Times New Roman" w:cs="Times New Roman"/>
          <w:i/>
          <w:iCs/>
          <w:sz w:val="24"/>
          <w:szCs w:val="24"/>
        </w:rPr>
        <w:t>Страхование и его виды</w:t>
      </w:r>
      <w:r w:rsidRPr="00350E6E">
        <w:rPr>
          <w:rFonts w:ascii="Times New Roman" w:eastAsia="Times New Roman" w:hAnsi="Times New Roman" w:cs="Times New Roman"/>
          <w:sz w:val="24"/>
          <w:szCs w:val="24"/>
        </w:rPr>
        <w:t xml:space="preserve">. Формы защиты гражданских прав. Гражданско-правовая ответственность. Защита прав потребителей. </w:t>
      </w:r>
      <w:r w:rsidRPr="00350E6E">
        <w:rPr>
          <w:rFonts w:ascii="Times New Roman" w:eastAsia="Times New Roman" w:hAnsi="Times New Roman" w:cs="Times New Roman"/>
          <w:i/>
          <w:iCs/>
          <w:sz w:val="24"/>
          <w:szCs w:val="24"/>
        </w:rPr>
        <w:t>Непреодолимая сила.</w:t>
      </w:r>
      <w:r w:rsidRPr="00350E6E">
        <w:rPr>
          <w:rFonts w:ascii="Times New Roman" w:eastAsia="Times New Roman" w:hAnsi="Times New Roman" w:cs="Times New Roman"/>
          <w:sz w:val="24"/>
          <w:szCs w:val="24"/>
        </w:rPr>
        <w:t xml:space="preserve">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w:t>
      </w:r>
      <w:r w:rsidRPr="00350E6E">
        <w:rPr>
          <w:rFonts w:ascii="Times New Roman" w:eastAsia="Times New Roman" w:hAnsi="Times New Roman" w:cs="Times New Roman"/>
          <w:i/>
          <w:iCs/>
          <w:sz w:val="24"/>
          <w:szCs w:val="24"/>
        </w:rPr>
        <w:t xml:space="preserve"> </w:t>
      </w:r>
      <w:r w:rsidRPr="00350E6E">
        <w:rPr>
          <w:rFonts w:ascii="Times New Roman" w:eastAsia="Times New Roman" w:hAnsi="Times New Roman" w:cs="Times New Roman"/>
          <w:sz w:val="24"/>
          <w:szCs w:val="24"/>
        </w:rPr>
        <w:t>Ответственность родителей по воспитанию детей. Формы воспитания детей, оставшихся без попечения родителей.</w:t>
      </w:r>
      <w:r w:rsidRPr="00350E6E">
        <w:rPr>
          <w:rFonts w:ascii="Times New Roman" w:eastAsia="Times New Roman" w:hAnsi="Times New Roman" w:cs="Times New Roman"/>
          <w:i/>
          <w:iCs/>
          <w:sz w:val="24"/>
          <w:szCs w:val="24"/>
        </w:rPr>
        <w:t xml:space="preserve"> Усыновление. Опека и попечительство.</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i/>
          <w:iCs/>
          <w:sz w:val="24"/>
          <w:szCs w:val="24"/>
        </w:rPr>
        <w:t>Приемная семья.</w:t>
      </w:r>
      <w:r w:rsidRPr="00350E6E">
        <w:rPr>
          <w:rFonts w:ascii="Times New Roman" w:eastAsia="Times New Roman" w:hAnsi="Times New Roman" w:cs="Times New Roman"/>
          <w:sz w:val="24"/>
          <w:szCs w:val="24"/>
        </w:rP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sidRPr="00350E6E">
        <w:rPr>
          <w:rFonts w:ascii="Times New Roman" w:eastAsia="Times New Roman" w:hAnsi="Times New Roman" w:cs="Times New Roman"/>
          <w:i/>
          <w:iCs/>
          <w:sz w:val="24"/>
          <w:szCs w:val="24"/>
        </w:rPr>
        <w:t>Виды времени отдыха.</w:t>
      </w:r>
      <w:r w:rsidRPr="00350E6E">
        <w:rPr>
          <w:rFonts w:ascii="Times New Roman" w:eastAsia="Times New Roman" w:hAnsi="Times New Roman" w:cs="Times New Roman"/>
          <w:sz w:val="24"/>
          <w:szCs w:val="24"/>
        </w:rPr>
        <w:t xml:space="preserve"> Заработная плата. Особенности правового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w:t>
      </w:r>
      <w:r w:rsidRPr="00350E6E">
        <w:rPr>
          <w:rFonts w:ascii="Times New Roman" w:eastAsia="Times New Roman" w:hAnsi="Times New Roman" w:cs="Times New Roman"/>
          <w:i/>
          <w:iCs/>
          <w:sz w:val="24"/>
          <w:szCs w:val="24"/>
        </w:rPr>
        <w:t>Финансовое право.</w:t>
      </w:r>
      <w:r w:rsidRPr="00350E6E">
        <w:rPr>
          <w:rFonts w:ascii="Times New Roman" w:eastAsia="Times New Roman" w:hAnsi="Times New Roman" w:cs="Times New Roman"/>
          <w:sz w:val="24"/>
          <w:szCs w:val="24"/>
        </w:rPr>
        <w:t xml:space="preserve"> Правовое регулирование банковской деятельности. Структура банковской системы РФ. </w:t>
      </w:r>
      <w:r w:rsidRPr="00350E6E">
        <w:rPr>
          <w:rFonts w:ascii="Times New Roman" w:eastAsia="Times New Roman" w:hAnsi="Times New Roman" w:cs="Times New Roman"/>
          <w:i/>
          <w:iCs/>
          <w:sz w:val="24"/>
          <w:szCs w:val="24"/>
        </w:rPr>
        <w:t xml:space="preserve">Права и </w:t>
      </w:r>
      <w:r w:rsidRPr="00350E6E">
        <w:rPr>
          <w:rFonts w:ascii="Times New Roman" w:eastAsia="Times New Roman" w:hAnsi="Times New Roman" w:cs="Times New Roman"/>
          <w:i/>
          <w:iCs/>
          <w:sz w:val="24"/>
          <w:szCs w:val="24"/>
        </w:rPr>
        <w:lastRenderedPageBreak/>
        <w:t>обязанности вкладчиков.</w:t>
      </w:r>
      <w:r w:rsidRPr="00350E6E">
        <w:rPr>
          <w:rFonts w:ascii="Times New Roman" w:eastAsia="Times New Roman" w:hAnsi="Times New Roman" w:cs="Times New Roman"/>
          <w:sz w:val="24"/>
          <w:szCs w:val="24"/>
        </w:rPr>
        <w:t xml:space="preserve"> Источники налогового права. Субъекты и объекты налоговых правоотношений. Права и обязанности налогоплательщика. </w:t>
      </w:r>
      <w:r w:rsidRPr="00350E6E">
        <w:rPr>
          <w:rFonts w:ascii="Times New Roman" w:eastAsia="Times New Roman" w:hAnsi="Times New Roman" w:cs="Times New Roman"/>
          <w:i/>
          <w:iCs/>
          <w:sz w:val="24"/>
          <w:szCs w:val="24"/>
        </w:rPr>
        <w:t>Финансовый аудит.</w:t>
      </w:r>
      <w:r w:rsidRPr="00350E6E">
        <w:rPr>
          <w:rFonts w:ascii="Times New Roman" w:eastAsia="Times New Roman" w:hAnsi="Times New Roman" w:cs="Times New Roman"/>
          <w:sz w:val="24"/>
          <w:szCs w:val="24"/>
        </w:rPr>
        <w:t xml:space="preserve">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rsidR="0034633F" w:rsidRPr="00350E6E" w:rsidRDefault="0034633F" w:rsidP="00B5786B">
      <w:pPr>
        <w:spacing w:after="0" w:line="240" w:lineRule="auto"/>
        <w:ind w:left="20"/>
        <w:jc w:val="both"/>
        <w:rPr>
          <w:rFonts w:ascii="Times New Roman" w:hAnsi="Times New Roman" w:cs="Times New Roman"/>
          <w:sz w:val="24"/>
          <w:szCs w:val="24"/>
        </w:rPr>
      </w:pPr>
      <w:r w:rsidRPr="00350E6E">
        <w:rPr>
          <w:rFonts w:ascii="Times New Roman" w:eastAsia="Times New Roman" w:hAnsi="Times New Roman" w:cs="Times New Roman"/>
          <w:i/>
          <w:sz w:val="24"/>
          <w:szCs w:val="24"/>
        </w:rPr>
        <w:t xml:space="preserve"> </w:t>
      </w:r>
      <w:r w:rsidRPr="00350E6E">
        <w:rPr>
          <w:rFonts w:ascii="Times New Roman" w:eastAsia="Times New Roman" w:hAnsi="Times New Roman" w:cs="Times New Roman"/>
          <w:b/>
          <w:sz w:val="24"/>
          <w:szCs w:val="24"/>
        </w:rPr>
        <w:t>Основы российского судопроизводства</w:t>
      </w:r>
    </w:p>
    <w:p w:rsidR="0034633F" w:rsidRPr="00350E6E" w:rsidRDefault="0034633F" w:rsidP="00B5786B">
      <w:pPr>
        <w:spacing w:after="0" w:line="240" w:lineRule="auto"/>
        <w:jc w:val="both"/>
        <w:rPr>
          <w:rFonts w:ascii="Times New Roman" w:eastAsia="Times New Roman" w:hAnsi="Times New Roman" w:cs="Times New Roman"/>
          <w:i/>
          <w:iCs/>
          <w:sz w:val="24"/>
          <w:szCs w:val="24"/>
        </w:rPr>
      </w:pPr>
      <w:r w:rsidRPr="00350E6E">
        <w:rPr>
          <w:rFonts w:ascii="Times New Roman" w:eastAsia="Times New Roman" w:hAnsi="Times New Roman" w:cs="Times New Roman"/>
          <w:sz w:val="24"/>
          <w:szCs w:val="24"/>
        </w:rPr>
        <w:t>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w:t>
      </w:r>
      <w:r w:rsidRPr="00350E6E">
        <w:rPr>
          <w:rFonts w:ascii="Times New Roman" w:eastAsia="Times New Roman" w:hAnsi="Times New Roman" w:cs="Times New Roman"/>
          <w:i/>
          <w:iCs/>
          <w:sz w:val="24"/>
          <w:szCs w:val="24"/>
        </w:rPr>
        <w:t xml:space="preserve"> Особенности профессиональной деятельности юриста.</w:t>
      </w:r>
    </w:p>
    <w:p w:rsidR="0034633F" w:rsidRPr="00350E6E" w:rsidRDefault="00D259D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 годам обучения содержание программы по учебному предмету «Право» в Учреждении на уровень среднего общего образования структурировано следующим образом</w:t>
      </w:r>
    </w:p>
    <w:p w:rsidR="00F3686C" w:rsidRPr="00350E6E" w:rsidRDefault="00F3686C" w:rsidP="00B5786B">
      <w:pPr>
        <w:spacing w:after="0" w:line="240" w:lineRule="auto"/>
        <w:ind w:firstLine="708"/>
        <w:jc w:val="center"/>
        <w:rPr>
          <w:rFonts w:ascii="Times New Roman" w:eastAsia="Times New Roman" w:hAnsi="Times New Roman" w:cs="Times New Roman"/>
          <w:b/>
          <w:color w:val="FF0000"/>
          <w:sz w:val="24"/>
          <w:szCs w:val="24"/>
        </w:rPr>
      </w:pPr>
    </w:p>
    <w:p w:rsidR="00D04532" w:rsidRPr="00350E6E" w:rsidRDefault="00D04532" w:rsidP="00B5786B">
      <w:pPr>
        <w:spacing w:after="0" w:line="240" w:lineRule="auto"/>
        <w:ind w:firstLine="708"/>
        <w:jc w:val="center"/>
        <w:rPr>
          <w:rFonts w:ascii="Times New Roman" w:eastAsia="Times New Roman" w:hAnsi="Times New Roman" w:cs="Times New Roman"/>
          <w:b/>
          <w:color w:val="FF0000"/>
          <w:sz w:val="24"/>
          <w:szCs w:val="24"/>
        </w:rPr>
      </w:pPr>
    </w:p>
    <w:tbl>
      <w:tblPr>
        <w:tblStyle w:val="ad"/>
        <w:tblW w:w="10207" w:type="dxa"/>
        <w:tblInd w:w="-34" w:type="dxa"/>
        <w:tblLayout w:type="fixed"/>
        <w:tblLook w:val="04A0" w:firstRow="1" w:lastRow="0" w:firstColumn="1" w:lastColumn="0" w:noHBand="0" w:noVBand="1"/>
      </w:tblPr>
      <w:tblGrid>
        <w:gridCol w:w="1560"/>
        <w:gridCol w:w="8647"/>
      </w:tblGrid>
      <w:tr w:rsidR="00D04532" w:rsidRPr="00350E6E" w:rsidTr="00D04532">
        <w:tc>
          <w:tcPr>
            <w:tcW w:w="1560" w:type="dxa"/>
          </w:tcPr>
          <w:p w:rsidR="00D04532" w:rsidRPr="00350E6E" w:rsidRDefault="00D04532" w:rsidP="00B5786B">
            <w:pPr>
              <w:rPr>
                <w:rFonts w:ascii="Times New Roman" w:hAnsi="Times New Roman" w:cs="Times New Roman"/>
                <w:sz w:val="24"/>
                <w:szCs w:val="24"/>
              </w:rPr>
            </w:pPr>
            <w:r w:rsidRPr="00350E6E">
              <w:rPr>
                <w:rFonts w:ascii="Times New Roman" w:hAnsi="Times New Roman" w:cs="Times New Roman"/>
                <w:sz w:val="24"/>
                <w:szCs w:val="24"/>
              </w:rPr>
              <w:t>Название раздела</w:t>
            </w:r>
          </w:p>
        </w:tc>
        <w:tc>
          <w:tcPr>
            <w:tcW w:w="8647" w:type="dxa"/>
          </w:tcPr>
          <w:p w:rsidR="00D04532" w:rsidRPr="00350E6E" w:rsidRDefault="00D04532" w:rsidP="00B5786B">
            <w:pPr>
              <w:rPr>
                <w:rFonts w:ascii="Times New Roman" w:hAnsi="Times New Roman" w:cs="Times New Roman"/>
                <w:sz w:val="24"/>
                <w:szCs w:val="24"/>
              </w:rPr>
            </w:pPr>
            <w:r w:rsidRPr="00350E6E">
              <w:rPr>
                <w:rFonts w:ascii="Times New Roman" w:hAnsi="Times New Roman" w:cs="Times New Roman"/>
                <w:sz w:val="24"/>
                <w:szCs w:val="24"/>
              </w:rPr>
              <w:t>Краткое содержание</w:t>
            </w:r>
          </w:p>
        </w:tc>
      </w:tr>
      <w:tr w:rsidR="00D04532" w:rsidRPr="00350E6E" w:rsidTr="00D04532">
        <w:tc>
          <w:tcPr>
            <w:tcW w:w="1560" w:type="dxa"/>
          </w:tcPr>
          <w:p w:rsidR="00D04532" w:rsidRPr="00350E6E" w:rsidRDefault="00D04532" w:rsidP="00B5786B">
            <w:pPr>
              <w:rPr>
                <w:rFonts w:ascii="Times New Roman" w:hAnsi="Times New Roman" w:cs="Times New Roman"/>
                <w:sz w:val="24"/>
                <w:szCs w:val="24"/>
              </w:rPr>
            </w:pPr>
            <w:r w:rsidRPr="00350E6E">
              <w:rPr>
                <w:rFonts w:ascii="Times New Roman" w:hAnsi="Times New Roman" w:cs="Times New Roman"/>
                <w:sz w:val="24"/>
                <w:szCs w:val="24"/>
              </w:rPr>
              <w:t>10 класс</w:t>
            </w:r>
          </w:p>
          <w:p w:rsidR="00D04532" w:rsidRPr="00350E6E" w:rsidRDefault="00D04532" w:rsidP="00B5786B">
            <w:pPr>
              <w:rPr>
                <w:rFonts w:ascii="Times New Roman" w:hAnsi="Times New Roman" w:cs="Times New Roman"/>
                <w:sz w:val="24"/>
                <w:szCs w:val="24"/>
              </w:rPr>
            </w:pPr>
          </w:p>
          <w:p w:rsidR="00D04532" w:rsidRPr="00350E6E" w:rsidRDefault="00D04532" w:rsidP="00B5786B">
            <w:pPr>
              <w:rPr>
                <w:rFonts w:ascii="Times New Roman" w:hAnsi="Times New Roman" w:cs="Times New Roman"/>
                <w:sz w:val="24"/>
                <w:szCs w:val="24"/>
              </w:rPr>
            </w:pPr>
            <w:r w:rsidRPr="00350E6E">
              <w:rPr>
                <w:rFonts w:ascii="Times New Roman" w:hAnsi="Times New Roman" w:cs="Times New Roman"/>
                <w:sz w:val="24"/>
                <w:szCs w:val="24"/>
              </w:rPr>
              <w:t>Теория государства  и права</w:t>
            </w:r>
          </w:p>
        </w:tc>
        <w:tc>
          <w:tcPr>
            <w:tcW w:w="8647" w:type="dxa"/>
          </w:tcPr>
          <w:p w:rsidR="00D04532" w:rsidRPr="00350E6E" w:rsidRDefault="00D04532" w:rsidP="00B5786B">
            <w:pPr>
              <w:rPr>
                <w:rFonts w:ascii="Times New Roman" w:hAnsi="Times New Roman" w:cs="Times New Roman"/>
                <w:sz w:val="24"/>
                <w:szCs w:val="24"/>
              </w:rPr>
            </w:pPr>
            <w:r w:rsidRPr="00350E6E">
              <w:rPr>
                <w:rFonts w:ascii="Times New Roman" w:hAnsi="Times New Roman" w:cs="Times New Roman"/>
                <w:sz w:val="24"/>
                <w:szCs w:val="24"/>
              </w:rPr>
              <w:t xml:space="preserve">Теории происхождения государства и права. Признаки государства. </w:t>
            </w:r>
            <w:r w:rsidRPr="00350E6E">
              <w:rPr>
                <w:rStyle w:val="2ff6"/>
                <w:rFonts w:eastAsiaTheme="minorHAnsi"/>
                <w:sz w:val="24"/>
                <w:szCs w:val="24"/>
              </w:rPr>
              <w:t>Теории сущности государства.</w:t>
            </w:r>
            <w:r w:rsidRPr="00350E6E">
              <w:rPr>
                <w:rFonts w:ascii="Times New Roman" w:hAnsi="Times New Roman" w:cs="Times New Roman"/>
                <w:sz w:val="24"/>
                <w:szCs w:val="24"/>
              </w:rPr>
              <w:t xml:space="preserve"> Внутренние и внешние функции государства. Формы государств. Форма правления: монархия и республика. Формы государственного </w:t>
            </w:r>
            <w:proofErr w:type="gramStart"/>
            <w:r w:rsidRPr="00350E6E">
              <w:rPr>
                <w:rFonts w:ascii="Times New Roman" w:hAnsi="Times New Roman" w:cs="Times New Roman"/>
                <w:sz w:val="24"/>
                <w:szCs w:val="24"/>
              </w:rPr>
              <w:t>устройства:унитарные</w:t>
            </w:r>
            <w:proofErr w:type="gramEnd"/>
            <w:r w:rsidRPr="00350E6E">
              <w:rPr>
                <w:rFonts w:ascii="Times New Roman" w:hAnsi="Times New Roman" w:cs="Times New Roman"/>
                <w:sz w:val="24"/>
                <w:szCs w:val="24"/>
              </w:rPr>
              <w:t xml:space="preserve"> и федеративные государства. Конфедерация. Политический режим: демократический, антидемократический.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sidRPr="00350E6E">
              <w:rPr>
                <w:rStyle w:val="2ff6"/>
                <w:rFonts w:eastAsiaTheme="minorHAnsi"/>
                <w:sz w:val="24"/>
                <w:szCs w:val="24"/>
              </w:rPr>
              <w:t>Юридическая техника.</w:t>
            </w:r>
            <w:r w:rsidRPr="00350E6E">
              <w:rPr>
                <w:rFonts w:ascii="Times New Roman" w:hAnsi="Times New Roman" w:cs="Times New Roman"/>
                <w:sz w:val="24"/>
                <w:szCs w:val="24"/>
              </w:rPr>
              <w:t xml:space="preserve"> Формы реализации права. </w:t>
            </w:r>
            <w:r w:rsidRPr="00350E6E">
              <w:rPr>
                <w:rStyle w:val="2ff6"/>
                <w:rFonts w:eastAsiaTheme="minorHAnsi"/>
                <w:sz w:val="24"/>
                <w:szCs w:val="24"/>
              </w:rPr>
              <w:t>Виды и способы толкования права.</w:t>
            </w:r>
            <w:r w:rsidRPr="00350E6E">
              <w:rPr>
                <w:rFonts w:ascii="Times New Roman" w:hAnsi="Times New Roman" w:cs="Times New Roman"/>
                <w:sz w:val="24"/>
                <w:szCs w:val="24"/>
              </w:rPr>
              <w:t xml:space="preserve"> Субъекты и объекты правоотношения. Правоспособность, дееспособность и деликтоспособность. </w:t>
            </w:r>
            <w:r w:rsidRPr="00350E6E">
              <w:rPr>
                <w:rStyle w:val="2ff6"/>
                <w:rFonts w:eastAsiaTheme="minorHAnsi"/>
                <w:sz w:val="24"/>
                <w:szCs w:val="24"/>
              </w:rPr>
              <w:t>Юридические факты.</w:t>
            </w:r>
            <w:r w:rsidRPr="00350E6E">
              <w:rPr>
                <w:rFonts w:ascii="Times New Roman" w:hAnsi="Times New Roman" w:cs="Times New Roman"/>
                <w:sz w:val="24"/>
                <w:szCs w:val="24"/>
              </w:rPr>
              <w:t xml:space="preserve"> Гарантии законности и правопорядка. Правосознание. Правовая культура. </w:t>
            </w:r>
            <w:r w:rsidRPr="00350E6E">
              <w:rPr>
                <w:rStyle w:val="2ff6"/>
                <w:rFonts w:eastAsiaTheme="minorHAnsi"/>
                <w:sz w:val="24"/>
                <w:szCs w:val="24"/>
              </w:rPr>
              <w:t>Правовой нигилизм. Правовое воспитание.</w:t>
            </w:r>
            <w:r w:rsidRPr="00350E6E">
              <w:rPr>
                <w:rFonts w:ascii="Times New Roman" w:hAnsi="Times New Roman" w:cs="Times New Roman"/>
                <w:sz w:val="24"/>
                <w:szCs w:val="24"/>
              </w:rPr>
              <w:t xml:space="preserve">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tc>
      </w:tr>
      <w:tr w:rsidR="00D04532" w:rsidRPr="00350E6E" w:rsidTr="00D04532">
        <w:tc>
          <w:tcPr>
            <w:tcW w:w="1560" w:type="dxa"/>
          </w:tcPr>
          <w:p w:rsidR="00D04532" w:rsidRPr="00350E6E" w:rsidRDefault="00D04532" w:rsidP="00B5786B">
            <w:pPr>
              <w:rPr>
                <w:rFonts w:ascii="Times New Roman" w:hAnsi="Times New Roman" w:cs="Times New Roman"/>
                <w:sz w:val="24"/>
                <w:szCs w:val="24"/>
              </w:rPr>
            </w:pPr>
            <w:bookmarkStart w:id="253" w:name="bookmark274"/>
            <w:r w:rsidRPr="00350E6E">
              <w:rPr>
                <w:rFonts w:ascii="Times New Roman" w:hAnsi="Times New Roman" w:cs="Times New Roman"/>
                <w:sz w:val="24"/>
                <w:szCs w:val="24"/>
              </w:rPr>
              <w:t>Конституционное право</w:t>
            </w:r>
            <w:bookmarkEnd w:id="253"/>
          </w:p>
        </w:tc>
        <w:tc>
          <w:tcPr>
            <w:tcW w:w="8647" w:type="dxa"/>
          </w:tcPr>
          <w:p w:rsidR="00D04532" w:rsidRPr="00350E6E" w:rsidRDefault="00D04532" w:rsidP="00B5786B">
            <w:pPr>
              <w:rPr>
                <w:rFonts w:ascii="Times New Roman" w:hAnsi="Times New Roman" w:cs="Times New Roman"/>
                <w:sz w:val="24"/>
                <w:szCs w:val="24"/>
              </w:rPr>
            </w:pPr>
            <w:r w:rsidRPr="00350E6E">
              <w:rPr>
                <w:rFonts w:ascii="Times New Roman" w:hAnsi="Times New Roman" w:cs="Times New Roman"/>
                <w:sz w:val="24"/>
                <w:szCs w:val="24"/>
              </w:rPr>
              <w:t xml:space="preserve">Конституционное право. </w:t>
            </w:r>
            <w:r w:rsidRPr="00350E6E">
              <w:rPr>
                <w:rStyle w:val="2ff6"/>
                <w:rFonts w:eastAsiaTheme="minorHAnsi"/>
                <w:sz w:val="24"/>
                <w:szCs w:val="24"/>
              </w:rPr>
              <w:t>Виды конституций.</w:t>
            </w:r>
            <w:r w:rsidRPr="00350E6E">
              <w:rPr>
                <w:rFonts w:ascii="Times New Roman" w:hAnsi="Times New Roman" w:cs="Times New Roman"/>
                <w:sz w:val="24"/>
                <w:szCs w:val="24"/>
              </w:rPr>
              <w:t xml:space="preserve">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обязанность и альтернативная гражданская служба. Система органов государственной власти Российской Федерации. Президент Российской Федерации: правовой статус, функции и полномочия. </w:t>
            </w:r>
            <w:r w:rsidRPr="00350E6E">
              <w:rPr>
                <w:rStyle w:val="2ff6"/>
                <w:rFonts w:eastAsiaTheme="minorHAnsi"/>
                <w:sz w:val="24"/>
                <w:szCs w:val="24"/>
              </w:rPr>
              <w:t>Виды парламентов.</w:t>
            </w:r>
            <w:r w:rsidRPr="00350E6E">
              <w:rPr>
                <w:rFonts w:ascii="Times New Roman" w:hAnsi="Times New Roman" w:cs="Times New Roman"/>
                <w:sz w:val="24"/>
                <w:szCs w:val="24"/>
              </w:rP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w:t>
            </w:r>
          </w:p>
          <w:p w:rsidR="00D04532" w:rsidRPr="00350E6E" w:rsidRDefault="00D04532" w:rsidP="00B5786B">
            <w:pPr>
              <w:rPr>
                <w:rFonts w:ascii="Times New Roman" w:hAnsi="Times New Roman" w:cs="Times New Roman"/>
                <w:sz w:val="24"/>
                <w:szCs w:val="24"/>
              </w:rPr>
            </w:pPr>
            <w:r w:rsidRPr="00350E6E">
              <w:rPr>
                <w:rFonts w:ascii="Times New Roman" w:hAnsi="Times New Roman" w:cs="Times New Roman"/>
                <w:sz w:val="24"/>
                <w:szCs w:val="24"/>
              </w:rPr>
              <w:lastRenderedPageBreak/>
              <w:t xml:space="preserve">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sidRPr="00350E6E">
              <w:rPr>
                <w:rStyle w:val="2ff6"/>
                <w:rFonts w:eastAsiaTheme="minorHAnsi"/>
                <w:sz w:val="24"/>
                <w:szCs w:val="24"/>
              </w:rPr>
              <w:t>Принципы и виды правотворчества.</w:t>
            </w:r>
            <w:r w:rsidRPr="00350E6E">
              <w:rPr>
                <w:rFonts w:ascii="Times New Roman" w:hAnsi="Times New Roman" w:cs="Times New Roman"/>
                <w:sz w:val="24"/>
                <w:szCs w:val="24"/>
              </w:rPr>
              <w:t xml:space="preserve"> 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sidRPr="00350E6E">
              <w:rPr>
                <w:rStyle w:val="2ff6"/>
                <w:rFonts w:eastAsiaTheme="minorHAnsi"/>
                <w:sz w:val="24"/>
                <w:szCs w:val="24"/>
              </w:rPr>
              <w:t>Виды и особенности избирательных систем.</w:t>
            </w:r>
            <w:r w:rsidRPr="00350E6E">
              <w:rPr>
                <w:rFonts w:ascii="Times New Roman" w:hAnsi="Times New Roman" w:cs="Times New Roman"/>
                <w:sz w:val="24"/>
                <w:szCs w:val="24"/>
              </w:rPr>
              <w:t xml:space="preserve"> Стадии избирательного процесса. Выборы. Референдум. Система органов местного самоуправления. Принципы местного самоуправления. </w:t>
            </w:r>
            <w:r w:rsidRPr="00350E6E">
              <w:rPr>
                <w:rStyle w:val="2ff6"/>
                <w:rFonts w:eastAsiaTheme="minorHAnsi"/>
                <w:sz w:val="24"/>
                <w:szCs w:val="24"/>
              </w:rPr>
              <w:t>Сферы деятельности органов местного самоуправления.</w:t>
            </w:r>
          </w:p>
        </w:tc>
      </w:tr>
      <w:tr w:rsidR="00D04532" w:rsidRPr="00350E6E" w:rsidTr="00D04532">
        <w:tc>
          <w:tcPr>
            <w:tcW w:w="1560" w:type="dxa"/>
          </w:tcPr>
          <w:p w:rsidR="00D04532" w:rsidRPr="00350E6E" w:rsidRDefault="00D04532" w:rsidP="00B5786B">
            <w:pPr>
              <w:rPr>
                <w:rFonts w:ascii="Times New Roman" w:hAnsi="Times New Roman" w:cs="Times New Roman"/>
                <w:sz w:val="24"/>
                <w:szCs w:val="24"/>
              </w:rPr>
            </w:pPr>
            <w:bookmarkStart w:id="254" w:name="bookmark275"/>
            <w:r w:rsidRPr="00350E6E">
              <w:rPr>
                <w:rFonts w:ascii="Times New Roman" w:hAnsi="Times New Roman" w:cs="Times New Roman"/>
                <w:sz w:val="24"/>
                <w:szCs w:val="24"/>
              </w:rPr>
              <w:lastRenderedPageBreak/>
              <w:t>Международное право</w:t>
            </w:r>
            <w:bookmarkEnd w:id="254"/>
          </w:p>
          <w:p w:rsidR="00D04532" w:rsidRPr="00350E6E" w:rsidRDefault="00D04532" w:rsidP="00B5786B">
            <w:pPr>
              <w:rPr>
                <w:rFonts w:ascii="Times New Roman" w:hAnsi="Times New Roman" w:cs="Times New Roman"/>
                <w:sz w:val="24"/>
                <w:szCs w:val="24"/>
              </w:rPr>
            </w:pPr>
          </w:p>
        </w:tc>
        <w:tc>
          <w:tcPr>
            <w:tcW w:w="8647" w:type="dxa"/>
          </w:tcPr>
          <w:p w:rsidR="00D04532" w:rsidRPr="00350E6E" w:rsidRDefault="00D04532" w:rsidP="00B5786B">
            <w:pPr>
              <w:rPr>
                <w:rFonts w:ascii="Times New Roman" w:hAnsi="Times New Roman" w:cs="Times New Roman"/>
                <w:sz w:val="24"/>
                <w:szCs w:val="24"/>
              </w:rPr>
            </w:pPr>
            <w:r w:rsidRPr="00350E6E">
              <w:rPr>
                <w:rFonts w:ascii="Times New Roman" w:hAnsi="Times New Roman" w:cs="Times New Roman"/>
                <w:sz w:val="24"/>
                <w:szCs w:val="24"/>
              </w:rPr>
              <w:t xml:space="preserve">Основные принципы и источники международного права. Субъекты международного права. </w:t>
            </w:r>
            <w:r w:rsidRPr="00350E6E">
              <w:rPr>
                <w:rStyle w:val="2ff6"/>
                <w:rFonts w:eastAsiaTheme="minorHAnsi"/>
                <w:sz w:val="24"/>
                <w:szCs w:val="24"/>
              </w:rPr>
              <w:t>Международно-правовое признание.</w:t>
            </w:r>
            <w:r w:rsidRPr="00350E6E">
              <w:rPr>
                <w:rFonts w:ascii="Times New Roman" w:hAnsi="Times New Roman" w:cs="Times New Roman"/>
                <w:sz w:val="24"/>
                <w:szCs w:val="24"/>
              </w:rPr>
              <w:t xml:space="preserve"> Мирное разрешение международных споров. </w:t>
            </w:r>
            <w:r w:rsidRPr="00350E6E">
              <w:rPr>
                <w:rStyle w:val="2ff6"/>
                <w:rFonts w:eastAsiaTheme="minorHAnsi"/>
                <w:sz w:val="24"/>
                <w:szCs w:val="24"/>
              </w:rPr>
              <w:t>Источники и основания международно</w:t>
            </w:r>
            <w:r w:rsidRPr="00350E6E">
              <w:rPr>
                <w:rStyle w:val="2ff6"/>
                <w:rFonts w:eastAsiaTheme="minorHAnsi"/>
                <w:sz w:val="24"/>
                <w:szCs w:val="24"/>
              </w:rPr>
              <w:softHyphen/>
              <w:t>правовой ответственности.</w:t>
            </w:r>
            <w:r w:rsidRPr="00350E6E">
              <w:rPr>
                <w:rFonts w:ascii="Times New Roman" w:hAnsi="Times New Roman" w:cs="Times New Roman"/>
                <w:sz w:val="24"/>
                <w:szCs w:val="24"/>
              </w:rPr>
              <w:t xml:space="preserve"> Права человека: сущность, структура, история. Классификация прав человека. Право на благоприятную окружающую среду. Права ребенка.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sidRPr="00350E6E">
              <w:rPr>
                <w:rStyle w:val="2ff6"/>
                <w:rFonts w:eastAsiaTheme="minorHAnsi"/>
                <w:sz w:val="24"/>
                <w:szCs w:val="24"/>
              </w:rPr>
              <w:t>Международный Комитет Красного Креста.</w:t>
            </w:r>
            <w:r w:rsidRPr="00350E6E">
              <w:rPr>
                <w:rFonts w:ascii="Times New Roman" w:hAnsi="Times New Roman" w:cs="Times New Roman"/>
                <w:sz w:val="24"/>
                <w:szCs w:val="24"/>
              </w:rPr>
              <w:t xml:space="preserve"> Участники вооруженных конфликтов: комбатанты и некомбатанты. Защита жертв войны. Защита гражданских объектов и культурных ценностей. Запрещенные средства и методы ведения военных действий.</w:t>
            </w:r>
          </w:p>
        </w:tc>
      </w:tr>
      <w:tr w:rsidR="00D04532" w:rsidRPr="00350E6E" w:rsidTr="00D04532">
        <w:tc>
          <w:tcPr>
            <w:tcW w:w="1560" w:type="dxa"/>
          </w:tcPr>
          <w:p w:rsidR="00D04532" w:rsidRPr="00350E6E" w:rsidRDefault="00D04532" w:rsidP="00B5786B">
            <w:pPr>
              <w:rPr>
                <w:rFonts w:ascii="Times New Roman" w:hAnsi="Times New Roman" w:cs="Times New Roman"/>
                <w:sz w:val="24"/>
                <w:szCs w:val="24"/>
              </w:rPr>
            </w:pPr>
            <w:bookmarkStart w:id="255" w:name="bookmark276"/>
            <w:r w:rsidRPr="00350E6E">
              <w:rPr>
                <w:rFonts w:ascii="Times New Roman" w:hAnsi="Times New Roman" w:cs="Times New Roman"/>
                <w:sz w:val="24"/>
                <w:szCs w:val="24"/>
              </w:rPr>
              <w:t>11 класс</w:t>
            </w:r>
          </w:p>
          <w:p w:rsidR="00D04532" w:rsidRPr="00350E6E" w:rsidRDefault="00D04532" w:rsidP="00B5786B">
            <w:pPr>
              <w:rPr>
                <w:rFonts w:ascii="Times New Roman" w:hAnsi="Times New Roman" w:cs="Times New Roman"/>
                <w:sz w:val="24"/>
                <w:szCs w:val="24"/>
              </w:rPr>
            </w:pPr>
          </w:p>
          <w:p w:rsidR="00D04532" w:rsidRPr="00350E6E" w:rsidRDefault="00D04532" w:rsidP="00B5786B">
            <w:pPr>
              <w:rPr>
                <w:rFonts w:ascii="Times New Roman" w:hAnsi="Times New Roman" w:cs="Times New Roman"/>
                <w:sz w:val="24"/>
                <w:szCs w:val="24"/>
              </w:rPr>
            </w:pPr>
          </w:p>
          <w:p w:rsidR="00D04532" w:rsidRPr="00350E6E" w:rsidRDefault="00D04532" w:rsidP="00B5786B">
            <w:pPr>
              <w:rPr>
                <w:rFonts w:ascii="Times New Roman" w:hAnsi="Times New Roman" w:cs="Times New Roman"/>
                <w:sz w:val="24"/>
                <w:szCs w:val="24"/>
              </w:rPr>
            </w:pPr>
          </w:p>
          <w:p w:rsidR="00D04532" w:rsidRPr="00350E6E" w:rsidRDefault="00D04532" w:rsidP="00B5786B">
            <w:pPr>
              <w:rPr>
                <w:rFonts w:ascii="Times New Roman" w:hAnsi="Times New Roman" w:cs="Times New Roman"/>
                <w:sz w:val="24"/>
                <w:szCs w:val="24"/>
              </w:rPr>
            </w:pPr>
            <w:r w:rsidRPr="00350E6E">
              <w:rPr>
                <w:rFonts w:ascii="Times New Roman" w:hAnsi="Times New Roman" w:cs="Times New Roman"/>
                <w:sz w:val="24"/>
                <w:szCs w:val="24"/>
              </w:rPr>
              <w:t>Основные отрасли российского права</w:t>
            </w:r>
            <w:bookmarkEnd w:id="255"/>
          </w:p>
          <w:p w:rsidR="00D04532" w:rsidRPr="00350E6E" w:rsidRDefault="00D04532" w:rsidP="00B5786B">
            <w:pPr>
              <w:rPr>
                <w:rFonts w:ascii="Times New Roman" w:hAnsi="Times New Roman" w:cs="Times New Roman"/>
                <w:sz w:val="24"/>
                <w:szCs w:val="24"/>
              </w:rPr>
            </w:pPr>
          </w:p>
        </w:tc>
        <w:tc>
          <w:tcPr>
            <w:tcW w:w="8647" w:type="dxa"/>
          </w:tcPr>
          <w:p w:rsidR="00D04532" w:rsidRPr="00350E6E" w:rsidRDefault="00D04532" w:rsidP="00B5786B">
            <w:pPr>
              <w:rPr>
                <w:rFonts w:ascii="Times New Roman" w:hAnsi="Times New Roman" w:cs="Times New Roman"/>
                <w:sz w:val="24"/>
                <w:szCs w:val="24"/>
              </w:rPr>
            </w:pPr>
            <w:r w:rsidRPr="00350E6E">
              <w:rPr>
                <w:rFonts w:ascii="Times New Roman" w:hAnsi="Times New Roman" w:cs="Times New Roman"/>
                <w:sz w:val="24"/>
                <w:szCs w:val="24"/>
              </w:rP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sidRPr="00350E6E">
              <w:rPr>
                <w:rStyle w:val="2ff6"/>
                <w:rFonts w:eastAsiaTheme="minorHAnsi"/>
                <w:sz w:val="24"/>
                <w:szCs w:val="24"/>
              </w:rPr>
              <w:t>Реституция.</w:t>
            </w:r>
            <w:r w:rsidRPr="00350E6E">
              <w:rPr>
                <w:rFonts w:ascii="Times New Roman" w:hAnsi="Times New Roman" w:cs="Times New Roman"/>
                <w:sz w:val="24"/>
                <w:szCs w:val="24"/>
              </w:rPr>
              <w:t xml:space="preserve"> Гражданско-правовой договор. Порядок заключения договора: оферта и акцепт. Наследование. Завещание. </w:t>
            </w:r>
            <w:r w:rsidRPr="00350E6E">
              <w:rPr>
                <w:rStyle w:val="2ff6"/>
                <w:rFonts w:eastAsiaTheme="minorHAnsi"/>
                <w:sz w:val="24"/>
                <w:szCs w:val="24"/>
              </w:rPr>
              <w:t>Страхование и его виды.</w:t>
            </w:r>
            <w:r w:rsidRPr="00350E6E">
              <w:rPr>
                <w:rFonts w:ascii="Times New Roman" w:hAnsi="Times New Roman" w:cs="Times New Roman"/>
                <w:sz w:val="24"/>
                <w:szCs w:val="24"/>
              </w:rPr>
              <w:t xml:space="preserve"> Формы защиты гражданских прав. Гражданско</w:t>
            </w:r>
            <w:r w:rsidRPr="00350E6E">
              <w:rPr>
                <w:rFonts w:ascii="Times New Roman" w:hAnsi="Times New Roman" w:cs="Times New Roman"/>
                <w:sz w:val="24"/>
                <w:szCs w:val="24"/>
              </w:rPr>
              <w:softHyphen/>
              <w:t xml:space="preserve">правовая ответственность. Защита прав потребителей. </w:t>
            </w:r>
            <w:r w:rsidRPr="00350E6E">
              <w:rPr>
                <w:rStyle w:val="2ff6"/>
                <w:rFonts w:eastAsiaTheme="minorHAnsi"/>
                <w:sz w:val="24"/>
                <w:szCs w:val="24"/>
              </w:rPr>
              <w:t xml:space="preserve">Непреодолимая сила. </w:t>
            </w:r>
            <w:r w:rsidRPr="00350E6E">
              <w:rPr>
                <w:rFonts w:ascii="Times New Roman" w:hAnsi="Times New Roman" w:cs="Times New Roman"/>
                <w:sz w:val="24"/>
                <w:szCs w:val="24"/>
              </w:rPr>
              <w:t xml:space="preserve">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 Ответственность родителей по воспитанию детей. Формы воспитания детей, оставшихся без попечения родителей. </w:t>
            </w:r>
            <w:r w:rsidRPr="00350E6E">
              <w:rPr>
                <w:rStyle w:val="2ff6"/>
                <w:rFonts w:eastAsiaTheme="minorHAnsi"/>
                <w:sz w:val="24"/>
                <w:szCs w:val="24"/>
              </w:rPr>
              <w:t>Усыновление. Опека и попечительство. Приемная семья.</w:t>
            </w:r>
            <w:r w:rsidRPr="00350E6E">
              <w:rPr>
                <w:rFonts w:ascii="Times New Roman" w:hAnsi="Times New Roman" w:cs="Times New Roman"/>
                <w:sz w:val="24"/>
                <w:szCs w:val="24"/>
              </w:rP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sidRPr="00350E6E">
              <w:rPr>
                <w:rStyle w:val="2ff6"/>
                <w:rFonts w:eastAsiaTheme="minorHAnsi"/>
                <w:sz w:val="24"/>
                <w:szCs w:val="24"/>
              </w:rPr>
              <w:t>Виды времени отдыха.</w:t>
            </w:r>
            <w:r w:rsidRPr="00350E6E">
              <w:rPr>
                <w:rFonts w:ascii="Times New Roman" w:hAnsi="Times New Roman" w:cs="Times New Roman"/>
                <w:sz w:val="24"/>
                <w:szCs w:val="24"/>
              </w:rPr>
              <w:t xml:space="preserve"> Заработная плата. Особенности правового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w:t>
            </w:r>
          </w:p>
          <w:p w:rsidR="00D04532" w:rsidRPr="00350E6E" w:rsidRDefault="00D04532" w:rsidP="00B5786B">
            <w:pPr>
              <w:rPr>
                <w:rFonts w:ascii="Times New Roman" w:hAnsi="Times New Roman" w:cs="Times New Roman"/>
                <w:sz w:val="24"/>
                <w:szCs w:val="24"/>
              </w:rPr>
            </w:pPr>
            <w:r w:rsidRPr="00350E6E">
              <w:rPr>
                <w:rFonts w:ascii="Times New Roman" w:hAnsi="Times New Roman" w:cs="Times New Roman"/>
                <w:sz w:val="24"/>
                <w:szCs w:val="24"/>
              </w:rPr>
              <w:t xml:space="preserve">Уголовная ответственность. Виды наказаний в уголовном праве. Уголовная ответственность несовершеннолетних. </w:t>
            </w:r>
            <w:r w:rsidRPr="00350E6E">
              <w:rPr>
                <w:rStyle w:val="2ff6"/>
                <w:rFonts w:eastAsiaTheme="minorHAnsi"/>
                <w:sz w:val="24"/>
                <w:szCs w:val="24"/>
              </w:rPr>
              <w:t>Финансовое право.</w:t>
            </w:r>
            <w:r w:rsidRPr="00350E6E">
              <w:rPr>
                <w:rFonts w:ascii="Times New Roman" w:hAnsi="Times New Roman" w:cs="Times New Roman"/>
                <w:sz w:val="24"/>
                <w:szCs w:val="24"/>
              </w:rPr>
              <w:t xml:space="preserve"> Правовое регулирование банковской деятельности. Структура банковской системы РФ. </w:t>
            </w:r>
            <w:r w:rsidRPr="00350E6E">
              <w:rPr>
                <w:rStyle w:val="2ff6"/>
                <w:rFonts w:eastAsiaTheme="minorHAnsi"/>
                <w:sz w:val="24"/>
                <w:szCs w:val="24"/>
              </w:rPr>
              <w:lastRenderedPageBreak/>
              <w:t>Права и обязанности вкладчиков.</w:t>
            </w:r>
            <w:r w:rsidRPr="00350E6E">
              <w:rPr>
                <w:rFonts w:ascii="Times New Roman" w:hAnsi="Times New Roman" w:cs="Times New Roman"/>
                <w:sz w:val="24"/>
                <w:szCs w:val="24"/>
              </w:rPr>
              <w:t xml:space="preserve"> Источники налогового права. Субъекты и объекты налоговых правоотношений. Права и обязанности налогоплательщика. </w:t>
            </w:r>
            <w:r w:rsidRPr="00350E6E">
              <w:rPr>
                <w:rStyle w:val="2ff6"/>
                <w:rFonts w:eastAsiaTheme="minorHAnsi"/>
                <w:sz w:val="24"/>
                <w:szCs w:val="24"/>
              </w:rPr>
              <w:t>Финансовый аудит.</w:t>
            </w:r>
            <w:r w:rsidRPr="00350E6E">
              <w:rPr>
                <w:rFonts w:ascii="Times New Roman" w:hAnsi="Times New Roman" w:cs="Times New Roman"/>
                <w:sz w:val="24"/>
                <w:szCs w:val="24"/>
              </w:rPr>
              <w:t xml:space="preserve">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tc>
      </w:tr>
      <w:tr w:rsidR="00D04532" w:rsidRPr="00350E6E" w:rsidTr="00D04532">
        <w:trPr>
          <w:trHeight w:val="2433"/>
        </w:trPr>
        <w:tc>
          <w:tcPr>
            <w:tcW w:w="1560" w:type="dxa"/>
          </w:tcPr>
          <w:p w:rsidR="00D04532" w:rsidRPr="00350E6E" w:rsidRDefault="00D04532" w:rsidP="00B5786B">
            <w:pPr>
              <w:rPr>
                <w:rFonts w:ascii="Times New Roman" w:hAnsi="Times New Roman" w:cs="Times New Roman"/>
                <w:sz w:val="24"/>
                <w:szCs w:val="24"/>
              </w:rPr>
            </w:pPr>
            <w:bookmarkStart w:id="256" w:name="bookmark277"/>
            <w:r w:rsidRPr="00350E6E">
              <w:rPr>
                <w:rFonts w:ascii="Times New Roman" w:hAnsi="Times New Roman" w:cs="Times New Roman"/>
                <w:sz w:val="24"/>
                <w:szCs w:val="24"/>
              </w:rPr>
              <w:lastRenderedPageBreak/>
              <w:t>Основы российского судопроизводства</w:t>
            </w:r>
            <w:bookmarkEnd w:id="256"/>
          </w:p>
          <w:p w:rsidR="00D04532" w:rsidRPr="00350E6E" w:rsidRDefault="00D04532" w:rsidP="00B5786B">
            <w:pPr>
              <w:rPr>
                <w:rFonts w:ascii="Times New Roman" w:hAnsi="Times New Roman" w:cs="Times New Roman"/>
                <w:sz w:val="24"/>
                <w:szCs w:val="24"/>
              </w:rPr>
            </w:pPr>
          </w:p>
        </w:tc>
        <w:tc>
          <w:tcPr>
            <w:tcW w:w="8647" w:type="dxa"/>
          </w:tcPr>
          <w:p w:rsidR="00D04532" w:rsidRPr="00350E6E" w:rsidRDefault="00D04532" w:rsidP="00B5786B">
            <w:pPr>
              <w:rPr>
                <w:rFonts w:ascii="Times New Roman" w:hAnsi="Times New Roman" w:cs="Times New Roman"/>
                <w:sz w:val="24"/>
                <w:szCs w:val="24"/>
              </w:rPr>
            </w:pPr>
            <w:bookmarkStart w:id="257" w:name="bookmark278"/>
            <w:r w:rsidRPr="00350E6E">
              <w:rPr>
                <w:rFonts w:ascii="Times New Roman" w:hAnsi="Times New Roman" w:cs="Times New Roman"/>
                <w:sz w:val="24"/>
                <w:szCs w:val="24"/>
              </w:rPr>
              <w:t xml:space="preserve">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 </w:t>
            </w:r>
            <w:r w:rsidRPr="00350E6E">
              <w:rPr>
                <w:rStyle w:val="2ff6"/>
                <w:rFonts w:eastAsiaTheme="minorHAnsi"/>
                <w:sz w:val="24"/>
                <w:szCs w:val="24"/>
              </w:rPr>
              <w:t>Особенности профессиональной деятельности юрист</w:t>
            </w:r>
            <w:bookmarkEnd w:id="257"/>
            <w:r w:rsidRPr="00350E6E">
              <w:rPr>
                <w:rStyle w:val="2ff6"/>
                <w:rFonts w:eastAsiaTheme="minorHAnsi"/>
                <w:sz w:val="24"/>
                <w:szCs w:val="24"/>
              </w:rPr>
              <w:t>а</w:t>
            </w:r>
          </w:p>
        </w:tc>
      </w:tr>
    </w:tbl>
    <w:p w:rsidR="0044235F" w:rsidRPr="00350E6E" w:rsidRDefault="0044235F" w:rsidP="00B5786B">
      <w:pPr>
        <w:spacing w:after="0" w:line="240" w:lineRule="auto"/>
        <w:rPr>
          <w:rFonts w:ascii="Times New Roman" w:eastAsia="Times New Roman" w:hAnsi="Times New Roman" w:cs="Times New Roman"/>
          <w:b/>
          <w:color w:val="FF0000"/>
          <w:sz w:val="24"/>
          <w:szCs w:val="24"/>
        </w:rPr>
      </w:pPr>
    </w:p>
    <w:p w:rsidR="0094421A" w:rsidRPr="00350E6E" w:rsidRDefault="0094421A" w:rsidP="008767B1">
      <w:pPr>
        <w:pStyle w:val="1a"/>
        <w:rPr>
          <w:rFonts w:eastAsia="Times New Roman"/>
        </w:rPr>
      </w:pPr>
      <w:bookmarkStart w:id="258" w:name="_Toc530052158"/>
      <w:r w:rsidRPr="00350E6E">
        <w:rPr>
          <w:rFonts w:eastAsia="Times New Roman"/>
        </w:rPr>
        <w:t>«Экономика»</w:t>
      </w:r>
      <w:bookmarkEnd w:id="258"/>
    </w:p>
    <w:p w:rsidR="00861D03" w:rsidRPr="00350E6E" w:rsidRDefault="00861D03"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Учебный предмет «Экономика» знакомит обучающихся с экономическими понятиями, с комплексом знаний по экономике, минимально необходимых современному человеку России. Учебный предмет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
    <w:p w:rsidR="00861D03" w:rsidRPr="00350E6E" w:rsidRDefault="00861D03"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Задачами реализации примерной программы учебного предмета «Экономика» для углубленного уровня среднего общего образования являются:</w:t>
      </w:r>
    </w:p>
    <w:p w:rsidR="00861D03" w:rsidRPr="00350E6E" w:rsidRDefault="00861D03" w:rsidP="006C738D">
      <w:pPr>
        <w:numPr>
          <w:ilvl w:val="1"/>
          <w:numId w:val="277"/>
        </w:numPr>
        <w:suppressAutoHyphens/>
        <w:spacing w:after="0" w:line="240" w:lineRule="auto"/>
        <w:ind w:left="0" w:firstLine="709"/>
        <w:contextualSpacing/>
        <w:jc w:val="both"/>
        <w:rPr>
          <w:rFonts w:ascii="Times New Roman" w:hAnsi="Times New Roman" w:cs="Times New Roman"/>
          <w:sz w:val="24"/>
          <w:szCs w:val="24"/>
        </w:rPr>
      </w:pPr>
      <w:r w:rsidRPr="00350E6E">
        <w:rPr>
          <w:rFonts w:ascii="Times New Roman" w:eastAsia="Times New Roman" w:hAnsi="Times New Roman" w:cs="Times New Roman"/>
          <w:sz w:val="24"/>
          <w:szCs w:val="24"/>
        </w:rPr>
        <w:t>формирование у обучающихся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861D03" w:rsidRPr="00350E6E" w:rsidRDefault="00861D03" w:rsidP="006C738D">
      <w:pPr>
        <w:numPr>
          <w:ilvl w:val="1"/>
          <w:numId w:val="277"/>
        </w:numPr>
        <w:suppressAutoHyphens/>
        <w:spacing w:after="0" w:line="240" w:lineRule="auto"/>
        <w:ind w:left="0" w:firstLine="709"/>
        <w:contextualSpacing/>
        <w:jc w:val="both"/>
        <w:rPr>
          <w:rFonts w:ascii="Times New Roman" w:hAnsi="Times New Roman" w:cs="Times New Roman"/>
          <w:sz w:val="24"/>
          <w:szCs w:val="24"/>
        </w:rPr>
      </w:pPr>
      <w:r w:rsidRPr="00350E6E">
        <w:rPr>
          <w:rFonts w:ascii="Times New Roman" w:eastAsia="Times New Roman" w:hAnsi="Times New Roman" w:cs="Times New Roman"/>
          <w:sz w:val="24"/>
          <w:szCs w:val="24"/>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861D03" w:rsidRPr="00350E6E" w:rsidRDefault="00861D03" w:rsidP="006C738D">
      <w:pPr>
        <w:numPr>
          <w:ilvl w:val="1"/>
          <w:numId w:val="277"/>
        </w:numPr>
        <w:suppressAutoHyphens/>
        <w:spacing w:after="0" w:line="240" w:lineRule="auto"/>
        <w:ind w:left="0" w:firstLine="709"/>
        <w:contextualSpacing/>
        <w:jc w:val="both"/>
        <w:rPr>
          <w:rFonts w:ascii="Times New Roman" w:hAnsi="Times New Roman" w:cs="Times New Roman"/>
          <w:sz w:val="24"/>
          <w:szCs w:val="24"/>
        </w:rPr>
      </w:pPr>
      <w:r w:rsidRPr="00350E6E">
        <w:rPr>
          <w:rFonts w:ascii="Times New Roman" w:eastAsia="Times New Roman" w:hAnsi="Times New Roman" w:cs="Times New Roman"/>
          <w:sz w:val="24"/>
          <w:szCs w:val="24"/>
        </w:rPr>
        <w:t>овладение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861D03" w:rsidRPr="00350E6E" w:rsidRDefault="00861D03" w:rsidP="006C738D">
      <w:pPr>
        <w:numPr>
          <w:ilvl w:val="1"/>
          <w:numId w:val="277"/>
        </w:numPr>
        <w:suppressAutoHyphens/>
        <w:spacing w:after="0" w:line="240" w:lineRule="auto"/>
        <w:ind w:left="0" w:firstLine="709"/>
        <w:contextualSpacing/>
        <w:jc w:val="both"/>
        <w:rPr>
          <w:rFonts w:ascii="Times New Roman" w:hAnsi="Times New Roman" w:cs="Times New Roman"/>
          <w:sz w:val="24"/>
          <w:szCs w:val="24"/>
        </w:rPr>
      </w:pPr>
      <w:r w:rsidRPr="00350E6E">
        <w:rPr>
          <w:rFonts w:ascii="Times New Roman" w:eastAsia="Times New Roman" w:hAnsi="Times New Roman" w:cs="Times New Roman"/>
          <w:sz w:val="24"/>
          <w:szCs w:val="24"/>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861D03" w:rsidRPr="00350E6E" w:rsidRDefault="00861D03" w:rsidP="006C738D">
      <w:pPr>
        <w:numPr>
          <w:ilvl w:val="1"/>
          <w:numId w:val="277"/>
        </w:numPr>
        <w:suppressAutoHyphens/>
        <w:spacing w:after="0" w:line="240" w:lineRule="auto"/>
        <w:ind w:left="0" w:firstLine="709"/>
        <w:contextualSpacing/>
        <w:jc w:val="both"/>
        <w:rPr>
          <w:rFonts w:ascii="Times New Roman" w:hAnsi="Times New Roman" w:cs="Times New Roman"/>
          <w:sz w:val="24"/>
          <w:szCs w:val="24"/>
        </w:rPr>
      </w:pPr>
      <w:r w:rsidRPr="00350E6E">
        <w:rPr>
          <w:rFonts w:ascii="Times New Roman" w:eastAsia="Times New Roman" w:hAnsi="Times New Roman" w:cs="Times New Roman"/>
          <w:sz w:val="24"/>
          <w:szCs w:val="24"/>
        </w:rPr>
        <w:t>формирование системы знаний об институциональных преобразованиях российской экономики при переходе к рыночной системе, о динамике основных макроэкономических показателей и современной ситуации в экономике России.</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Основные концепции экономики</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Абсолютные и сравнительные преимущества. Типы экономических систем. </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Микроэкономика</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w:t>
      </w:r>
      <w:r w:rsidRPr="00350E6E">
        <w:rPr>
          <w:rFonts w:ascii="Times New Roman" w:hAnsi="Times New Roman" w:cs="Times New Roman"/>
          <w:sz w:val="24"/>
          <w:szCs w:val="24"/>
        </w:rPr>
        <w:lastRenderedPageBreak/>
        <w:t>по доходу. Нормальные блага, товары первой необходимости и товары роскоши. Заменяющие и дополняющие товары, перекрестная эластичность спроса.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Показатели выпуска фирмы: общий, средний и предельный продукт переменного фактора производства. Закон убывающей отдачи. Амортизационные отчисления. Необратимые издержки.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Реклама. Бизнес-план.</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Макроэкономика</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Банка России.</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Особенности макроэкономического анализа. Представление о системе национальных счетов. ВВП. Номинальный и реальный ВВП. Совокупный спрос и совокупное предложение.</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Деньги. Денежные агрегаты. Основы денежной политики. Банки и банковская система.</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 Экономические циклы.</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Международная экономика</w:t>
      </w:r>
    </w:p>
    <w:p w:rsidR="00861D03" w:rsidRPr="00350E6E" w:rsidRDefault="00861D03"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Международная торговля. Государственная политика в области международной торговли. Обменный курс валюты. Валютный рынок. Международные финансы. Мировая валютная система. Международные расчеты. Платежный баланс. Международные экономические организации. Глобальные экономические проблемы. Особенности современной экономики России.</w:t>
      </w:r>
    </w:p>
    <w:p w:rsidR="00861D03" w:rsidRPr="00350E6E" w:rsidRDefault="00861D03"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По годам обучения содержание программы по экономике на уровень среднего общего образования структурировано следующим образом:</w:t>
      </w:r>
    </w:p>
    <w:tbl>
      <w:tblPr>
        <w:tblStyle w:val="ad"/>
        <w:tblW w:w="10493" w:type="dxa"/>
        <w:tblInd w:w="-601" w:type="dxa"/>
        <w:tblLayout w:type="fixed"/>
        <w:tblLook w:val="04A0" w:firstRow="1" w:lastRow="0" w:firstColumn="1" w:lastColumn="0" w:noHBand="0" w:noVBand="1"/>
      </w:tblPr>
      <w:tblGrid>
        <w:gridCol w:w="1702"/>
        <w:gridCol w:w="8791"/>
      </w:tblGrid>
      <w:tr w:rsidR="00091F4E" w:rsidRPr="00350E6E" w:rsidTr="00091F4E">
        <w:tc>
          <w:tcPr>
            <w:tcW w:w="1702" w:type="dxa"/>
          </w:tcPr>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Название раздела</w:t>
            </w:r>
          </w:p>
        </w:tc>
        <w:tc>
          <w:tcPr>
            <w:tcW w:w="8791" w:type="dxa"/>
          </w:tcPr>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Краткое содержание</w:t>
            </w:r>
          </w:p>
        </w:tc>
      </w:tr>
      <w:tr w:rsidR="00091F4E" w:rsidRPr="00350E6E" w:rsidTr="00091F4E">
        <w:tc>
          <w:tcPr>
            <w:tcW w:w="1702" w:type="dxa"/>
          </w:tcPr>
          <w:p w:rsidR="00091F4E" w:rsidRPr="00350E6E" w:rsidRDefault="00091F4E" w:rsidP="00B5786B">
            <w:pPr>
              <w:rPr>
                <w:rFonts w:ascii="Times New Roman" w:hAnsi="Times New Roman" w:cs="Times New Roman"/>
                <w:bCs/>
                <w:sz w:val="24"/>
                <w:szCs w:val="24"/>
              </w:rPr>
            </w:pPr>
            <w:r w:rsidRPr="00350E6E">
              <w:rPr>
                <w:rFonts w:ascii="Times New Roman" w:eastAsia="Times New Roman" w:hAnsi="Times New Roman" w:cs="Times New Roman"/>
                <w:sz w:val="24"/>
                <w:szCs w:val="24"/>
                <w:lang w:val="en-US"/>
              </w:rPr>
              <w:t xml:space="preserve">10 </w:t>
            </w:r>
            <w:r w:rsidRPr="00350E6E">
              <w:rPr>
                <w:rFonts w:ascii="Times New Roman" w:eastAsia="Times New Roman" w:hAnsi="Times New Roman" w:cs="Times New Roman"/>
                <w:sz w:val="24"/>
                <w:szCs w:val="24"/>
              </w:rPr>
              <w:t>класс</w:t>
            </w:r>
          </w:p>
          <w:p w:rsidR="00091F4E" w:rsidRPr="00350E6E" w:rsidRDefault="00091F4E" w:rsidP="00B5786B">
            <w:pPr>
              <w:rPr>
                <w:rFonts w:ascii="Times New Roman" w:hAnsi="Times New Roman" w:cs="Times New Roman"/>
                <w:bCs/>
                <w:sz w:val="24"/>
                <w:szCs w:val="24"/>
              </w:rPr>
            </w:pPr>
          </w:p>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bCs/>
                <w:sz w:val="24"/>
                <w:szCs w:val="24"/>
              </w:rPr>
              <w:t>Основные концепции экономики</w:t>
            </w:r>
          </w:p>
        </w:tc>
        <w:tc>
          <w:tcPr>
            <w:tcW w:w="8791" w:type="dxa"/>
          </w:tcPr>
          <w:p w:rsidR="00091F4E" w:rsidRPr="00350E6E" w:rsidRDefault="00091F4E" w:rsidP="00B5786B">
            <w:pPr>
              <w:rPr>
                <w:rFonts w:ascii="Times New Roman" w:hAnsi="Times New Roman" w:cs="Times New Roman"/>
                <w:bCs/>
                <w:sz w:val="24"/>
                <w:szCs w:val="24"/>
              </w:rPr>
            </w:pPr>
            <w:r w:rsidRPr="00350E6E">
              <w:rPr>
                <w:rFonts w:ascii="Times New Roman" w:hAnsi="Times New Roman" w:cs="Times New Roman"/>
                <w:bCs/>
                <w:sz w:val="24"/>
                <w:szCs w:val="24"/>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sidRPr="00350E6E">
              <w:rPr>
                <w:rFonts w:ascii="Times New Roman" w:hAnsi="Times New Roman" w:cs="Times New Roman"/>
                <w:bCs/>
                <w:i/>
                <w:sz w:val="24"/>
                <w:szCs w:val="24"/>
              </w:rPr>
              <w:t xml:space="preserve">Абсолютные и сравнительные преимущества. </w:t>
            </w:r>
            <w:r w:rsidRPr="00350E6E">
              <w:rPr>
                <w:rFonts w:ascii="Times New Roman" w:hAnsi="Times New Roman" w:cs="Times New Roman"/>
                <w:bCs/>
                <w:sz w:val="24"/>
                <w:szCs w:val="24"/>
              </w:rPr>
              <w:t xml:space="preserve">Типы экономических систем. </w:t>
            </w:r>
          </w:p>
          <w:p w:rsidR="00091F4E" w:rsidRPr="00350E6E" w:rsidRDefault="00091F4E" w:rsidP="00B5786B">
            <w:pPr>
              <w:rPr>
                <w:rFonts w:ascii="Times New Roman" w:hAnsi="Times New Roman" w:cs="Times New Roman"/>
                <w:sz w:val="24"/>
                <w:szCs w:val="24"/>
                <w:lang w:val="en-US"/>
              </w:rPr>
            </w:pPr>
          </w:p>
        </w:tc>
      </w:tr>
      <w:tr w:rsidR="00091F4E" w:rsidRPr="00350E6E" w:rsidTr="00091F4E">
        <w:tc>
          <w:tcPr>
            <w:tcW w:w="1702" w:type="dxa"/>
          </w:tcPr>
          <w:p w:rsidR="00091F4E" w:rsidRPr="00350E6E" w:rsidRDefault="00091F4E" w:rsidP="00B5786B">
            <w:pPr>
              <w:rPr>
                <w:rFonts w:ascii="Times New Roman" w:hAnsi="Times New Roman" w:cs="Times New Roman"/>
                <w:bCs/>
                <w:sz w:val="24"/>
                <w:szCs w:val="24"/>
              </w:rPr>
            </w:pPr>
            <w:r w:rsidRPr="00350E6E">
              <w:rPr>
                <w:rFonts w:ascii="Times New Roman" w:hAnsi="Times New Roman" w:cs="Times New Roman"/>
                <w:bCs/>
                <w:sz w:val="24"/>
                <w:szCs w:val="24"/>
              </w:rPr>
              <w:t>Микроэкономика</w:t>
            </w:r>
          </w:p>
          <w:p w:rsidR="00091F4E" w:rsidRPr="00350E6E" w:rsidRDefault="00091F4E" w:rsidP="00B5786B">
            <w:pPr>
              <w:rPr>
                <w:rFonts w:ascii="Times New Roman" w:hAnsi="Times New Roman" w:cs="Times New Roman"/>
                <w:sz w:val="24"/>
                <w:szCs w:val="24"/>
              </w:rPr>
            </w:pPr>
          </w:p>
        </w:tc>
        <w:tc>
          <w:tcPr>
            <w:tcW w:w="8791" w:type="dxa"/>
          </w:tcPr>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w:t>
            </w:r>
          </w:p>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 xml:space="preserve">Функционирование рынка. Спрос, величина спроса, закон спроса, индивидуальный и рыночный спрос. Товары Гиффена. Факторы спроса. </w:t>
            </w:r>
            <w:r w:rsidRPr="00350E6E">
              <w:rPr>
                <w:rFonts w:ascii="Times New Roman" w:hAnsi="Times New Roman" w:cs="Times New Roman"/>
                <w:sz w:val="24"/>
                <w:szCs w:val="24"/>
              </w:rPr>
              <w:lastRenderedPageBreak/>
              <w:t xml:space="preserve">Эластичность спроса по цене. Эластичность спроса по доходу. Нормальные блага, товары первой необходимости и товары роскоши. </w:t>
            </w:r>
            <w:r w:rsidRPr="00350E6E">
              <w:rPr>
                <w:rFonts w:ascii="Times New Roman" w:hAnsi="Times New Roman" w:cs="Times New Roman"/>
                <w:i/>
                <w:sz w:val="24"/>
                <w:szCs w:val="24"/>
              </w:rPr>
              <w:t>Заменяющие и дополняющие товары, перекрестная эластичность спроса.</w:t>
            </w:r>
            <w:r w:rsidRPr="00350E6E">
              <w:rPr>
                <w:rFonts w:ascii="Times New Roman" w:hAnsi="Times New Roman" w:cs="Times New Roman"/>
                <w:sz w:val="24"/>
                <w:szCs w:val="24"/>
              </w:rPr>
              <w:t xml:space="preserve">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 xml:space="preserve">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w:t>
            </w:r>
            <w:r w:rsidRPr="00350E6E">
              <w:rPr>
                <w:rFonts w:ascii="Times New Roman" w:hAnsi="Times New Roman" w:cs="Times New Roman"/>
                <w:i/>
                <w:sz w:val="24"/>
                <w:szCs w:val="24"/>
              </w:rPr>
              <w:t>Показатели выпуска фирмы: общий, средний и предельный продукт переменного фактора производства.</w:t>
            </w:r>
            <w:r w:rsidRPr="00350E6E">
              <w:rPr>
                <w:rFonts w:ascii="Times New Roman" w:hAnsi="Times New Roman" w:cs="Times New Roman"/>
                <w:sz w:val="24"/>
                <w:szCs w:val="24"/>
              </w:rPr>
              <w:t xml:space="preserve"> Закон убывающей отдачи. Амортизационные отчисления. </w:t>
            </w:r>
            <w:r w:rsidRPr="00350E6E">
              <w:rPr>
                <w:rFonts w:ascii="Times New Roman" w:hAnsi="Times New Roman" w:cs="Times New Roman"/>
                <w:i/>
                <w:sz w:val="24"/>
                <w:szCs w:val="24"/>
              </w:rPr>
              <w:t>Необратимые издержки.</w:t>
            </w:r>
            <w:r w:rsidRPr="00350E6E">
              <w:rPr>
                <w:rFonts w:ascii="Times New Roman" w:hAnsi="Times New Roman" w:cs="Times New Roman"/>
                <w:sz w:val="24"/>
                <w:szCs w:val="24"/>
              </w:rPr>
              <w:t xml:space="preserve">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w:t>
            </w:r>
            <w:r w:rsidRPr="00350E6E">
              <w:rPr>
                <w:rFonts w:ascii="Times New Roman" w:hAnsi="Times New Roman" w:cs="Times New Roman"/>
                <w:i/>
                <w:sz w:val="24"/>
                <w:szCs w:val="24"/>
              </w:rPr>
              <w:t>Реклама.</w:t>
            </w:r>
            <w:r w:rsidRPr="00350E6E">
              <w:rPr>
                <w:rFonts w:ascii="Times New Roman" w:hAnsi="Times New Roman" w:cs="Times New Roman"/>
                <w:sz w:val="24"/>
                <w:szCs w:val="24"/>
              </w:rPr>
              <w:t xml:space="preserve"> Бизнес-план.</w:t>
            </w:r>
          </w:p>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tc>
      </w:tr>
      <w:tr w:rsidR="00091F4E" w:rsidRPr="00350E6E" w:rsidTr="00091F4E">
        <w:tc>
          <w:tcPr>
            <w:tcW w:w="1702" w:type="dxa"/>
          </w:tcPr>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lastRenderedPageBreak/>
              <w:t>11 класс</w:t>
            </w:r>
          </w:p>
          <w:p w:rsidR="00091F4E" w:rsidRPr="00350E6E" w:rsidRDefault="00091F4E" w:rsidP="00B5786B">
            <w:pPr>
              <w:rPr>
                <w:rFonts w:ascii="Times New Roman" w:hAnsi="Times New Roman" w:cs="Times New Roman"/>
                <w:sz w:val="24"/>
                <w:szCs w:val="24"/>
              </w:rPr>
            </w:pPr>
          </w:p>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Макроэкономика</w:t>
            </w:r>
          </w:p>
          <w:p w:rsidR="00091F4E" w:rsidRPr="00350E6E" w:rsidRDefault="00091F4E" w:rsidP="00B5786B">
            <w:pPr>
              <w:rPr>
                <w:rFonts w:ascii="Times New Roman" w:hAnsi="Times New Roman" w:cs="Times New Roman"/>
                <w:sz w:val="24"/>
                <w:szCs w:val="24"/>
              </w:rPr>
            </w:pPr>
          </w:p>
        </w:tc>
        <w:tc>
          <w:tcPr>
            <w:tcW w:w="8791" w:type="dxa"/>
          </w:tcPr>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Банка России.</w:t>
            </w:r>
          </w:p>
          <w:p w:rsidR="00091F4E" w:rsidRPr="00350E6E" w:rsidRDefault="00091F4E" w:rsidP="00B5786B">
            <w:pPr>
              <w:rPr>
                <w:rFonts w:ascii="Times New Roman" w:hAnsi="Times New Roman" w:cs="Times New Roman"/>
                <w:i/>
                <w:sz w:val="24"/>
                <w:szCs w:val="24"/>
              </w:rPr>
            </w:pPr>
            <w:r w:rsidRPr="00350E6E">
              <w:rPr>
                <w:rFonts w:ascii="Times New Roman" w:hAnsi="Times New Roman" w:cs="Times New Roman"/>
                <w:sz w:val="24"/>
                <w:szCs w:val="24"/>
              </w:rPr>
              <w:t xml:space="preserve">Особенности макроэкономического анализа. Представление о системе национальных счетов. ВВП. Номинальный и реальный ВВП. </w:t>
            </w:r>
            <w:r w:rsidRPr="00350E6E">
              <w:rPr>
                <w:rFonts w:ascii="Times New Roman" w:hAnsi="Times New Roman" w:cs="Times New Roman"/>
                <w:i/>
                <w:sz w:val="24"/>
                <w:szCs w:val="24"/>
              </w:rPr>
              <w:t>Совокупный спрос и совокупное предложение.</w:t>
            </w:r>
          </w:p>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Деньги. Денежные агрегаты. Основы денежной политики. Банки и банковская система.</w:t>
            </w:r>
          </w:p>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w:t>
            </w:r>
            <w:r w:rsidRPr="00350E6E">
              <w:rPr>
                <w:rFonts w:ascii="Times New Roman" w:hAnsi="Times New Roman" w:cs="Times New Roman"/>
                <w:i/>
                <w:sz w:val="24"/>
                <w:szCs w:val="24"/>
              </w:rPr>
              <w:t>.</w:t>
            </w:r>
            <w:r w:rsidRPr="00350E6E">
              <w:rPr>
                <w:rFonts w:ascii="Times New Roman" w:hAnsi="Times New Roman" w:cs="Times New Roman"/>
                <w:sz w:val="24"/>
                <w:szCs w:val="24"/>
              </w:rPr>
              <w:t xml:space="preserve"> Экономические циклы.</w:t>
            </w:r>
          </w:p>
          <w:p w:rsidR="00091F4E" w:rsidRPr="00350E6E" w:rsidRDefault="00091F4E" w:rsidP="00B5786B">
            <w:pPr>
              <w:rPr>
                <w:rFonts w:ascii="Times New Roman" w:hAnsi="Times New Roman" w:cs="Times New Roman"/>
                <w:sz w:val="24"/>
                <w:szCs w:val="24"/>
              </w:rPr>
            </w:pPr>
          </w:p>
        </w:tc>
      </w:tr>
      <w:tr w:rsidR="00091F4E" w:rsidRPr="00350E6E" w:rsidTr="00091F4E">
        <w:tc>
          <w:tcPr>
            <w:tcW w:w="1702" w:type="dxa"/>
          </w:tcPr>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Международная экономика</w:t>
            </w:r>
          </w:p>
          <w:p w:rsidR="00091F4E" w:rsidRPr="00350E6E" w:rsidRDefault="00091F4E" w:rsidP="00B5786B">
            <w:pPr>
              <w:rPr>
                <w:rFonts w:ascii="Times New Roman" w:hAnsi="Times New Roman" w:cs="Times New Roman"/>
                <w:sz w:val="24"/>
                <w:szCs w:val="24"/>
              </w:rPr>
            </w:pPr>
          </w:p>
        </w:tc>
        <w:tc>
          <w:tcPr>
            <w:tcW w:w="8791" w:type="dxa"/>
          </w:tcPr>
          <w:p w:rsidR="00091F4E" w:rsidRPr="00350E6E" w:rsidRDefault="00091F4E" w:rsidP="00B5786B">
            <w:pPr>
              <w:rPr>
                <w:rFonts w:ascii="Times New Roman" w:hAnsi="Times New Roman" w:cs="Times New Roman"/>
                <w:sz w:val="24"/>
                <w:szCs w:val="24"/>
              </w:rPr>
            </w:pPr>
            <w:r w:rsidRPr="00350E6E">
              <w:rPr>
                <w:rFonts w:ascii="Times New Roman" w:hAnsi="Times New Roman" w:cs="Times New Roman"/>
                <w:sz w:val="24"/>
                <w:szCs w:val="24"/>
              </w:rPr>
              <w:t xml:space="preserve">Международная торговля. Государственная политика в области международной торговли. Обменный курс валюты. </w:t>
            </w:r>
            <w:r w:rsidRPr="00350E6E">
              <w:rPr>
                <w:rFonts w:ascii="Times New Roman" w:hAnsi="Times New Roman" w:cs="Times New Roman"/>
                <w:i/>
                <w:sz w:val="24"/>
                <w:szCs w:val="24"/>
              </w:rPr>
              <w:t>Валютный рынок.</w:t>
            </w:r>
            <w:r w:rsidRPr="00350E6E">
              <w:rPr>
                <w:rFonts w:ascii="Times New Roman" w:hAnsi="Times New Roman" w:cs="Times New Roman"/>
                <w:sz w:val="24"/>
                <w:szCs w:val="24"/>
              </w:rPr>
              <w:t xml:space="preserve"> Международные финансы. Мировая валютная система. Международные расчеты. Платежный баланс.</w:t>
            </w:r>
            <w:r w:rsidRPr="00350E6E">
              <w:rPr>
                <w:rFonts w:ascii="Times New Roman" w:hAnsi="Times New Roman" w:cs="Times New Roman"/>
                <w:i/>
                <w:sz w:val="24"/>
                <w:szCs w:val="24"/>
              </w:rPr>
              <w:t xml:space="preserve"> Международные экономические организации. </w:t>
            </w:r>
            <w:r w:rsidRPr="00350E6E">
              <w:rPr>
                <w:rFonts w:ascii="Times New Roman" w:hAnsi="Times New Roman" w:cs="Times New Roman"/>
                <w:sz w:val="24"/>
                <w:szCs w:val="24"/>
              </w:rPr>
              <w:t>Глобальные экономические проблемы. Особенности современной экономики России.</w:t>
            </w:r>
          </w:p>
        </w:tc>
      </w:tr>
    </w:tbl>
    <w:p w:rsidR="0094421A" w:rsidRPr="00350E6E" w:rsidRDefault="0094421A" w:rsidP="00B5786B">
      <w:pPr>
        <w:spacing w:after="0" w:line="240" w:lineRule="auto"/>
        <w:rPr>
          <w:rFonts w:ascii="Times New Roman" w:eastAsia="Times New Roman" w:hAnsi="Times New Roman" w:cs="Times New Roman"/>
          <w:color w:val="FF0000"/>
          <w:sz w:val="24"/>
          <w:szCs w:val="24"/>
        </w:rPr>
      </w:pPr>
    </w:p>
    <w:p w:rsidR="0094421A" w:rsidRPr="00350E6E" w:rsidRDefault="0094421A" w:rsidP="00B5786B">
      <w:pPr>
        <w:spacing w:after="0" w:line="240" w:lineRule="auto"/>
        <w:ind w:firstLine="709"/>
        <w:jc w:val="both"/>
        <w:rPr>
          <w:rFonts w:ascii="Times New Roman" w:eastAsiaTheme="minorHAnsi" w:hAnsi="Times New Roman" w:cs="Times New Roman"/>
          <w:b/>
          <w:color w:val="000000"/>
          <w:sz w:val="24"/>
          <w:szCs w:val="24"/>
          <w:lang w:eastAsia="en-US"/>
        </w:rPr>
      </w:pPr>
    </w:p>
    <w:p w:rsidR="003E56E5" w:rsidRPr="00350E6E" w:rsidRDefault="00F3686C" w:rsidP="008767B1">
      <w:pPr>
        <w:pStyle w:val="1a"/>
        <w:rPr>
          <w:rFonts w:eastAsia="Times New Roman"/>
        </w:rPr>
      </w:pPr>
      <w:bookmarkStart w:id="259" w:name="_Toc530052159"/>
      <w:r w:rsidRPr="00350E6E">
        <w:rPr>
          <w:rFonts w:eastAsia="Times New Roman"/>
        </w:rPr>
        <w:t>2.2.</w:t>
      </w:r>
      <w:r w:rsidR="0021559E" w:rsidRPr="00350E6E">
        <w:rPr>
          <w:rFonts w:eastAsia="Times New Roman"/>
        </w:rPr>
        <w:t xml:space="preserve">5 </w:t>
      </w:r>
      <w:r w:rsidR="003E56E5" w:rsidRPr="00350E6E">
        <w:rPr>
          <w:rFonts w:eastAsia="Times New Roman"/>
        </w:rPr>
        <w:t>Программа предметной области «Математика и информатика»</w:t>
      </w:r>
      <w:bookmarkEnd w:id="259"/>
    </w:p>
    <w:p w:rsidR="0021559E" w:rsidRPr="00350E6E" w:rsidRDefault="0021559E" w:rsidP="008767B1">
      <w:pPr>
        <w:pStyle w:val="1a"/>
        <w:rPr>
          <w:rFonts w:eastAsia="Times New Roman"/>
        </w:rPr>
      </w:pPr>
      <w:r w:rsidRPr="00350E6E">
        <w:rPr>
          <w:rFonts w:eastAsia="Times New Roman"/>
        </w:rPr>
        <w:t xml:space="preserve"> </w:t>
      </w:r>
      <w:bookmarkStart w:id="260" w:name="_Toc530052160"/>
      <w:r w:rsidRPr="00350E6E">
        <w:rPr>
          <w:rFonts w:eastAsia="Times New Roman"/>
        </w:rPr>
        <w:t>«Математика»</w:t>
      </w:r>
      <w:bookmarkEnd w:id="260"/>
    </w:p>
    <w:p w:rsidR="00861D03" w:rsidRPr="00350E6E" w:rsidRDefault="00861D03" w:rsidP="00B5786B">
      <w:pPr>
        <w:pStyle w:val="ae"/>
        <w:jc w:val="center"/>
        <w:rPr>
          <w:rFonts w:ascii="Times New Roman" w:eastAsia="Times New Roman" w:hAnsi="Times New Roman" w:cs="Times New Roman"/>
          <w:sz w:val="24"/>
          <w:szCs w:val="24"/>
        </w:rPr>
      </w:pPr>
    </w:p>
    <w:p w:rsidR="00861D03" w:rsidRPr="00350E6E" w:rsidRDefault="00861D03" w:rsidP="00B5786B">
      <w:pPr>
        <w:pStyle w:val="ae"/>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861D03" w:rsidRPr="00350E6E" w:rsidRDefault="00861D03" w:rsidP="00B5786B">
      <w:pPr>
        <w:pStyle w:val="ae"/>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861D03" w:rsidRPr="00350E6E" w:rsidRDefault="00861D03" w:rsidP="00B5786B">
      <w:pPr>
        <w:pStyle w:val="ae"/>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lastRenderedPageBreak/>
        <w:t>–</w:t>
      </w:r>
      <w:r w:rsidRPr="00350E6E">
        <w:rPr>
          <w:rFonts w:ascii="Times New Roman" w:eastAsia="Times New Roman" w:hAnsi="Times New Roman" w:cs="Times New Roman"/>
          <w:sz w:val="24"/>
          <w:szCs w:val="24"/>
        </w:rPr>
        <w:tab/>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861D03" w:rsidRPr="00350E6E" w:rsidRDefault="00861D03" w:rsidP="00B5786B">
      <w:pPr>
        <w:pStyle w:val="ae"/>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861D03" w:rsidRPr="00350E6E" w:rsidRDefault="00861D03" w:rsidP="00B5786B">
      <w:pPr>
        <w:pStyle w:val="ae"/>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Соответственно, выделяются три направления требований к результатам математического образования: </w:t>
      </w:r>
    </w:p>
    <w:p w:rsidR="00861D03" w:rsidRPr="00350E6E" w:rsidRDefault="00861D03" w:rsidP="00B5786B">
      <w:pPr>
        <w:pStyle w:val="ae"/>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1)</w:t>
      </w:r>
      <w:r w:rsidRPr="00350E6E">
        <w:rPr>
          <w:rFonts w:ascii="Times New Roman" w:eastAsia="Times New Roman" w:hAnsi="Times New Roman" w:cs="Times New Roman"/>
          <w:sz w:val="24"/>
          <w:szCs w:val="24"/>
        </w:rPr>
        <w:tab/>
        <w:t>практико-ориентированное математическое образование (математика для жизни);</w:t>
      </w:r>
    </w:p>
    <w:p w:rsidR="00861D03" w:rsidRPr="00350E6E" w:rsidRDefault="00861D03" w:rsidP="00B5786B">
      <w:pPr>
        <w:pStyle w:val="ae"/>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2)</w:t>
      </w:r>
      <w:r w:rsidRPr="00350E6E">
        <w:rPr>
          <w:rFonts w:ascii="Times New Roman" w:eastAsia="Times New Roman" w:hAnsi="Times New Roman" w:cs="Times New Roman"/>
          <w:sz w:val="24"/>
          <w:szCs w:val="24"/>
        </w:rPr>
        <w:tab/>
        <w:t>математика для использования в профессии;</w:t>
      </w:r>
    </w:p>
    <w:p w:rsidR="00861D03" w:rsidRPr="00350E6E" w:rsidRDefault="00861D03" w:rsidP="00B5786B">
      <w:pPr>
        <w:pStyle w:val="ae"/>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3)</w:t>
      </w:r>
      <w:r w:rsidRPr="00350E6E">
        <w:rPr>
          <w:rFonts w:ascii="Times New Roman" w:eastAsia="Times New Roman" w:hAnsi="Times New Roman" w:cs="Times New Roman"/>
          <w:sz w:val="24"/>
          <w:szCs w:val="24"/>
        </w:rPr>
        <w:tab/>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861D03" w:rsidRPr="00350E6E" w:rsidRDefault="00861D03" w:rsidP="00B5786B">
      <w:pPr>
        <w:pStyle w:val="ae"/>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Эти направления реализуются в двух блоках требований к результатам математического образования.</w:t>
      </w:r>
    </w:p>
    <w:p w:rsidR="00A22B90" w:rsidRPr="00350E6E" w:rsidRDefault="00A22B90"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На углубленном уровне:</w:t>
      </w:r>
    </w:p>
    <w:p w:rsidR="00A22B90" w:rsidRPr="00350E6E" w:rsidRDefault="00A22B90"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Выпускник научится в 10–11-м классах: для успешного продолжения образования по специальностям, связанным с прикладным использованием математики.</w:t>
      </w:r>
    </w:p>
    <w:p w:rsidR="00A22B90" w:rsidRPr="00350E6E" w:rsidRDefault="00A22B90"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w:t>
      </w:r>
      <w:r w:rsidRPr="00350E6E">
        <w:rPr>
          <w:rFonts w:ascii="Times New Roman" w:eastAsia="Times New Roman" w:hAnsi="Times New Roman" w:cs="Times New Roman"/>
          <w:sz w:val="24"/>
          <w:szCs w:val="24"/>
        </w:rPr>
        <w:tab/>
        <w:t>Выпускник получит возможность научиться 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A22B90" w:rsidRPr="00350E6E" w:rsidRDefault="00A22B90"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 соответствии с Федеральным законом «Об образовании в РФ» (ст. 12 п. 7) организации, осуществляющие образовательную деятельность, реализуют эти требования в образовательном процессе с учетом настоящей примерной основной образовательной программы  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Алгебра и начала анализа</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sz w:val="24"/>
          <w:szCs w:val="24"/>
        </w:rPr>
        <w:t>Повторение. Решение</w:t>
      </w:r>
      <w:r w:rsidRPr="00350E6E">
        <w:rPr>
          <w:rFonts w:ascii="Times New Roman" w:hAnsi="Times New Roman" w:cs="Times New Roman"/>
          <w:bCs/>
          <w:color w:val="000000"/>
          <w:sz w:val="24"/>
          <w:szCs w:val="24"/>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350E6E">
        <w:rPr>
          <w:rFonts w:ascii="Times New Roman" w:hAnsi="Times New Roman" w:cs="Times New Roman"/>
          <w:bCs/>
          <w:color w:val="000000"/>
          <w:position w:val="-10"/>
          <w:sz w:val="24"/>
          <w:szCs w:val="24"/>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21pt" o:ole="">
            <v:imagedata r:id="rId9" o:title=""/>
          </v:shape>
          <o:OLEObject Type="Embed" ProgID="Equation.DSMT4" ShapeID="_x0000_i1025" DrawAspect="Content" ObjectID="_1759736064" r:id="rId10"/>
        </w:object>
      </w:r>
      <w:r w:rsidRPr="00350E6E">
        <w:rPr>
          <w:rFonts w:ascii="Times New Roman" w:hAnsi="Times New Roman" w:cs="Times New Roman"/>
          <w:bCs/>
          <w:color w:val="000000"/>
          <w:sz w:val="24"/>
          <w:szCs w:val="24"/>
        </w:rPr>
        <w:t xml:space="preserve">.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 </w:t>
      </w:r>
    </w:p>
    <w:p w:rsidR="00A22B90" w:rsidRPr="00350E6E" w:rsidRDefault="00A22B90" w:rsidP="00B5786B">
      <w:pPr>
        <w:spacing w:after="0" w:line="240" w:lineRule="auto"/>
        <w:jc w:val="both"/>
        <w:rPr>
          <w:rFonts w:ascii="Times New Roman" w:hAnsi="Times New Roman" w:cs="Times New Roman"/>
          <w:color w:val="000000"/>
          <w:sz w:val="24"/>
          <w:szCs w:val="24"/>
        </w:rPr>
      </w:pPr>
      <w:r w:rsidRPr="00350E6E">
        <w:rPr>
          <w:rFonts w:ascii="Times New Roman" w:hAnsi="Times New Roman" w:cs="Times New Roman"/>
          <w:sz w:val="24"/>
          <w:szCs w:val="24"/>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w:t>
      </w:r>
      <w:r w:rsidRPr="00350E6E">
        <w:rPr>
          <w:rFonts w:ascii="Times New Roman" w:hAnsi="Times New Roman" w:cs="Times New Roman"/>
          <w:color w:val="000000"/>
          <w:sz w:val="24"/>
          <w:szCs w:val="24"/>
        </w:rPr>
        <w:t xml:space="preserve">Конечные и бесконечные, счетные и несчетные множества.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Истинные и ложные высказывания, операции над высказываниями. Алгебра высказываний. Связь высказываний с множествами. Кванторы существования и всеобщности.</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Законы логики. Основные логические правила. Решение логических задач с использованием кругов Эйлера, основных логических правил.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lastRenderedPageBreak/>
        <w:t>Умозаключения. Обоснования и доказательство в математике. Теоремы. Виды математических утверждений. Виды доказательств. Математическая индукция. Утверждения: обратное данному, противоположное, обратное противоположному данному. Признак и свойство, необходимые и достаточные условия.</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Основная теорема арифметики. Остатки и сравнения. Алгоритм Евклида. Китайская теорема об остатках. Малая теорема Ферма. </w:t>
      </w:r>
      <w:r w:rsidRPr="00350E6E">
        <w:rPr>
          <w:rFonts w:ascii="Times New Roman" w:hAnsi="Times New Roman" w:cs="Times New Roman"/>
          <w:sz w:val="24"/>
          <w:szCs w:val="24"/>
          <w:lang w:val="en-US"/>
        </w:rPr>
        <w:t>q</w:t>
      </w:r>
      <w:r w:rsidRPr="00350E6E">
        <w:rPr>
          <w:rFonts w:ascii="Times New Roman" w:hAnsi="Times New Roman" w:cs="Times New Roman"/>
          <w:sz w:val="24"/>
          <w:szCs w:val="24"/>
        </w:rPr>
        <w:t xml:space="preserve">-ичные системы счисления. Функция Эйлера, число и сумма делителей натурального числа.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Функции «дробная часть числа» </w:t>
      </w:r>
      <w:bookmarkStart w:id="261" w:name="MTBlankEqn"/>
      <w:r w:rsidRPr="00350E6E">
        <w:rPr>
          <w:rFonts w:ascii="Times New Roman" w:hAnsi="Times New Roman" w:cs="Times New Roman"/>
          <w:position w:val="-14"/>
          <w:sz w:val="24"/>
          <w:szCs w:val="24"/>
        </w:rPr>
        <w:object w:dxaOrig="760" w:dyaOrig="400">
          <v:shape id="_x0000_i1026" type="#_x0000_t75" style="width:38.25pt;height:21.75pt" o:ole="">
            <v:imagedata r:id="rId11" o:title=""/>
          </v:shape>
          <o:OLEObject Type="Embed" ProgID="Equation.DSMT4" ShapeID="_x0000_i1026" DrawAspect="Content" ObjectID="_1759736065" r:id="rId12"/>
        </w:object>
      </w:r>
      <w:bookmarkEnd w:id="261"/>
      <w:r w:rsidRPr="00350E6E">
        <w:rPr>
          <w:rFonts w:ascii="Times New Roman" w:hAnsi="Times New Roman" w:cs="Times New Roman"/>
          <w:sz w:val="24"/>
          <w:szCs w:val="24"/>
        </w:rPr>
        <w:t xml:space="preserve">  и «целая часть числа» </w:t>
      </w:r>
      <w:r w:rsidRPr="00350E6E">
        <w:rPr>
          <w:rFonts w:ascii="Times New Roman" w:hAnsi="Times New Roman" w:cs="Times New Roman"/>
          <w:position w:val="-14"/>
          <w:sz w:val="24"/>
          <w:szCs w:val="24"/>
        </w:rPr>
        <w:object w:dxaOrig="740" w:dyaOrig="400">
          <v:shape id="_x0000_i1027" type="#_x0000_t75" style="width:37.5pt;height:21.75pt" o:ole="">
            <v:imagedata r:id="rId13" o:title=""/>
          </v:shape>
          <o:OLEObject Type="Embed" ProgID="Equation.DSMT4" ShapeID="_x0000_i1027" DrawAspect="Content" ObjectID="_1759736066" r:id="rId14"/>
        </w:object>
      </w:r>
      <w:r w:rsidRPr="00350E6E">
        <w:rPr>
          <w:rFonts w:ascii="Times New Roman" w:hAnsi="Times New Roman" w:cs="Times New Roman"/>
          <w:sz w:val="24"/>
          <w:szCs w:val="24"/>
        </w:rPr>
        <w:t>.</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 xml:space="preserve">Тригонометрические функции числового аргумента </w:t>
      </w:r>
      <w:r w:rsidRPr="00350E6E">
        <w:rPr>
          <w:rFonts w:ascii="Times New Roman" w:hAnsi="Times New Roman" w:cs="Times New Roman"/>
          <w:position w:val="-10"/>
          <w:sz w:val="24"/>
          <w:szCs w:val="24"/>
        </w:rPr>
        <w:object w:dxaOrig="920" w:dyaOrig="260">
          <v:shape id="_x0000_i1028" type="#_x0000_t75" style="width:45.75pt;height:13.5pt" o:ole="">
            <v:imagedata r:id="rId15" o:title=""/>
          </v:shape>
          <o:OLEObject Type="Embed" ProgID="Equation.DSMT4" ShapeID="_x0000_i1028" DrawAspect="Content" ObjectID="_1759736067" r:id="rId16"/>
        </w:object>
      </w:r>
      <w:r w:rsidRPr="00350E6E">
        <w:rPr>
          <w:rFonts w:ascii="Times New Roman" w:hAnsi="Times New Roman" w:cs="Times New Roman"/>
          <w:bCs/>
          <w:color w:val="000000"/>
          <w:sz w:val="24"/>
          <w:szCs w:val="24"/>
        </w:rPr>
        <w:t xml:space="preserve">, </w:t>
      </w:r>
      <w:r w:rsidRPr="00350E6E">
        <w:rPr>
          <w:rFonts w:ascii="Times New Roman" w:hAnsi="Times New Roman" w:cs="Times New Roman"/>
          <w:position w:val="-10"/>
          <w:sz w:val="24"/>
          <w:szCs w:val="24"/>
        </w:rPr>
        <w:object w:dxaOrig="900" w:dyaOrig="320">
          <v:shape id="_x0000_i1029" type="#_x0000_t75" style="width:45.75pt;height:17.25pt" o:ole="">
            <v:imagedata r:id="rId17" o:title=""/>
          </v:shape>
          <o:OLEObject Type="Embed" ProgID="Equation.DSMT4" ShapeID="_x0000_i1029" DrawAspect="Content" ObjectID="_1759736068" r:id="rId18"/>
        </w:object>
      </w:r>
      <w:r w:rsidRPr="00350E6E">
        <w:rPr>
          <w:rFonts w:ascii="Times New Roman" w:hAnsi="Times New Roman" w:cs="Times New Roman"/>
          <w:bCs/>
          <w:color w:val="000000"/>
          <w:sz w:val="24"/>
          <w:szCs w:val="24"/>
        </w:rPr>
        <w:t xml:space="preserve">, </w:t>
      </w:r>
      <w:r w:rsidRPr="00350E6E">
        <w:rPr>
          <w:rFonts w:ascii="Times New Roman" w:hAnsi="Times New Roman" w:cs="Times New Roman"/>
          <w:position w:val="-10"/>
          <w:sz w:val="24"/>
          <w:szCs w:val="24"/>
        </w:rPr>
        <w:object w:dxaOrig="800" w:dyaOrig="300">
          <v:shape id="_x0000_i1030" type="#_x0000_t75" style="width:40.5pt;height:14.25pt" o:ole="">
            <v:imagedata r:id="rId19" o:title=""/>
          </v:shape>
          <o:OLEObject Type="Embed" ProgID="Equation.DSMT4" ShapeID="_x0000_i1030" DrawAspect="Content" ObjectID="_1759736069" r:id="rId20"/>
        </w:object>
      </w:r>
      <w:r w:rsidRPr="00350E6E">
        <w:rPr>
          <w:rFonts w:ascii="Times New Roman" w:hAnsi="Times New Roman" w:cs="Times New Roman"/>
          <w:sz w:val="24"/>
          <w:szCs w:val="24"/>
        </w:rPr>
        <w:t xml:space="preserve">, </w:t>
      </w:r>
      <w:r w:rsidRPr="00350E6E">
        <w:rPr>
          <w:rFonts w:ascii="Times New Roman" w:hAnsi="Times New Roman" w:cs="Times New Roman"/>
          <w:position w:val="-10"/>
          <w:sz w:val="24"/>
          <w:szCs w:val="24"/>
        </w:rPr>
        <w:object w:dxaOrig="900" w:dyaOrig="300">
          <v:shape id="_x0000_i1031" type="#_x0000_t75" style="width:45.75pt;height:14.25pt" o:ole="">
            <v:imagedata r:id="rId21" o:title=""/>
          </v:shape>
          <o:OLEObject Type="Embed" ProgID="Equation.DSMT4" ShapeID="_x0000_i1031" DrawAspect="Content" ObjectID="_1759736070" r:id="rId22"/>
        </w:object>
      </w:r>
      <w:r w:rsidRPr="00350E6E">
        <w:rPr>
          <w:rFonts w:ascii="Times New Roman" w:hAnsi="Times New Roman" w:cs="Times New Roman"/>
          <w:bCs/>
          <w:color w:val="000000"/>
          <w:sz w:val="24"/>
          <w:szCs w:val="24"/>
        </w:rPr>
        <w:t>. Свойства и графики тригонометрических функций.</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350E6E">
        <w:rPr>
          <w:rFonts w:ascii="Times New Roman" w:hAnsi="Times New Roman" w:cs="Times New Roman"/>
          <w:bCs/>
          <w:color w:val="000000"/>
          <w:position w:val="-6"/>
          <w:sz w:val="24"/>
          <w:szCs w:val="24"/>
        </w:rPr>
        <w:object w:dxaOrig="180" w:dyaOrig="220">
          <v:shape id="_x0000_i1032" type="#_x0000_t75" style="width:6.75pt;height:12.75pt" o:ole="">
            <v:imagedata r:id="rId23" o:title=""/>
          </v:shape>
          <o:OLEObject Type="Embed" ProgID="Equation.DSMT4" ShapeID="_x0000_i1032" DrawAspect="Content" ObjectID="_1759736071" r:id="rId24"/>
        </w:object>
      </w:r>
      <w:r w:rsidRPr="00350E6E">
        <w:rPr>
          <w:rFonts w:ascii="Times New Roman" w:hAnsi="Times New Roman" w:cs="Times New Roman"/>
          <w:bCs/>
          <w:color w:val="000000"/>
          <w:sz w:val="24"/>
          <w:szCs w:val="24"/>
        </w:rPr>
        <w:t xml:space="preserve"> и функция </w:t>
      </w:r>
      <w:r w:rsidRPr="00350E6E">
        <w:rPr>
          <w:rFonts w:ascii="Times New Roman" w:hAnsi="Times New Roman" w:cs="Times New Roman"/>
          <w:bCs/>
          <w:color w:val="000000"/>
          <w:position w:val="-10"/>
          <w:sz w:val="24"/>
          <w:szCs w:val="24"/>
        </w:rPr>
        <w:object w:dxaOrig="639" w:dyaOrig="360">
          <v:shape id="_x0000_i1033" type="#_x0000_t75" style="width:31.5pt;height:17.25pt" o:ole="">
            <v:imagedata r:id="rId25" o:title=""/>
          </v:shape>
          <o:OLEObject Type="Embed" ProgID="Equation.DSMT4" ShapeID="_x0000_i1033" DrawAspect="Content" ObjectID="_1759736072" r:id="rId26"/>
        </w:object>
      </w:r>
      <w:r w:rsidRPr="00350E6E">
        <w:rPr>
          <w:rFonts w:ascii="Times New Roman" w:hAnsi="Times New Roman" w:cs="Times New Roman"/>
          <w:bCs/>
          <w:color w:val="000000"/>
          <w:sz w:val="24"/>
          <w:szCs w:val="24"/>
        </w:rPr>
        <w:t xml:space="preserve">. </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Степенная функция и ее свойства и график. Иррациональные уравнения.</w:t>
      </w:r>
    </w:p>
    <w:p w:rsidR="00A22B90" w:rsidRPr="00350E6E" w:rsidRDefault="00A22B90" w:rsidP="00B5786B">
      <w:pPr>
        <w:spacing w:after="0" w:line="240" w:lineRule="auto"/>
        <w:jc w:val="both"/>
        <w:rPr>
          <w:rFonts w:ascii="Times New Roman" w:hAnsi="Times New Roman" w:cs="Times New Roman"/>
          <w:bCs/>
          <w:iCs/>
          <w:sz w:val="24"/>
          <w:szCs w:val="24"/>
        </w:rPr>
      </w:pPr>
      <w:r w:rsidRPr="00350E6E">
        <w:rPr>
          <w:rFonts w:ascii="Times New Roman" w:hAnsi="Times New Roman" w:cs="Times New Roman"/>
          <w:bCs/>
          <w:iCs/>
          <w:sz w:val="24"/>
          <w:szCs w:val="24"/>
        </w:rPr>
        <w:t xml:space="preserve">Первичные представления о множестве комплексных чисел. 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 </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Взаимно обратные функции. Графики взаимно обратных функций.</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Уравнения, системы уравнений с параметром.</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Диофантовы уравнения. Цепные дроби. Теорема Ферма о сумме квадратов.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Суммы и ряды, методы суммирования и признаки сходимости.</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Теоремы о приближении действительных чисел рациональными.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Множества на координатной плоскости.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Неравенство Коши–Буняковского, неравенство Йенсена, неравенства о средних.</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Понятие предела функции в точке. Понятие предела функции в бесконечности. Асимптоты графика функции. Сравнение бесконечно малых и бесконечно больших. Непрерывность функции. Свойства непрерывных функций. Теорема Вейерштрасса.</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Дифференцируемость функции. Производная функции в точке. Касательная к графику функции. Геометрический и физический смысл производной. Применение производной в физике. Производные элементарных функций. Правила дифференцирования.</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lastRenderedPageBreak/>
        <w:t>Вторая производная, ее геометрический и физический смысл.</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Построение графиков функций с помощью производных. Применение производной при решении задач. Нахождение экстремумов функций нескольких переменных.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Первообразная. Неопределенный интеграл. Первообразные элементарных функций. Площадь криволинейной трапеции. Формула Ньютона-Лейбница. Определенный интеграл. Вычисление площадей плоских фигур и объемов тел вращения с помощью </w:t>
      </w:r>
      <w:proofErr w:type="gramStart"/>
      <w:r w:rsidRPr="00350E6E">
        <w:rPr>
          <w:rFonts w:ascii="Times New Roman" w:hAnsi="Times New Roman" w:cs="Times New Roman"/>
          <w:sz w:val="24"/>
          <w:szCs w:val="24"/>
        </w:rPr>
        <w:t>интеграла..</w:t>
      </w:r>
      <w:proofErr w:type="gramEnd"/>
      <w:r w:rsidRPr="00350E6E">
        <w:rPr>
          <w:rFonts w:ascii="Times New Roman" w:hAnsi="Times New Roman" w:cs="Times New Roman"/>
          <w:sz w:val="24"/>
          <w:szCs w:val="24"/>
        </w:rPr>
        <w:t xml:space="preserve">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Методы решения функциональных уравнений и неравенств.</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sz w:val="24"/>
          <w:szCs w:val="24"/>
        </w:rPr>
        <w:t>Геометрия</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Решение задач с помощью векторов и координат.</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Наглядная стереометрия. Призма, параллелепипед, пирамида, тетраэдр.</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Основные понятия геометрии в пространстве. Аксиомы стереометрии и следствия из них. Понятие об аксиоматическом методе.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Теорема Менелая для тетраэдра. Построение сечений многогранников методом следов. Центральное проектирование. Построение сечений многогранников методом проекций.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Скрещивающиеся прямые в пространстве. Угол между ними. Методы нахождения расстояний между скрещивающимися прямыми.</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Теоремы о параллельности прямых и плоскостей в пространстве. Параллельное проектирование и изображение фигур. Геометрические места точек в пространстве.</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Перпендикулярность прямой и плоскости. Ортогональное проектирование. Наклонные и проекции. Теорема о трех перпендикулярах.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Достраивание тетраэдра до параллелепипеда.</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Расстояния между фигурами в пространстве. Общий перпендикуляр двух скрещивающихся прямых.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Углы в пространстве. Перпендикулярные плоскости. 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Виды многогранников. Развертки многогранника. Кратчайшие пути на поверхности многогранника.</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Теорема Эйлера. Правильные многогранники. Двойственность правильных многогранников.</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Призма. Параллелепипед. Свойства параллелепипеда. Прямоугольный параллелепипед. Наклонные призмы.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Пирамида. Виды пирамид. Элементы правильной пирамиды. Пирамиды с равнонаклоненными ребрами и гранями, их основные свойства.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Площади поверхностей многогранников.</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Тела вращения: цилиндр, конус, шар и сфера. Сечения цилиндра, конуса и шара. Шаровой сегмент, шаровой слой, шаровой сектор (конус).</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Усеченная пирамида и усеченный конус.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Элементы сферической геометрии. Конические сечения.</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Касательные прямые и плоскости. Вписанные и описанные сферы. Касающиеся сферы. Комбинации тел вращения.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Векторы и координаты. Сумма векторов, умножение вектора на число. Угол между векторами. Скалярное произведение.</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lastRenderedPageBreak/>
        <w:t>Уравнение плоскости. Формула расстояния между точками. Уравнение сферы. Формула расстояния от точки до плоскости. Способы задания прямой уравнениями.</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Решение задач и доказательство теорем с помощью векторов и методом координат. Элементы геометрии масс.</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Понятие объема. Объемы многогранников. Объемы тел вращения. 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Площадь сферы.</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Развертка цилиндра и конуса. Площадь поверхности цилиндра и конуса.</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Комбинации многогранников и тел вращения.</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Подобие в пространстве. Отношение объемов и площадей поверхностей подобных фигур.</w:t>
      </w:r>
    </w:p>
    <w:p w:rsidR="00A22B90" w:rsidRPr="00350E6E" w:rsidRDefault="00A22B90" w:rsidP="00B5786B">
      <w:pPr>
        <w:spacing w:after="0" w:line="240" w:lineRule="auto"/>
        <w:jc w:val="both"/>
        <w:rPr>
          <w:rFonts w:ascii="Times New Roman" w:hAnsi="Times New Roman" w:cs="Times New Roman"/>
          <w:spacing w:val="-8"/>
          <w:sz w:val="24"/>
          <w:szCs w:val="24"/>
        </w:rPr>
      </w:pPr>
      <w:r w:rsidRPr="00350E6E">
        <w:rPr>
          <w:rFonts w:ascii="Times New Roman" w:hAnsi="Times New Roman" w:cs="Times New Roman"/>
          <w:spacing w:val="-8"/>
          <w:sz w:val="24"/>
          <w:szCs w:val="24"/>
        </w:rPr>
        <w:t>Движения в пространстве: параллельный перенос, симметрия относительно плоскости, центральная симметрия, поворот относительно прямой.</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Преобразование подобия, гомотетия. Решение задач на плоскости с использованием стереометрических методов.</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Вероятность и статистика, логика, теория графов и комбинаторика</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 xml:space="preserve">Вероятностное пространство. Аксиомы теории вероятностей. </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Условная вероятность. Правило умножения вероятностей. Формула полной вероятности. Формула Байеса.</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 xml:space="preserve">Дискретные случайные величины и распределения. </w:t>
      </w:r>
      <w:r w:rsidRPr="00350E6E">
        <w:rPr>
          <w:rFonts w:ascii="Times New Roman" w:hAnsi="Times New Roman" w:cs="Times New Roman"/>
          <w:sz w:val="24"/>
          <w:szCs w:val="24"/>
        </w:rPr>
        <w:t xml:space="preserve">Совместные распределения. </w:t>
      </w:r>
      <w:r w:rsidRPr="00350E6E">
        <w:rPr>
          <w:rFonts w:ascii="Times New Roman" w:hAnsi="Times New Roman" w:cs="Times New Roman"/>
          <w:bCs/>
          <w:color w:val="000000"/>
          <w:sz w:val="24"/>
          <w:szCs w:val="24"/>
        </w:rPr>
        <w:t xml:space="preserve">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bCs/>
          <w:color w:val="000000"/>
          <w:sz w:val="24"/>
          <w:szCs w:val="24"/>
        </w:rPr>
        <w:t xml:space="preserve">Бинарная случайная величина, распределение Бернулли. Геометрическое распределение. Биномиальное распределение и его свойства. </w:t>
      </w:r>
      <w:r w:rsidRPr="00350E6E">
        <w:rPr>
          <w:rFonts w:ascii="Times New Roman" w:hAnsi="Times New Roman" w:cs="Times New Roman"/>
          <w:sz w:val="24"/>
          <w:szCs w:val="24"/>
        </w:rPr>
        <w:t xml:space="preserve">Гипергеометрическое распределение и его свойства.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Непрерывные случайные величины. Плотность вероятности. Функция распределения. Равномерное распределение.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Показательное распределение, его параметры. </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Распределение Пуассона и его применение.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Центральная предельная теорема.</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Неравенство Чебышева. Теорема Чебышева </w:t>
      </w:r>
      <w:proofErr w:type="gramStart"/>
      <w:r w:rsidRPr="00350E6E">
        <w:rPr>
          <w:rFonts w:ascii="Times New Roman" w:hAnsi="Times New Roman" w:cs="Times New Roman"/>
          <w:sz w:val="24"/>
          <w:szCs w:val="24"/>
        </w:rPr>
        <w:t>и  теорема</w:t>
      </w:r>
      <w:proofErr w:type="gramEnd"/>
      <w:r w:rsidRPr="00350E6E">
        <w:rPr>
          <w:rFonts w:ascii="Times New Roman" w:hAnsi="Times New Roman" w:cs="Times New Roman"/>
          <w:sz w:val="24"/>
          <w:szCs w:val="24"/>
        </w:rPr>
        <w:t xml:space="preserve"> Бернулли. Закон больших чисел. Выборочный метод измерения вероятностей. Роль закона больших чисел в науке, природе и обществе.</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sz w:val="24"/>
          <w:szCs w:val="24"/>
        </w:rPr>
        <w:t>Ковариация двух случайных величин. Понятие о коэффициенте корреляции.</w:t>
      </w:r>
      <w:r w:rsidRPr="00350E6E">
        <w:rPr>
          <w:rFonts w:ascii="Times New Roman" w:hAnsi="Times New Roman" w:cs="Times New Roman"/>
          <w:bCs/>
          <w:color w:val="000000"/>
          <w:sz w:val="24"/>
          <w:szCs w:val="24"/>
        </w:rPr>
        <w:t xml:space="preserve"> Совместные наблюдения двух случайных величин. </w:t>
      </w:r>
      <w:r w:rsidRPr="00350E6E">
        <w:rPr>
          <w:rFonts w:ascii="Times New Roman" w:hAnsi="Times New Roman" w:cs="Times New Roman"/>
          <w:sz w:val="24"/>
          <w:szCs w:val="24"/>
        </w:rPr>
        <w:t xml:space="preserve">Выборочный коэффициент корреляции. </w:t>
      </w:r>
      <w:r w:rsidRPr="00350E6E">
        <w:rPr>
          <w:rFonts w:ascii="Times New Roman" w:hAnsi="Times New Roman" w:cs="Times New Roman"/>
          <w:bCs/>
          <w:color w:val="000000"/>
          <w:sz w:val="24"/>
          <w:szCs w:val="24"/>
        </w:rPr>
        <w:t>Линейная регрессия.</w:t>
      </w:r>
    </w:p>
    <w:p w:rsidR="00A22B90" w:rsidRPr="00350E6E" w:rsidRDefault="00A22B90"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Построение соответствий. Инъективные и сюръективные соответствия. Биекции. Дискретная непрерывность. Принцип Дирихле.</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t xml:space="preserve">Кодирование. Двоичная запись. </w:t>
      </w:r>
    </w:p>
    <w:p w:rsidR="00A22B90" w:rsidRPr="00350E6E" w:rsidRDefault="00A22B90" w:rsidP="00B5786B">
      <w:pPr>
        <w:spacing w:after="0" w:line="240" w:lineRule="auto"/>
        <w:jc w:val="both"/>
        <w:rPr>
          <w:rFonts w:ascii="Times New Roman" w:hAnsi="Times New Roman" w:cs="Times New Roman"/>
          <w:bCs/>
          <w:color w:val="000000"/>
          <w:sz w:val="24"/>
          <w:szCs w:val="24"/>
        </w:rPr>
      </w:pPr>
      <w:r w:rsidRPr="00350E6E">
        <w:rPr>
          <w:rFonts w:ascii="Times New Roman" w:hAnsi="Times New Roman" w:cs="Times New Roman"/>
          <w:bCs/>
          <w:color w:val="000000"/>
          <w:sz w:val="24"/>
          <w:szCs w:val="24"/>
        </w:rPr>
        <w:lastRenderedPageBreak/>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A22B90" w:rsidRPr="00350E6E" w:rsidRDefault="00A22B90" w:rsidP="00B5786B">
      <w:pPr>
        <w:spacing w:after="0" w:line="240" w:lineRule="auto"/>
        <w:ind w:firstLine="708"/>
        <w:rPr>
          <w:rFonts w:ascii="Times New Roman" w:eastAsia="Times New Roman" w:hAnsi="Times New Roman" w:cs="Times New Roman"/>
          <w:sz w:val="24"/>
          <w:szCs w:val="24"/>
        </w:rPr>
      </w:pPr>
      <w:r w:rsidRPr="00350E6E">
        <w:rPr>
          <w:rFonts w:ascii="Times New Roman" w:hAnsi="Times New Roman" w:cs="Times New Roman"/>
          <w:sz w:val="24"/>
          <w:szCs w:val="24"/>
        </w:rPr>
        <w:t xml:space="preserve"> По годам обучения содержание программы по математике на уровень среднего общего образования структурировано следующим образом:</w:t>
      </w:r>
    </w:p>
    <w:p w:rsidR="0021559E" w:rsidRPr="00350E6E" w:rsidRDefault="0021559E"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10 класс</w:t>
      </w:r>
    </w:p>
    <w:p w:rsidR="006D78C1" w:rsidRPr="00350E6E" w:rsidRDefault="006D78C1" w:rsidP="00B5786B">
      <w:pPr>
        <w:spacing w:after="0" w:line="240" w:lineRule="auto"/>
        <w:jc w:val="center"/>
        <w:rPr>
          <w:rFonts w:ascii="Times New Roman" w:eastAsia="Times New Roman" w:hAnsi="Times New Roman" w:cs="Times New Roman"/>
          <w:sz w:val="24"/>
          <w:szCs w:val="24"/>
        </w:rPr>
      </w:pPr>
    </w:p>
    <w:tbl>
      <w:tblPr>
        <w:tblStyle w:val="ad"/>
        <w:tblW w:w="0" w:type="auto"/>
        <w:tblLook w:val="04A0" w:firstRow="1" w:lastRow="0" w:firstColumn="1" w:lastColumn="0" w:noHBand="0" w:noVBand="1"/>
      </w:tblPr>
      <w:tblGrid>
        <w:gridCol w:w="3409"/>
        <w:gridCol w:w="6480"/>
      </w:tblGrid>
      <w:tr w:rsidR="006D78C1" w:rsidRPr="00350E6E" w:rsidTr="006D78C1">
        <w:tc>
          <w:tcPr>
            <w:tcW w:w="3409" w:type="dxa"/>
          </w:tcPr>
          <w:p w:rsidR="006D78C1" w:rsidRPr="00350E6E" w:rsidRDefault="006D78C1" w:rsidP="00B5786B">
            <w:pPr>
              <w:pStyle w:val="aff"/>
              <w:spacing w:before="0" w:beforeAutospacing="0" w:after="0" w:afterAutospacing="0" w:line="240" w:lineRule="auto"/>
              <w:jc w:val="center"/>
              <w:rPr>
                <w:color w:val="000000"/>
              </w:rPr>
            </w:pPr>
            <w:r w:rsidRPr="00350E6E">
              <w:rPr>
                <w:color w:val="000000"/>
              </w:rPr>
              <w:t>Раздел</w:t>
            </w:r>
          </w:p>
        </w:tc>
        <w:tc>
          <w:tcPr>
            <w:tcW w:w="6480" w:type="dxa"/>
          </w:tcPr>
          <w:p w:rsidR="006D78C1" w:rsidRPr="00350E6E" w:rsidRDefault="006D78C1" w:rsidP="00B5786B">
            <w:pPr>
              <w:pStyle w:val="aff"/>
              <w:spacing w:before="0" w:beforeAutospacing="0" w:after="0" w:afterAutospacing="0" w:line="240" w:lineRule="auto"/>
              <w:jc w:val="center"/>
              <w:rPr>
                <w:color w:val="000000"/>
              </w:rPr>
            </w:pPr>
            <w:r w:rsidRPr="00350E6E">
              <w:rPr>
                <w:color w:val="000000"/>
              </w:rPr>
              <w:t xml:space="preserve">Краткое содержание </w:t>
            </w:r>
          </w:p>
        </w:tc>
      </w:tr>
      <w:tr w:rsidR="006D78C1" w:rsidRPr="00350E6E" w:rsidTr="006D78C1">
        <w:tc>
          <w:tcPr>
            <w:tcW w:w="3409" w:type="dxa"/>
          </w:tcPr>
          <w:p w:rsidR="006D78C1" w:rsidRPr="00350E6E" w:rsidRDefault="006D78C1" w:rsidP="00B5786B">
            <w:pPr>
              <w:pStyle w:val="aff"/>
              <w:spacing w:before="0" w:beforeAutospacing="0" w:after="0" w:afterAutospacing="0" w:line="240" w:lineRule="auto"/>
              <w:rPr>
                <w:color w:val="000000"/>
              </w:rPr>
            </w:pPr>
            <w:r w:rsidRPr="00350E6E">
              <w:rPr>
                <w:bCs/>
                <w:color w:val="000000"/>
              </w:rPr>
              <w:t>Действительные числа</w:t>
            </w:r>
          </w:p>
        </w:tc>
        <w:tc>
          <w:tcPr>
            <w:tcW w:w="6480" w:type="dxa"/>
          </w:tcPr>
          <w:p w:rsidR="006D78C1" w:rsidRPr="00350E6E" w:rsidRDefault="006D78C1" w:rsidP="00B5786B">
            <w:pPr>
              <w:pStyle w:val="aff"/>
              <w:shd w:val="clear" w:color="auto" w:fill="FFFFFF"/>
              <w:spacing w:before="0" w:beforeAutospacing="0" w:after="0" w:afterAutospacing="0" w:line="240" w:lineRule="auto"/>
              <w:rPr>
                <w:color w:val="000000"/>
              </w:rPr>
            </w:pPr>
            <w:r w:rsidRPr="00350E6E">
              <w:rPr>
                <w:color w:val="000000"/>
              </w:rPr>
              <w:t>Делимость целых чисел. Признаки делимости чисел. Деление с остатком. Наибольший общий делитель и наименьшее общее кратное. Действительные числа. Модуль действительного числа. Метод математической индукции. Решение задач с целочисленными неизвестными.</w:t>
            </w:r>
          </w:p>
          <w:p w:rsidR="006D78C1" w:rsidRPr="00350E6E" w:rsidRDefault="006D78C1" w:rsidP="00B5786B">
            <w:pPr>
              <w:pStyle w:val="aff"/>
              <w:shd w:val="clear" w:color="auto" w:fill="FFFFFF"/>
              <w:spacing w:before="0" w:beforeAutospacing="0" w:after="0" w:afterAutospacing="0" w:line="240" w:lineRule="auto"/>
              <w:rPr>
                <w:color w:val="000000"/>
              </w:rPr>
            </w:pPr>
            <w:r w:rsidRPr="00350E6E">
              <w:rPr>
                <w:color w:val="000000"/>
              </w:rPr>
              <w:t>Комплексные числа. Геометрическая интерпретация комплексных чисел. Действительная и мнимая часть, модуль и аргумент комплексного числа. Алгебраическая и тригонометрическая формы записи комплексных чисел. Арифметические действия над комплексными числами в разных формах записи. Комплексно сопряженные числа. Возведение в натуральную степень.</w:t>
            </w:r>
          </w:p>
          <w:p w:rsidR="006D78C1" w:rsidRPr="00350E6E" w:rsidRDefault="006D78C1" w:rsidP="00B5786B">
            <w:pPr>
              <w:pStyle w:val="aff"/>
              <w:shd w:val="clear" w:color="auto" w:fill="FFFFFF"/>
              <w:spacing w:before="0" w:beforeAutospacing="0" w:after="0" w:afterAutospacing="0" w:line="240" w:lineRule="auto"/>
              <w:rPr>
                <w:color w:val="000000"/>
              </w:rPr>
            </w:pPr>
            <w:r w:rsidRPr="00350E6E">
              <w:rPr>
                <w:color w:val="000000"/>
              </w:rPr>
              <w:t>Основная теорема алгебры. Извлечение кубического корня из комплексного числа.</w:t>
            </w:r>
          </w:p>
        </w:tc>
      </w:tr>
      <w:tr w:rsidR="006D78C1" w:rsidRPr="00350E6E" w:rsidTr="006D78C1">
        <w:tc>
          <w:tcPr>
            <w:tcW w:w="3409" w:type="dxa"/>
          </w:tcPr>
          <w:p w:rsidR="006D78C1" w:rsidRPr="00350E6E" w:rsidRDefault="006D78C1" w:rsidP="00B5786B">
            <w:pPr>
              <w:pStyle w:val="aff"/>
              <w:spacing w:before="0" w:beforeAutospacing="0" w:after="0" w:afterAutospacing="0" w:line="240" w:lineRule="auto"/>
              <w:rPr>
                <w:color w:val="000000"/>
              </w:rPr>
            </w:pPr>
            <w:r w:rsidRPr="00350E6E">
              <w:rPr>
                <w:bCs/>
                <w:color w:val="000000"/>
              </w:rPr>
              <w:t>Числовые функции</w:t>
            </w:r>
          </w:p>
        </w:tc>
        <w:tc>
          <w:tcPr>
            <w:tcW w:w="6480" w:type="dxa"/>
          </w:tcPr>
          <w:p w:rsidR="006D78C1" w:rsidRPr="00350E6E" w:rsidRDefault="006D78C1" w:rsidP="00B5786B">
            <w:pPr>
              <w:pStyle w:val="aff"/>
              <w:shd w:val="clear" w:color="auto" w:fill="FFFFFF"/>
              <w:spacing w:before="0" w:beforeAutospacing="0" w:after="0" w:afterAutospacing="0" w:line="240" w:lineRule="auto"/>
              <w:jc w:val="both"/>
              <w:rPr>
                <w:bCs/>
                <w:color w:val="000000"/>
              </w:rPr>
            </w:pPr>
            <w:r w:rsidRPr="00350E6E">
              <w:rPr>
                <w:color w:val="000000"/>
              </w:rPr>
              <w:t>Функции. Способы задания функции. Область определения и множество значений.</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наибольшее и наименьшее значения, точки экстремума (локального максимума и минимума). Выпуклость функции. Периодические функции. Примеры функциональных зависимостей в реальных процессах и явлениях.</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Сложная функция (композиция функций). Взаимно обратные функции. Область определения и область значений обратной функции. График обратной функции. Нахождение функции, обратной данной.</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Вертикальные и горизонтальные асимптоты графиков.</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Тригонометрические функции, их свойства и графики, периодичность, основной период.</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Обратные тригонометрические функции, их свойства и графики.</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у=х, растяжение и сжатие вдоль осей координат.</w:t>
            </w:r>
          </w:p>
        </w:tc>
      </w:tr>
      <w:tr w:rsidR="006D78C1" w:rsidRPr="00350E6E" w:rsidTr="006D78C1">
        <w:tc>
          <w:tcPr>
            <w:tcW w:w="3409" w:type="dxa"/>
          </w:tcPr>
          <w:p w:rsidR="006D78C1" w:rsidRPr="00350E6E" w:rsidRDefault="006D78C1" w:rsidP="00B5786B">
            <w:pPr>
              <w:pStyle w:val="aff"/>
              <w:shd w:val="clear" w:color="auto" w:fill="FFFFFF"/>
              <w:spacing w:before="0" w:beforeAutospacing="0" w:after="0" w:afterAutospacing="0" w:line="240" w:lineRule="auto"/>
              <w:jc w:val="both"/>
              <w:rPr>
                <w:bCs/>
                <w:color w:val="000000"/>
              </w:rPr>
            </w:pPr>
            <w:r w:rsidRPr="00350E6E">
              <w:rPr>
                <w:bCs/>
                <w:color w:val="000000"/>
              </w:rPr>
              <w:t>Тригонометрия</w:t>
            </w:r>
          </w:p>
          <w:p w:rsidR="006D78C1" w:rsidRPr="00350E6E" w:rsidRDefault="006D78C1" w:rsidP="00B5786B">
            <w:pPr>
              <w:pStyle w:val="aff"/>
              <w:spacing w:before="0" w:beforeAutospacing="0" w:after="0" w:afterAutospacing="0" w:line="240" w:lineRule="auto"/>
              <w:jc w:val="center"/>
              <w:rPr>
                <w:color w:val="000000"/>
              </w:rPr>
            </w:pPr>
          </w:p>
        </w:tc>
        <w:tc>
          <w:tcPr>
            <w:tcW w:w="6480" w:type="dxa"/>
          </w:tcPr>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Числовая окружность. Радианная мера угла. Синус, косинус, тангенс и котангенс числа.</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Преобразования суммы тригонометрических функций в произведение и произведения в сумму.</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lastRenderedPageBreak/>
              <w:t>Выражение тригонометрических функций через тангенс половинного аргумента. Преобразования тригонометрических выражений.</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Простейшие тригонометрические уравнения и неравенства. Основные методы решения тригонометрических уравнений: разложения на множители, замена переменных, однородные уравнения.</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Арксинус, арккосинус, арктангенс, арккотангенс.</w:t>
            </w:r>
          </w:p>
        </w:tc>
      </w:tr>
      <w:tr w:rsidR="006D78C1" w:rsidRPr="00350E6E" w:rsidTr="006D78C1">
        <w:tc>
          <w:tcPr>
            <w:tcW w:w="3409" w:type="dxa"/>
          </w:tcPr>
          <w:p w:rsidR="006D78C1" w:rsidRPr="00350E6E" w:rsidRDefault="006D78C1" w:rsidP="00B5786B">
            <w:pPr>
              <w:pStyle w:val="aff"/>
              <w:spacing w:before="0" w:beforeAutospacing="0" w:after="0" w:afterAutospacing="0" w:line="240" w:lineRule="auto"/>
              <w:rPr>
                <w:color w:val="000000"/>
              </w:rPr>
            </w:pPr>
            <w:r w:rsidRPr="00350E6E">
              <w:rPr>
                <w:color w:val="000000"/>
              </w:rPr>
              <w:lastRenderedPageBreak/>
              <w:t>Комплексные числа</w:t>
            </w:r>
          </w:p>
        </w:tc>
        <w:tc>
          <w:tcPr>
            <w:tcW w:w="6480" w:type="dxa"/>
          </w:tcPr>
          <w:p w:rsidR="006D78C1" w:rsidRPr="00350E6E" w:rsidRDefault="006D78C1" w:rsidP="00B5786B">
            <w:pPr>
              <w:jc w:val="both"/>
              <w:rPr>
                <w:rFonts w:ascii="Times New Roman" w:hAnsi="Times New Roman" w:cs="Times New Roman"/>
                <w:color w:val="000000"/>
                <w:sz w:val="24"/>
                <w:szCs w:val="24"/>
              </w:rPr>
            </w:pPr>
            <w:r w:rsidRPr="00350E6E">
              <w:rPr>
                <w:rFonts w:ascii="Times New Roman" w:hAnsi="Times New Roman" w:cs="Times New Roman"/>
                <w:bCs/>
                <w:iCs/>
                <w:sz w:val="24"/>
                <w:szCs w:val="24"/>
              </w:rPr>
              <w:t>Первичные представления о множестве комплексных чисел. 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p>
        </w:tc>
      </w:tr>
      <w:tr w:rsidR="006D78C1" w:rsidRPr="00350E6E" w:rsidTr="006D78C1">
        <w:tc>
          <w:tcPr>
            <w:tcW w:w="3409" w:type="dxa"/>
          </w:tcPr>
          <w:p w:rsidR="006D78C1" w:rsidRPr="00350E6E" w:rsidRDefault="006D78C1" w:rsidP="00B5786B">
            <w:pPr>
              <w:pStyle w:val="aff"/>
              <w:spacing w:before="0" w:beforeAutospacing="0" w:after="0" w:afterAutospacing="0" w:line="240" w:lineRule="auto"/>
              <w:rPr>
                <w:color w:val="000000"/>
              </w:rPr>
            </w:pPr>
            <w:r w:rsidRPr="00350E6E">
              <w:rPr>
                <w:bCs/>
                <w:color w:val="000000"/>
              </w:rPr>
              <w:t>Производная</w:t>
            </w:r>
          </w:p>
        </w:tc>
        <w:tc>
          <w:tcPr>
            <w:tcW w:w="6480" w:type="dxa"/>
          </w:tcPr>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Числовая последовательность. Понятие о пределе последовательности. Существование предела монотонной ограниченной последовательности. Длина окружности и площадь круга какпределы последовательностей. Бесконечно убывающая геометрическая прогрессия и ее сумма.</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Теоремы о пределах последовательностей.</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Понятие о непрерывности функции. Основные теоремы о непрерывных функциях.</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Понятие о пределе функции в точке. Поведение функций на бесконечности. Асимптоты.</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Понятие о производной функции, физический и геометрический смысл производной.</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Уравнение касательной к графику функции. Производные суммы, разности, произведения и частного. Производные основных элементарных функций. Производные сложной и обратной функций. Применение производной к исследованию функций и построению графиков.</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Использование производных при решении уравнений и неравенств, при решении текстовых, физических и геометрических задач, нахождении наибольших и наименьших значений.</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Примеры использования производной для нахождения наилучшего решения в прикладных задачах. Нахождение скорости для процесса, заданного формулой или графиком.</w:t>
            </w:r>
          </w:p>
          <w:p w:rsidR="006D78C1" w:rsidRPr="00350E6E" w:rsidRDefault="006D78C1" w:rsidP="00B5786B">
            <w:pPr>
              <w:pStyle w:val="aff"/>
              <w:shd w:val="clear" w:color="auto" w:fill="FFFFFF"/>
              <w:spacing w:before="0" w:beforeAutospacing="0" w:after="0" w:afterAutospacing="0" w:line="240" w:lineRule="auto"/>
              <w:jc w:val="both"/>
              <w:rPr>
                <w:color w:val="000000"/>
              </w:rPr>
            </w:pPr>
            <w:r w:rsidRPr="00350E6E">
              <w:rPr>
                <w:color w:val="000000"/>
              </w:rPr>
              <w:t>Вторая производная и её физический смысл.</w:t>
            </w:r>
          </w:p>
        </w:tc>
      </w:tr>
      <w:tr w:rsidR="006D78C1" w:rsidRPr="00350E6E" w:rsidTr="006D78C1">
        <w:tc>
          <w:tcPr>
            <w:tcW w:w="3409" w:type="dxa"/>
          </w:tcPr>
          <w:p w:rsidR="006D78C1" w:rsidRPr="00350E6E" w:rsidRDefault="006D78C1" w:rsidP="00B5786B">
            <w:pPr>
              <w:pStyle w:val="aff"/>
              <w:spacing w:before="0" w:beforeAutospacing="0" w:after="0" w:afterAutospacing="0" w:line="240" w:lineRule="auto"/>
              <w:rPr>
                <w:color w:val="000000"/>
              </w:rPr>
            </w:pPr>
            <w:r w:rsidRPr="00350E6E">
              <w:rPr>
                <w:color w:val="000000"/>
              </w:rPr>
              <w:t>Комбинаторика и вероятность</w:t>
            </w:r>
          </w:p>
        </w:tc>
        <w:tc>
          <w:tcPr>
            <w:tcW w:w="6480" w:type="dxa"/>
          </w:tcPr>
          <w:p w:rsidR="006D78C1" w:rsidRPr="00350E6E" w:rsidRDefault="006D78C1" w:rsidP="00B5786B">
            <w:pPr>
              <w:jc w:val="both"/>
              <w:rPr>
                <w:rFonts w:ascii="Times New Roman" w:hAnsi="Times New Roman" w:cs="Times New Roman"/>
                <w:sz w:val="24"/>
                <w:szCs w:val="24"/>
              </w:rPr>
            </w:pPr>
            <w:r w:rsidRPr="00350E6E">
              <w:rPr>
                <w:rFonts w:ascii="Times New Roman" w:hAnsi="Times New Roman" w:cs="Times New Roman"/>
                <w:sz w:val="24"/>
                <w:szCs w:val="24"/>
              </w:rPr>
              <w:t>Правило умножения. Комбинаторные задачи. Перестановка и факториалы. Выбор нескольких элементов. Формула Бинома-Ньютона. Случайные события. Вероятность суммы несовместных событий. Вероятность противоположного события.</w:t>
            </w:r>
          </w:p>
        </w:tc>
      </w:tr>
    </w:tbl>
    <w:p w:rsidR="0021559E" w:rsidRPr="00350E6E" w:rsidRDefault="0021559E" w:rsidP="00B5786B">
      <w:pPr>
        <w:spacing w:after="0" w:line="240" w:lineRule="auto"/>
        <w:rPr>
          <w:rFonts w:ascii="Times New Roman" w:eastAsia="Times New Roman" w:hAnsi="Times New Roman" w:cs="Times New Roman"/>
          <w:sz w:val="24"/>
          <w:szCs w:val="24"/>
        </w:rPr>
      </w:pPr>
    </w:p>
    <w:p w:rsidR="0021559E" w:rsidRPr="00350E6E" w:rsidRDefault="006D78C1" w:rsidP="00B5786B">
      <w:pPr>
        <w:tabs>
          <w:tab w:val="left" w:pos="284"/>
          <w:tab w:val="left" w:pos="709"/>
        </w:tabs>
        <w:spacing w:after="0" w:line="240" w:lineRule="auto"/>
        <w:ind w:left="1134" w:right="-148"/>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10 класс</w:t>
      </w:r>
    </w:p>
    <w:p w:rsidR="006D78C1" w:rsidRPr="00350E6E" w:rsidRDefault="00530BC9" w:rsidP="00B5786B">
      <w:pPr>
        <w:tabs>
          <w:tab w:val="left" w:pos="709"/>
        </w:tabs>
        <w:spacing w:after="0" w:line="240" w:lineRule="auto"/>
        <w:ind w:left="709" w:firstLine="425"/>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          </w:t>
      </w:r>
    </w:p>
    <w:tbl>
      <w:tblPr>
        <w:tblStyle w:val="ad"/>
        <w:tblW w:w="0" w:type="auto"/>
        <w:tblLook w:val="04A0" w:firstRow="1" w:lastRow="0" w:firstColumn="1" w:lastColumn="0" w:noHBand="0" w:noVBand="1"/>
      </w:tblPr>
      <w:tblGrid>
        <w:gridCol w:w="3369"/>
        <w:gridCol w:w="6520"/>
      </w:tblGrid>
      <w:tr w:rsidR="006D78C1" w:rsidRPr="00350E6E" w:rsidTr="006D78C1">
        <w:tc>
          <w:tcPr>
            <w:tcW w:w="3369" w:type="dxa"/>
          </w:tcPr>
          <w:p w:rsidR="006D78C1" w:rsidRPr="00350E6E" w:rsidRDefault="006D78C1" w:rsidP="00B5786B">
            <w:pPr>
              <w:pStyle w:val="aff"/>
              <w:spacing w:before="0" w:beforeAutospacing="0" w:after="0" w:afterAutospacing="0" w:line="240" w:lineRule="auto"/>
              <w:jc w:val="center"/>
              <w:rPr>
                <w:color w:val="000000"/>
              </w:rPr>
            </w:pPr>
            <w:r w:rsidRPr="00350E6E">
              <w:rPr>
                <w:color w:val="000000"/>
              </w:rPr>
              <w:t>Раздел</w:t>
            </w:r>
          </w:p>
        </w:tc>
        <w:tc>
          <w:tcPr>
            <w:tcW w:w="6520" w:type="dxa"/>
          </w:tcPr>
          <w:p w:rsidR="006D78C1" w:rsidRPr="00350E6E" w:rsidRDefault="006D78C1" w:rsidP="00B5786B">
            <w:pPr>
              <w:pStyle w:val="aff"/>
              <w:spacing w:before="0" w:beforeAutospacing="0" w:after="0" w:afterAutospacing="0" w:line="240" w:lineRule="auto"/>
              <w:jc w:val="center"/>
              <w:rPr>
                <w:color w:val="000000"/>
              </w:rPr>
            </w:pPr>
            <w:r w:rsidRPr="00350E6E">
              <w:rPr>
                <w:color w:val="000000"/>
              </w:rPr>
              <w:t xml:space="preserve">Краткое содержание </w:t>
            </w:r>
          </w:p>
        </w:tc>
      </w:tr>
      <w:tr w:rsidR="006D78C1" w:rsidRPr="00350E6E" w:rsidTr="006D78C1">
        <w:tc>
          <w:tcPr>
            <w:tcW w:w="3369" w:type="dxa"/>
          </w:tcPr>
          <w:p w:rsidR="006D78C1" w:rsidRPr="00350E6E" w:rsidRDefault="006D78C1" w:rsidP="00B5786B">
            <w:pPr>
              <w:pStyle w:val="aff"/>
              <w:spacing w:before="0" w:beforeAutospacing="0" w:after="0" w:afterAutospacing="0" w:line="240" w:lineRule="auto"/>
              <w:rPr>
                <w:bCs/>
                <w:color w:val="000000"/>
              </w:rPr>
            </w:pPr>
            <w:r w:rsidRPr="00350E6E">
              <w:rPr>
                <w:bCs/>
                <w:lang w:eastAsia="en-US"/>
              </w:rPr>
              <w:t>Аксиомы стереометрии и их следствия.</w:t>
            </w:r>
          </w:p>
        </w:tc>
        <w:tc>
          <w:tcPr>
            <w:tcW w:w="6520" w:type="dxa"/>
          </w:tcPr>
          <w:p w:rsidR="006D78C1" w:rsidRPr="00350E6E" w:rsidRDefault="006D78C1" w:rsidP="00B5786B">
            <w:pPr>
              <w:pStyle w:val="afff1"/>
              <w:widowControl w:val="0"/>
              <w:spacing w:after="0"/>
              <w:jc w:val="both"/>
              <w:rPr>
                <w:rFonts w:ascii="Times New Roman" w:hAnsi="Times New Roman"/>
                <w:bCs/>
                <w:color w:val="000000"/>
                <w:sz w:val="24"/>
                <w:szCs w:val="24"/>
              </w:rPr>
            </w:pPr>
            <w:r w:rsidRPr="00350E6E">
              <w:rPr>
                <w:rFonts w:ascii="Times New Roman" w:hAnsi="Times New Roman"/>
                <w:sz w:val="24"/>
                <w:szCs w:val="24"/>
              </w:rPr>
              <w:t xml:space="preserve">Первичные понятия стереометрии (точка, прямая, плоскость, пространство). Аксиомы стереометрии. Способы задания плоскости. Взаимное расположение двух прямых. Пересекающиеся, параллельные и скрещивающиеся прямые. Некоторые следствия из </w:t>
            </w:r>
            <w:r w:rsidRPr="00350E6E">
              <w:rPr>
                <w:rFonts w:ascii="Times New Roman" w:hAnsi="Times New Roman"/>
                <w:sz w:val="24"/>
                <w:szCs w:val="24"/>
              </w:rPr>
              <w:lastRenderedPageBreak/>
              <w:t>аксиом.</w:t>
            </w:r>
          </w:p>
        </w:tc>
      </w:tr>
      <w:tr w:rsidR="006D78C1" w:rsidRPr="00350E6E" w:rsidTr="006D78C1">
        <w:tc>
          <w:tcPr>
            <w:tcW w:w="3369" w:type="dxa"/>
          </w:tcPr>
          <w:p w:rsidR="006D78C1" w:rsidRPr="00350E6E" w:rsidRDefault="006D78C1" w:rsidP="00B5786B">
            <w:pPr>
              <w:pStyle w:val="aff"/>
              <w:spacing w:before="0" w:beforeAutospacing="0" w:after="0" w:afterAutospacing="0" w:line="240" w:lineRule="auto"/>
              <w:rPr>
                <w:bCs/>
                <w:color w:val="000000"/>
              </w:rPr>
            </w:pPr>
            <w:r w:rsidRPr="00350E6E">
              <w:rPr>
                <w:bCs/>
                <w:lang w:eastAsia="en-US"/>
              </w:rPr>
              <w:lastRenderedPageBreak/>
              <w:t>Параллельность прямых, прямой и плоскости</w:t>
            </w:r>
          </w:p>
        </w:tc>
        <w:tc>
          <w:tcPr>
            <w:tcW w:w="6520" w:type="dxa"/>
          </w:tcPr>
          <w:p w:rsidR="006D78C1" w:rsidRPr="00350E6E" w:rsidRDefault="006D78C1" w:rsidP="00B5786B">
            <w:pPr>
              <w:autoSpaceDN w:val="0"/>
              <w:adjustRightInd w:val="0"/>
              <w:jc w:val="both"/>
              <w:rPr>
                <w:rFonts w:ascii="Times New Roman" w:hAnsi="Times New Roman" w:cs="Times New Roman"/>
                <w:bCs/>
                <w:sz w:val="24"/>
                <w:szCs w:val="24"/>
                <w:lang w:eastAsia="en-US"/>
              </w:rPr>
            </w:pPr>
            <w:r w:rsidRPr="00350E6E">
              <w:rPr>
                <w:rFonts w:ascii="Times New Roman" w:hAnsi="Times New Roman" w:cs="Times New Roman"/>
                <w:bCs/>
                <w:sz w:val="24"/>
                <w:szCs w:val="24"/>
                <w:lang w:eastAsia="en-US"/>
              </w:rPr>
              <w:t xml:space="preserve">Параллельные прямые в пространстве. </w:t>
            </w:r>
            <w:r w:rsidRPr="00350E6E">
              <w:rPr>
                <w:rFonts w:ascii="Times New Roman" w:hAnsi="Times New Roman" w:cs="Times New Roman"/>
                <w:sz w:val="24"/>
                <w:szCs w:val="24"/>
                <w:lang w:eastAsia="en-US"/>
              </w:rPr>
              <w:t>Взаимное расположение прямой и плоскости, параллельность прямой и плоскости.</w:t>
            </w:r>
          </w:p>
          <w:p w:rsidR="006D78C1" w:rsidRPr="00350E6E" w:rsidRDefault="006D78C1" w:rsidP="00B5786B">
            <w:pPr>
              <w:autoSpaceDN w:val="0"/>
              <w:adjustRightInd w:val="0"/>
              <w:jc w:val="both"/>
              <w:rPr>
                <w:rFonts w:ascii="Times New Roman" w:hAnsi="Times New Roman" w:cs="Times New Roman"/>
                <w:bCs/>
                <w:sz w:val="24"/>
                <w:szCs w:val="24"/>
                <w:lang w:eastAsia="en-US"/>
              </w:rPr>
            </w:pPr>
            <w:r w:rsidRPr="00350E6E">
              <w:rPr>
                <w:rFonts w:ascii="Times New Roman" w:hAnsi="Times New Roman" w:cs="Times New Roman"/>
                <w:bCs/>
                <w:sz w:val="24"/>
                <w:szCs w:val="24"/>
                <w:lang w:eastAsia="en-US"/>
              </w:rPr>
              <w:t xml:space="preserve">           Взаимное расположение прямых в пространстве, угол между двумя прямыми.</w:t>
            </w:r>
          </w:p>
          <w:p w:rsidR="006D78C1" w:rsidRPr="00350E6E" w:rsidRDefault="006D78C1" w:rsidP="00B5786B">
            <w:pPr>
              <w:autoSpaceDN w:val="0"/>
              <w:adjustRightInd w:val="0"/>
              <w:jc w:val="both"/>
              <w:rPr>
                <w:rFonts w:ascii="Times New Roman" w:hAnsi="Times New Roman" w:cs="Times New Roman"/>
                <w:bCs/>
                <w:sz w:val="24"/>
                <w:szCs w:val="24"/>
                <w:lang w:eastAsia="en-US"/>
              </w:rPr>
            </w:pPr>
            <w:r w:rsidRPr="00350E6E">
              <w:rPr>
                <w:rFonts w:ascii="Times New Roman" w:hAnsi="Times New Roman" w:cs="Times New Roman"/>
                <w:bCs/>
                <w:sz w:val="24"/>
                <w:szCs w:val="24"/>
                <w:lang w:eastAsia="en-US"/>
              </w:rPr>
              <w:t>Скрещивающиеся прямые. Углы с сонаправленными сторонами. Угол между двумя прямыми в пространстве.</w:t>
            </w:r>
          </w:p>
          <w:p w:rsidR="006D78C1" w:rsidRPr="00350E6E" w:rsidRDefault="006D78C1" w:rsidP="00B5786B">
            <w:pPr>
              <w:autoSpaceDN w:val="0"/>
              <w:adjustRightInd w:val="0"/>
              <w:jc w:val="both"/>
              <w:rPr>
                <w:rFonts w:ascii="Times New Roman" w:hAnsi="Times New Roman" w:cs="Times New Roman"/>
                <w:bCs/>
                <w:sz w:val="24"/>
                <w:szCs w:val="24"/>
                <w:lang w:eastAsia="en-US"/>
              </w:rPr>
            </w:pPr>
            <w:r w:rsidRPr="00350E6E">
              <w:rPr>
                <w:rFonts w:ascii="Times New Roman" w:hAnsi="Times New Roman" w:cs="Times New Roman"/>
                <w:bCs/>
                <w:sz w:val="24"/>
                <w:szCs w:val="24"/>
                <w:lang w:eastAsia="en-US"/>
              </w:rPr>
              <w:t xml:space="preserve">           Параллельность плоскостей.</w:t>
            </w:r>
          </w:p>
          <w:p w:rsidR="006D78C1" w:rsidRPr="00350E6E" w:rsidRDefault="006D78C1" w:rsidP="00B5786B">
            <w:pPr>
              <w:autoSpaceDN w:val="0"/>
              <w:adjustRightInd w:val="0"/>
              <w:jc w:val="both"/>
              <w:rPr>
                <w:rFonts w:ascii="Times New Roman" w:hAnsi="Times New Roman" w:cs="Times New Roman"/>
                <w:bCs/>
                <w:sz w:val="24"/>
                <w:szCs w:val="24"/>
                <w:lang w:eastAsia="en-US"/>
              </w:rPr>
            </w:pPr>
            <w:r w:rsidRPr="00350E6E">
              <w:rPr>
                <w:rFonts w:ascii="Times New Roman" w:hAnsi="Times New Roman" w:cs="Times New Roman"/>
                <w:sz w:val="24"/>
                <w:szCs w:val="24"/>
                <w:lang w:eastAsia="en-US"/>
              </w:rPr>
              <w:t>Взаимное расположение двух плоскостей, параллельность плоскостей. Признак параллельности плоскостей. Свойства параллельных плоскостей.</w:t>
            </w:r>
          </w:p>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Тетраэдр. Параллелепипед.</w:t>
            </w:r>
          </w:p>
          <w:p w:rsidR="006D78C1" w:rsidRPr="00350E6E" w:rsidRDefault="006D78C1" w:rsidP="00B5786B">
            <w:pPr>
              <w:autoSpaceDN w:val="0"/>
              <w:adjustRightInd w:val="0"/>
              <w:jc w:val="both"/>
              <w:rPr>
                <w:rFonts w:ascii="Times New Roman" w:hAnsi="Times New Roman" w:cs="Times New Roman"/>
                <w:bCs/>
                <w:color w:val="000000"/>
                <w:sz w:val="24"/>
                <w:szCs w:val="24"/>
              </w:rPr>
            </w:pPr>
            <w:r w:rsidRPr="00350E6E">
              <w:rPr>
                <w:rFonts w:ascii="Times New Roman" w:hAnsi="Times New Roman" w:cs="Times New Roman"/>
                <w:sz w:val="24"/>
                <w:szCs w:val="24"/>
                <w:lang w:eastAsia="en-US"/>
              </w:rPr>
              <w:t>Изображение фигур в стереометрии. Построение сечений многогранников.</w:t>
            </w:r>
          </w:p>
        </w:tc>
      </w:tr>
      <w:tr w:rsidR="006D78C1" w:rsidRPr="00350E6E" w:rsidTr="006D78C1">
        <w:tc>
          <w:tcPr>
            <w:tcW w:w="3369" w:type="dxa"/>
          </w:tcPr>
          <w:p w:rsidR="006D78C1" w:rsidRPr="00350E6E" w:rsidRDefault="006D78C1" w:rsidP="00B5786B">
            <w:pPr>
              <w:pStyle w:val="aff"/>
              <w:spacing w:before="0" w:beforeAutospacing="0" w:after="0" w:afterAutospacing="0" w:line="240" w:lineRule="auto"/>
              <w:rPr>
                <w:bCs/>
                <w:color w:val="000000"/>
              </w:rPr>
            </w:pPr>
            <w:r w:rsidRPr="00350E6E">
              <w:rPr>
                <w:lang w:eastAsia="en-US"/>
              </w:rPr>
              <w:t>Перпендикулярность прямой и плоскости</w:t>
            </w:r>
          </w:p>
        </w:tc>
        <w:tc>
          <w:tcPr>
            <w:tcW w:w="6520" w:type="dxa"/>
          </w:tcPr>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Перпендикулярные прямые в пространстве. Параллельные прямые перпендикулярные к плоскости. Признак перпендикулярности прямой и плоскости. Построение взаимно перпендикулярных прямой и плоскости. Взаимосвязь между параллельностью и перпендикулярностью прямых и плоскостей. Теорема о прямой, перпендикулярной к плоскости.</w:t>
            </w:r>
          </w:p>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Перпендикуляр и наклонная. Угол между прямой и плоскостью.</w:t>
            </w:r>
          </w:p>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Расстояние от точки до плоскости. Расстояние между параллельными плоскостями. Теорема о трех перпендикулярах. Угол между прямой и плоскостью. Перпендикулярность плоскостей. Симметрия относительно оси и симметрия относительно плоскости. Общий перпендикуляр двух скрещивающихся прямых.</w:t>
            </w:r>
          </w:p>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Двухгранный угол. Перпендикулярность плоскостей.</w:t>
            </w:r>
          </w:p>
          <w:p w:rsidR="006D78C1" w:rsidRPr="00350E6E" w:rsidRDefault="006D78C1" w:rsidP="00B5786B">
            <w:pPr>
              <w:autoSpaceDN w:val="0"/>
              <w:adjustRightInd w:val="0"/>
              <w:jc w:val="both"/>
              <w:rPr>
                <w:rFonts w:ascii="Times New Roman" w:hAnsi="Times New Roman" w:cs="Times New Roman"/>
                <w:bCs/>
                <w:color w:val="000000"/>
                <w:sz w:val="24"/>
                <w:szCs w:val="24"/>
              </w:rPr>
            </w:pPr>
            <w:r w:rsidRPr="00350E6E">
              <w:rPr>
                <w:rFonts w:ascii="Times New Roman" w:hAnsi="Times New Roman" w:cs="Times New Roman"/>
                <w:sz w:val="24"/>
                <w:szCs w:val="24"/>
                <w:lang w:eastAsia="en-US"/>
              </w:rPr>
              <w:t>Двухгранный угол. Признак перпендикулярности двух плоскостей.  Прямоугольный параллелепипед.</w:t>
            </w:r>
          </w:p>
        </w:tc>
      </w:tr>
      <w:tr w:rsidR="006D78C1" w:rsidRPr="00350E6E" w:rsidTr="006D78C1">
        <w:tc>
          <w:tcPr>
            <w:tcW w:w="3369" w:type="dxa"/>
          </w:tcPr>
          <w:p w:rsidR="006D78C1" w:rsidRPr="00350E6E" w:rsidRDefault="006D78C1" w:rsidP="00B5786B">
            <w:pPr>
              <w:pStyle w:val="aff"/>
              <w:spacing w:before="0" w:beforeAutospacing="0" w:after="0" w:afterAutospacing="0" w:line="240" w:lineRule="auto"/>
              <w:rPr>
                <w:bCs/>
                <w:color w:val="000000"/>
              </w:rPr>
            </w:pPr>
            <w:r w:rsidRPr="00350E6E">
              <w:rPr>
                <w:lang w:eastAsia="en-US"/>
              </w:rPr>
              <w:t>Понятие многогранника. Призма</w:t>
            </w:r>
          </w:p>
        </w:tc>
        <w:tc>
          <w:tcPr>
            <w:tcW w:w="6520" w:type="dxa"/>
          </w:tcPr>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Понятие многогранника. Призма. Площадь поверхности призмы.</w:t>
            </w:r>
          </w:p>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Пирамида.</w:t>
            </w:r>
          </w:p>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Пирамида. Правильная пирамида. Усеченная пирамида. Площадь поверхности пирамиды.  Правильные многогранники.</w:t>
            </w:r>
          </w:p>
          <w:p w:rsidR="006D78C1" w:rsidRPr="00350E6E" w:rsidRDefault="006D78C1" w:rsidP="00B5786B">
            <w:pPr>
              <w:autoSpaceDN w:val="0"/>
              <w:adjustRightInd w:val="0"/>
              <w:jc w:val="both"/>
              <w:rPr>
                <w:rFonts w:ascii="Times New Roman" w:hAnsi="Times New Roman" w:cs="Times New Roman"/>
                <w:bCs/>
                <w:color w:val="000000"/>
                <w:sz w:val="24"/>
                <w:szCs w:val="24"/>
              </w:rPr>
            </w:pPr>
            <w:r w:rsidRPr="00350E6E">
              <w:rPr>
                <w:rFonts w:ascii="Times New Roman" w:hAnsi="Times New Roman" w:cs="Times New Roman"/>
                <w:sz w:val="24"/>
                <w:szCs w:val="24"/>
                <w:lang w:eastAsia="en-US"/>
              </w:rPr>
              <w:t>Симметрия в пространстве. Понятие правильного многогранника. Элементы симметрии правильных многогранников.</w:t>
            </w:r>
          </w:p>
        </w:tc>
      </w:tr>
      <w:tr w:rsidR="006D78C1" w:rsidRPr="00350E6E" w:rsidTr="006D78C1">
        <w:tc>
          <w:tcPr>
            <w:tcW w:w="3369" w:type="dxa"/>
          </w:tcPr>
          <w:p w:rsidR="006D78C1" w:rsidRPr="00350E6E" w:rsidRDefault="006D78C1" w:rsidP="00B5786B">
            <w:pPr>
              <w:pStyle w:val="aff"/>
              <w:spacing w:before="0" w:beforeAutospacing="0" w:after="0" w:afterAutospacing="0" w:line="240" w:lineRule="auto"/>
              <w:rPr>
                <w:bCs/>
                <w:color w:val="000000"/>
              </w:rPr>
            </w:pPr>
            <w:r w:rsidRPr="00350E6E">
              <w:rPr>
                <w:lang w:eastAsia="en-US"/>
              </w:rPr>
              <w:t>Понятие вектора в пространстве</w:t>
            </w:r>
          </w:p>
        </w:tc>
        <w:tc>
          <w:tcPr>
            <w:tcW w:w="6520" w:type="dxa"/>
          </w:tcPr>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Понятие вектора. Равенство векторов.</w:t>
            </w:r>
          </w:p>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Сложение и вычитание векторов. Умножение вектора на число.</w:t>
            </w:r>
          </w:p>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Сложение и вычитание векторов. Сумма нескольких векторов.  Умножение вектора на число. Решение задач на применение сложения векторов и умножения вектора на число.</w:t>
            </w:r>
          </w:p>
          <w:p w:rsidR="006D78C1" w:rsidRPr="00350E6E" w:rsidRDefault="006D78C1" w:rsidP="00B5786B">
            <w:pPr>
              <w:autoSpaceDN w:val="0"/>
              <w:adjustRightInd w:val="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Компланарные векторы.</w:t>
            </w:r>
          </w:p>
          <w:p w:rsidR="006D78C1" w:rsidRPr="00350E6E" w:rsidRDefault="006D78C1" w:rsidP="00B5786B">
            <w:pPr>
              <w:autoSpaceDN w:val="0"/>
              <w:adjustRightInd w:val="0"/>
              <w:jc w:val="both"/>
              <w:rPr>
                <w:rFonts w:ascii="Times New Roman" w:hAnsi="Times New Roman" w:cs="Times New Roman"/>
                <w:bCs/>
                <w:color w:val="000000"/>
                <w:sz w:val="24"/>
                <w:szCs w:val="24"/>
              </w:rPr>
            </w:pPr>
            <w:r w:rsidRPr="00350E6E">
              <w:rPr>
                <w:rFonts w:ascii="Times New Roman" w:hAnsi="Times New Roman" w:cs="Times New Roman"/>
                <w:sz w:val="24"/>
                <w:szCs w:val="24"/>
                <w:lang w:eastAsia="en-US"/>
              </w:rPr>
              <w:t xml:space="preserve">Компланарные векторы. Правило параллелепипеда. Разложение одного из трех компланарных векторов по двум </w:t>
            </w:r>
            <w:r w:rsidRPr="00350E6E">
              <w:rPr>
                <w:rFonts w:ascii="Times New Roman" w:hAnsi="Times New Roman" w:cs="Times New Roman"/>
                <w:sz w:val="24"/>
                <w:szCs w:val="24"/>
                <w:lang w:eastAsia="en-US"/>
              </w:rPr>
              <w:lastRenderedPageBreak/>
              <w:t xml:space="preserve">другим.  Разложение вектора по трем некомпланарным векторам. </w:t>
            </w:r>
          </w:p>
        </w:tc>
      </w:tr>
    </w:tbl>
    <w:p w:rsidR="006D78C1" w:rsidRPr="00350E6E" w:rsidRDefault="00530BC9" w:rsidP="00B5786B">
      <w:pPr>
        <w:tabs>
          <w:tab w:val="left" w:pos="709"/>
        </w:tabs>
        <w:spacing w:after="0" w:line="240" w:lineRule="auto"/>
        <w:ind w:left="709" w:firstLine="425"/>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lastRenderedPageBreak/>
        <w:t xml:space="preserve">                                                  </w:t>
      </w:r>
    </w:p>
    <w:p w:rsidR="0021559E" w:rsidRPr="00350E6E" w:rsidRDefault="0021559E" w:rsidP="00B5786B">
      <w:pPr>
        <w:tabs>
          <w:tab w:val="left" w:pos="709"/>
        </w:tabs>
        <w:spacing w:after="0" w:line="240" w:lineRule="auto"/>
        <w:ind w:left="709" w:firstLine="425"/>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11 класс</w:t>
      </w:r>
    </w:p>
    <w:tbl>
      <w:tblPr>
        <w:tblStyle w:val="ad"/>
        <w:tblW w:w="0" w:type="auto"/>
        <w:tblLook w:val="04A0" w:firstRow="1" w:lastRow="0" w:firstColumn="1" w:lastColumn="0" w:noHBand="0" w:noVBand="1"/>
      </w:tblPr>
      <w:tblGrid>
        <w:gridCol w:w="4881"/>
        <w:gridCol w:w="4881"/>
      </w:tblGrid>
      <w:tr w:rsidR="00DE6081" w:rsidRPr="00350E6E" w:rsidTr="00D105A5">
        <w:tc>
          <w:tcPr>
            <w:tcW w:w="4881" w:type="dxa"/>
          </w:tcPr>
          <w:p w:rsidR="00DE6081" w:rsidRPr="00350E6E" w:rsidRDefault="00DE6081" w:rsidP="00B5786B">
            <w:pPr>
              <w:pStyle w:val="aff"/>
              <w:spacing w:before="0" w:beforeAutospacing="0" w:after="0" w:afterAutospacing="0" w:line="240" w:lineRule="auto"/>
              <w:jc w:val="center"/>
              <w:rPr>
                <w:color w:val="000000"/>
              </w:rPr>
            </w:pPr>
            <w:r w:rsidRPr="00350E6E">
              <w:rPr>
                <w:color w:val="000000"/>
              </w:rPr>
              <w:t>Раздел</w:t>
            </w:r>
          </w:p>
        </w:tc>
        <w:tc>
          <w:tcPr>
            <w:tcW w:w="4881" w:type="dxa"/>
          </w:tcPr>
          <w:p w:rsidR="00DE6081" w:rsidRPr="00350E6E" w:rsidRDefault="00DE6081" w:rsidP="00B5786B">
            <w:pPr>
              <w:pStyle w:val="aff"/>
              <w:spacing w:before="0" w:beforeAutospacing="0" w:after="0" w:afterAutospacing="0" w:line="240" w:lineRule="auto"/>
              <w:jc w:val="center"/>
              <w:rPr>
                <w:color w:val="000000"/>
              </w:rPr>
            </w:pPr>
            <w:r w:rsidRPr="00350E6E">
              <w:rPr>
                <w:color w:val="000000"/>
              </w:rPr>
              <w:t xml:space="preserve">Краткое содержание </w:t>
            </w:r>
          </w:p>
        </w:tc>
      </w:tr>
      <w:tr w:rsidR="00DE6081" w:rsidRPr="00350E6E" w:rsidTr="00D105A5">
        <w:tc>
          <w:tcPr>
            <w:tcW w:w="4881" w:type="dxa"/>
          </w:tcPr>
          <w:p w:rsidR="00DE6081" w:rsidRPr="00350E6E" w:rsidRDefault="00DE6081" w:rsidP="00B5786B">
            <w:pPr>
              <w:pStyle w:val="aff"/>
              <w:spacing w:before="0" w:beforeAutospacing="0" w:after="0" w:afterAutospacing="0" w:line="240" w:lineRule="auto"/>
              <w:jc w:val="both"/>
              <w:rPr>
                <w:bCs/>
                <w:color w:val="000000"/>
              </w:rPr>
            </w:pPr>
            <w:r w:rsidRPr="00350E6E">
              <w:rPr>
                <w:bCs/>
                <w:color w:val="000000"/>
              </w:rPr>
              <w:t>Многочлены</w:t>
            </w:r>
          </w:p>
        </w:tc>
        <w:tc>
          <w:tcPr>
            <w:tcW w:w="4881" w:type="dxa"/>
          </w:tcPr>
          <w:p w:rsidR="00DE6081" w:rsidRPr="00350E6E" w:rsidRDefault="00DE6081" w:rsidP="00B5786B">
            <w:pPr>
              <w:pStyle w:val="aff"/>
              <w:shd w:val="clear" w:color="auto" w:fill="FFFFFF"/>
              <w:spacing w:before="0" w:beforeAutospacing="0" w:after="0" w:afterAutospacing="0" w:line="240" w:lineRule="auto"/>
              <w:jc w:val="both"/>
              <w:rPr>
                <w:color w:val="000000"/>
              </w:rPr>
            </w:pPr>
            <w:r w:rsidRPr="00350E6E">
              <w:rPr>
                <w:color w:val="000000"/>
              </w:rPr>
              <w:t>Многочлены от одной переменной. Делимость многочленов. Деление многочленов с остатком. Разложение многочлена на множители. Рациональные корни многочленов с целыми коэффициентами. Решение целых алгебраических уравнений. Схема Горнера. Теорема Безу.</w:t>
            </w:r>
          </w:p>
          <w:p w:rsidR="00DE6081" w:rsidRPr="00350E6E" w:rsidRDefault="00DE6081" w:rsidP="00B5786B">
            <w:pPr>
              <w:pStyle w:val="aff"/>
              <w:shd w:val="clear" w:color="auto" w:fill="FFFFFF"/>
              <w:spacing w:before="0" w:beforeAutospacing="0" w:after="0" w:afterAutospacing="0" w:line="240" w:lineRule="auto"/>
              <w:jc w:val="both"/>
              <w:rPr>
                <w:bCs/>
                <w:color w:val="000000"/>
              </w:rPr>
            </w:pPr>
            <w:r w:rsidRPr="00350E6E">
              <w:rPr>
                <w:color w:val="000000"/>
              </w:rPr>
              <w:t>Число корней многочлена. Многочлены от двух переменных. Формулы сокращенного умножения для старших степеней. Бином Ньютона. Симметрические многочлены.</w:t>
            </w:r>
          </w:p>
        </w:tc>
      </w:tr>
      <w:tr w:rsidR="00DE6081" w:rsidRPr="00350E6E" w:rsidTr="00D105A5">
        <w:tc>
          <w:tcPr>
            <w:tcW w:w="4881" w:type="dxa"/>
          </w:tcPr>
          <w:p w:rsidR="00DE6081" w:rsidRPr="00350E6E" w:rsidRDefault="00DE6081" w:rsidP="00B5786B">
            <w:pPr>
              <w:pStyle w:val="aff"/>
              <w:spacing w:before="0" w:beforeAutospacing="0" w:after="0" w:afterAutospacing="0" w:line="240" w:lineRule="auto"/>
              <w:jc w:val="both"/>
              <w:rPr>
                <w:bCs/>
                <w:color w:val="000000"/>
              </w:rPr>
            </w:pPr>
            <w:r w:rsidRPr="00350E6E">
              <w:rPr>
                <w:color w:val="000000"/>
              </w:rPr>
              <w:t>Корень п-ой степени</w:t>
            </w:r>
          </w:p>
        </w:tc>
        <w:tc>
          <w:tcPr>
            <w:tcW w:w="4881" w:type="dxa"/>
          </w:tcPr>
          <w:p w:rsidR="00DE6081" w:rsidRPr="00350E6E" w:rsidRDefault="00DE6081" w:rsidP="00B5786B">
            <w:pPr>
              <w:pStyle w:val="aff"/>
              <w:shd w:val="clear" w:color="auto" w:fill="FFFFFF"/>
              <w:spacing w:before="0" w:beforeAutospacing="0" w:after="0" w:afterAutospacing="0" w:line="240" w:lineRule="auto"/>
              <w:jc w:val="both"/>
              <w:rPr>
                <w:color w:val="000000"/>
              </w:rPr>
            </w:pPr>
            <w:r w:rsidRPr="00350E6E">
              <w:rPr>
                <w:color w:val="000000"/>
              </w:rPr>
              <w:t>Корень степени n1 и его свойства. Степень с рациональным показателем и ее свойства.</w:t>
            </w:r>
          </w:p>
          <w:p w:rsidR="00DE6081" w:rsidRPr="00350E6E" w:rsidRDefault="00DE6081" w:rsidP="00B5786B">
            <w:pPr>
              <w:pStyle w:val="aff"/>
              <w:shd w:val="clear" w:color="auto" w:fill="FFFFFF"/>
              <w:spacing w:before="0" w:beforeAutospacing="0" w:after="0" w:afterAutospacing="0" w:line="240" w:lineRule="auto"/>
              <w:jc w:val="both"/>
              <w:rPr>
                <w:bCs/>
                <w:color w:val="000000"/>
              </w:rPr>
            </w:pPr>
            <w:r w:rsidRPr="00350E6E">
              <w:rPr>
                <w:color w:val="000000"/>
              </w:rPr>
              <w:t>Понятие степени с действительным показателем. Свойство степени с действительным показателем. Производная степенной функции.</w:t>
            </w:r>
          </w:p>
        </w:tc>
      </w:tr>
      <w:tr w:rsidR="00DE6081" w:rsidRPr="00350E6E" w:rsidTr="00D105A5">
        <w:tc>
          <w:tcPr>
            <w:tcW w:w="4881" w:type="dxa"/>
          </w:tcPr>
          <w:p w:rsidR="00DE6081" w:rsidRPr="00350E6E" w:rsidRDefault="00DE6081" w:rsidP="00B5786B">
            <w:pPr>
              <w:pStyle w:val="aff"/>
              <w:spacing w:before="0" w:beforeAutospacing="0" w:after="0" w:afterAutospacing="0" w:line="240" w:lineRule="auto"/>
              <w:jc w:val="both"/>
              <w:rPr>
                <w:bCs/>
                <w:color w:val="000000"/>
              </w:rPr>
            </w:pPr>
            <w:r w:rsidRPr="00350E6E">
              <w:rPr>
                <w:color w:val="000000"/>
              </w:rPr>
              <w:t>Логарифмическая и показательная функции</w:t>
            </w:r>
          </w:p>
        </w:tc>
        <w:tc>
          <w:tcPr>
            <w:tcW w:w="4881" w:type="dxa"/>
          </w:tcPr>
          <w:p w:rsidR="00DE6081" w:rsidRPr="00350E6E" w:rsidRDefault="00DE6081" w:rsidP="00B5786B">
            <w:pPr>
              <w:pStyle w:val="aff"/>
              <w:shd w:val="clear" w:color="auto" w:fill="FFFFFF"/>
              <w:spacing w:before="0" w:beforeAutospacing="0" w:after="0" w:afterAutospacing="0" w:line="240" w:lineRule="auto"/>
              <w:rPr>
                <w:color w:val="000000"/>
              </w:rPr>
            </w:pPr>
            <w:r w:rsidRPr="00350E6E">
              <w:rPr>
                <w:color w:val="000000"/>
              </w:rPr>
              <w:t>Логарифм числа. Основное логарифмическое тождество. Логарифм произведения,</w:t>
            </w:r>
          </w:p>
          <w:p w:rsidR="00DE6081" w:rsidRPr="00350E6E" w:rsidRDefault="00DE6081" w:rsidP="00B5786B">
            <w:pPr>
              <w:pStyle w:val="aff"/>
              <w:shd w:val="clear" w:color="auto" w:fill="FFFFFF"/>
              <w:spacing w:before="0" w:beforeAutospacing="0" w:after="0" w:afterAutospacing="0" w:line="240" w:lineRule="auto"/>
              <w:rPr>
                <w:color w:val="000000"/>
              </w:rPr>
            </w:pPr>
            <w:r w:rsidRPr="00350E6E">
              <w:rPr>
                <w:color w:val="000000"/>
              </w:rPr>
              <w:t>частного, степени; переход к новому основанию. Десятичный и натуральный логарифмы, число е. Формула перехода к новому основанию</w:t>
            </w:r>
          </w:p>
          <w:p w:rsidR="00DE6081" w:rsidRPr="00350E6E" w:rsidRDefault="00DE6081" w:rsidP="00B5786B">
            <w:pPr>
              <w:pStyle w:val="aff"/>
              <w:shd w:val="clear" w:color="auto" w:fill="FFFFFF"/>
              <w:spacing w:before="0" w:beforeAutospacing="0" w:after="0" w:afterAutospacing="0" w:line="240" w:lineRule="auto"/>
              <w:rPr>
                <w:color w:val="000000"/>
              </w:rPr>
            </w:pPr>
            <w:r w:rsidRPr="00350E6E">
              <w:rPr>
                <w:color w:val="000000"/>
              </w:rPr>
              <w:t>Преобразования выражений, включающих арифметические операции, а также операции возведения в степень и логарифмирования.</w:t>
            </w:r>
          </w:p>
          <w:p w:rsidR="00DE6081" w:rsidRPr="00350E6E" w:rsidRDefault="00DE6081" w:rsidP="00B5786B">
            <w:pPr>
              <w:pStyle w:val="aff"/>
              <w:shd w:val="clear" w:color="auto" w:fill="FFFFFF"/>
              <w:spacing w:before="0" w:beforeAutospacing="0" w:after="0" w:afterAutospacing="0" w:line="240" w:lineRule="auto"/>
              <w:rPr>
                <w:bCs/>
                <w:color w:val="000000"/>
              </w:rPr>
            </w:pPr>
            <w:r w:rsidRPr="00350E6E">
              <w:rPr>
                <w:color w:val="000000"/>
              </w:rPr>
              <w:t>Функции, содержащие знак корня n-ой степени(n1), её свойства и график. Степенная функция её свойства и график. Показательная функция, её свойства и график. Логарифмическая функция, её свойства и график. Производная степенной, показательной и логарифмической функций.</w:t>
            </w:r>
          </w:p>
        </w:tc>
      </w:tr>
      <w:tr w:rsidR="00DE6081" w:rsidRPr="00350E6E" w:rsidTr="00D105A5">
        <w:tc>
          <w:tcPr>
            <w:tcW w:w="4881" w:type="dxa"/>
          </w:tcPr>
          <w:p w:rsidR="00DE6081" w:rsidRPr="00350E6E" w:rsidRDefault="00DE6081" w:rsidP="00B5786B">
            <w:pPr>
              <w:pStyle w:val="aff"/>
              <w:spacing w:before="0" w:beforeAutospacing="0" w:after="0" w:afterAutospacing="0" w:line="240" w:lineRule="auto"/>
              <w:jc w:val="both"/>
              <w:rPr>
                <w:bCs/>
                <w:color w:val="000000"/>
              </w:rPr>
            </w:pPr>
            <w:r w:rsidRPr="00350E6E">
              <w:rPr>
                <w:color w:val="000000"/>
              </w:rPr>
              <w:t>Первообразная</w:t>
            </w:r>
          </w:p>
        </w:tc>
        <w:tc>
          <w:tcPr>
            <w:tcW w:w="4881" w:type="dxa"/>
          </w:tcPr>
          <w:p w:rsidR="00DE6081" w:rsidRPr="00350E6E" w:rsidRDefault="00DE6081" w:rsidP="00B5786B">
            <w:pPr>
              <w:pStyle w:val="aff"/>
              <w:shd w:val="clear" w:color="auto" w:fill="FFFFFF"/>
              <w:spacing w:before="0" w:beforeAutospacing="0" w:after="0" w:afterAutospacing="0" w:line="240" w:lineRule="auto"/>
              <w:jc w:val="both"/>
              <w:rPr>
                <w:color w:val="000000"/>
              </w:rPr>
            </w:pPr>
            <w:r w:rsidRPr="00350E6E">
              <w:rPr>
                <w:color w:val="000000"/>
              </w:rPr>
              <w:t>Первообразная. Неопределенный интеграл. Правила отыскания первообразных. Понятие об определенном интеграле как площади криволинейной трапеции. Формула Ньютона-Лейбница.</w:t>
            </w:r>
          </w:p>
          <w:p w:rsidR="00DE6081" w:rsidRPr="00350E6E" w:rsidRDefault="00DE6081" w:rsidP="00B5786B">
            <w:pPr>
              <w:pStyle w:val="aff"/>
              <w:shd w:val="clear" w:color="auto" w:fill="FFFFFF"/>
              <w:spacing w:before="0" w:beforeAutospacing="0" w:after="0" w:afterAutospacing="0" w:line="240" w:lineRule="auto"/>
              <w:jc w:val="both"/>
              <w:rPr>
                <w:bCs/>
                <w:color w:val="000000"/>
              </w:rPr>
            </w:pPr>
            <w:r w:rsidRPr="00350E6E">
              <w:rPr>
                <w:color w:val="000000"/>
              </w:rPr>
              <w:t>Вычисление площади плоских фигур Примеры применения интеграла в геометрии и физике.</w:t>
            </w:r>
          </w:p>
        </w:tc>
      </w:tr>
      <w:tr w:rsidR="00DE6081" w:rsidRPr="00350E6E" w:rsidTr="00D105A5">
        <w:tc>
          <w:tcPr>
            <w:tcW w:w="4881" w:type="dxa"/>
          </w:tcPr>
          <w:p w:rsidR="00DE6081" w:rsidRPr="00350E6E" w:rsidRDefault="00DE6081" w:rsidP="00B5786B">
            <w:pPr>
              <w:pStyle w:val="aff"/>
              <w:spacing w:before="0" w:beforeAutospacing="0" w:after="0" w:afterAutospacing="0" w:line="240" w:lineRule="auto"/>
              <w:jc w:val="both"/>
              <w:rPr>
                <w:bCs/>
                <w:color w:val="000000"/>
              </w:rPr>
            </w:pPr>
            <w:r w:rsidRPr="00350E6E">
              <w:rPr>
                <w:color w:val="000000" w:themeColor="text1"/>
              </w:rPr>
              <w:t>Элементы теории вероятности и математической статистики</w:t>
            </w:r>
          </w:p>
        </w:tc>
        <w:tc>
          <w:tcPr>
            <w:tcW w:w="4881" w:type="dxa"/>
          </w:tcPr>
          <w:p w:rsidR="00DE6081" w:rsidRPr="00350E6E" w:rsidRDefault="00DE6081" w:rsidP="00B5786B">
            <w:pPr>
              <w:jc w:val="both"/>
              <w:rPr>
                <w:rFonts w:ascii="Times New Roman" w:hAnsi="Times New Roman" w:cs="Times New Roman"/>
                <w:color w:val="000000" w:themeColor="text1"/>
                <w:sz w:val="24"/>
                <w:szCs w:val="24"/>
              </w:rPr>
            </w:pPr>
            <w:r w:rsidRPr="00350E6E">
              <w:rPr>
                <w:rFonts w:ascii="Times New Roman" w:hAnsi="Times New Roman" w:cs="Times New Roman"/>
                <w:color w:val="000000" w:themeColor="text1"/>
                <w:sz w:val="24"/>
                <w:szCs w:val="24"/>
              </w:rPr>
              <w:t>Классическое определение вероятности</w:t>
            </w:r>
          </w:p>
          <w:p w:rsidR="00DE6081" w:rsidRPr="00350E6E" w:rsidRDefault="00DE6081" w:rsidP="00B5786B">
            <w:pPr>
              <w:jc w:val="both"/>
              <w:rPr>
                <w:rFonts w:ascii="Times New Roman" w:hAnsi="Times New Roman" w:cs="Times New Roman"/>
                <w:bCs/>
                <w:color w:val="000000"/>
                <w:sz w:val="24"/>
                <w:szCs w:val="24"/>
              </w:rPr>
            </w:pPr>
            <w:r w:rsidRPr="00350E6E">
              <w:rPr>
                <w:rFonts w:ascii="Times New Roman" w:hAnsi="Times New Roman" w:cs="Times New Roman"/>
                <w:color w:val="000000" w:themeColor="text1"/>
                <w:sz w:val="24"/>
                <w:szCs w:val="24"/>
              </w:rPr>
              <w:t xml:space="preserve">Вероятность и геометрия. Независимые повторения испытаний с двумя исходами. Схема Бернулли. Статистические методы </w:t>
            </w:r>
            <w:r w:rsidRPr="00350E6E">
              <w:rPr>
                <w:rFonts w:ascii="Times New Roman" w:hAnsi="Times New Roman" w:cs="Times New Roman"/>
                <w:color w:val="000000" w:themeColor="text1"/>
                <w:sz w:val="24"/>
                <w:szCs w:val="24"/>
              </w:rPr>
              <w:lastRenderedPageBreak/>
              <w:t>обработки информации. Гауссова кривая. Закон больших чисел.</w:t>
            </w:r>
          </w:p>
        </w:tc>
      </w:tr>
      <w:tr w:rsidR="00DE6081" w:rsidRPr="00350E6E" w:rsidTr="00D105A5">
        <w:tc>
          <w:tcPr>
            <w:tcW w:w="4881" w:type="dxa"/>
          </w:tcPr>
          <w:p w:rsidR="00DE6081" w:rsidRPr="00350E6E" w:rsidRDefault="00DE6081" w:rsidP="00B5786B">
            <w:pPr>
              <w:pStyle w:val="aff"/>
              <w:spacing w:before="0" w:beforeAutospacing="0" w:after="0" w:afterAutospacing="0" w:line="240" w:lineRule="auto"/>
              <w:rPr>
                <w:bCs/>
                <w:color w:val="000000"/>
              </w:rPr>
            </w:pPr>
            <w:r w:rsidRPr="00350E6E">
              <w:rPr>
                <w:color w:val="000000" w:themeColor="text1"/>
              </w:rPr>
              <w:lastRenderedPageBreak/>
              <w:t>Уравнения и неравенства. Системы уравнений и неравенств</w:t>
            </w:r>
          </w:p>
        </w:tc>
        <w:tc>
          <w:tcPr>
            <w:tcW w:w="4881" w:type="dxa"/>
          </w:tcPr>
          <w:p w:rsidR="00DE6081" w:rsidRPr="00350E6E" w:rsidRDefault="00DE6081" w:rsidP="00B5786B">
            <w:pPr>
              <w:jc w:val="both"/>
              <w:rPr>
                <w:rFonts w:ascii="Times New Roman" w:hAnsi="Times New Roman" w:cs="Times New Roman"/>
                <w:bCs/>
                <w:color w:val="000000"/>
                <w:sz w:val="24"/>
                <w:szCs w:val="24"/>
              </w:rPr>
            </w:pPr>
            <w:r w:rsidRPr="00350E6E">
              <w:rPr>
                <w:rFonts w:ascii="Times New Roman" w:hAnsi="Times New Roman" w:cs="Times New Roman"/>
                <w:color w:val="000000" w:themeColor="text1"/>
                <w:sz w:val="24"/>
                <w:szCs w:val="24"/>
              </w:rPr>
              <w:t xml:space="preserve">Равносильность уравнений. Решение уравнений методом разложения на множители. Решение уравнений методом введения новой переменной. Решение уравнений функционально-графическим </w:t>
            </w:r>
            <w:proofErr w:type="gramStart"/>
            <w:r w:rsidRPr="00350E6E">
              <w:rPr>
                <w:rFonts w:ascii="Times New Roman" w:hAnsi="Times New Roman" w:cs="Times New Roman"/>
                <w:color w:val="000000" w:themeColor="text1"/>
                <w:sz w:val="24"/>
                <w:szCs w:val="24"/>
              </w:rPr>
              <w:t>методом.Решение</w:t>
            </w:r>
            <w:proofErr w:type="gramEnd"/>
            <w:r w:rsidRPr="00350E6E">
              <w:rPr>
                <w:rFonts w:ascii="Times New Roman" w:hAnsi="Times New Roman" w:cs="Times New Roman"/>
                <w:color w:val="000000" w:themeColor="text1"/>
                <w:sz w:val="24"/>
                <w:szCs w:val="24"/>
              </w:rPr>
              <w:t xml:space="preserve"> тригонометрических уравнений. Решение комбинированных уравнений. Равносильные неравенства. Решение совокупности неравенств. Решение систем неравенств. Уравнения с модулями. Неравенства с модулями. Иррациональные уравнения и неравенства. Уравнения и неравенства с двумя переменными. Доказательство неравенств. Методы решения систем уравнений. Решение уравнений и неравенств с параметрами.</w:t>
            </w:r>
          </w:p>
        </w:tc>
      </w:tr>
    </w:tbl>
    <w:p w:rsidR="00DE6081" w:rsidRPr="00350E6E" w:rsidRDefault="00DE6081" w:rsidP="00B5786B">
      <w:pPr>
        <w:tabs>
          <w:tab w:val="left" w:pos="709"/>
        </w:tabs>
        <w:spacing w:after="0" w:line="240" w:lineRule="auto"/>
        <w:ind w:left="709" w:firstLine="425"/>
        <w:jc w:val="center"/>
        <w:rPr>
          <w:rFonts w:ascii="Times New Roman" w:eastAsia="Times New Roman" w:hAnsi="Times New Roman" w:cs="Times New Roman"/>
          <w:sz w:val="24"/>
          <w:szCs w:val="24"/>
        </w:rPr>
      </w:pPr>
    </w:p>
    <w:p w:rsidR="006D78C1" w:rsidRPr="00350E6E" w:rsidRDefault="00DE6081" w:rsidP="00B5786B">
      <w:pPr>
        <w:tabs>
          <w:tab w:val="left" w:pos="709"/>
        </w:tabs>
        <w:spacing w:after="0" w:line="240" w:lineRule="auto"/>
        <w:ind w:left="709" w:firstLine="425"/>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11 класс</w:t>
      </w:r>
    </w:p>
    <w:tbl>
      <w:tblPr>
        <w:tblStyle w:val="ad"/>
        <w:tblW w:w="0" w:type="auto"/>
        <w:tblLook w:val="04A0" w:firstRow="1" w:lastRow="0" w:firstColumn="1" w:lastColumn="0" w:noHBand="0" w:noVBand="1"/>
      </w:tblPr>
      <w:tblGrid>
        <w:gridCol w:w="4928"/>
        <w:gridCol w:w="4819"/>
      </w:tblGrid>
      <w:tr w:rsidR="00DE6081" w:rsidRPr="00350E6E" w:rsidTr="00DE6081">
        <w:tc>
          <w:tcPr>
            <w:tcW w:w="4928" w:type="dxa"/>
          </w:tcPr>
          <w:p w:rsidR="00DE6081" w:rsidRPr="00350E6E" w:rsidRDefault="00DE6081" w:rsidP="00B5786B">
            <w:pPr>
              <w:pStyle w:val="aff"/>
              <w:spacing w:before="0" w:beforeAutospacing="0" w:after="0" w:afterAutospacing="0" w:line="240" w:lineRule="auto"/>
              <w:jc w:val="center"/>
              <w:rPr>
                <w:color w:val="000000"/>
              </w:rPr>
            </w:pPr>
            <w:r w:rsidRPr="00350E6E">
              <w:rPr>
                <w:color w:val="000000"/>
              </w:rPr>
              <w:t>Раздел</w:t>
            </w:r>
          </w:p>
        </w:tc>
        <w:tc>
          <w:tcPr>
            <w:tcW w:w="4819" w:type="dxa"/>
          </w:tcPr>
          <w:p w:rsidR="00DE6081" w:rsidRPr="00350E6E" w:rsidRDefault="00DE6081" w:rsidP="00B5786B">
            <w:pPr>
              <w:pStyle w:val="aff"/>
              <w:spacing w:before="0" w:beforeAutospacing="0" w:after="0" w:afterAutospacing="0" w:line="240" w:lineRule="auto"/>
              <w:jc w:val="center"/>
              <w:rPr>
                <w:color w:val="000000"/>
              </w:rPr>
            </w:pPr>
            <w:r w:rsidRPr="00350E6E">
              <w:rPr>
                <w:color w:val="000000"/>
              </w:rPr>
              <w:t xml:space="preserve">Краткое содержание </w:t>
            </w:r>
          </w:p>
        </w:tc>
      </w:tr>
      <w:tr w:rsidR="00DE6081" w:rsidRPr="00350E6E" w:rsidTr="00DE6081">
        <w:tc>
          <w:tcPr>
            <w:tcW w:w="4928" w:type="dxa"/>
          </w:tcPr>
          <w:p w:rsidR="00DE6081" w:rsidRPr="00350E6E" w:rsidRDefault="00DE6081" w:rsidP="00B5786B">
            <w:pPr>
              <w:pStyle w:val="aff"/>
              <w:spacing w:before="0" w:beforeAutospacing="0" w:after="0" w:afterAutospacing="0" w:line="240" w:lineRule="auto"/>
              <w:rPr>
                <w:color w:val="000000"/>
              </w:rPr>
            </w:pPr>
            <w:r w:rsidRPr="00350E6E">
              <w:t>Метод координат в пространстве.</w:t>
            </w:r>
          </w:p>
        </w:tc>
        <w:tc>
          <w:tcPr>
            <w:tcW w:w="4819" w:type="dxa"/>
          </w:tcPr>
          <w:p w:rsidR="00DE6081" w:rsidRPr="00350E6E" w:rsidRDefault="00DE6081" w:rsidP="00B5786B">
            <w:pPr>
              <w:pStyle w:val="aff"/>
              <w:spacing w:before="0" w:beforeAutospacing="0" w:after="0" w:afterAutospacing="0" w:line="240" w:lineRule="auto"/>
              <w:ind w:firstLine="79"/>
              <w:jc w:val="both"/>
              <w:rPr>
                <w:color w:val="000000"/>
              </w:rPr>
            </w:pPr>
            <w:r w:rsidRPr="00350E6E">
              <w:rPr>
                <w:color w:val="000000"/>
              </w:rPr>
              <w:t>Координаты точки и координаты вектора. Декартовы координаты в пространстве. Формула расстояния между двумя точками. Прямоугольная система координат в пространстве. Координаты вектора. Связь между координатами векторов и координат точек. Простейшие задачи в координатах. Векторы. Модуль вектора. Равенство векторов. Сложение векторов и умножение вектора на число. Координаты векторы. Скалярное произведение векторов. Длина вектора. Угол между векторами. Скалярное произведение векторов. Вычисление углов между прямыми и плоскостями. Уравнение плоскости*.</w:t>
            </w:r>
          </w:p>
          <w:p w:rsidR="00DE6081" w:rsidRPr="00350E6E" w:rsidRDefault="00DE6081" w:rsidP="00B5786B">
            <w:pPr>
              <w:pStyle w:val="aff"/>
              <w:spacing w:before="0" w:beforeAutospacing="0" w:after="0" w:afterAutospacing="0" w:line="240" w:lineRule="auto"/>
              <w:ind w:firstLine="79"/>
              <w:jc w:val="both"/>
              <w:rPr>
                <w:color w:val="000000"/>
              </w:rPr>
            </w:pPr>
            <w:r w:rsidRPr="00350E6E">
              <w:rPr>
                <w:color w:val="000000"/>
              </w:rPr>
              <w:t>Движения. Понятие симметрии в пространстве.  Центральная симметрия. Зеркальная симметрия. Осевая симметрия. Параллельный перенос. Преобразования подобия*. Симметрия в кубе, параллелепипеде, призме и пирамиде. Примеры симметрии в окружающем мире.</w:t>
            </w:r>
          </w:p>
        </w:tc>
      </w:tr>
      <w:tr w:rsidR="00DE6081" w:rsidRPr="00350E6E" w:rsidTr="00DE6081">
        <w:tc>
          <w:tcPr>
            <w:tcW w:w="4928" w:type="dxa"/>
          </w:tcPr>
          <w:p w:rsidR="00DE6081" w:rsidRPr="00350E6E" w:rsidRDefault="00DE6081" w:rsidP="00B5786B">
            <w:pPr>
              <w:pStyle w:val="aff"/>
              <w:spacing w:before="0" w:beforeAutospacing="0" w:after="0" w:afterAutospacing="0" w:line="240" w:lineRule="auto"/>
              <w:rPr>
                <w:color w:val="000000"/>
              </w:rPr>
            </w:pPr>
            <w:r w:rsidRPr="00350E6E">
              <w:t>Цилиндр, конус и шар</w:t>
            </w:r>
          </w:p>
        </w:tc>
        <w:tc>
          <w:tcPr>
            <w:tcW w:w="4819" w:type="dxa"/>
          </w:tcPr>
          <w:p w:rsidR="00DE6081" w:rsidRPr="00350E6E" w:rsidRDefault="00DE6081" w:rsidP="00B5786B">
            <w:pPr>
              <w:pStyle w:val="aff"/>
              <w:spacing w:before="0" w:beforeAutospacing="0" w:after="0" w:afterAutospacing="0" w:line="240" w:lineRule="auto"/>
              <w:jc w:val="both"/>
              <w:rPr>
                <w:color w:val="000000"/>
              </w:rPr>
            </w:pPr>
            <w:r w:rsidRPr="00350E6E">
              <w:t>Тела вращения. Поворот вокруг прямой. Понятие цилиндра. Цилиндр. Конус. Усеченный конус. Сфера. Уравнение сферы. Взаимное расположение сферы и плоскости. Касательная плоскость к сфере. Площадь сферы.</w:t>
            </w:r>
          </w:p>
        </w:tc>
      </w:tr>
      <w:tr w:rsidR="00DE6081" w:rsidRPr="00350E6E" w:rsidTr="00DE6081">
        <w:tc>
          <w:tcPr>
            <w:tcW w:w="4928" w:type="dxa"/>
          </w:tcPr>
          <w:p w:rsidR="00DE6081" w:rsidRPr="00350E6E" w:rsidRDefault="00DE6081" w:rsidP="00B5786B">
            <w:pPr>
              <w:pStyle w:val="aff"/>
              <w:spacing w:before="0" w:beforeAutospacing="0" w:after="0" w:afterAutospacing="0" w:line="240" w:lineRule="auto"/>
              <w:rPr>
                <w:color w:val="000000"/>
              </w:rPr>
            </w:pPr>
            <w:r w:rsidRPr="00350E6E">
              <w:t>Объемы тел</w:t>
            </w:r>
          </w:p>
        </w:tc>
        <w:tc>
          <w:tcPr>
            <w:tcW w:w="4819" w:type="dxa"/>
          </w:tcPr>
          <w:p w:rsidR="00DE6081" w:rsidRPr="00350E6E" w:rsidRDefault="00DE6081" w:rsidP="00B5786B">
            <w:pPr>
              <w:pStyle w:val="aff"/>
              <w:spacing w:before="0" w:beforeAutospacing="0" w:after="0" w:afterAutospacing="0" w:line="240" w:lineRule="auto"/>
              <w:ind w:firstLine="539"/>
              <w:jc w:val="both"/>
            </w:pPr>
            <w:r w:rsidRPr="00350E6E">
              <w:t xml:space="preserve">Понятие объема. Объем прямоугольного параллелепипеда. Объем прямоугольной призмы, основанием которой является прямоугольный треугольник. </w:t>
            </w:r>
          </w:p>
          <w:p w:rsidR="00DE6081" w:rsidRPr="00350E6E" w:rsidRDefault="00DE6081" w:rsidP="00B5786B">
            <w:pPr>
              <w:pStyle w:val="aff"/>
              <w:spacing w:before="0" w:beforeAutospacing="0" w:after="0" w:afterAutospacing="0" w:line="240" w:lineRule="auto"/>
              <w:ind w:firstLine="539"/>
              <w:jc w:val="both"/>
            </w:pPr>
            <w:r w:rsidRPr="00350E6E">
              <w:lastRenderedPageBreak/>
              <w:t xml:space="preserve">Объем прямой призмы и цилиндра. Призма, ее основание, боковые ребра. Высота, боковая поверхность. Прямая и наклонная призма. Пирамида, ее </w:t>
            </w:r>
            <w:proofErr w:type="gramStart"/>
            <w:r w:rsidRPr="00350E6E">
              <w:t>основание,  боковые</w:t>
            </w:r>
            <w:proofErr w:type="gramEnd"/>
            <w:r w:rsidRPr="00350E6E">
              <w:t xml:space="preserve"> ребра, высота, боковая поверхность. Треугольная пирамида. Правильная пирамида. Усеченная пирамида. Объем наклонной призмы, пирамиды и конуса. Вычисление объемов тел с помощью интеграла. Объем наклонной призмы. Объем пирамиды. Объем конуса. Сечение куба, призмы, пирамиды. Представление о правильных многогранниках (тетраэдр, куб, октаэдр, додекаэдр и икосаэдр).</w:t>
            </w:r>
          </w:p>
          <w:p w:rsidR="00DE6081" w:rsidRPr="00350E6E" w:rsidRDefault="00DE6081" w:rsidP="00B5786B">
            <w:pPr>
              <w:pStyle w:val="aff"/>
              <w:spacing w:before="0" w:beforeAutospacing="0" w:after="0" w:afterAutospacing="0" w:line="240" w:lineRule="auto"/>
              <w:ind w:firstLine="539"/>
              <w:jc w:val="both"/>
              <w:rPr>
                <w:color w:val="000000"/>
              </w:rPr>
            </w:pPr>
            <w:r w:rsidRPr="00350E6E">
              <w:t>Шар и сфера, их сечения. Касательная плоскость к сфере. Объем шара и площадь сферы. Объем шарового сегмента, шарового конуса, сектора. Уравнение сферы и плоскости.</w:t>
            </w:r>
          </w:p>
        </w:tc>
      </w:tr>
      <w:tr w:rsidR="00DE6081" w:rsidRPr="00350E6E" w:rsidTr="00DE6081">
        <w:tc>
          <w:tcPr>
            <w:tcW w:w="4928" w:type="dxa"/>
          </w:tcPr>
          <w:p w:rsidR="00DE6081" w:rsidRPr="00350E6E" w:rsidRDefault="00DE6081" w:rsidP="00B5786B">
            <w:pPr>
              <w:pStyle w:val="aff"/>
              <w:spacing w:before="0" w:beforeAutospacing="0" w:after="0" w:afterAutospacing="0" w:line="240" w:lineRule="auto"/>
              <w:rPr>
                <w:color w:val="000000"/>
              </w:rPr>
            </w:pPr>
            <w:r w:rsidRPr="00350E6E">
              <w:lastRenderedPageBreak/>
              <w:t>Геометрия на плоскости</w:t>
            </w:r>
          </w:p>
        </w:tc>
        <w:tc>
          <w:tcPr>
            <w:tcW w:w="4819" w:type="dxa"/>
          </w:tcPr>
          <w:p w:rsidR="00DE6081" w:rsidRPr="00350E6E" w:rsidRDefault="00DE6081" w:rsidP="00B5786B">
            <w:pPr>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shd w:val="clear" w:color="auto" w:fill="FFFFFF"/>
              </w:rPr>
              <w:t>Углы и отрезки, связанные с окружностью. Решение треугольников</w:t>
            </w:r>
            <w:r w:rsidRPr="00350E6E">
              <w:rPr>
                <w:rFonts w:ascii="Times New Roman" w:hAnsi="Times New Roman" w:cs="Times New Roman"/>
                <w:iCs/>
                <w:color w:val="000000"/>
                <w:sz w:val="24"/>
                <w:szCs w:val="24"/>
                <w:shd w:val="clear" w:color="auto" w:fill="FFFFFF"/>
              </w:rPr>
              <w:t>. Теоремы Менелая и Чевы. Эллипс, гипербола и парабола.</w:t>
            </w:r>
          </w:p>
        </w:tc>
      </w:tr>
    </w:tbl>
    <w:p w:rsidR="00DE6081" w:rsidRPr="00350E6E" w:rsidRDefault="00DE6081" w:rsidP="00B5786B">
      <w:pPr>
        <w:tabs>
          <w:tab w:val="left" w:pos="709"/>
        </w:tabs>
        <w:spacing w:after="0" w:line="240" w:lineRule="auto"/>
        <w:ind w:left="709" w:firstLine="425"/>
        <w:jc w:val="center"/>
        <w:rPr>
          <w:rFonts w:ascii="Times New Roman" w:eastAsia="Times New Roman" w:hAnsi="Times New Roman" w:cs="Times New Roman"/>
          <w:sz w:val="24"/>
          <w:szCs w:val="24"/>
        </w:rPr>
      </w:pPr>
    </w:p>
    <w:p w:rsidR="0021559E" w:rsidRPr="00350E6E" w:rsidRDefault="0021559E" w:rsidP="008767B1">
      <w:pPr>
        <w:pStyle w:val="1a"/>
      </w:pPr>
      <w:r w:rsidRPr="00350E6E">
        <w:t xml:space="preserve"> </w:t>
      </w:r>
      <w:bookmarkStart w:id="262" w:name="_Toc530052161"/>
      <w:r w:rsidRPr="00350E6E">
        <w:t>«Информатика»</w:t>
      </w:r>
      <w:bookmarkEnd w:id="262"/>
    </w:p>
    <w:p w:rsidR="000F5067" w:rsidRPr="00350E6E" w:rsidRDefault="00F20B88"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П</w:t>
      </w:r>
      <w:r w:rsidR="000F5067" w:rsidRPr="00350E6E">
        <w:rPr>
          <w:rFonts w:ascii="Times New Roman" w:eastAsia="Times New Roman" w:hAnsi="Times New Roman" w:cs="Times New Roman"/>
          <w:sz w:val="24"/>
          <w:szCs w:val="24"/>
        </w:rPr>
        <w:t xml:space="preserve">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w:t>
      </w:r>
      <w:proofErr w:type="gramStart"/>
      <w:r w:rsidR="000F5067" w:rsidRPr="00350E6E">
        <w:rPr>
          <w:rFonts w:ascii="Times New Roman" w:eastAsia="Times New Roman" w:hAnsi="Times New Roman" w:cs="Times New Roman"/>
          <w:sz w:val="24"/>
          <w:szCs w:val="24"/>
        </w:rPr>
        <w:t>программы .</w:t>
      </w:r>
      <w:proofErr w:type="gramEnd"/>
      <w:r w:rsidR="000F5067" w:rsidRPr="00350E6E">
        <w:rPr>
          <w:rFonts w:ascii="Times New Roman" w:eastAsia="Times New Roman" w:hAnsi="Times New Roman" w:cs="Times New Roman"/>
          <w:sz w:val="24"/>
          <w:szCs w:val="24"/>
        </w:rPr>
        <w:t xml:space="preserve"> В ней соблюдается преемственность с </w:t>
      </w:r>
      <w:r w:rsidR="000F5067" w:rsidRPr="00350E6E">
        <w:rPr>
          <w:rFonts w:ascii="Times New Roman" w:hAnsi="Times New Roman" w:cs="Times New Roman"/>
          <w:sz w:val="24"/>
          <w:szCs w:val="24"/>
        </w:rPr>
        <w:t xml:space="preserve">ФГОС ООО </w:t>
      </w:r>
      <w:r w:rsidR="000F5067" w:rsidRPr="00350E6E">
        <w:rPr>
          <w:rFonts w:ascii="Times New Roman" w:eastAsia="Times New Roman" w:hAnsi="Times New Roman" w:cs="Times New Roman"/>
          <w:sz w:val="24"/>
          <w:szCs w:val="24"/>
        </w:rPr>
        <w:t>и учитываются межпредметные связи.</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Базовый уровень</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Введение. Информация и информационные процессы</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Системы. Компоненты системы и их взаимодействие.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Универсальность дискретного представления информации.</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Математические основы информатики</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Тексты и кодирование</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Равномерные и неравномерные коды. Условие Фано.</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Системы счисления</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Сравнение чисел, записанных в двоичной, восьмеричной и шестнадцатеричной системах счисления. Сложение и вычитание чисел, записанных в этих системах счисления.</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Элементы комбинаторики, теории множеств и математической логики</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Операции «импликация», «эквивалентность». Примеры законов алгебры логики. Эквивалентные преобразования логических выражений. </w:t>
      </w:r>
      <w:r w:rsidRPr="00350E6E">
        <w:rPr>
          <w:rFonts w:ascii="Times New Roman" w:eastAsia="Times New Roman" w:hAnsi="Times New Roman" w:cs="Times New Roman"/>
          <w:iCs/>
          <w:sz w:val="24"/>
          <w:szCs w:val="24"/>
        </w:rPr>
        <w:t xml:space="preserve">Построение логического выражения с данной таблицей истинности. </w:t>
      </w:r>
      <w:r w:rsidRPr="00350E6E">
        <w:rPr>
          <w:rFonts w:ascii="Times New Roman" w:eastAsia="Times New Roman" w:hAnsi="Times New Roman" w:cs="Times New Roman"/>
          <w:sz w:val="24"/>
          <w:szCs w:val="24"/>
        </w:rPr>
        <w:t>Решение простейших логических уравнений.</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iCs/>
          <w:sz w:val="24"/>
          <w:szCs w:val="24"/>
        </w:rPr>
        <w:t xml:space="preserve">Нормальные формы: дизъюнктивная и конъюнктивная нормальная форма. </w:t>
      </w:r>
    </w:p>
    <w:p w:rsidR="000F5067" w:rsidRPr="00350E6E" w:rsidRDefault="000F5067" w:rsidP="00B5786B">
      <w:pPr>
        <w:spacing w:after="0" w:line="240" w:lineRule="auto"/>
        <w:jc w:val="both"/>
        <w:rPr>
          <w:rFonts w:ascii="Times New Roman" w:eastAsia="Times New Roman" w:hAnsi="Times New Roman" w:cs="Times New Roman"/>
          <w:bCs/>
          <w:iCs/>
          <w:sz w:val="24"/>
          <w:szCs w:val="24"/>
        </w:rPr>
      </w:pPr>
      <w:r w:rsidRPr="00350E6E">
        <w:rPr>
          <w:rFonts w:ascii="Times New Roman" w:eastAsia="Times New Roman" w:hAnsi="Times New Roman" w:cs="Times New Roman"/>
          <w:bCs/>
          <w:iCs/>
          <w:sz w:val="24"/>
          <w:szCs w:val="24"/>
        </w:rPr>
        <w:t>Дискретные объекты</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w:t>
      </w:r>
      <w:r w:rsidRPr="00350E6E">
        <w:rPr>
          <w:rFonts w:ascii="Times New Roman" w:eastAsia="Times New Roman" w:hAnsi="Times New Roman" w:cs="Times New Roman"/>
          <w:sz w:val="24"/>
          <w:szCs w:val="24"/>
        </w:rPr>
        <w:lastRenderedPageBreak/>
        <w:t>количества различных путей между вершинами). Использование графов, деревьев, списков при описании объектов и процессов окружающего мира. Бинарное дерево.</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Алгоритмы и элементы программирования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Алгоритмические конструкции </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Подпрограммы. Рекурсивные алгоритмы.</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Табличные величины (массивы). </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Запись алгоритмических конструкций в выбранном языке программирования.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Составление алгоритмов и их программная реализация</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Этапы решения задач на компьютере.</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Разработка и программная реализация алгоритмов решения типовых задач базового уровня из различных предметных областей. Примеры задач:</w:t>
      </w:r>
    </w:p>
    <w:p w:rsidR="000F5067" w:rsidRPr="00350E6E" w:rsidRDefault="000F5067" w:rsidP="00B5786B">
      <w:pPr>
        <w:pStyle w:val="a0"/>
        <w:spacing w:line="240" w:lineRule="auto"/>
        <w:rPr>
          <w:sz w:val="24"/>
          <w:szCs w:val="24"/>
        </w:rPr>
      </w:pPr>
      <w:r w:rsidRPr="00350E6E">
        <w:rPr>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0F5067" w:rsidRPr="00350E6E" w:rsidRDefault="000F5067" w:rsidP="00B5786B">
      <w:pPr>
        <w:pStyle w:val="a0"/>
        <w:spacing w:line="240" w:lineRule="auto"/>
        <w:rPr>
          <w:sz w:val="24"/>
          <w:szCs w:val="24"/>
        </w:rPr>
      </w:pPr>
      <w:r w:rsidRPr="00350E6E">
        <w:rPr>
          <w:sz w:val="24"/>
          <w:szCs w:val="24"/>
        </w:rPr>
        <w:t xml:space="preserve">алгоритмы анализа записей чисел в позиционной системе счисления; </w:t>
      </w:r>
    </w:p>
    <w:p w:rsidR="000F5067" w:rsidRPr="00350E6E" w:rsidRDefault="000F5067" w:rsidP="00B5786B">
      <w:pPr>
        <w:pStyle w:val="a0"/>
        <w:spacing w:line="240" w:lineRule="auto"/>
        <w:rPr>
          <w:sz w:val="24"/>
          <w:szCs w:val="24"/>
        </w:rPr>
      </w:pPr>
      <w:r w:rsidRPr="00350E6E">
        <w:rPr>
          <w:sz w:val="24"/>
          <w:szCs w:val="24"/>
        </w:rPr>
        <w:t>алгоритмы решения задач методом перебора (поиск НОД данного натурального числа, проверка числа на простоту и т.д.);</w:t>
      </w:r>
    </w:p>
    <w:p w:rsidR="000F5067" w:rsidRPr="00350E6E" w:rsidRDefault="000F5067" w:rsidP="00B5786B">
      <w:pPr>
        <w:pStyle w:val="a0"/>
        <w:spacing w:line="240" w:lineRule="auto"/>
        <w:rPr>
          <w:sz w:val="24"/>
          <w:szCs w:val="24"/>
        </w:rPr>
      </w:pPr>
      <w:r w:rsidRPr="00350E6E">
        <w:rPr>
          <w:sz w:val="24"/>
          <w:szCs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Постановка задачи сортировки.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Анализ алгоритмов</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iCs/>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Математическое моделирование</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Практическая работа с компьютерной моделью по выбранной теме. Анализ достоверности (правдоподобия) результатов экспериментов. Использование сред имитационного моделирования (виртуальных лабораторий) для проведения компьютерного эксперимента в учебной деятельности.</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Использование программных систем и сервисов</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Компьютер – универсальное устройство обработки данных</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350E6E">
        <w:rPr>
          <w:rFonts w:ascii="Times New Roman" w:eastAsia="Times New Roman" w:hAnsi="Times New Roman" w:cs="Times New Roman"/>
          <w:iCs/>
          <w:sz w:val="24"/>
          <w:szCs w:val="24"/>
        </w:rPr>
        <w:t>Суперкомпьютеры</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iCs/>
          <w:sz w:val="24"/>
          <w:szCs w:val="24"/>
        </w:rPr>
        <w:t xml:space="preserve">Распределенные вычислительные системы и обработка больших данных. </w:t>
      </w:r>
      <w:r w:rsidRPr="00350E6E">
        <w:rPr>
          <w:rFonts w:ascii="Times New Roman" w:eastAsia="Times New Roman" w:hAnsi="Times New Roman" w:cs="Times New Roman"/>
          <w:sz w:val="24"/>
          <w:szCs w:val="24"/>
        </w:rPr>
        <w:t>Мобильные цифровые устройства и их роль в коммуникациях.</w:t>
      </w:r>
      <w:r w:rsidRPr="00350E6E">
        <w:rPr>
          <w:rFonts w:ascii="Times New Roman" w:eastAsia="Times New Roman" w:hAnsi="Times New Roman" w:cs="Times New Roman"/>
          <w:iCs/>
          <w:sz w:val="24"/>
          <w:szCs w:val="24"/>
        </w:rPr>
        <w:t xml:space="preserve"> Встроенные компьютеры. Микроконтроллеры. Роботизированные производства. </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lastRenderedPageBreak/>
        <w:t>Выбор конфигурации компьютера в зависимости от решаемой задачи. Тенденции развития аппаратного обеспечения компьютеров.</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Организация хранения и обработки данных, в том числе с использованием интернет-сервисов, облачных технологий и мобильных устройств. 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Инсталляция и деинсталляция программных средств, необходимых для решения учебных задач и задач по выбранной специализации. Законодательство Российской Федерации в области программного обеспечения.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sz w:val="24"/>
          <w:szCs w:val="24"/>
        </w:rPr>
        <w:t xml:space="preserve">Безопасность, гигиена, эргономика, ресурсосбережение, технологические требования при эксплуатации компьютерного рабочего места. </w:t>
      </w:r>
      <w:r w:rsidRPr="00350E6E">
        <w:rPr>
          <w:rFonts w:ascii="Times New Roman" w:eastAsia="Times New Roman" w:hAnsi="Times New Roman" w:cs="Times New Roman"/>
          <w:iCs/>
          <w:sz w:val="24"/>
          <w:szCs w:val="24"/>
        </w:rPr>
        <w:t>Проектирование автоматизированного рабочего места в соответствии с целями его использования.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Подготовка текстов и демонстрационных материалов</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Деловая переписка, научная публикация.</w:t>
      </w:r>
      <w:r w:rsidRPr="00350E6E">
        <w:rPr>
          <w:rFonts w:ascii="Times New Roman" w:eastAsia="Times New Roman" w:hAnsi="Times New Roman" w:cs="Times New Roman"/>
          <w:iCs/>
          <w:sz w:val="24"/>
          <w:szCs w:val="24"/>
        </w:rPr>
        <w:t xml:space="preserve"> </w:t>
      </w:r>
      <w:r w:rsidRPr="00350E6E">
        <w:rPr>
          <w:rFonts w:ascii="Times New Roman" w:eastAsia="Times New Roman" w:hAnsi="Times New Roman" w:cs="Times New Roman"/>
          <w:sz w:val="24"/>
          <w:szCs w:val="24"/>
        </w:rPr>
        <w:t xml:space="preserve">Реферат и аннотация. </w:t>
      </w:r>
      <w:r w:rsidRPr="00350E6E">
        <w:rPr>
          <w:rFonts w:ascii="Times New Roman" w:eastAsia="Times New Roman" w:hAnsi="Times New Roman" w:cs="Times New Roman"/>
          <w:iCs/>
          <w:sz w:val="24"/>
          <w:szCs w:val="24"/>
        </w:rPr>
        <w:t xml:space="preserve">Оформление списка литературы. </w:t>
      </w:r>
    </w:p>
    <w:p w:rsidR="000F5067" w:rsidRPr="00350E6E" w:rsidRDefault="000F5067" w:rsidP="00B5786B">
      <w:pPr>
        <w:spacing w:after="0" w:line="240" w:lineRule="auto"/>
        <w:ind w:firstLine="711"/>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Коллективная работа с документами. Рецензирование текста. Облачные сервисы. </w:t>
      </w:r>
    </w:p>
    <w:p w:rsidR="000F5067" w:rsidRPr="00350E6E" w:rsidRDefault="000F5067" w:rsidP="00B5786B">
      <w:pPr>
        <w:spacing w:after="0" w:line="240" w:lineRule="auto"/>
        <w:ind w:firstLine="711"/>
        <w:jc w:val="both"/>
        <w:rPr>
          <w:rFonts w:ascii="Times New Roman" w:eastAsia="Times New Roman" w:hAnsi="Times New Roman" w:cs="Times New Roman"/>
          <w:sz w:val="24"/>
          <w:szCs w:val="24"/>
        </w:rPr>
      </w:pPr>
      <w:r w:rsidRPr="00350E6E">
        <w:rPr>
          <w:rFonts w:ascii="Times New Roman" w:eastAsia="Times New Roman" w:hAnsi="Times New Roman" w:cs="Times New Roman"/>
          <w:iCs/>
          <w:sz w:val="24"/>
          <w:szCs w:val="24"/>
        </w:rPr>
        <w:t xml:space="preserve">Знакомство с компьютерной версткой текста. </w:t>
      </w:r>
      <w:r w:rsidRPr="00350E6E">
        <w:rPr>
          <w:rFonts w:ascii="Times New Roman" w:eastAsia="Times New Roman" w:hAnsi="Times New Roman" w:cs="Times New Roman"/>
          <w:sz w:val="24"/>
          <w:szCs w:val="24"/>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Работа с аудиовизуальными данными</w:t>
      </w:r>
    </w:p>
    <w:p w:rsidR="000F5067" w:rsidRPr="00350E6E" w:rsidRDefault="000F5067" w:rsidP="00B5786B">
      <w:pPr>
        <w:spacing w:after="0" w:line="240" w:lineRule="auto"/>
        <w:ind w:firstLine="711"/>
        <w:jc w:val="both"/>
        <w:rPr>
          <w:rFonts w:ascii="Times New Roman" w:hAnsi="Times New Roman" w:cs="Times New Roman"/>
          <w:sz w:val="24"/>
          <w:szCs w:val="24"/>
        </w:rPr>
      </w:pPr>
      <w:r w:rsidRPr="00350E6E">
        <w:rPr>
          <w:rFonts w:ascii="Times New Roman" w:eastAsia="Times New Roman" w:hAnsi="Times New Roman" w:cs="Times New Roman"/>
          <w:sz w:val="24"/>
          <w:szCs w:val="24"/>
        </w:rPr>
        <w:t>Создание и преобразование аудиовизуальных объектов.</w:t>
      </w:r>
      <w:r w:rsidRPr="00350E6E">
        <w:rPr>
          <w:rFonts w:ascii="Times New Roman" w:eastAsia="Times New Roman" w:hAnsi="Times New Roman" w:cs="Times New Roman"/>
          <w:iCs/>
          <w:sz w:val="24"/>
          <w:szCs w:val="24"/>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350E6E">
        <w:rPr>
          <w:rFonts w:ascii="Times New Roman" w:eastAsia="Times New Roman" w:hAnsi="Times New Roman" w:cs="Times New Roman"/>
          <w:sz w:val="24"/>
          <w:szCs w:val="24"/>
        </w:rPr>
        <w:t xml:space="preserve"> Обработка изображения и звука с использованием интернет- и мобильных приложений. </w:t>
      </w:r>
    </w:p>
    <w:p w:rsidR="000F5067" w:rsidRPr="00350E6E" w:rsidRDefault="000F5067" w:rsidP="00B5786B">
      <w:pPr>
        <w:spacing w:after="0" w:line="240" w:lineRule="auto"/>
        <w:ind w:firstLine="711"/>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Электронные (динамические) таблицы</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Примеры использования динамических (электронных) таблиц на практике (в том числе – в задачах математического моделирования).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Базы данных</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0F5067" w:rsidRPr="00350E6E" w:rsidRDefault="000F5067" w:rsidP="00B5786B">
      <w:pPr>
        <w:spacing w:after="0" w:line="240" w:lineRule="auto"/>
        <w:ind w:firstLine="711"/>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Создание, ведение и использование баз данных при решении учебных и практических задач.</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Автоматизированное проектирование</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3D-моделирование</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iCs/>
          <w:sz w:val="24"/>
          <w:szCs w:val="24"/>
        </w:rPr>
        <w:t>Принципы построения и редактирования трехмерных моделей. Сеточные модели. Материалы. Моделирование источников освещения. Камеры.</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iCs/>
          <w:sz w:val="24"/>
          <w:szCs w:val="24"/>
        </w:rPr>
        <w:t>Аддитивные технологии (3D-принтеры).</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iCs/>
          <w:sz w:val="24"/>
          <w:szCs w:val="24"/>
        </w:rPr>
        <w:t>Системы искусственного интеллекта и машинное обучение</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iCs/>
          <w:sz w:val="24"/>
          <w:szCs w:val="24"/>
        </w:rPr>
        <w:t xml:space="preserve">Машинное обучение – решение задач распознавания, классификации и предсказания. Искусственный интеллект.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Информационно-коммуникационные технологии. Работа в информационном пространстве</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Компьютерные сети</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lastRenderedPageBreak/>
        <w:t>Принципы построения компьютерных сетей. Сетевые протоколы. Интернет. Адресация в сети Интернет. Система доменных имен. Браузеры.</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iCs/>
          <w:sz w:val="24"/>
          <w:szCs w:val="24"/>
        </w:rPr>
        <w:t xml:space="preserve">Аппаратные компоненты компьютерных сетей. </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Веб-сайт. Страница. Взаимодействие веб-страницы с сервером. Динамические страницы. Разработка интернет-приложений (сайты).</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sz w:val="24"/>
          <w:szCs w:val="24"/>
        </w:rPr>
        <w:t xml:space="preserve">Сетевое хранение данных. </w:t>
      </w:r>
      <w:r w:rsidRPr="00350E6E">
        <w:rPr>
          <w:rFonts w:ascii="Times New Roman" w:eastAsia="Times New Roman" w:hAnsi="Times New Roman" w:cs="Times New Roman"/>
          <w:iCs/>
          <w:sz w:val="24"/>
          <w:szCs w:val="24"/>
        </w:rPr>
        <w:t>Облачные сервисы.</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Деятельность в сети Интернет</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Расширенный поиск информации в сети Интернет. Использование языков построения запросов. </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Социальная информатика</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Социальные сети – организация коллективного взаимодействия и обмена данными. Сетевой этикет: правила поведения в киберпространстве. </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iCs/>
          <w:sz w:val="24"/>
          <w:szCs w:val="24"/>
        </w:rPr>
        <w:t>Проблема подлинности полученной информации</w:t>
      </w:r>
      <w:r w:rsidRPr="00350E6E">
        <w:rPr>
          <w:rFonts w:ascii="Times New Roman" w:eastAsia="Times New Roman" w:hAnsi="Times New Roman" w:cs="Times New Roman"/>
          <w:sz w:val="24"/>
          <w:szCs w:val="24"/>
        </w:rPr>
        <w:t xml:space="preserve">. Информационная культура. Государственные электронные сервисы и услуги. Мобильные приложения. Открытые образовательные ресурсы.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Информационная безопасность</w:t>
      </w:r>
    </w:p>
    <w:p w:rsidR="000F5067" w:rsidRPr="00350E6E" w:rsidRDefault="000F5067" w:rsidP="00B5786B">
      <w:pPr>
        <w:spacing w:after="0" w:line="240" w:lineRule="auto"/>
        <w:ind w:firstLine="561"/>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350E6E">
        <w:rPr>
          <w:rFonts w:ascii="Times New Roman" w:eastAsia="Times New Roman" w:hAnsi="Times New Roman" w:cs="Times New Roman"/>
          <w:iCs/>
          <w:sz w:val="24"/>
          <w:szCs w:val="24"/>
        </w:rPr>
        <w:t>Электронная подпись, сертифицированные сайты и документы.</w:t>
      </w:r>
    </w:p>
    <w:p w:rsidR="000F5067" w:rsidRPr="00350E6E" w:rsidRDefault="000F5067" w:rsidP="00B5786B">
      <w:pPr>
        <w:spacing w:after="0" w:line="240" w:lineRule="auto"/>
        <w:ind w:firstLine="561"/>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Углубленный уровень</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Введение. Информация и информационные процессы. Данные</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hAnsi="Times New Roman" w:cs="Times New Roman"/>
          <w:sz w:val="24"/>
          <w:szCs w:val="24"/>
        </w:rPr>
        <w:t>Способы представления данных. Различия в п</w:t>
      </w:r>
      <w:r w:rsidRPr="00350E6E">
        <w:rPr>
          <w:rFonts w:ascii="Times New Roman" w:eastAsia="TimesNewRomanPSMT" w:hAnsi="Times New Roman" w:cs="Times New Roman"/>
          <w:sz w:val="24"/>
          <w:szCs w:val="24"/>
        </w:rPr>
        <w:t xml:space="preserve">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Системы. Компоненты системы и их </w:t>
      </w:r>
      <w:proofErr w:type="gramStart"/>
      <w:r w:rsidRPr="00350E6E">
        <w:rPr>
          <w:rFonts w:ascii="Times New Roman" w:hAnsi="Times New Roman" w:cs="Times New Roman"/>
          <w:sz w:val="24"/>
          <w:szCs w:val="24"/>
        </w:rPr>
        <w:t>взаимодействие..</w:t>
      </w:r>
      <w:proofErr w:type="gramEnd"/>
      <w:r w:rsidRPr="00350E6E">
        <w:rPr>
          <w:rFonts w:ascii="Times New Roman" w:hAnsi="Times New Roman" w:cs="Times New Roman"/>
          <w:sz w:val="24"/>
          <w:szCs w:val="24"/>
        </w:rPr>
        <w:t xml:space="preserve"> Информационное взаимодействие в системе, управление. Разомкнутые и замкнутые системы управления. Математическое и компьютерное моделирование систем управления.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Математические основы информатики</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Тексты и кодирование. Передача данных</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 New Roman" w:hAnsi="Times New Roman" w:cs="Times New Roman"/>
          <w:sz w:val="24"/>
          <w:szCs w:val="24"/>
        </w:rPr>
        <w:t>Знаки, сигналы и символы. Знаковые системы.</w:t>
      </w:r>
      <w:r w:rsidRPr="00350E6E">
        <w:rPr>
          <w:rFonts w:ascii="Times New Roman" w:eastAsia="TimesNewRomanPSMT" w:hAnsi="Times New Roman" w:cs="Times New Roman"/>
          <w:sz w:val="24"/>
          <w:szCs w:val="24"/>
        </w:rPr>
        <w:t xml:space="preserve"> </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 xml:space="preserve">Равномерные и неравномерные коды. Префиксные коды. Условие Фано. Обратное условие Фано. </w:t>
      </w:r>
      <w:r w:rsidRPr="00350E6E">
        <w:rPr>
          <w:rFonts w:ascii="Times New Roman" w:hAnsi="Times New Roman" w:cs="Times New Roman"/>
          <w:sz w:val="24"/>
          <w:szCs w:val="24"/>
        </w:rPr>
        <w:t>Алгоритмы декодирования при использовании префиксных кодов.</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Сжатие данных. Учет частотности символов при выборе неравномерного кода. Оптимальное кодирование Хаффмана. Использование программ-архиваторов. Алгоритм LZW.</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Передача данных. Источник, приемник, канал связи, сигнал, кодирующее и декодирующее устройства.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Пропускная способность и помехозащищенность канала связи. Кодирование сообщений в современных средствах передачи данных.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Искажение информации при передаче по каналам связи. Коды с возможностью обнаружения и исправления ошибок.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Способы защиты информации, передаваемой по каналам связи. Криптография (алгоритмы шифрования). Стеганография.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Дискретизация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Измерения и дискретизация. Частота и разрядность измерений. Универсальность дискретного представления информации.</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Дискретное представление звуковых данных. Многоканальная запись. Размер файла, полученного в результате записи звука.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Дискретное представление статической и динамической графической информации.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Сжатие данных при хранении графической и звуковой информации.</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Системы счисления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lastRenderedPageBreak/>
        <w:t>Свойства позиционной записи числа: количество цифр в записи, признак делимости числа на основание системы счисления.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Арифметические действия в позиционных системах счисления.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Представление целых и вещественных чисел в памяти компьютера. Компьютерная арифметика.</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Элементы комбинаторики, теории множеств и математической логики</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NewRomanPS-ItalicMT" w:hAnsi="Times New Roman" w:cs="Times New Roman"/>
          <w:bCs/>
          <w:iCs/>
          <w:sz w:val="24"/>
          <w:szCs w:val="24"/>
        </w:rPr>
        <w:t xml:space="preserve">Операции «импликация», «эквиваленция». </w:t>
      </w:r>
      <w:r w:rsidRPr="00350E6E">
        <w:rPr>
          <w:rFonts w:ascii="Times New Roman" w:hAnsi="Times New Roman" w:cs="Times New Roman"/>
          <w:sz w:val="24"/>
          <w:szCs w:val="24"/>
        </w:rPr>
        <w:t xml:space="preserve">Логические функции.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Законы алгебры логики. </w:t>
      </w:r>
      <w:r w:rsidRPr="00350E6E">
        <w:rPr>
          <w:rFonts w:ascii="Times New Roman" w:eastAsia="TimesNewRomanPS-ItalicMT" w:hAnsi="Times New Roman" w:cs="Times New Roman"/>
          <w:bCs/>
          <w:iCs/>
          <w:sz w:val="24"/>
          <w:szCs w:val="24"/>
        </w:rPr>
        <w:t xml:space="preserve">Эквивалентные преобразования логических выражений. </w:t>
      </w:r>
      <w:r w:rsidRPr="00350E6E">
        <w:rPr>
          <w:rFonts w:ascii="Times New Roman" w:hAnsi="Times New Roman" w:cs="Times New Roman"/>
          <w:sz w:val="24"/>
          <w:szCs w:val="24"/>
        </w:rPr>
        <w:t>Логические уравнения.</w:t>
      </w:r>
    </w:p>
    <w:p w:rsidR="000F5067" w:rsidRPr="00350E6E" w:rsidRDefault="000F5067" w:rsidP="00B5786B">
      <w:pPr>
        <w:spacing w:after="0" w:line="240" w:lineRule="auto"/>
        <w:jc w:val="both"/>
        <w:rPr>
          <w:rFonts w:ascii="Times New Roman" w:eastAsia="TimesNewRomanPS-ItalicMT" w:hAnsi="Times New Roman" w:cs="Times New Roman"/>
          <w:bCs/>
          <w:iCs/>
          <w:sz w:val="24"/>
          <w:szCs w:val="24"/>
        </w:rPr>
      </w:pPr>
      <w:r w:rsidRPr="00350E6E">
        <w:rPr>
          <w:rFonts w:ascii="Times New Roman" w:eastAsia="TimesNewRomanPS-ItalicMT" w:hAnsi="Times New Roman" w:cs="Times New Roman"/>
          <w:bCs/>
          <w:iCs/>
          <w:sz w:val="24"/>
          <w:szCs w:val="24"/>
        </w:rPr>
        <w:t xml:space="preserve">Построение логического выражения с данной таблицей истинности. Дизъюнктивная нормальная форма. Конъюнктивная нормальная форма.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Логические элементы компьютеров. Построение схем из базовых логических элементов.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Дискретные игры двух игроков с полной информацией. Выигрышные стратегии.</w:t>
      </w:r>
    </w:p>
    <w:p w:rsidR="000F5067" w:rsidRPr="00350E6E" w:rsidRDefault="000F5067" w:rsidP="00B5786B">
      <w:pPr>
        <w:spacing w:after="0" w:line="240" w:lineRule="auto"/>
        <w:jc w:val="both"/>
        <w:rPr>
          <w:rFonts w:ascii="Times New Roman" w:eastAsia="Times New Roman" w:hAnsi="Times New Roman" w:cs="Times New Roman"/>
          <w:bCs/>
          <w:iCs/>
          <w:sz w:val="24"/>
          <w:szCs w:val="24"/>
        </w:rPr>
      </w:pPr>
      <w:r w:rsidRPr="00350E6E">
        <w:rPr>
          <w:rFonts w:ascii="Times New Roman" w:eastAsia="Times New Roman" w:hAnsi="Times New Roman" w:cs="Times New Roman"/>
          <w:bCs/>
          <w:iCs/>
          <w:sz w:val="24"/>
          <w:szCs w:val="24"/>
        </w:rPr>
        <w:t>Дискретные объекты</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0F5067" w:rsidRPr="00350E6E" w:rsidRDefault="000F5067" w:rsidP="00B5786B">
      <w:pPr>
        <w:spacing w:after="0" w:line="240" w:lineRule="auto"/>
        <w:jc w:val="both"/>
        <w:rPr>
          <w:rFonts w:ascii="Times New Roman" w:hAnsi="Times New Roman" w:cs="Times New Roman"/>
          <w:iCs/>
          <w:sz w:val="24"/>
          <w:szCs w:val="24"/>
          <w:shd w:val="clear" w:color="auto" w:fill="FFFFFF"/>
        </w:rPr>
      </w:pPr>
      <w:r w:rsidRPr="00350E6E">
        <w:rPr>
          <w:rFonts w:ascii="Times New Roman" w:hAnsi="Times New Roman" w:cs="Times New Roman"/>
          <w:sz w:val="24"/>
          <w:szCs w:val="24"/>
          <w:shd w:val="clear" w:color="auto" w:fill="FFFFFF"/>
        </w:rPr>
        <w:t>Обход узлов дерева в глубину.</w:t>
      </w:r>
      <w:r w:rsidRPr="00350E6E">
        <w:rPr>
          <w:rFonts w:ascii="Times New Roman" w:hAnsi="Times New Roman" w:cs="Times New Roman"/>
          <w:iCs/>
          <w:sz w:val="24"/>
          <w:szCs w:val="24"/>
          <w:shd w:val="clear" w:color="auto" w:fill="FFFFFF"/>
        </w:rPr>
        <w:t xml:space="preserve"> Упорядоченные деревья (деревья, в которых упорядочены ребра, выходящие из одного узла). </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w:t>
      </w:r>
      <w:r w:rsidRPr="00350E6E">
        <w:rPr>
          <w:rFonts w:ascii="Times New Roman" w:eastAsia="Times New Roman" w:hAnsi="Times New Roman" w:cs="Times New Roman"/>
          <w:sz w:val="24"/>
          <w:szCs w:val="24"/>
        </w:rPr>
        <w:t>Бинарное дерево. Использование деревьев при хранении данных.</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 xml:space="preserve">Использование графов, деревьев, списков при описании объектов и процессов окружающего мира.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Алгоритмы и элементы программирования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Алгоритмы и структуры данных</w:t>
      </w:r>
    </w:p>
    <w:p w:rsidR="000F5067" w:rsidRPr="00350E6E" w:rsidRDefault="000F5067" w:rsidP="00B5786B">
      <w:pPr>
        <w:spacing w:after="0" w:line="240" w:lineRule="auto"/>
        <w:jc w:val="both"/>
        <w:rPr>
          <w:rFonts w:ascii="Times New Roman" w:hAnsi="Times New Roman" w:cs="Times New Roman"/>
          <w:bCs/>
          <w:sz w:val="24"/>
          <w:szCs w:val="24"/>
        </w:rPr>
      </w:pPr>
      <w:r w:rsidRPr="00350E6E">
        <w:rPr>
          <w:rFonts w:ascii="Times New Roman" w:hAnsi="Times New Roman" w:cs="Times New Roman"/>
          <w:bCs/>
          <w:sz w:val="24"/>
          <w:szCs w:val="24"/>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 xml:space="preserve">Алгоритмы анализа и преобразования записей чисел в позиционной системе счисления. </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 xml:space="preserve">Алгоритмы, связанные с делимостью целых чисел. Алгоритм Евклида для определения НОД двух натуральных чисел. </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NewRomanPSMT" w:hAnsi="Times New Roman" w:cs="Times New Roman"/>
          <w:sz w:val="24"/>
          <w:szCs w:val="24"/>
        </w:rPr>
        <w:t>Алгоритмы обработки массивов. П</w:t>
      </w:r>
      <w:r w:rsidRPr="00350E6E">
        <w:rPr>
          <w:rFonts w:ascii="Times New Roman" w:hAnsi="Times New Roman" w:cs="Times New Roman"/>
          <w:sz w:val="24"/>
          <w:szCs w:val="24"/>
        </w:rPr>
        <w:t xml:space="preserve">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sidRPr="00350E6E">
        <w:rPr>
          <w:rFonts w:ascii="Times New Roman" w:eastAsia="TimesNewRomanPSMT" w:hAnsi="Times New Roman" w:cs="Times New Roman"/>
          <w:sz w:val="24"/>
          <w:szCs w:val="24"/>
        </w:rPr>
        <w:t xml:space="preserve">Вставка и удаление элементов в массиве. </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 xml:space="preserve">Рекурсивные алгоритмы, в частности: </w:t>
      </w:r>
      <w:r w:rsidRPr="00350E6E">
        <w:rPr>
          <w:rFonts w:ascii="Times New Roman" w:hAnsi="Times New Roman" w:cs="Times New Roman"/>
          <w:sz w:val="24"/>
          <w:szCs w:val="24"/>
        </w:rPr>
        <w:t>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w:t>
      </w:r>
      <w:r w:rsidRPr="00350E6E">
        <w:rPr>
          <w:rFonts w:ascii="Times New Roman" w:eastAsia="TimesNewRomanPSMT" w:hAnsi="Times New Roman" w:cs="Times New Roman"/>
          <w:sz w:val="24"/>
          <w:szCs w:val="24"/>
        </w:rPr>
        <w:t xml:space="preserve"> Построение и анализ дерева рекурсивных вызовов. Возможность записи рекурсивных алгоритмов без явного использования рекурсии. </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lastRenderedPageBreak/>
        <w:t xml:space="preserve">Алгоритмы анализа </w:t>
      </w:r>
      <w:r w:rsidRPr="00350E6E">
        <w:rPr>
          <w:rFonts w:ascii="Times New Roman" w:hAnsi="Times New Roman" w:cs="Times New Roman"/>
          <w:sz w:val="24"/>
          <w:szCs w:val="24"/>
        </w:rPr>
        <w:t>отсортированных массивов. Р</w:t>
      </w:r>
      <w:r w:rsidRPr="00350E6E">
        <w:rPr>
          <w:rFonts w:ascii="Times New Roman" w:eastAsia="TimesNewRomanPSMT" w:hAnsi="Times New Roman" w:cs="Times New Roman"/>
          <w:sz w:val="24"/>
          <w:szCs w:val="24"/>
        </w:rPr>
        <w:t xml:space="preserve">екурсивная реализация сортировки массива на основе слияния двух его отсортированных фрагментов. </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 xml:space="preserve">Алгоритмы анализа символьных строк, в том числе: </w:t>
      </w:r>
      <w:r w:rsidRPr="00350E6E">
        <w:rPr>
          <w:rFonts w:ascii="Times New Roman" w:hAnsi="Times New Roman" w:cs="Times New Roman"/>
          <w:sz w:val="24"/>
          <w:szCs w:val="24"/>
        </w:rPr>
        <w:t>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r w:rsidRPr="00350E6E">
        <w:rPr>
          <w:rFonts w:ascii="Times New Roman" w:eastAsia="TimesNewRomanPSMT" w:hAnsi="Times New Roman" w:cs="Times New Roman"/>
          <w:sz w:val="24"/>
          <w:szCs w:val="24"/>
        </w:rPr>
        <w:t xml:space="preserve">. </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 xml:space="preserve">Построение графика функции, заданной формулой, программой или таблицей значений. </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w:t>
      </w:r>
      <w:r w:rsidRPr="00350E6E">
        <w:rPr>
          <w:rFonts w:ascii="Times New Roman" w:hAnsi="Times New Roman" w:cs="Times New Roman"/>
          <w:sz w:val="24"/>
          <w:szCs w:val="24"/>
        </w:rPr>
        <w:t>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w:t>
      </w:r>
      <w:r w:rsidRPr="00350E6E">
        <w:rPr>
          <w:rFonts w:ascii="Times New Roman" w:eastAsia="TimesNewRomanPSMT" w:hAnsi="Times New Roman" w:cs="Times New Roman"/>
          <w:sz w:val="24"/>
          <w:szCs w:val="24"/>
        </w:rPr>
        <w:t xml:space="preserve">. Приближенное вычисление площади фигуры методом Монте-Карло. Построение траекторий, заданных разностными схемами. Решение задач оптимизации. Алгоритмы вычислительной геометрии. Вероятностные алгоритмы.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Сохранение и использование промежуточных результатов. Метод динамического программирования.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Представление о структурах данных. Примеры: списки, словари, деревья, очереди. Хэш-таблицы.</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Языки программирования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Подпрограммы (процедуры, функции). Параметры подпрограмм. Рекурсивные процедуры и функции.</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Логические переменные. Символьные и строковые переменные. Операции над строками.</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Двумерные массивы (матрицы). Многомерные массивы.</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Средства работы с данными во внешней памяти. Файлы.</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NewRomanPSMT" w:hAnsi="Times New Roman" w:cs="Times New Roman"/>
          <w:sz w:val="24"/>
          <w:szCs w:val="24"/>
        </w:rPr>
        <w:t>Подробное знакомство с одним из универсальных процедурных языков программирования. Запись алгоритмических</w:t>
      </w:r>
      <w:r w:rsidRPr="00350E6E">
        <w:rPr>
          <w:rFonts w:ascii="Times New Roman" w:hAnsi="Times New Roman" w:cs="Times New Roman"/>
          <w:sz w:val="24"/>
          <w:szCs w:val="24"/>
        </w:rPr>
        <w:t xml:space="preserve"> конструкций и структур данных в выбранном языке программирования. Обзор процедурных языков программирования.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Представление о синтаксисе и семантике языка программирования.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Понятие о непроцедурных языках программирования и парадигмах программирования. Изучение второго языка программирования.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Разработка программ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Этапы решения задач на компьютере.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Методы проектирования программ «сверху вниз» и «</w:t>
      </w:r>
      <w:proofErr w:type="gramStart"/>
      <w:r w:rsidRPr="00350E6E">
        <w:rPr>
          <w:rFonts w:ascii="Times New Roman" w:hAnsi="Times New Roman" w:cs="Times New Roman"/>
          <w:sz w:val="24"/>
          <w:szCs w:val="24"/>
        </w:rPr>
        <w:t>снизу вверх</w:t>
      </w:r>
      <w:proofErr w:type="gramEnd"/>
      <w:r w:rsidRPr="00350E6E">
        <w:rPr>
          <w:rFonts w:ascii="Times New Roman" w:hAnsi="Times New Roman" w:cs="Times New Roman"/>
          <w:sz w:val="24"/>
          <w:szCs w:val="24"/>
        </w:rPr>
        <w:t>». Разработка программ, использующих подпрограммы.</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Библиотеки подпрограмм и их использование.</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 New Roman" w:hAnsi="Times New Roman" w:cs="Times New Roman"/>
          <w:sz w:val="24"/>
          <w:szCs w:val="24"/>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Понятие об объектно-ориентированном программировании. Объекты и классы. Инкапсуляция, наследование, полиморфизм.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Элементы теории алгоритмов</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Формализация понятия алгоритма. Машина Тьюринга – пример абстрактной универсальной вычислительной модели. Тезис Чёрча–Тьюринга.</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Другие универсальные вычислительные модели (пример: машина Поста). Универсальный алгоритм. Вычислимые и невычислимые функции. Проблема остановки и ее неразрешимость.</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Абстрактные универсальные порождающие модели (пример: грамматики). </w:t>
      </w:r>
    </w:p>
    <w:p w:rsidR="000F5067" w:rsidRPr="00350E6E" w:rsidRDefault="000F5067" w:rsidP="00B5786B">
      <w:pPr>
        <w:spacing w:after="0" w:line="240" w:lineRule="auto"/>
        <w:jc w:val="both"/>
        <w:rPr>
          <w:rFonts w:ascii="Times New Roman" w:eastAsia="TimesNewRomanPSMT" w:hAnsi="Times New Roman" w:cs="Times New Roman"/>
          <w:sz w:val="24"/>
          <w:szCs w:val="24"/>
        </w:rPr>
      </w:pPr>
      <w:r w:rsidRPr="00350E6E">
        <w:rPr>
          <w:rFonts w:ascii="Times New Roman" w:eastAsia="TimesNewRomanPSMT" w:hAnsi="Times New Roman" w:cs="Times New Roman"/>
          <w:sz w:val="24"/>
          <w:szCs w:val="24"/>
        </w:rP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lastRenderedPageBreak/>
        <w:t>Доказательство правильности программ.</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Математическое моделирование</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0F5067" w:rsidRPr="00350E6E" w:rsidRDefault="000F5067" w:rsidP="00B5786B">
      <w:pPr>
        <w:spacing w:after="0" w:line="240" w:lineRule="auto"/>
        <w:jc w:val="both"/>
        <w:rPr>
          <w:rFonts w:ascii="Times New Roman" w:hAnsi="Times New Roman" w:cs="Times New Roman"/>
          <w:strike/>
          <w:sz w:val="24"/>
          <w:szCs w:val="24"/>
        </w:rPr>
      </w:pPr>
      <w:r w:rsidRPr="00350E6E">
        <w:rPr>
          <w:rFonts w:ascii="Times New Roman" w:eastAsia="TimesNewRomanPSMT" w:hAnsi="Times New Roman" w:cs="Times New Roman"/>
          <w:sz w:val="24"/>
          <w:szCs w:val="24"/>
        </w:rPr>
        <w:t xml:space="preserve">Представление результатов моделирования в виде, удобном для восприятия человеком. </w:t>
      </w:r>
      <w:r w:rsidRPr="00350E6E">
        <w:rPr>
          <w:rFonts w:ascii="Times New Roman" w:hAnsi="Times New Roman" w:cs="Times New Roman"/>
          <w:sz w:val="24"/>
          <w:szCs w:val="24"/>
        </w:rPr>
        <w:t xml:space="preserve">Графическое представление данных (схемы, таблицы, графики).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Построение математических моделей для решения практических задач.</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Имитационное моделирование. Моделирование систем массового обслуживания.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Использование дискретизации и численных методов в математическом моделировании непрерывных процессов.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0F5067" w:rsidRPr="00350E6E" w:rsidRDefault="000F5067"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 xml:space="preserve"> </w:t>
      </w:r>
      <w:r w:rsidRPr="00350E6E">
        <w:rPr>
          <w:rFonts w:ascii="Times New Roman" w:eastAsia="Times New Roman" w:hAnsi="Times New Roman" w:cs="Times New Roman"/>
          <w:sz w:val="24"/>
          <w:szCs w:val="24"/>
        </w:rPr>
        <w:t>Компьютерный (виртуальный) и материальный прототипы изделия. Использование учебных систем автоматизированного проектирования.</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Информационно-коммуникационные технологии и их использование для анализа данных</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Аппаратное и программное обеспечение компьютера</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 xml:space="preserve">Аппаратное обеспечение компьютеров. Персональный компьютер. </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 xml:space="preserve">Многопроцессорные системы. Суперкомпьютеры. Распределенные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 </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Соответствие конфигурации компьютера решаемым задачам. Тенденции развития аппаратного обеспечения компьютеров.</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Программное обеспечение (ПО) компьютеров и компьютерных систем. Классификация программного обеспечения. Многообразие операционных систем, их функции.</w:t>
      </w:r>
      <w:r w:rsidRPr="00350E6E" w:rsidDel="00567BC2">
        <w:rPr>
          <w:rFonts w:ascii="Times New Roman" w:hAnsi="Times New Roman" w:cs="Times New Roman"/>
          <w:sz w:val="24"/>
          <w:szCs w:val="24"/>
          <w:shd w:val="clear" w:color="auto" w:fill="FFFFFF"/>
        </w:rPr>
        <w:t xml:space="preserve"> </w:t>
      </w:r>
      <w:r w:rsidRPr="00350E6E">
        <w:rPr>
          <w:rFonts w:ascii="Times New Roman" w:hAnsi="Times New Roman" w:cs="Times New Roman"/>
          <w:sz w:val="24"/>
          <w:szCs w:val="24"/>
          <w:shd w:val="clear" w:color="auto" w:fill="FFFFFF"/>
        </w:rPr>
        <w:t>Программное обеспечение мобильных устройств.</w:t>
      </w:r>
    </w:p>
    <w:p w:rsidR="000F5067" w:rsidRPr="00350E6E" w:rsidRDefault="000F5067" w:rsidP="00B5786B">
      <w:pPr>
        <w:spacing w:after="0" w:line="240" w:lineRule="auto"/>
        <w:ind w:firstLine="720"/>
        <w:jc w:val="both"/>
        <w:rPr>
          <w:rFonts w:ascii="Times New Roman" w:hAnsi="Times New Roman" w:cs="Times New Roman"/>
          <w:sz w:val="24"/>
          <w:szCs w:val="24"/>
        </w:rPr>
      </w:pPr>
      <w:r w:rsidRPr="00350E6E">
        <w:rPr>
          <w:rFonts w:ascii="Times New Roman" w:eastAsia="Times New Roman" w:hAnsi="Times New Roman" w:cs="Times New Roman"/>
          <w:sz w:val="24"/>
          <w:szCs w:val="24"/>
        </w:rPr>
        <w:t>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Инсталляция и деинсталляция программного обеспечения. Системное администрирование.</w:t>
      </w:r>
    </w:p>
    <w:p w:rsidR="000F5067" w:rsidRPr="00350E6E" w:rsidRDefault="000F5067"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shd w:val="clear" w:color="auto" w:fill="FFFFFF"/>
        </w:rPr>
        <w:t xml:space="preserve">Тенденции развития компьютеров. Квантовые вычисления. </w:t>
      </w:r>
    </w:p>
    <w:p w:rsidR="000F5067" w:rsidRPr="00350E6E" w:rsidRDefault="000F5067" w:rsidP="00B5786B">
      <w:pPr>
        <w:spacing w:after="0" w:line="240" w:lineRule="auto"/>
        <w:ind w:firstLine="708"/>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Проектирование автоматизированного рабочего места в соответствии с целями его использования. </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Подготовка текстов и демонстрационных материалов</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 xml:space="preserve">Средства поиска и замены. Системы проверки орфографии и грамматики. Нумерация страниц. </w:t>
      </w:r>
      <w:r w:rsidRPr="00350E6E">
        <w:rPr>
          <w:rFonts w:ascii="Times New Roman" w:eastAsia="Times New Roman" w:hAnsi="Times New Roman" w:cs="Times New Roman"/>
          <w:sz w:val="24"/>
          <w:szCs w:val="24"/>
        </w:rPr>
        <w:t xml:space="preserve">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w:t>
      </w:r>
      <w:r w:rsidRPr="00350E6E">
        <w:rPr>
          <w:rFonts w:ascii="Times New Roman" w:hAnsi="Times New Roman" w:cs="Times New Roman"/>
          <w:sz w:val="24"/>
          <w:szCs w:val="24"/>
          <w:shd w:val="clear" w:color="auto" w:fill="FFFFFF"/>
        </w:rPr>
        <w:t>Библиографическое описание документов. Коллективная работа с документами. Рецензирование текста.</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Средства создания и редактирования математических текстов.</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Технические средства ввода текста. Распознавание текста. Распознавание устной речи. Компьютерная верстка текста. Настольно-издательские системы.</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Работа с аудиовизуальными данными</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Работа с векторными графическими объектами. Группировка и трансформация объектов.</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lastRenderedPageBreak/>
        <w:t xml:space="preserve">Технологии ввода и обработки звуковой и видеоинформации. </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(3D-печать).</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Электронные (динамические) таблицы</w:t>
      </w:r>
    </w:p>
    <w:p w:rsidR="000F5067" w:rsidRPr="00350E6E" w:rsidRDefault="000F5067"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shd w:val="clear" w:color="auto" w:fill="FFFFFF"/>
        </w:rP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w:t>
      </w:r>
      <w:r w:rsidRPr="00350E6E">
        <w:rPr>
          <w:rFonts w:ascii="Times New Roman" w:eastAsia="Times New Roman" w:hAnsi="Times New Roman" w:cs="Times New Roman"/>
          <w:sz w:val="24"/>
          <w:szCs w:val="24"/>
        </w:rPr>
        <w:t>Фильтрация и сортировка данных в диапазоне или таблице. Коллективная работа с данными. Подключение к внешним данным и их импорт.</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Решение вычислительных задач из различных предметных областей.</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Компьютерные средства представления и анализа данных. Визуализация данных.</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Базы данных</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Формы. Отчеты.</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Многотабличные БД. Связи между таблицами. Нормализация.</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Подготовка и выполнение исследовательского проекта</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валидация (проверка достоверности) результатов исследования.</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Статистическая обработка данных. Обработка результатов эксперимента.</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iCs/>
          <w:sz w:val="24"/>
          <w:szCs w:val="24"/>
        </w:rPr>
        <w:t>Системы искусственного интеллекта и машинное обучение</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eastAsia="Times New Roman" w:hAnsi="Times New Roman" w:cs="Times New Roman"/>
          <w:iCs/>
          <w:sz w:val="24"/>
          <w:szCs w:val="24"/>
        </w:rPr>
        <w:t xml:space="preserve">Машинное обучение – решение задач распознавания, классификации и предсказания. Искусственный интеллект. </w:t>
      </w:r>
      <w:r w:rsidRPr="00350E6E">
        <w:rPr>
          <w:rFonts w:ascii="Times New Roman" w:hAnsi="Times New Roman" w:cs="Times New Roman"/>
          <w:sz w:val="24"/>
          <w:szCs w:val="24"/>
          <w:shd w:val="clear" w:color="auto" w:fill="FFFFFF"/>
        </w:rPr>
        <w:t xml:space="preserve">Анализ данных с применением методов машинного обучения. </w:t>
      </w:r>
      <w:r w:rsidRPr="00350E6E">
        <w:rPr>
          <w:rFonts w:ascii="Times New Roman" w:eastAsia="Times New Roman" w:hAnsi="Times New Roman" w:cs="Times New Roman"/>
          <w:sz w:val="24"/>
          <w:szCs w:val="24"/>
        </w:rPr>
        <w:t>Экспертные и рекомендательные системы.</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iCs/>
          <w:sz w:val="24"/>
          <w:szCs w:val="24"/>
        </w:rPr>
        <w:t>Большие данные в природе и технике</w:t>
      </w:r>
      <w:r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iCs/>
          <w:sz w:val="24"/>
          <w:szCs w:val="24"/>
        </w:rPr>
        <w:t xml:space="preserve">(геномные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Работа в информационном пространстве</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Компьютерные сети</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Принципы построения компьютерных сетей. </w:t>
      </w:r>
      <w:r w:rsidRPr="00350E6E">
        <w:rPr>
          <w:rFonts w:ascii="Times New Roman" w:eastAsia="Times New Roman" w:hAnsi="Times New Roman" w:cs="Times New Roman"/>
          <w:iCs/>
          <w:sz w:val="24"/>
          <w:szCs w:val="24"/>
        </w:rPr>
        <w:t>Аппаратные компоненты компьютерных сетей.</w:t>
      </w:r>
      <w:r w:rsidRPr="00350E6E">
        <w:rPr>
          <w:rFonts w:ascii="Times New Roman" w:eastAsia="Times New Roman" w:hAnsi="Times New Roman" w:cs="Times New Roman"/>
          <w:sz w:val="24"/>
          <w:szCs w:val="24"/>
        </w:rPr>
        <w:t xml:space="preserve"> Проводные и беспроводные телекоммуникационные каналы.</w:t>
      </w:r>
      <w:r w:rsidRPr="00350E6E">
        <w:rPr>
          <w:rFonts w:ascii="Times New Roman" w:eastAsia="Times New Roman" w:hAnsi="Times New Roman" w:cs="Times New Roman"/>
          <w:iCs/>
          <w:sz w:val="24"/>
          <w:szCs w:val="24"/>
        </w:rPr>
        <w:t xml:space="preserve"> </w:t>
      </w:r>
      <w:r w:rsidRPr="00350E6E">
        <w:rPr>
          <w:rFonts w:ascii="Times New Roman" w:eastAsia="Times New Roman" w:hAnsi="Times New Roman" w:cs="Times New Roman"/>
          <w:sz w:val="24"/>
          <w:szCs w:val="24"/>
        </w:rPr>
        <w:t>Сетевые протоколы. Принципы межсетевого взаимодействия. Сетевые операционные системы. Задачи системного администрирования компьютеров и компьютерных сетей.</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Интернет. Адресация в сети Интернет (</w:t>
      </w:r>
      <w:r w:rsidRPr="00350E6E">
        <w:rPr>
          <w:rFonts w:ascii="Times New Roman" w:hAnsi="Times New Roman" w:cs="Times New Roman"/>
          <w:sz w:val="24"/>
          <w:szCs w:val="24"/>
          <w:shd w:val="clear" w:color="auto" w:fill="FFFFFF"/>
        </w:rPr>
        <w:t>IP-адреса, маски подсети</w:t>
      </w:r>
      <w:r w:rsidRPr="00350E6E">
        <w:rPr>
          <w:rFonts w:ascii="Times New Roman" w:eastAsia="Times New Roman" w:hAnsi="Times New Roman" w:cs="Times New Roman"/>
          <w:sz w:val="24"/>
          <w:szCs w:val="24"/>
        </w:rPr>
        <w:t xml:space="preserve">). Система доменных имен. </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 xml:space="preserve">Технология WWW. </w:t>
      </w:r>
      <w:r w:rsidRPr="00350E6E">
        <w:rPr>
          <w:rFonts w:ascii="Times New Roman" w:eastAsia="Times New Roman" w:hAnsi="Times New Roman" w:cs="Times New Roman"/>
          <w:sz w:val="24"/>
          <w:szCs w:val="24"/>
        </w:rPr>
        <w:t>Браузеры.</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Веб-сайт. Страница. Взаимодействие веб-страницы с сервером. Язык HTML. Динамические страницы.</w:t>
      </w:r>
    </w:p>
    <w:p w:rsidR="000F5067" w:rsidRPr="00350E6E" w:rsidRDefault="000F5067" w:rsidP="00B5786B">
      <w:pPr>
        <w:spacing w:after="0" w:line="240" w:lineRule="auto"/>
        <w:jc w:val="both"/>
        <w:rPr>
          <w:rFonts w:ascii="Times New Roman" w:hAnsi="Times New Roman" w:cs="Times New Roman"/>
          <w:sz w:val="24"/>
          <w:szCs w:val="24"/>
          <w:shd w:val="clear" w:color="auto" w:fill="FFFFFF"/>
        </w:rPr>
      </w:pPr>
      <w:r w:rsidRPr="00350E6E">
        <w:rPr>
          <w:rFonts w:ascii="Times New Roman" w:hAnsi="Times New Roman" w:cs="Times New Roman"/>
          <w:sz w:val="24"/>
          <w:szCs w:val="24"/>
          <w:shd w:val="clear" w:color="auto" w:fill="FFFFFF"/>
        </w:rPr>
        <w:t>Разработка веб-сайтов. Язык HTML, каскадные таблицы стилей (CSS). Динамический HTML. Размещение веб-сайтов.</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iCs/>
          <w:sz w:val="24"/>
          <w:szCs w:val="24"/>
        </w:rPr>
        <w:t xml:space="preserve">Использование сценариев на языке Javascript. Формы. Понятие о серверных языках программирования. </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sz w:val="24"/>
          <w:szCs w:val="24"/>
        </w:rPr>
        <w:t xml:space="preserve">Сетевое хранение данных. </w:t>
      </w:r>
      <w:r w:rsidRPr="00350E6E">
        <w:rPr>
          <w:rFonts w:ascii="Times New Roman" w:eastAsia="Times New Roman" w:hAnsi="Times New Roman" w:cs="Times New Roman"/>
          <w:iCs/>
          <w:sz w:val="24"/>
          <w:szCs w:val="24"/>
        </w:rPr>
        <w:t>Облачные сервисы.</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Деятельность в сети Интернет</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Расширенный поиск информации в сети Интернет. Использование языков построения запросов.</w:t>
      </w:r>
    </w:p>
    <w:p w:rsidR="000F5067" w:rsidRPr="00350E6E" w:rsidRDefault="000F5067"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0F5067" w:rsidRPr="00350E6E" w:rsidRDefault="000F5067" w:rsidP="00B5786B">
      <w:pPr>
        <w:spacing w:after="0" w:line="240" w:lineRule="auto"/>
        <w:ind w:firstLine="72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lastRenderedPageBreak/>
        <w:t>Новые возможности и перспективы развития Интернета: мобильность, облачные технологии, виртуализация, социальные сервисы, доступность. Технологии «Интернета вещей». Развитие технологий распределенных вычислений.</w:t>
      </w:r>
    </w:p>
    <w:p w:rsidR="000F5067" w:rsidRPr="00350E6E" w:rsidRDefault="000F5067"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Социальная информатика</w:t>
      </w:r>
    </w:p>
    <w:p w:rsidR="000F5067" w:rsidRPr="00350E6E" w:rsidRDefault="000F5067" w:rsidP="00B5786B">
      <w:pPr>
        <w:spacing w:after="0" w:line="240" w:lineRule="auto"/>
        <w:ind w:firstLine="72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Социальные сети – организация коллективного взаимодействия и обмена данными. </w:t>
      </w:r>
      <w:r w:rsidRPr="00350E6E">
        <w:rPr>
          <w:rFonts w:ascii="Times New Roman" w:eastAsia="Times New Roman" w:hAnsi="Times New Roman" w:cs="Times New Roman"/>
          <w:iCs/>
          <w:sz w:val="24"/>
          <w:szCs w:val="24"/>
        </w:rPr>
        <w:t xml:space="preserve">Проблема подлинности полученной информации. </w:t>
      </w:r>
      <w:r w:rsidRPr="00350E6E">
        <w:rPr>
          <w:rFonts w:ascii="Times New Roman" w:eastAsia="Times New Roman" w:hAnsi="Times New Roman" w:cs="Times New Roman"/>
          <w:sz w:val="24"/>
          <w:szCs w:val="24"/>
        </w:rPr>
        <w:t xml:space="preserve">Государственные электронные сервисы и услуги.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0F5067" w:rsidRPr="00350E6E" w:rsidRDefault="000F5067" w:rsidP="00B5786B">
      <w:pPr>
        <w:spacing w:after="0" w:line="240" w:lineRule="auto"/>
        <w:jc w:val="both"/>
        <w:rPr>
          <w:rFonts w:ascii="Times New Roman" w:eastAsia="Times New Roman" w:hAnsi="Times New Roman" w:cs="Times New Roman"/>
          <w:iCs/>
          <w:sz w:val="24"/>
          <w:szCs w:val="24"/>
        </w:rPr>
      </w:pPr>
      <w:r w:rsidRPr="00350E6E">
        <w:rPr>
          <w:rFonts w:ascii="Times New Roman" w:eastAsia="Times New Roman" w:hAnsi="Times New Roman" w:cs="Times New Roman"/>
          <w:iCs/>
          <w:sz w:val="24"/>
          <w:szCs w:val="24"/>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p>
    <w:p w:rsidR="000F5067" w:rsidRPr="00350E6E" w:rsidRDefault="000F5067" w:rsidP="00B5786B">
      <w:pPr>
        <w:spacing w:after="0" w:line="240" w:lineRule="auto"/>
        <w:ind w:firstLine="561"/>
        <w:jc w:val="both"/>
        <w:rPr>
          <w:rFonts w:ascii="Times New Roman" w:hAnsi="Times New Roman" w:cs="Times New Roman"/>
          <w:sz w:val="24"/>
          <w:szCs w:val="24"/>
        </w:rPr>
      </w:pPr>
      <w:r w:rsidRPr="00350E6E">
        <w:rPr>
          <w:rFonts w:ascii="Times New Roman" w:eastAsia="Times New Roman" w:hAnsi="Times New Roman" w:cs="Times New Roman"/>
          <w:sz w:val="24"/>
          <w:szCs w:val="24"/>
        </w:rPr>
        <w:t>Информационная</w:t>
      </w:r>
      <w:r w:rsidRPr="00350E6E">
        <w:rPr>
          <w:rFonts w:ascii="Times New Roman" w:hAnsi="Times New Roman" w:cs="Times New Roman"/>
          <w:sz w:val="24"/>
          <w:szCs w:val="24"/>
        </w:rPr>
        <w:t xml:space="preserve"> безопасность</w:t>
      </w:r>
    </w:p>
    <w:p w:rsidR="000F5067" w:rsidRPr="00350E6E" w:rsidRDefault="000F5067" w:rsidP="00B5786B">
      <w:pPr>
        <w:spacing w:after="0" w:line="240" w:lineRule="auto"/>
        <w:ind w:firstLine="561"/>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350E6E">
        <w:rPr>
          <w:rFonts w:ascii="Times New Roman" w:hAnsi="Times New Roman" w:cs="Times New Roman"/>
          <w:sz w:val="24"/>
          <w:szCs w:val="24"/>
          <w:shd w:val="clear" w:color="auto" w:fill="FFFFFF"/>
        </w:rPr>
        <w:t>Компьютерные вирусы и вредоносные программы. Использование антивирусных средств.</w:t>
      </w:r>
    </w:p>
    <w:p w:rsidR="000F5067" w:rsidRPr="00350E6E" w:rsidRDefault="000F5067" w:rsidP="00B5786B">
      <w:pPr>
        <w:spacing w:after="0" w:line="240" w:lineRule="auto"/>
        <w:ind w:firstLine="561"/>
        <w:jc w:val="both"/>
        <w:rPr>
          <w:rFonts w:ascii="Times New Roman" w:hAnsi="Times New Roman" w:cs="Times New Roman"/>
          <w:sz w:val="24"/>
          <w:szCs w:val="24"/>
          <w:shd w:val="clear" w:color="auto" w:fill="FFFFFF"/>
        </w:rPr>
      </w:pPr>
      <w:r w:rsidRPr="00350E6E">
        <w:rPr>
          <w:rFonts w:ascii="Times New Roman" w:eastAsia="Times New Roman" w:hAnsi="Times New Roman" w:cs="Times New Roman"/>
          <w:sz w:val="24"/>
          <w:szCs w:val="24"/>
        </w:rPr>
        <w:t>Электронная</w:t>
      </w:r>
      <w:r w:rsidRPr="00350E6E">
        <w:rPr>
          <w:rFonts w:ascii="Times New Roman" w:eastAsia="Times New Roman" w:hAnsi="Times New Roman" w:cs="Times New Roman"/>
          <w:iCs/>
          <w:sz w:val="24"/>
          <w:szCs w:val="24"/>
        </w:rPr>
        <w:t xml:space="preserve"> подпись, сертифицированные сайты и документы. </w:t>
      </w:r>
      <w:r w:rsidRPr="00350E6E">
        <w:rPr>
          <w:rFonts w:ascii="Times New Roman" w:hAnsi="Times New Roman" w:cs="Times New Roman"/>
          <w:sz w:val="24"/>
          <w:szCs w:val="24"/>
          <w:shd w:val="clear" w:color="auto" w:fill="FFFFFF"/>
        </w:rPr>
        <w:t>Правовые нормы использования компьютерных программ и работы в Интернете. Законодательство РФ в области программного обеспечения.</w:t>
      </w:r>
    </w:p>
    <w:p w:rsidR="000F5067" w:rsidRPr="00350E6E" w:rsidRDefault="000F5067" w:rsidP="00B5786B">
      <w:pPr>
        <w:spacing w:after="0" w:line="240" w:lineRule="auto"/>
        <w:ind w:firstLine="561"/>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Техногенные и экономические угрозы, связанные с использованием ИКТ. Правовое обеспечение информационной безопасности.</w:t>
      </w:r>
    </w:p>
    <w:p w:rsidR="00B86D6F" w:rsidRPr="00350E6E" w:rsidRDefault="004712CD" w:rsidP="00B5786B">
      <w:pPr>
        <w:spacing w:after="0" w:line="240" w:lineRule="auto"/>
        <w:ind w:left="720"/>
        <w:contextualSpacing/>
        <w:jc w:val="center"/>
        <w:rPr>
          <w:rFonts w:ascii="Times New Roman" w:hAnsi="Times New Roman" w:cs="Times New Roman"/>
          <w:sz w:val="24"/>
          <w:szCs w:val="24"/>
          <w:lang w:eastAsia="zh-CN"/>
        </w:rPr>
      </w:pPr>
      <w:r w:rsidRPr="00350E6E">
        <w:rPr>
          <w:rFonts w:ascii="Times New Roman" w:hAnsi="Times New Roman" w:cs="Times New Roman"/>
          <w:sz w:val="24"/>
          <w:szCs w:val="24"/>
          <w:lang w:eastAsia="zh-CN"/>
        </w:rPr>
        <w:t>По годам обучения содержание программы по информатике на уровень среднего общего образования структурировано следующим образом:</w:t>
      </w:r>
    </w:p>
    <w:p w:rsidR="00B86D6F" w:rsidRPr="00350E6E" w:rsidRDefault="00B86D6F" w:rsidP="00B5786B">
      <w:pPr>
        <w:spacing w:after="0" w:line="240" w:lineRule="auto"/>
        <w:ind w:left="720"/>
        <w:contextualSpacing/>
        <w:jc w:val="center"/>
        <w:rPr>
          <w:rFonts w:ascii="Times New Roman" w:hAnsi="Times New Roman" w:cs="Times New Roman"/>
          <w:b/>
          <w:sz w:val="24"/>
          <w:szCs w:val="24"/>
          <w:lang w:eastAsia="zh-CN"/>
        </w:rPr>
      </w:pPr>
    </w:p>
    <w:tbl>
      <w:tblPr>
        <w:tblStyle w:val="ad"/>
        <w:tblW w:w="0" w:type="auto"/>
        <w:tblInd w:w="-318" w:type="dxa"/>
        <w:tblLook w:val="04A0" w:firstRow="1" w:lastRow="0" w:firstColumn="1" w:lastColumn="0" w:noHBand="0" w:noVBand="1"/>
      </w:tblPr>
      <w:tblGrid>
        <w:gridCol w:w="2666"/>
        <w:gridCol w:w="7567"/>
      </w:tblGrid>
      <w:tr w:rsidR="00696B0D" w:rsidRPr="00350E6E" w:rsidTr="004B72A9">
        <w:tc>
          <w:tcPr>
            <w:tcW w:w="2694" w:type="dxa"/>
            <w:shd w:val="clear" w:color="auto" w:fill="auto"/>
          </w:tcPr>
          <w:p w:rsidR="00696B0D" w:rsidRPr="00350E6E" w:rsidRDefault="00696B0D" w:rsidP="00B5786B">
            <w:pPr>
              <w:widowControl w:val="0"/>
              <w:autoSpaceDE w:val="0"/>
              <w:autoSpaceDN w:val="0"/>
              <w:adjustRightInd w:val="0"/>
              <w:jc w:val="center"/>
              <w:rPr>
                <w:rFonts w:ascii="Times New Roman" w:hAnsi="Times New Roman" w:cs="Times New Roman"/>
                <w:sz w:val="24"/>
                <w:szCs w:val="24"/>
              </w:rPr>
            </w:pPr>
            <w:r w:rsidRPr="00350E6E">
              <w:rPr>
                <w:rFonts w:ascii="Times New Roman" w:hAnsi="Times New Roman" w:cs="Times New Roman"/>
                <w:sz w:val="24"/>
                <w:szCs w:val="24"/>
              </w:rPr>
              <w:t>Название раздела</w:t>
            </w:r>
          </w:p>
        </w:tc>
        <w:tc>
          <w:tcPr>
            <w:tcW w:w="7765" w:type="dxa"/>
            <w:shd w:val="clear" w:color="auto" w:fill="auto"/>
          </w:tcPr>
          <w:p w:rsidR="00696B0D" w:rsidRPr="00350E6E" w:rsidRDefault="00696B0D" w:rsidP="00B5786B">
            <w:pPr>
              <w:widowControl w:val="0"/>
              <w:autoSpaceDE w:val="0"/>
              <w:autoSpaceDN w:val="0"/>
              <w:adjustRightInd w:val="0"/>
              <w:jc w:val="center"/>
              <w:rPr>
                <w:rFonts w:ascii="Times New Roman" w:hAnsi="Times New Roman" w:cs="Times New Roman"/>
                <w:sz w:val="24"/>
                <w:szCs w:val="24"/>
              </w:rPr>
            </w:pPr>
            <w:r w:rsidRPr="00350E6E">
              <w:rPr>
                <w:rFonts w:ascii="Times New Roman" w:hAnsi="Times New Roman" w:cs="Times New Roman"/>
                <w:sz w:val="24"/>
                <w:szCs w:val="24"/>
              </w:rPr>
              <w:t>Краткое содержание</w:t>
            </w:r>
          </w:p>
        </w:tc>
      </w:tr>
      <w:tr w:rsidR="00696B0D" w:rsidRPr="00350E6E" w:rsidTr="004B72A9">
        <w:tc>
          <w:tcPr>
            <w:tcW w:w="2694" w:type="dxa"/>
          </w:tcPr>
          <w:p w:rsidR="00696B0D" w:rsidRPr="00350E6E" w:rsidRDefault="00696B0D" w:rsidP="00B5786B">
            <w:pPr>
              <w:contextualSpacing/>
              <w:jc w:val="both"/>
              <w:rPr>
                <w:rFonts w:ascii="Times New Roman" w:hAnsi="Times New Roman" w:cs="Times New Roman"/>
                <w:sz w:val="24"/>
                <w:szCs w:val="24"/>
                <w:lang w:eastAsia="zh-CN"/>
              </w:rPr>
            </w:pPr>
            <w:r w:rsidRPr="00350E6E">
              <w:rPr>
                <w:rFonts w:ascii="Times New Roman" w:hAnsi="Times New Roman" w:cs="Times New Roman"/>
                <w:sz w:val="24"/>
                <w:szCs w:val="24"/>
                <w:lang w:eastAsia="zh-CN"/>
              </w:rPr>
              <w:t>Информация и информационные процессы</w:t>
            </w:r>
          </w:p>
        </w:tc>
        <w:tc>
          <w:tcPr>
            <w:tcW w:w="7765" w:type="dxa"/>
          </w:tcPr>
          <w:p w:rsidR="00696B0D" w:rsidRPr="00350E6E" w:rsidRDefault="00696B0D" w:rsidP="00B5786B">
            <w:pPr>
              <w:contextualSpacing/>
              <w:jc w:val="both"/>
              <w:rPr>
                <w:rFonts w:ascii="Times New Roman" w:hAnsi="Times New Roman" w:cs="Times New Roman"/>
                <w:sz w:val="24"/>
                <w:szCs w:val="24"/>
                <w:lang w:eastAsia="zh-CN"/>
              </w:rPr>
            </w:pPr>
            <w:r w:rsidRPr="00350E6E">
              <w:rPr>
                <w:rFonts w:ascii="Times New Roman" w:hAnsi="Times New Roman" w:cs="Times New Roman"/>
                <w:sz w:val="24"/>
                <w:szCs w:val="24"/>
                <w:lang w:eastAsia="zh-CN"/>
              </w:rPr>
              <w:t xml:space="preserve">Информаци и информатика. </w:t>
            </w:r>
            <w:r w:rsidR="00647AC9" w:rsidRPr="00350E6E">
              <w:rPr>
                <w:rFonts w:ascii="Times New Roman" w:hAnsi="Times New Roman" w:cs="Times New Roman"/>
                <w:sz w:val="24"/>
                <w:szCs w:val="24"/>
                <w:lang w:eastAsia="zh-CN"/>
              </w:rPr>
              <w:t>Что можно делать с информацией.Измерение информации.Структура информации.</w:t>
            </w:r>
          </w:p>
        </w:tc>
      </w:tr>
      <w:tr w:rsidR="00696B0D" w:rsidRPr="00350E6E" w:rsidTr="004B72A9">
        <w:tc>
          <w:tcPr>
            <w:tcW w:w="2694" w:type="dxa"/>
          </w:tcPr>
          <w:p w:rsidR="00696B0D" w:rsidRPr="00350E6E" w:rsidRDefault="00647AC9" w:rsidP="00B5786B">
            <w:pPr>
              <w:contextualSpacing/>
              <w:jc w:val="both"/>
              <w:rPr>
                <w:rFonts w:ascii="Times New Roman" w:hAnsi="Times New Roman" w:cs="Times New Roman"/>
                <w:sz w:val="24"/>
                <w:szCs w:val="24"/>
                <w:lang w:eastAsia="zh-CN"/>
              </w:rPr>
            </w:pPr>
            <w:r w:rsidRPr="00350E6E">
              <w:rPr>
                <w:rFonts w:ascii="Times New Roman" w:hAnsi="Times New Roman" w:cs="Times New Roman"/>
                <w:sz w:val="24"/>
                <w:szCs w:val="24"/>
                <w:lang w:eastAsia="zh-CN"/>
              </w:rPr>
              <w:t>Кодирование информации</w:t>
            </w:r>
          </w:p>
        </w:tc>
        <w:tc>
          <w:tcPr>
            <w:tcW w:w="7765" w:type="dxa"/>
          </w:tcPr>
          <w:p w:rsidR="00696B0D" w:rsidRPr="00350E6E" w:rsidRDefault="00647AC9" w:rsidP="00B5786B">
            <w:pPr>
              <w:contextualSpacing/>
              <w:jc w:val="both"/>
              <w:rPr>
                <w:rFonts w:ascii="Times New Roman" w:hAnsi="Times New Roman" w:cs="Times New Roman"/>
                <w:sz w:val="24"/>
                <w:szCs w:val="24"/>
                <w:lang w:eastAsia="zh-CN"/>
              </w:rPr>
            </w:pPr>
            <w:r w:rsidRPr="00350E6E">
              <w:rPr>
                <w:rFonts w:ascii="Times New Roman" w:hAnsi="Times New Roman" w:cs="Times New Roman"/>
                <w:sz w:val="24"/>
                <w:szCs w:val="24"/>
                <w:lang w:eastAsia="zh-CN"/>
              </w:rPr>
              <w:t>Язык и алфавит. Кодирование. Дискретность.Алфавитный подход к измерению количества информации. Система счисления. Система счисления. Позиционные системы счисления. Двоичная система счисления. Восьмеричная система счисления. Шестнадцатиричная система счисления. Другие системы счисления. Кодирование символов. Кодирование графической информации. Кодирование звуковой и видеоинформации.</w:t>
            </w:r>
          </w:p>
        </w:tc>
      </w:tr>
      <w:tr w:rsidR="00696B0D" w:rsidRPr="00350E6E" w:rsidTr="004B72A9">
        <w:tc>
          <w:tcPr>
            <w:tcW w:w="2694" w:type="dxa"/>
          </w:tcPr>
          <w:p w:rsidR="00696B0D" w:rsidRPr="00350E6E" w:rsidRDefault="00647AC9" w:rsidP="00B5786B">
            <w:pPr>
              <w:contextualSpacing/>
              <w:jc w:val="both"/>
              <w:rPr>
                <w:rFonts w:ascii="Times New Roman" w:hAnsi="Times New Roman" w:cs="Times New Roman"/>
                <w:sz w:val="24"/>
                <w:szCs w:val="24"/>
                <w:lang w:eastAsia="zh-CN"/>
              </w:rPr>
            </w:pPr>
            <w:r w:rsidRPr="00350E6E">
              <w:rPr>
                <w:rFonts w:ascii="Times New Roman" w:hAnsi="Times New Roman" w:cs="Times New Roman"/>
                <w:sz w:val="24"/>
                <w:szCs w:val="24"/>
                <w:lang w:eastAsia="zh-CN"/>
              </w:rPr>
              <w:t>Логические основы компьютера.</w:t>
            </w:r>
          </w:p>
        </w:tc>
        <w:tc>
          <w:tcPr>
            <w:tcW w:w="7765" w:type="dxa"/>
          </w:tcPr>
          <w:p w:rsidR="00696B0D" w:rsidRPr="00350E6E" w:rsidRDefault="00647AC9" w:rsidP="00B5786B">
            <w:pPr>
              <w:contextualSpacing/>
              <w:jc w:val="both"/>
              <w:rPr>
                <w:rFonts w:ascii="Times New Roman" w:hAnsi="Times New Roman" w:cs="Times New Roman"/>
                <w:sz w:val="24"/>
                <w:szCs w:val="24"/>
                <w:lang w:eastAsia="zh-CN"/>
              </w:rPr>
            </w:pPr>
            <w:r w:rsidRPr="00350E6E">
              <w:rPr>
                <w:rFonts w:ascii="Times New Roman" w:hAnsi="Times New Roman" w:cs="Times New Roman"/>
                <w:sz w:val="24"/>
                <w:szCs w:val="24"/>
                <w:lang w:eastAsia="zh-CN"/>
              </w:rPr>
              <w:t xml:space="preserve">Логика и компьютер. Логические </w:t>
            </w:r>
            <w:proofErr w:type="gramStart"/>
            <w:r w:rsidRPr="00350E6E">
              <w:rPr>
                <w:rFonts w:ascii="Times New Roman" w:hAnsi="Times New Roman" w:cs="Times New Roman"/>
                <w:sz w:val="24"/>
                <w:szCs w:val="24"/>
                <w:lang w:eastAsia="zh-CN"/>
              </w:rPr>
              <w:t>операции.Диаграмма</w:t>
            </w:r>
            <w:proofErr w:type="gramEnd"/>
            <w:r w:rsidRPr="00350E6E">
              <w:rPr>
                <w:rFonts w:ascii="Times New Roman" w:hAnsi="Times New Roman" w:cs="Times New Roman"/>
                <w:sz w:val="24"/>
                <w:szCs w:val="24"/>
                <w:lang w:eastAsia="zh-CN"/>
              </w:rPr>
              <w:t xml:space="preserve"> Венна. Упрощение логических выражений. Синтез логических выражений. Предикаты и кванторы. Логические элементы компьютера. Логические задачи.</w:t>
            </w:r>
          </w:p>
        </w:tc>
      </w:tr>
      <w:tr w:rsidR="00696B0D" w:rsidRPr="00350E6E" w:rsidTr="004B72A9">
        <w:tc>
          <w:tcPr>
            <w:tcW w:w="2694" w:type="dxa"/>
          </w:tcPr>
          <w:p w:rsidR="00696B0D" w:rsidRPr="00350E6E" w:rsidRDefault="00647AC9" w:rsidP="00B5786B">
            <w:pPr>
              <w:contextualSpacing/>
              <w:jc w:val="both"/>
              <w:rPr>
                <w:rFonts w:ascii="Times New Roman" w:hAnsi="Times New Roman" w:cs="Times New Roman"/>
                <w:sz w:val="24"/>
                <w:szCs w:val="24"/>
                <w:lang w:eastAsia="zh-CN"/>
              </w:rPr>
            </w:pPr>
            <w:r w:rsidRPr="00350E6E">
              <w:rPr>
                <w:rFonts w:ascii="Times New Roman" w:hAnsi="Times New Roman" w:cs="Times New Roman"/>
                <w:sz w:val="24"/>
                <w:szCs w:val="24"/>
                <w:lang w:eastAsia="zh-CN"/>
              </w:rPr>
              <w:t>Компьютерная арифметика.</w:t>
            </w:r>
          </w:p>
        </w:tc>
        <w:tc>
          <w:tcPr>
            <w:tcW w:w="7765" w:type="dxa"/>
          </w:tcPr>
          <w:p w:rsidR="00696B0D" w:rsidRPr="00350E6E" w:rsidRDefault="00647AC9" w:rsidP="00B5786B">
            <w:pPr>
              <w:contextualSpacing/>
              <w:jc w:val="both"/>
              <w:rPr>
                <w:rFonts w:ascii="Times New Roman" w:hAnsi="Times New Roman" w:cs="Times New Roman"/>
                <w:sz w:val="24"/>
                <w:szCs w:val="24"/>
                <w:lang w:eastAsia="zh-CN"/>
              </w:rPr>
            </w:pPr>
            <w:r w:rsidRPr="00350E6E">
              <w:rPr>
                <w:rFonts w:ascii="Times New Roman" w:hAnsi="Times New Roman" w:cs="Times New Roman"/>
                <w:sz w:val="24"/>
                <w:szCs w:val="24"/>
                <w:lang w:eastAsia="zh-CN"/>
              </w:rPr>
              <w:t>Особенности представления чисел в компьютере. Хранение в памяти целых чисел. Операции с целыми числами. Хранение в памяти вещественных чисел. Операции с вещественными числами.</w:t>
            </w:r>
          </w:p>
        </w:tc>
      </w:tr>
      <w:tr w:rsidR="00696B0D" w:rsidRPr="00350E6E" w:rsidTr="004B72A9">
        <w:tc>
          <w:tcPr>
            <w:tcW w:w="2694" w:type="dxa"/>
          </w:tcPr>
          <w:p w:rsidR="00696B0D" w:rsidRPr="00350E6E" w:rsidRDefault="00647AC9" w:rsidP="00B5786B">
            <w:pPr>
              <w:contextualSpacing/>
              <w:jc w:val="both"/>
              <w:rPr>
                <w:rFonts w:ascii="Times New Roman" w:hAnsi="Times New Roman" w:cs="Times New Roman"/>
                <w:sz w:val="24"/>
                <w:szCs w:val="24"/>
                <w:lang w:eastAsia="zh-CN"/>
              </w:rPr>
            </w:pPr>
            <w:r w:rsidRPr="00350E6E">
              <w:rPr>
                <w:rFonts w:ascii="Times New Roman" w:hAnsi="Times New Roman" w:cs="Times New Roman"/>
                <w:sz w:val="24"/>
                <w:szCs w:val="24"/>
                <w:lang w:eastAsia="zh-CN"/>
              </w:rPr>
              <w:t>Устройство компьютера.</w:t>
            </w:r>
          </w:p>
        </w:tc>
        <w:tc>
          <w:tcPr>
            <w:tcW w:w="7765" w:type="dxa"/>
          </w:tcPr>
          <w:p w:rsidR="00696B0D" w:rsidRPr="00350E6E" w:rsidRDefault="00647AC9" w:rsidP="00B5786B">
            <w:pPr>
              <w:contextualSpacing/>
              <w:jc w:val="both"/>
              <w:rPr>
                <w:rFonts w:ascii="Times New Roman" w:hAnsi="Times New Roman" w:cs="Times New Roman"/>
                <w:sz w:val="24"/>
                <w:szCs w:val="24"/>
                <w:lang w:eastAsia="zh-CN"/>
              </w:rPr>
            </w:pPr>
            <w:r w:rsidRPr="00350E6E">
              <w:rPr>
                <w:rFonts w:ascii="Times New Roman" w:hAnsi="Times New Roman" w:cs="Times New Roman"/>
                <w:sz w:val="24"/>
                <w:szCs w:val="24"/>
                <w:lang w:eastAsia="zh-CN"/>
              </w:rPr>
              <w:t xml:space="preserve">История развития вычислительной </w:t>
            </w:r>
            <w:proofErr w:type="gramStart"/>
            <w:r w:rsidRPr="00350E6E">
              <w:rPr>
                <w:rFonts w:ascii="Times New Roman" w:hAnsi="Times New Roman" w:cs="Times New Roman"/>
                <w:sz w:val="24"/>
                <w:szCs w:val="24"/>
                <w:lang w:eastAsia="zh-CN"/>
              </w:rPr>
              <w:t>техники.Принципы</w:t>
            </w:r>
            <w:proofErr w:type="gramEnd"/>
            <w:r w:rsidRPr="00350E6E">
              <w:rPr>
                <w:rFonts w:ascii="Times New Roman" w:hAnsi="Times New Roman" w:cs="Times New Roman"/>
                <w:sz w:val="24"/>
                <w:szCs w:val="24"/>
                <w:lang w:eastAsia="zh-CN"/>
              </w:rPr>
              <w:t xml:space="preserve"> устройства компьютеров. Магистрально-модульная организация компьютера.</w:t>
            </w:r>
            <w:r w:rsidR="004B72A9" w:rsidRPr="00350E6E">
              <w:rPr>
                <w:rFonts w:ascii="Times New Roman" w:hAnsi="Times New Roman" w:cs="Times New Roman"/>
                <w:sz w:val="24"/>
                <w:szCs w:val="24"/>
                <w:lang w:eastAsia="zh-CN"/>
              </w:rPr>
              <w:t xml:space="preserve"> Процессор. Память. Устройство ввода. Устройства вывода.</w:t>
            </w:r>
          </w:p>
        </w:tc>
      </w:tr>
    </w:tbl>
    <w:p w:rsidR="00696B0D" w:rsidRPr="00350E6E" w:rsidRDefault="00696B0D" w:rsidP="00B5786B">
      <w:pPr>
        <w:spacing w:after="0" w:line="240" w:lineRule="auto"/>
        <w:ind w:left="720"/>
        <w:contextualSpacing/>
        <w:jc w:val="center"/>
        <w:rPr>
          <w:rFonts w:ascii="Times New Roman" w:hAnsi="Times New Roman" w:cs="Times New Roman"/>
          <w:sz w:val="24"/>
          <w:szCs w:val="24"/>
          <w:lang w:eastAsia="zh-CN"/>
        </w:rPr>
      </w:pPr>
    </w:p>
    <w:p w:rsidR="00B86D6F" w:rsidRPr="00350E6E" w:rsidRDefault="00B86D6F" w:rsidP="00B5786B">
      <w:pPr>
        <w:spacing w:after="0" w:line="240" w:lineRule="auto"/>
        <w:ind w:left="720"/>
        <w:contextualSpacing/>
        <w:jc w:val="center"/>
        <w:rPr>
          <w:rFonts w:ascii="Times New Roman" w:hAnsi="Times New Roman" w:cs="Times New Roman"/>
          <w:sz w:val="24"/>
          <w:szCs w:val="24"/>
          <w:lang w:eastAsia="zh-CN"/>
        </w:rPr>
      </w:pPr>
      <w:r w:rsidRPr="00350E6E">
        <w:rPr>
          <w:rFonts w:ascii="Times New Roman" w:hAnsi="Times New Roman" w:cs="Times New Roman"/>
          <w:sz w:val="24"/>
          <w:szCs w:val="24"/>
          <w:lang w:eastAsia="zh-CN"/>
        </w:rPr>
        <w:t>11 класс</w:t>
      </w:r>
    </w:p>
    <w:p w:rsidR="00B86D6F" w:rsidRPr="00350E6E" w:rsidRDefault="00B86D6F" w:rsidP="00B5786B">
      <w:pPr>
        <w:spacing w:after="0" w:line="240" w:lineRule="auto"/>
        <w:ind w:left="720"/>
        <w:contextualSpacing/>
        <w:jc w:val="center"/>
        <w:rPr>
          <w:rFonts w:ascii="Times New Roman" w:hAnsi="Times New Roman" w:cs="Times New Roman"/>
          <w:b/>
          <w:sz w:val="24"/>
          <w:szCs w:val="24"/>
          <w:lang w:eastAsia="zh-CN"/>
        </w:rPr>
      </w:pPr>
    </w:p>
    <w:tbl>
      <w:tblPr>
        <w:tblW w:w="102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7528"/>
      </w:tblGrid>
      <w:tr w:rsidR="00B86D6F" w:rsidRPr="00350E6E" w:rsidTr="004B72A9">
        <w:tc>
          <w:tcPr>
            <w:tcW w:w="2691" w:type="dxa"/>
            <w:shd w:val="clear" w:color="auto" w:fill="auto"/>
          </w:tcPr>
          <w:p w:rsidR="00B86D6F" w:rsidRPr="00350E6E" w:rsidRDefault="00B86D6F" w:rsidP="00B5786B">
            <w:pPr>
              <w:widowControl w:val="0"/>
              <w:autoSpaceDE w:val="0"/>
              <w:autoSpaceDN w:val="0"/>
              <w:adjustRightInd w:val="0"/>
              <w:spacing w:after="0" w:line="240" w:lineRule="auto"/>
              <w:jc w:val="center"/>
              <w:rPr>
                <w:rFonts w:ascii="Times New Roman" w:hAnsi="Times New Roman" w:cs="Times New Roman"/>
                <w:sz w:val="24"/>
                <w:szCs w:val="24"/>
              </w:rPr>
            </w:pPr>
            <w:r w:rsidRPr="00350E6E">
              <w:rPr>
                <w:rFonts w:ascii="Times New Roman" w:hAnsi="Times New Roman" w:cs="Times New Roman"/>
                <w:sz w:val="24"/>
                <w:szCs w:val="24"/>
              </w:rPr>
              <w:t>Название раздела</w:t>
            </w:r>
          </w:p>
        </w:tc>
        <w:tc>
          <w:tcPr>
            <w:tcW w:w="7528" w:type="dxa"/>
            <w:shd w:val="clear" w:color="auto" w:fill="auto"/>
          </w:tcPr>
          <w:p w:rsidR="00B86D6F" w:rsidRPr="00350E6E" w:rsidRDefault="00B86D6F" w:rsidP="00B5786B">
            <w:pPr>
              <w:widowControl w:val="0"/>
              <w:autoSpaceDE w:val="0"/>
              <w:autoSpaceDN w:val="0"/>
              <w:adjustRightInd w:val="0"/>
              <w:spacing w:after="0" w:line="240" w:lineRule="auto"/>
              <w:jc w:val="center"/>
              <w:rPr>
                <w:rFonts w:ascii="Times New Roman" w:hAnsi="Times New Roman" w:cs="Times New Roman"/>
                <w:sz w:val="24"/>
                <w:szCs w:val="24"/>
              </w:rPr>
            </w:pPr>
            <w:r w:rsidRPr="00350E6E">
              <w:rPr>
                <w:rFonts w:ascii="Times New Roman" w:hAnsi="Times New Roman" w:cs="Times New Roman"/>
                <w:sz w:val="24"/>
                <w:szCs w:val="24"/>
              </w:rPr>
              <w:t>Краткое содержание</w:t>
            </w:r>
          </w:p>
        </w:tc>
      </w:tr>
      <w:tr w:rsidR="00B86D6F" w:rsidRPr="00350E6E" w:rsidTr="004B72A9">
        <w:tc>
          <w:tcPr>
            <w:tcW w:w="2691" w:type="dxa"/>
            <w:shd w:val="clear" w:color="auto" w:fill="auto"/>
            <w:vAlign w:val="center"/>
          </w:tcPr>
          <w:p w:rsidR="00B86D6F" w:rsidRPr="00350E6E" w:rsidRDefault="00B86D6F" w:rsidP="00B5786B">
            <w:pPr>
              <w:widowControl w:val="0"/>
              <w:autoSpaceDE w:val="0"/>
              <w:autoSpaceDN w:val="0"/>
              <w:adjustRightInd w:val="0"/>
              <w:spacing w:after="0" w:line="240" w:lineRule="auto"/>
              <w:rPr>
                <w:rFonts w:ascii="Times New Roman" w:hAnsi="Times New Roman" w:cs="Times New Roman"/>
                <w:bCs/>
                <w:sz w:val="24"/>
                <w:szCs w:val="24"/>
              </w:rPr>
            </w:pPr>
            <w:r w:rsidRPr="00350E6E">
              <w:rPr>
                <w:rFonts w:ascii="Times New Roman" w:hAnsi="Times New Roman" w:cs="Times New Roman"/>
                <w:sz w:val="24"/>
                <w:szCs w:val="24"/>
              </w:rPr>
              <w:t>Информационные модели</w:t>
            </w:r>
          </w:p>
        </w:tc>
        <w:tc>
          <w:tcPr>
            <w:tcW w:w="7528" w:type="dxa"/>
            <w:shd w:val="clear" w:color="auto" w:fill="auto"/>
          </w:tcPr>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 xml:space="preserve">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w:t>
            </w:r>
            <w:r w:rsidRPr="00350E6E">
              <w:rPr>
                <w:rFonts w:ascii="Times New Roman" w:hAnsi="Times New Roman"/>
                <w:sz w:val="24"/>
                <w:szCs w:val="24"/>
              </w:rPr>
              <w:lastRenderedPageBreak/>
              <w:t>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Компьютерное моделирование и его виды: расчетные, графические, имитационные модели.</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Примеры моделирования социальных, биологических и технических систем и процессов.</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Использование информационных моделей в учебной и познавательной деятельности.</w:t>
            </w:r>
          </w:p>
          <w:p w:rsidR="00B86D6F" w:rsidRPr="00350E6E" w:rsidRDefault="00B86D6F" w:rsidP="00B5786B">
            <w:pPr>
              <w:pStyle w:val="HTML0"/>
              <w:ind w:firstLine="354"/>
              <w:textAlignment w:val="top"/>
              <w:rPr>
                <w:rFonts w:ascii="Times New Roman" w:hAnsi="Times New Roman"/>
                <w:i/>
                <w:sz w:val="24"/>
                <w:szCs w:val="24"/>
              </w:rPr>
            </w:pPr>
            <w:r w:rsidRPr="00350E6E">
              <w:rPr>
                <w:rFonts w:ascii="Times New Roman" w:hAnsi="Times New Roman"/>
                <w:i/>
                <w:sz w:val="24"/>
                <w:szCs w:val="24"/>
              </w:rPr>
              <w:t xml:space="preserve">Практические работы </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1. Исследование моделей</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Исследование учебных моделей: оценка адекватности модели объекту и целям моделирования (на примерах задач различных предметных областей). Исследование физических моделей. Исследование математических моделей. Исследование биологических моделей. Исследование геоинформационных моделей. Определение результата выполнения алгоритма по его блок-схеме.</w:t>
            </w:r>
          </w:p>
          <w:p w:rsidR="00B86D6F" w:rsidRPr="00350E6E" w:rsidRDefault="00B86D6F" w:rsidP="00B5786B">
            <w:pPr>
              <w:pStyle w:val="HTML0"/>
              <w:ind w:firstLine="354"/>
              <w:textAlignment w:val="top"/>
              <w:rPr>
                <w:rFonts w:ascii="Times New Roman" w:hAnsi="Times New Roman"/>
                <w:sz w:val="24"/>
                <w:szCs w:val="24"/>
              </w:rPr>
            </w:pPr>
            <w:r w:rsidRPr="00350E6E">
              <w:rPr>
                <w:rFonts w:ascii="Times New Roman" w:hAnsi="Times New Roman"/>
                <w:sz w:val="24"/>
                <w:szCs w:val="24"/>
              </w:rPr>
              <w:t>2. Моделирование и формализация</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Формализация задач из различных предметных областей. Формализация текстовой информации. Представление данных в табличной форме. Представление информации в форме графа. Представление зависимостей в виде формул. Представление последовательности действий в форме блок-схемы.</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3. Информационные основы управления</w:t>
            </w:r>
          </w:p>
          <w:p w:rsidR="00B86D6F" w:rsidRPr="00350E6E" w:rsidRDefault="00B86D6F" w:rsidP="00B5786B">
            <w:pPr>
              <w:pStyle w:val="HTML0"/>
              <w:ind w:firstLine="354"/>
              <w:jc w:val="both"/>
              <w:textAlignment w:val="top"/>
              <w:rPr>
                <w:rFonts w:ascii="Times New Roman" w:hAnsi="Times New Roman"/>
                <w:sz w:val="24"/>
                <w:szCs w:val="24"/>
                <w:lang w:val="en-US"/>
              </w:rPr>
            </w:pPr>
            <w:r w:rsidRPr="00350E6E">
              <w:rPr>
                <w:rFonts w:ascii="Times New Roman" w:hAnsi="Times New Roman"/>
                <w:sz w:val="24"/>
                <w:szCs w:val="24"/>
              </w:rPr>
              <w:t>Моделирование процессов управления в реальных системах; выявление каналов прямой и обратной связи и соответствующих информационных потоков. Управление работой формального исполнителя с помощью алгоритма.</w:t>
            </w:r>
          </w:p>
        </w:tc>
      </w:tr>
      <w:tr w:rsidR="00B86D6F" w:rsidRPr="00350E6E" w:rsidTr="004B72A9">
        <w:tc>
          <w:tcPr>
            <w:tcW w:w="2691" w:type="dxa"/>
            <w:shd w:val="clear" w:color="auto" w:fill="auto"/>
            <w:vAlign w:val="center"/>
          </w:tcPr>
          <w:p w:rsidR="00B86D6F" w:rsidRPr="00350E6E" w:rsidRDefault="00B86D6F" w:rsidP="00B5786B">
            <w:pPr>
              <w:widowControl w:val="0"/>
              <w:shd w:val="clear" w:color="auto" w:fill="FFFFFF"/>
              <w:autoSpaceDE w:val="0"/>
              <w:autoSpaceDN w:val="0"/>
              <w:adjustRightInd w:val="0"/>
              <w:spacing w:after="0" w:line="240" w:lineRule="auto"/>
              <w:rPr>
                <w:rFonts w:ascii="Times New Roman" w:hAnsi="Times New Roman" w:cs="Times New Roman"/>
                <w:sz w:val="24"/>
                <w:szCs w:val="24"/>
              </w:rPr>
            </w:pPr>
          </w:p>
          <w:p w:rsidR="00B86D6F" w:rsidRPr="00350E6E" w:rsidRDefault="00B86D6F" w:rsidP="00B5786B">
            <w:pPr>
              <w:widowControl w:val="0"/>
              <w:shd w:val="clear" w:color="auto" w:fill="FFFFFF"/>
              <w:autoSpaceDE w:val="0"/>
              <w:autoSpaceDN w:val="0"/>
              <w:adjustRightInd w:val="0"/>
              <w:spacing w:after="0" w:line="240" w:lineRule="auto"/>
              <w:rPr>
                <w:rFonts w:ascii="Times New Roman" w:hAnsi="Times New Roman" w:cs="Times New Roman"/>
                <w:sz w:val="24"/>
                <w:szCs w:val="24"/>
              </w:rPr>
            </w:pPr>
          </w:p>
          <w:p w:rsidR="00B86D6F" w:rsidRPr="00350E6E" w:rsidRDefault="00B86D6F" w:rsidP="00B5786B">
            <w:pPr>
              <w:widowControl w:val="0"/>
              <w:shd w:val="clear" w:color="auto" w:fill="FFFFFF"/>
              <w:autoSpaceDE w:val="0"/>
              <w:autoSpaceDN w:val="0"/>
              <w:adjustRightInd w:val="0"/>
              <w:spacing w:after="0" w:line="240" w:lineRule="auto"/>
              <w:rPr>
                <w:rFonts w:ascii="Times New Roman" w:hAnsi="Times New Roman" w:cs="Times New Roman"/>
                <w:sz w:val="24"/>
                <w:szCs w:val="24"/>
              </w:rPr>
            </w:pPr>
          </w:p>
          <w:p w:rsidR="00B86D6F" w:rsidRPr="00350E6E" w:rsidRDefault="00B86D6F" w:rsidP="00B5786B">
            <w:pPr>
              <w:widowControl w:val="0"/>
              <w:shd w:val="clear" w:color="auto" w:fill="FFFFFF"/>
              <w:autoSpaceDE w:val="0"/>
              <w:autoSpaceDN w:val="0"/>
              <w:adjustRightInd w:val="0"/>
              <w:spacing w:after="0" w:line="240" w:lineRule="auto"/>
              <w:rPr>
                <w:rFonts w:ascii="Times New Roman" w:hAnsi="Times New Roman" w:cs="Times New Roman"/>
                <w:sz w:val="24"/>
                <w:szCs w:val="24"/>
              </w:rPr>
            </w:pPr>
          </w:p>
          <w:p w:rsidR="00B86D6F" w:rsidRPr="00350E6E" w:rsidRDefault="00B86D6F" w:rsidP="00B5786B">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t>Информационные системы</w:t>
            </w:r>
          </w:p>
        </w:tc>
        <w:tc>
          <w:tcPr>
            <w:tcW w:w="7528" w:type="dxa"/>
            <w:shd w:val="clear" w:color="auto" w:fill="auto"/>
          </w:tcPr>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Понятие и типы информационных систем. Базы данных (табличные, иерархические, сетевые). Системы управления базами данных (СУБД). Формы представления данных (таблицы, формы, запросы, отчеты). Реляционные базы данных. Связывание таблиц в многотабличных базах данных</w:t>
            </w:r>
          </w:p>
          <w:p w:rsidR="00B86D6F" w:rsidRPr="00350E6E" w:rsidRDefault="00B86D6F" w:rsidP="00B5786B">
            <w:pPr>
              <w:pStyle w:val="HTML0"/>
              <w:ind w:firstLine="354"/>
              <w:jc w:val="both"/>
              <w:textAlignment w:val="top"/>
              <w:rPr>
                <w:rFonts w:ascii="Times New Roman" w:hAnsi="Times New Roman"/>
                <w:i/>
                <w:sz w:val="24"/>
                <w:szCs w:val="24"/>
              </w:rPr>
            </w:pPr>
            <w:r w:rsidRPr="00350E6E">
              <w:rPr>
                <w:rFonts w:ascii="Times New Roman" w:hAnsi="Times New Roman"/>
                <w:i/>
                <w:sz w:val="24"/>
                <w:szCs w:val="24"/>
              </w:rPr>
              <w:t>Практические работы</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4. Информационные системы. СУБД.</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Знакомство с системой управления базами данных Access. Создание структуры табличной базы данных. Осуществление ввода и редактирования данных. Упорядочение данных в среде системы управления базами данных. Формирование запросов на поиск данных в среде системы управления базами данных. Создание, ведение и использование баз данных при решении учебных и практических задач.</w:t>
            </w:r>
          </w:p>
        </w:tc>
      </w:tr>
      <w:tr w:rsidR="00B86D6F" w:rsidRPr="00350E6E" w:rsidTr="004B72A9">
        <w:tc>
          <w:tcPr>
            <w:tcW w:w="2691" w:type="dxa"/>
            <w:shd w:val="clear" w:color="auto" w:fill="auto"/>
            <w:vAlign w:val="center"/>
          </w:tcPr>
          <w:p w:rsidR="00B86D6F" w:rsidRPr="00350E6E" w:rsidRDefault="00B86D6F" w:rsidP="00B5786B">
            <w:pPr>
              <w:widowControl w:val="0"/>
              <w:autoSpaceDE w:val="0"/>
              <w:autoSpaceDN w:val="0"/>
              <w:adjustRightInd w:val="0"/>
              <w:spacing w:after="0" w:line="240" w:lineRule="auto"/>
              <w:rPr>
                <w:rFonts w:ascii="Times New Roman" w:hAnsi="Times New Roman" w:cs="Times New Roman"/>
                <w:sz w:val="24"/>
                <w:szCs w:val="24"/>
              </w:rPr>
            </w:pPr>
            <w:r w:rsidRPr="00350E6E">
              <w:rPr>
                <w:rFonts w:ascii="Times New Roman" w:hAnsi="Times New Roman" w:cs="Times New Roman"/>
                <w:sz w:val="24"/>
                <w:szCs w:val="24"/>
              </w:rPr>
              <w:lastRenderedPageBreak/>
              <w:t>Элементы теории алгоритмов и языки программирования</w:t>
            </w:r>
          </w:p>
        </w:tc>
        <w:tc>
          <w:tcPr>
            <w:tcW w:w="7528" w:type="dxa"/>
            <w:shd w:val="clear" w:color="auto" w:fill="auto"/>
          </w:tcPr>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 xml:space="preserve">Введение в язык программирования </w:t>
            </w:r>
            <w:r w:rsidRPr="00350E6E">
              <w:rPr>
                <w:rFonts w:ascii="Times New Roman" w:hAnsi="Times New Roman"/>
                <w:sz w:val="24"/>
                <w:szCs w:val="24"/>
                <w:lang w:val="en-US"/>
              </w:rPr>
              <w:t>Python</w:t>
            </w:r>
            <w:r w:rsidRPr="00350E6E">
              <w:rPr>
                <w:rFonts w:ascii="Times New Roman" w:hAnsi="Times New Roman"/>
                <w:sz w:val="24"/>
                <w:szCs w:val="24"/>
              </w:rPr>
              <w:t xml:space="preserve">. Структура программы на </w:t>
            </w:r>
            <w:proofErr w:type="gramStart"/>
            <w:r w:rsidRPr="00350E6E">
              <w:rPr>
                <w:rFonts w:ascii="Times New Roman" w:hAnsi="Times New Roman"/>
                <w:sz w:val="24"/>
                <w:szCs w:val="24"/>
              </w:rPr>
              <w:t xml:space="preserve">языке  </w:t>
            </w:r>
            <w:r w:rsidRPr="00350E6E">
              <w:rPr>
                <w:rFonts w:ascii="Times New Roman" w:hAnsi="Times New Roman"/>
                <w:sz w:val="24"/>
                <w:szCs w:val="24"/>
                <w:lang w:val="en-US"/>
              </w:rPr>
              <w:t>Python</w:t>
            </w:r>
            <w:proofErr w:type="gramEnd"/>
            <w:r w:rsidRPr="00350E6E">
              <w:rPr>
                <w:rFonts w:ascii="Times New Roman" w:hAnsi="Times New Roman"/>
                <w:sz w:val="24"/>
                <w:szCs w:val="24"/>
              </w:rPr>
              <w:t>. Операции, переменные, типы данных. Ввод и вывод данных в программах.</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 xml:space="preserve">Линейные алгоритмы обработки целочисленных и вещественных чисел на языке </w:t>
            </w:r>
            <w:r w:rsidRPr="00350E6E">
              <w:rPr>
                <w:rFonts w:ascii="Times New Roman" w:hAnsi="Times New Roman"/>
                <w:sz w:val="24"/>
                <w:szCs w:val="24"/>
                <w:lang w:val="en-US"/>
              </w:rPr>
              <w:t>Python</w:t>
            </w:r>
            <w:r w:rsidRPr="00350E6E">
              <w:rPr>
                <w:rFonts w:ascii="Times New Roman" w:hAnsi="Times New Roman"/>
                <w:sz w:val="24"/>
                <w:szCs w:val="24"/>
              </w:rPr>
              <w:t>. Разветвляющиеся алгоритмы. Логический тип данных.</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Циклические алгоритмы. Цикл с предусловием. Цикл с постусловием. Цикл с параметром.  Сложные циклические алгоритмы.</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 xml:space="preserve">Этапы решения задачи на компьютере. Последовательное конструирование алгоритма. </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i/>
                <w:sz w:val="24"/>
                <w:szCs w:val="24"/>
              </w:rPr>
              <w:t xml:space="preserve">Практические работы  </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 xml:space="preserve"> 5. «Операции обработки числовых данных. </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 xml:space="preserve"> 6. «Решение квадратного уравнения».</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 xml:space="preserve"> 7.«НОД двух натуральных чисел. Усовершенствованный алгоритм Евклида».</w:t>
            </w:r>
          </w:p>
          <w:p w:rsidR="00B86D6F" w:rsidRPr="00350E6E" w:rsidRDefault="00B86D6F" w:rsidP="00B5786B">
            <w:pPr>
              <w:pStyle w:val="HTML0"/>
              <w:ind w:firstLine="354"/>
              <w:jc w:val="both"/>
              <w:textAlignment w:val="top"/>
              <w:rPr>
                <w:rFonts w:ascii="Times New Roman" w:hAnsi="Times New Roman"/>
                <w:sz w:val="24"/>
                <w:szCs w:val="24"/>
              </w:rPr>
            </w:pPr>
          </w:p>
        </w:tc>
      </w:tr>
      <w:tr w:rsidR="00B86D6F" w:rsidRPr="00350E6E" w:rsidTr="004B72A9">
        <w:tc>
          <w:tcPr>
            <w:tcW w:w="2691" w:type="dxa"/>
            <w:shd w:val="clear" w:color="auto" w:fill="auto"/>
            <w:vAlign w:val="center"/>
          </w:tcPr>
          <w:p w:rsidR="00B86D6F" w:rsidRPr="00350E6E" w:rsidRDefault="00B86D6F" w:rsidP="00B5786B">
            <w:pPr>
              <w:pStyle w:val="HTML0"/>
              <w:ind w:firstLine="540"/>
              <w:jc w:val="center"/>
              <w:textAlignment w:val="top"/>
              <w:rPr>
                <w:rFonts w:ascii="Times New Roman" w:hAnsi="Times New Roman"/>
                <w:sz w:val="24"/>
                <w:szCs w:val="24"/>
              </w:rPr>
            </w:pPr>
            <w:r w:rsidRPr="00350E6E">
              <w:rPr>
                <w:rFonts w:ascii="Times New Roman" w:hAnsi="Times New Roman"/>
                <w:sz w:val="24"/>
                <w:szCs w:val="24"/>
              </w:rPr>
              <w:t xml:space="preserve">Средства и технологии обмена информацией с помощью компьютерных сетей </w:t>
            </w:r>
          </w:p>
          <w:p w:rsidR="00B86D6F" w:rsidRPr="00350E6E" w:rsidRDefault="00B86D6F" w:rsidP="00B5786B">
            <w:pPr>
              <w:widowControl w:val="0"/>
              <w:autoSpaceDE w:val="0"/>
              <w:autoSpaceDN w:val="0"/>
              <w:adjustRightInd w:val="0"/>
              <w:spacing w:after="0" w:line="240" w:lineRule="auto"/>
              <w:jc w:val="center"/>
              <w:rPr>
                <w:rFonts w:ascii="Times New Roman" w:hAnsi="Times New Roman" w:cs="Times New Roman"/>
                <w:sz w:val="24"/>
                <w:szCs w:val="24"/>
              </w:rPr>
            </w:pPr>
            <w:r w:rsidRPr="00350E6E">
              <w:rPr>
                <w:rFonts w:ascii="Times New Roman" w:hAnsi="Times New Roman" w:cs="Times New Roman"/>
                <w:sz w:val="24"/>
                <w:szCs w:val="24"/>
              </w:rPr>
              <w:t>(сетевые технологии)</w:t>
            </w:r>
          </w:p>
        </w:tc>
        <w:tc>
          <w:tcPr>
            <w:tcW w:w="7528" w:type="dxa"/>
            <w:shd w:val="clear" w:color="auto" w:fill="auto"/>
          </w:tcPr>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Каналы связи и их основные характеристики. Помехи, шумы, искажение передаваемой информации. Избыточность информации как средство повышения надежности ее передачи. Использование кодов с обнаружением и исправлением ошибок.</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Возможности и преимущества сетевых технологий. Локальные сети. Топологии локальных сетей. Глобальная сеть. Адресация в Интернете. Протоколы обмена. Протокол передачи данных TCP/IP. Аппаратные и программные средства организации компьютерных сетей. Информационные сервисы сети Интернет: электронная почта, телеконференции, Всемирная паутина, файловые архивы и т.д. Поисковые информационные системы. Организация поиска информации. Описание объекта для его последующего поиска. Инструментальные средства создания Web-сайтов.</w:t>
            </w:r>
          </w:p>
          <w:p w:rsidR="00B86D6F" w:rsidRPr="00350E6E" w:rsidRDefault="00B86D6F" w:rsidP="00B5786B">
            <w:pPr>
              <w:pStyle w:val="HTML0"/>
              <w:ind w:firstLine="354"/>
              <w:jc w:val="both"/>
              <w:textAlignment w:val="top"/>
              <w:rPr>
                <w:rFonts w:ascii="Times New Roman" w:hAnsi="Times New Roman"/>
                <w:i/>
                <w:sz w:val="24"/>
                <w:szCs w:val="24"/>
              </w:rPr>
            </w:pPr>
            <w:proofErr w:type="gramStart"/>
            <w:r w:rsidRPr="00350E6E">
              <w:rPr>
                <w:rFonts w:ascii="Times New Roman" w:hAnsi="Times New Roman"/>
                <w:i/>
                <w:sz w:val="24"/>
                <w:szCs w:val="24"/>
              </w:rPr>
              <w:t>Практические  работы</w:t>
            </w:r>
            <w:proofErr w:type="gramEnd"/>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8. Компьютерные сети.</w:t>
            </w:r>
          </w:p>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 xml:space="preserve">Подключение к Интернету. Настройка модема. Настройка почтовой программы Outlook Expeess. Работа с электронной почтой. Путешествие по Всемирной паутине. Настройка браузера. Работа с файловыми архивами. Формирование запросов на поиск информации в </w:t>
            </w:r>
            <w:proofErr w:type="gramStart"/>
            <w:r w:rsidRPr="00350E6E">
              <w:rPr>
                <w:rFonts w:ascii="Times New Roman" w:hAnsi="Times New Roman"/>
                <w:sz w:val="24"/>
                <w:szCs w:val="24"/>
              </w:rPr>
              <w:t>сети по ключевым словам</w:t>
            </w:r>
            <w:proofErr w:type="gramEnd"/>
            <w:r w:rsidRPr="00350E6E">
              <w:rPr>
                <w:rFonts w:ascii="Times New Roman" w:hAnsi="Times New Roman"/>
                <w:sz w:val="24"/>
                <w:szCs w:val="24"/>
              </w:rPr>
              <w:t>, адекватным решаемой задаче. Разработка Web-сайта на заданную тему. Знакомство с инструментальными средствами создания Web-сайтов. Форматирование текста и размещение графики. Гиперссылки на Web-страницах. Тестирование и публикация Web-сайта.</w:t>
            </w:r>
          </w:p>
        </w:tc>
      </w:tr>
      <w:tr w:rsidR="00B86D6F" w:rsidRPr="00350E6E" w:rsidTr="004B72A9">
        <w:tc>
          <w:tcPr>
            <w:tcW w:w="2691" w:type="dxa"/>
            <w:shd w:val="clear" w:color="auto" w:fill="auto"/>
            <w:vAlign w:val="center"/>
          </w:tcPr>
          <w:p w:rsidR="00B86D6F" w:rsidRPr="00350E6E" w:rsidRDefault="00B86D6F" w:rsidP="00B5786B">
            <w:pPr>
              <w:widowControl w:val="0"/>
              <w:autoSpaceDE w:val="0"/>
              <w:autoSpaceDN w:val="0"/>
              <w:adjustRightInd w:val="0"/>
              <w:spacing w:after="0" w:line="240" w:lineRule="auto"/>
              <w:jc w:val="center"/>
              <w:rPr>
                <w:rFonts w:ascii="Times New Roman" w:hAnsi="Times New Roman" w:cs="Times New Roman"/>
                <w:sz w:val="24"/>
                <w:szCs w:val="24"/>
              </w:rPr>
            </w:pPr>
            <w:r w:rsidRPr="00350E6E">
              <w:rPr>
                <w:rFonts w:ascii="Times New Roman" w:hAnsi="Times New Roman" w:cs="Times New Roman"/>
                <w:sz w:val="24"/>
                <w:szCs w:val="24"/>
              </w:rPr>
              <w:t>Основы социальной информатики</w:t>
            </w:r>
          </w:p>
        </w:tc>
        <w:tc>
          <w:tcPr>
            <w:tcW w:w="7528" w:type="dxa"/>
            <w:shd w:val="clear" w:color="auto" w:fill="auto"/>
          </w:tcPr>
          <w:p w:rsidR="00B86D6F" w:rsidRPr="00350E6E" w:rsidRDefault="00B86D6F" w:rsidP="00B5786B">
            <w:pPr>
              <w:pStyle w:val="HTML0"/>
              <w:ind w:firstLine="354"/>
              <w:jc w:val="both"/>
              <w:textAlignment w:val="top"/>
              <w:rPr>
                <w:rFonts w:ascii="Times New Roman" w:hAnsi="Times New Roman"/>
                <w:sz w:val="24"/>
                <w:szCs w:val="24"/>
              </w:rPr>
            </w:pPr>
            <w:r w:rsidRPr="00350E6E">
              <w:rPr>
                <w:rFonts w:ascii="Times New Roman" w:hAnsi="Times New Roman"/>
                <w:sz w:val="24"/>
                <w:szCs w:val="24"/>
              </w:rPr>
              <w:t>Информационная цивилизация. Основные этапы становления информационного общества. Информационные ресурсы общества. Информационная культура. Этические и правовые нормы информационной деятельности человека. Информационная безопасность.</w:t>
            </w:r>
          </w:p>
          <w:p w:rsidR="00B86D6F" w:rsidRPr="00350E6E" w:rsidRDefault="00B86D6F" w:rsidP="00B5786B">
            <w:pPr>
              <w:widowControl w:val="0"/>
              <w:shd w:val="clear" w:color="auto" w:fill="FFFFFF"/>
              <w:autoSpaceDE w:val="0"/>
              <w:autoSpaceDN w:val="0"/>
              <w:adjustRightInd w:val="0"/>
              <w:spacing w:after="0" w:line="240" w:lineRule="auto"/>
              <w:ind w:firstLine="459"/>
              <w:jc w:val="both"/>
              <w:rPr>
                <w:rFonts w:ascii="Times New Roman" w:hAnsi="Times New Roman" w:cs="Times New Roman"/>
                <w:i/>
                <w:iCs/>
                <w:sz w:val="24"/>
                <w:szCs w:val="24"/>
              </w:rPr>
            </w:pPr>
          </w:p>
        </w:tc>
      </w:tr>
    </w:tbl>
    <w:p w:rsidR="00B86D6F" w:rsidRPr="00350E6E" w:rsidRDefault="00B86D6F" w:rsidP="00B5786B">
      <w:pPr>
        <w:spacing w:after="0" w:line="240" w:lineRule="auto"/>
        <w:ind w:left="720"/>
        <w:contextualSpacing/>
        <w:jc w:val="center"/>
        <w:rPr>
          <w:rFonts w:ascii="Times New Roman" w:hAnsi="Times New Roman" w:cs="Times New Roman"/>
          <w:b/>
          <w:sz w:val="24"/>
          <w:szCs w:val="24"/>
          <w:lang w:eastAsia="zh-CN"/>
        </w:rPr>
      </w:pPr>
    </w:p>
    <w:p w:rsidR="003E56E5" w:rsidRPr="00350E6E" w:rsidRDefault="0021559E" w:rsidP="008767B1">
      <w:pPr>
        <w:pStyle w:val="1a"/>
        <w:rPr>
          <w:rFonts w:eastAsia="Times New Roman"/>
        </w:rPr>
      </w:pPr>
      <w:bookmarkStart w:id="263" w:name="_Toc530052162"/>
      <w:r w:rsidRPr="00350E6E">
        <w:rPr>
          <w:rFonts w:eastAsia="Times New Roman"/>
        </w:rPr>
        <w:t xml:space="preserve">2.2.6 </w:t>
      </w:r>
      <w:r w:rsidR="003E56E5" w:rsidRPr="00350E6E">
        <w:rPr>
          <w:rFonts w:eastAsia="Times New Roman"/>
        </w:rPr>
        <w:t xml:space="preserve">Программа </w:t>
      </w:r>
      <w:r w:rsidR="009D2678" w:rsidRPr="00350E6E">
        <w:rPr>
          <w:rFonts w:eastAsia="Times New Roman"/>
        </w:rPr>
        <w:t>предметной области «Естественные</w:t>
      </w:r>
      <w:r w:rsidR="003E56E5" w:rsidRPr="00350E6E">
        <w:rPr>
          <w:rFonts w:eastAsia="Times New Roman"/>
        </w:rPr>
        <w:t xml:space="preserve"> науки»</w:t>
      </w:r>
      <w:bookmarkEnd w:id="263"/>
    </w:p>
    <w:p w:rsidR="004712CD" w:rsidRPr="00350E6E" w:rsidRDefault="0021559E" w:rsidP="008767B1">
      <w:pPr>
        <w:pStyle w:val="1a"/>
      </w:pPr>
      <w:bookmarkStart w:id="264" w:name="_Toc530052163"/>
      <w:r w:rsidRPr="00350E6E">
        <w:t>«Физика»</w:t>
      </w:r>
      <w:bookmarkEnd w:id="264"/>
    </w:p>
    <w:p w:rsidR="004712CD" w:rsidRPr="00350E6E" w:rsidRDefault="004712C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4712CD" w:rsidRPr="00350E6E" w:rsidRDefault="004712C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lastRenderedPageBreak/>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4712CD" w:rsidRPr="00350E6E" w:rsidRDefault="004712C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4712CD" w:rsidRPr="00350E6E" w:rsidRDefault="004712C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 соответствии с ФГОС СОО образования физика может изучаться на базовом и углубленном уровнях.</w:t>
      </w:r>
    </w:p>
    <w:p w:rsidR="004712CD" w:rsidRPr="00350E6E" w:rsidRDefault="004712C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Изучение физики на базовом уровне ориентировано на обеспечение общеобразовательной и общекультурной подготовки выпускников.</w:t>
      </w:r>
    </w:p>
    <w:p w:rsidR="004712CD" w:rsidRPr="00350E6E" w:rsidRDefault="004712C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4712CD" w:rsidRPr="00350E6E" w:rsidRDefault="004712C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Изучение физики на углубленном 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4712CD" w:rsidRPr="00350E6E" w:rsidRDefault="004712C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Изучение предмета на углубленном уровне позволяет сформировать у обучающихся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учебно-исследовательских задач;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4712CD" w:rsidRPr="00350E6E" w:rsidRDefault="004712CD"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 основу изучения предмета «Физика» на базовом и углубленном 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Базовый уровень</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Физика и естественно-научный метод познания природы</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350E6E">
        <w:rPr>
          <w:rFonts w:ascii="Times New Roman" w:eastAsia="Times New Roman" w:hAnsi="Times New Roman" w:cs="Times New Roman"/>
          <w:bCs/>
          <w:color w:val="1F497D"/>
          <w:sz w:val="24"/>
          <w:szCs w:val="24"/>
        </w:rPr>
        <w:t>.</w:t>
      </w:r>
      <w:r w:rsidRPr="00350E6E">
        <w:rPr>
          <w:rFonts w:ascii="Times New Roman" w:eastAsia="Times New Roman" w:hAnsi="Times New Roman" w:cs="Times New Roman"/>
          <w:color w:val="000000"/>
          <w:sz w:val="24"/>
          <w:szCs w:val="24"/>
        </w:rPr>
        <w:t xml:space="preserve"> Роль и место физики в формировании современной научной картины мира, в практической деятельности людей. </w:t>
      </w:r>
      <w:r w:rsidRPr="00350E6E">
        <w:rPr>
          <w:rFonts w:ascii="Times New Roman" w:eastAsia="Times New Roman" w:hAnsi="Times New Roman" w:cs="Times New Roman"/>
          <w:i/>
          <w:iCs/>
          <w:color w:val="000000"/>
          <w:sz w:val="24"/>
          <w:szCs w:val="24"/>
        </w:rPr>
        <w:t xml:space="preserve">Физика и культура.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Механика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Взаимодействие тел. Законы Всемирного тяготения, Гука, сухого трения. Инерциальная система отсчета. Законы механики Ньютона.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Импульс материальной точки и системы. Изменение и сохранение импульса. </w:t>
      </w:r>
      <w:r w:rsidRPr="00350E6E">
        <w:rPr>
          <w:rFonts w:ascii="Times New Roman" w:eastAsia="Times New Roman" w:hAnsi="Times New Roman" w:cs="Times New Roman"/>
          <w:i/>
          <w:iCs/>
          <w:color w:val="000000"/>
          <w:sz w:val="24"/>
          <w:szCs w:val="24"/>
        </w:rPr>
        <w:t xml:space="preserve">Использование законов механики для объяснения движения небесных тел и для развития космических исследований. </w:t>
      </w:r>
      <w:r w:rsidRPr="00350E6E">
        <w:rPr>
          <w:rFonts w:ascii="Times New Roman" w:eastAsia="Times New Roman" w:hAnsi="Times New Roman" w:cs="Times New Roman"/>
          <w:color w:val="000000"/>
          <w:sz w:val="24"/>
          <w:szCs w:val="24"/>
        </w:rPr>
        <w:t>Механическая энергия системы тел. Закон сохранения механической энергии. Работа силы.</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i/>
          <w:iCs/>
          <w:color w:val="000000"/>
          <w:sz w:val="24"/>
          <w:szCs w:val="24"/>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Механические колебания и волны. Превращения энергии при колебаниях. Энергия волны. </w:t>
      </w:r>
    </w:p>
    <w:p w:rsidR="00420D6A" w:rsidRPr="00350E6E" w:rsidRDefault="00420D6A" w:rsidP="00B5786B">
      <w:pPr>
        <w:spacing w:after="0" w:line="240" w:lineRule="auto"/>
        <w:jc w:val="both"/>
        <w:rPr>
          <w:rFonts w:ascii="Times New Roman" w:eastAsia="Times New Roman" w:hAnsi="Times New Roman" w:cs="Times New Roman"/>
          <w:bCs/>
          <w:color w:val="000000"/>
          <w:sz w:val="24"/>
          <w:szCs w:val="24"/>
        </w:rPr>
      </w:pP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Молекулярная физика и термодинамика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lastRenderedPageBreak/>
        <w:t xml:space="preserve">Агрегатные состояния вещества. </w:t>
      </w:r>
      <w:r w:rsidRPr="00350E6E">
        <w:rPr>
          <w:rFonts w:ascii="Times New Roman" w:eastAsia="Times New Roman" w:hAnsi="Times New Roman" w:cs="Times New Roman"/>
          <w:i/>
          <w:iCs/>
          <w:color w:val="000000"/>
          <w:sz w:val="24"/>
          <w:szCs w:val="24"/>
        </w:rPr>
        <w:t>Модель строения жидкостей.</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Электродинамика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350E6E">
        <w:rPr>
          <w:rFonts w:ascii="Times New Roman" w:eastAsia="Times New Roman" w:hAnsi="Times New Roman" w:cs="Times New Roman"/>
          <w:i/>
          <w:iCs/>
          <w:color w:val="000000"/>
          <w:sz w:val="24"/>
          <w:szCs w:val="24"/>
        </w:rPr>
        <w:t>Сверхпроводимость.</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Закон электромагнитной индукции. Электромагнитное поле. Переменный ток. Явление самоиндукции. Индуктивность. </w:t>
      </w:r>
      <w:r w:rsidRPr="00350E6E">
        <w:rPr>
          <w:rFonts w:ascii="Times New Roman" w:eastAsia="Times New Roman" w:hAnsi="Times New Roman" w:cs="Times New Roman"/>
          <w:i/>
          <w:iCs/>
          <w:color w:val="000000"/>
          <w:sz w:val="24"/>
          <w:szCs w:val="24"/>
        </w:rPr>
        <w:t>Энергия электромагнитного поля.</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Электромагнитные колебания. Колебательный контур.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Электромагнитные волны. Диапазоны электромагнитных излучений и их практическое применение.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Геометрическая оптика. Волновые свойства света.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Основы специальной теории относительности</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Квантовая физика. Физика атома и атомного ядра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Гипотеза М. Планка. Фотоэлектрический эффект. Фотон. Корпускулярно-волновой дуализм. </w:t>
      </w:r>
      <w:r w:rsidRPr="00350E6E">
        <w:rPr>
          <w:rFonts w:ascii="Times New Roman" w:eastAsia="Times New Roman" w:hAnsi="Times New Roman" w:cs="Times New Roman"/>
          <w:i/>
          <w:iCs/>
          <w:color w:val="000000"/>
          <w:sz w:val="24"/>
          <w:szCs w:val="24"/>
        </w:rPr>
        <w:t>Соотношение неопределенностей Гейзенберга.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Планетарная модель атома. Объяснение линейчатого спектра водорода на основе квантовых постулатов Бора.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Состав и строение атомного ядра. Энергия связи атомных ядер. Виды радиоактивных превращений атомных ядер.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Закон радиоактивного распада. Ядерные реакции. Цепная реакция деления ядер.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Элементарные частицы. Фундаментальные взаимодействия.</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Строение Вселенной</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Современные представления о происхождении и эволюции Солнца и звезд. Классификация звезд. Звезды и источники их энергии.</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Галактика. Представление о строении и эволюции Вселенной.</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Углубленный уровень</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 xml:space="preserve">Физика и естественно-научный метод познания природы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sidRPr="00350E6E">
        <w:rPr>
          <w:rFonts w:ascii="Times New Roman" w:eastAsia="Times New Roman" w:hAnsi="Times New Roman" w:cs="Times New Roman"/>
          <w:color w:val="1F497D"/>
          <w:sz w:val="24"/>
          <w:szCs w:val="24"/>
        </w:rPr>
        <w:t>.</w:t>
      </w:r>
      <w:r w:rsidRPr="00350E6E">
        <w:rPr>
          <w:rFonts w:ascii="Times New Roman" w:eastAsia="Times New Roman" w:hAnsi="Times New Roman" w:cs="Times New Roman"/>
          <w:color w:val="000000"/>
          <w:sz w:val="24"/>
          <w:szCs w:val="24"/>
        </w:rPr>
        <w:t xml:space="preserve"> Роль и место физики в формировании современной научной картины мира, в практической деятельности людей. </w:t>
      </w:r>
      <w:r w:rsidRPr="00350E6E">
        <w:rPr>
          <w:rFonts w:ascii="Times New Roman" w:eastAsia="Times New Roman" w:hAnsi="Times New Roman" w:cs="Times New Roman"/>
          <w:i/>
          <w:iCs/>
          <w:color w:val="000000"/>
          <w:sz w:val="24"/>
          <w:szCs w:val="24"/>
        </w:rPr>
        <w:t>Физика и культура.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Механика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w:t>
      </w:r>
      <w:r w:rsidRPr="00350E6E">
        <w:rPr>
          <w:rFonts w:ascii="Times New Roman" w:eastAsia="Times New Roman" w:hAnsi="Times New Roman" w:cs="Times New Roman"/>
          <w:i/>
          <w:iCs/>
          <w:color w:val="000000"/>
          <w:sz w:val="24"/>
          <w:szCs w:val="24"/>
        </w:rPr>
        <w:t>Поступательное и вращательное движение твердого тела.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shd w:val="clear" w:color="auto" w:fill="FFFFFF"/>
        </w:rPr>
        <w:t xml:space="preserve">Взаимодействие тел. Принцип суперпозиции сил. Инерциальная система отсчета. Законы механики Ньютона. Законы Всемирного тяготения, Гука, сухого трения. Движение небесных тел и их искусственных спутников. </w:t>
      </w:r>
      <w:r w:rsidRPr="00350E6E">
        <w:rPr>
          <w:rFonts w:ascii="Times New Roman" w:eastAsia="Times New Roman" w:hAnsi="Times New Roman" w:cs="Times New Roman"/>
          <w:i/>
          <w:iCs/>
          <w:color w:val="000000"/>
          <w:sz w:val="24"/>
          <w:szCs w:val="24"/>
          <w:shd w:val="clear" w:color="auto" w:fill="FFFFFF"/>
        </w:rPr>
        <w:t>Явления, наблюдаемые в неинерциальных системах отсчета.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Импульс силы. Закон изменения и сохранения импульса. Работа силы. Закон изменения и сохранения энергии.</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lastRenderedPageBreak/>
        <w:t xml:space="preserve">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w:t>
      </w:r>
      <w:r w:rsidRPr="00350E6E">
        <w:rPr>
          <w:rFonts w:ascii="Times New Roman" w:eastAsia="Times New Roman" w:hAnsi="Times New Roman" w:cs="Times New Roman"/>
          <w:i/>
          <w:iCs/>
          <w:color w:val="000000"/>
          <w:sz w:val="24"/>
          <w:szCs w:val="24"/>
        </w:rPr>
        <w:t>Закон сохранения энергии в динамике жидкости и газа.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Механические колебания и волны. Амплитуда, период, частота, фаза</w:t>
      </w:r>
      <w:r w:rsidRPr="00350E6E">
        <w:rPr>
          <w:rFonts w:ascii="Times New Roman" w:eastAsia="Times New Roman" w:hAnsi="Times New Roman" w:cs="Times New Roman"/>
          <w:i/>
          <w:iCs/>
          <w:color w:val="000000"/>
          <w:sz w:val="24"/>
          <w:szCs w:val="24"/>
        </w:rPr>
        <w:t xml:space="preserve"> </w:t>
      </w:r>
      <w:r w:rsidRPr="00350E6E">
        <w:rPr>
          <w:rFonts w:ascii="Times New Roman" w:eastAsia="Times New Roman" w:hAnsi="Times New Roman" w:cs="Times New Roman"/>
          <w:color w:val="000000"/>
          <w:sz w:val="24"/>
          <w:szCs w:val="24"/>
        </w:rPr>
        <w:t xml:space="preserve">колебаний. Превращения энергии при колебаниях. </w:t>
      </w:r>
      <w:r w:rsidRPr="00350E6E">
        <w:rPr>
          <w:rFonts w:ascii="Times New Roman" w:eastAsia="Times New Roman" w:hAnsi="Times New Roman" w:cs="Times New Roman"/>
          <w:i/>
          <w:iCs/>
          <w:color w:val="000000"/>
          <w:sz w:val="24"/>
          <w:szCs w:val="24"/>
        </w:rPr>
        <w:t>Вынужденные колебания, резонанс.</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Поперечные и продольные волны. Энергия волны. Интерференция и дифракция волн. Звуковые волны.</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Молекулярная физика и термодинамика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Предмет и задачи молекулярно-кинетической теории (МКТ) и термодинамики.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Модель идеального газа в термодинамике: уравнение Менделеева–Клапейрона, выражение для внутренней энергии. Закон Дальтона. Газовые законы.</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w:t>
      </w:r>
      <w:r w:rsidRPr="00350E6E">
        <w:rPr>
          <w:rFonts w:ascii="Times New Roman" w:eastAsia="Times New Roman" w:hAnsi="Times New Roman" w:cs="Times New Roman"/>
          <w:i/>
          <w:iCs/>
          <w:color w:val="000000"/>
          <w:sz w:val="24"/>
          <w:szCs w:val="24"/>
        </w:rPr>
        <w:t xml:space="preserve"> Поверхностное натяжение. </w:t>
      </w:r>
      <w:r w:rsidRPr="00350E6E">
        <w:rPr>
          <w:rFonts w:ascii="Times New Roman" w:eastAsia="Times New Roman" w:hAnsi="Times New Roman" w:cs="Times New Roman"/>
          <w:color w:val="000000"/>
          <w:sz w:val="24"/>
          <w:szCs w:val="24"/>
        </w:rPr>
        <w:t>Модель строения твердых тел</w:t>
      </w:r>
      <w:r w:rsidRPr="00350E6E">
        <w:rPr>
          <w:rFonts w:ascii="Times New Roman" w:eastAsia="Times New Roman" w:hAnsi="Times New Roman" w:cs="Times New Roman"/>
          <w:i/>
          <w:iCs/>
          <w:color w:val="000000"/>
          <w:sz w:val="24"/>
          <w:szCs w:val="24"/>
        </w:rPr>
        <w:t>. Механические свойства твердых тел</w:t>
      </w:r>
      <w:r w:rsidRPr="00350E6E">
        <w:rPr>
          <w:rFonts w:ascii="Times New Roman" w:eastAsia="Times New Roman" w:hAnsi="Times New Roman" w:cs="Times New Roman"/>
          <w:color w:val="000000"/>
          <w:sz w:val="24"/>
          <w:szCs w:val="24"/>
        </w:rPr>
        <w:t>.</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Внутренняя энергия. Работа и теплопередача как способы изменения внутренней энергии. Первый закон термодинамики. Адиабатный процесс. </w:t>
      </w:r>
      <w:r w:rsidRPr="00350E6E">
        <w:rPr>
          <w:rFonts w:ascii="Times New Roman" w:eastAsia="Times New Roman" w:hAnsi="Times New Roman" w:cs="Times New Roman"/>
          <w:i/>
          <w:iCs/>
          <w:color w:val="000000"/>
          <w:sz w:val="24"/>
          <w:szCs w:val="24"/>
        </w:rPr>
        <w:t>Второй закон термодинамики.</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Преобразования энергии в тепловых машинах. КПД тепловой машины. Цикл Карно. Экологические проблемы теплоэнергетики.</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Электродинамика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Предмет и задачи электродинамики. Электрическое взаимодействие. Закон сохранения электрического заряда</w:t>
      </w:r>
      <w:r w:rsidRPr="00350E6E">
        <w:rPr>
          <w:rFonts w:ascii="Times New Roman" w:eastAsia="Times New Roman" w:hAnsi="Times New Roman" w:cs="Times New Roman"/>
          <w:i/>
          <w:iCs/>
          <w:color w:val="000000"/>
          <w:sz w:val="24"/>
          <w:szCs w:val="24"/>
        </w:rPr>
        <w:t xml:space="preserve">. </w:t>
      </w:r>
      <w:r w:rsidRPr="00350E6E">
        <w:rPr>
          <w:rFonts w:ascii="Times New Roman" w:eastAsia="Times New Roman" w:hAnsi="Times New Roman" w:cs="Times New Roman"/>
          <w:color w:val="000000"/>
          <w:sz w:val="24"/>
          <w:szCs w:val="24"/>
        </w:rPr>
        <w:t>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 поля.</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sidRPr="00350E6E">
        <w:rPr>
          <w:rFonts w:ascii="Times New Roman" w:eastAsia="Times New Roman" w:hAnsi="Times New Roman" w:cs="Times New Roman"/>
          <w:i/>
          <w:iCs/>
          <w:color w:val="000000"/>
          <w:sz w:val="24"/>
          <w:szCs w:val="24"/>
        </w:rPr>
        <w:t>Электролиз.</w:t>
      </w:r>
      <w:r w:rsidRPr="00350E6E">
        <w:rPr>
          <w:rFonts w:ascii="Times New Roman" w:eastAsia="Times New Roman" w:hAnsi="Times New Roman" w:cs="Times New Roman"/>
          <w:color w:val="000000"/>
          <w:sz w:val="24"/>
          <w:szCs w:val="24"/>
        </w:rPr>
        <w:t xml:space="preserve"> Полупроводниковые приборы. </w:t>
      </w:r>
      <w:r w:rsidRPr="00350E6E">
        <w:rPr>
          <w:rFonts w:ascii="Times New Roman" w:eastAsia="Times New Roman" w:hAnsi="Times New Roman" w:cs="Times New Roman"/>
          <w:i/>
          <w:iCs/>
          <w:color w:val="000000"/>
          <w:sz w:val="24"/>
          <w:szCs w:val="24"/>
        </w:rPr>
        <w:t>Сверхпроводимость.</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sidRPr="00350E6E">
        <w:rPr>
          <w:rFonts w:ascii="Times New Roman" w:eastAsia="Times New Roman" w:hAnsi="Times New Roman" w:cs="Times New Roman"/>
          <w:i/>
          <w:iCs/>
          <w:color w:val="000000"/>
          <w:sz w:val="24"/>
          <w:szCs w:val="24"/>
        </w:rPr>
        <w:t>.</w:t>
      </w:r>
      <w:r w:rsidRPr="00350E6E">
        <w:rPr>
          <w:rFonts w:ascii="Times New Roman" w:eastAsia="Times New Roman" w:hAnsi="Times New Roman" w:cs="Times New Roman"/>
          <w:color w:val="000000"/>
          <w:sz w:val="24"/>
          <w:szCs w:val="24"/>
        </w:rPr>
        <w:t xml:space="preserve"> Магнитные свойства вещества.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sidRPr="00350E6E">
        <w:rPr>
          <w:rFonts w:ascii="Times New Roman" w:eastAsia="Times New Roman" w:hAnsi="Times New Roman" w:cs="Times New Roman"/>
          <w:i/>
          <w:iCs/>
          <w:color w:val="000000"/>
          <w:sz w:val="24"/>
          <w:szCs w:val="24"/>
        </w:rPr>
        <w:t>Элементарная теория трансформатора.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Электромагнитное поле</w:t>
      </w:r>
      <w:r w:rsidRPr="00350E6E">
        <w:rPr>
          <w:rFonts w:ascii="Times New Roman" w:eastAsia="Times New Roman" w:hAnsi="Times New Roman" w:cs="Times New Roman"/>
          <w:i/>
          <w:iCs/>
          <w:color w:val="000000"/>
          <w:sz w:val="24"/>
          <w:szCs w:val="24"/>
        </w:rPr>
        <w:t xml:space="preserve">. </w:t>
      </w:r>
      <w:r w:rsidRPr="00350E6E">
        <w:rPr>
          <w:rFonts w:ascii="Times New Roman" w:eastAsia="Times New Roman" w:hAnsi="Times New Roman" w:cs="Times New Roman"/>
          <w:color w:val="000000"/>
          <w:sz w:val="24"/>
          <w:szCs w:val="24"/>
        </w:rP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Основы специальной теории относительности</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lastRenderedPageBreak/>
        <w:t xml:space="preserve">Инвариантность модуля скорости света в вакууме. Принцип относительности Эйнштейна. </w:t>
      </w:r>
      <w:r w:rsidRPr="00350E6E">
        <w:rPr>
          <w:rFonts w:ascii="Times New Roman" w:eastAsia="Times New Roman" w:hAnsi="Times New Roman" w:cs="Times New Roman"/>
          <w:i/>
          <w:iCs/>
          <w:color w:val="000000"/>
          <w:sz w:val="24"/>
          <w:szCs w:val="24"/>
        </w:rPr>
        <w:t>Пространство и время в специальной теории относительности. Энергия и импульс свободной частицы.</w:t>
      </w:r>
      <w:r w:rsidRPr="00350E6E">
        <w:rPr>
          <w:rFonts w:ascii="Times New Roman" w:eastAsia="Times New Roman" w:hAnsi="Times New Roman" w:cs="Times New Roman"/>
          <w:color w:val="000000"/>
          <w:sz w:val="24"/>
          <w:szCs w:val="24"/>
        </w:rPr>
        <w:t xml:space="preserve"> Связь массы и энергии свободной частицы. Энергия покоя.</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Квантовая физика. Физика атома и атомного ядра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Предмет и задачи квантовой физики.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Тепловое излучение. Распределение энергии в спектре абсолютно черного тела.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Гипотеза М. Планка о квантах. Фотоэффект. Опыты А.Г. Столетова, законы фотоэффекта. Уравнение А. Эйнштейна для фотоэффекта.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Фотон. </w:t>
      </w:r>
      <w:r w:rsidRPr="00350E6E">
        <w:rPr>
          <w:rFonts w:ascii="Times New Roman" w:eastAsia="Times New Roman" w:hAnsi="Times New Roman" w:cs="Times New Roman"/>
          <w:i/>
          <w:iCs/>
          <w:color w:val="000000"/>
          <w:sz w:val="24"/>
          <w:szCs w:val="24"/>
        </w:rPr>
        <w:t>Опыты П.Н. Лебедева и С.И. Вавилова.</w:t>
      </w:r>
      <w:r w:rsidRPr="00350E6E">
        <w:rPr>
          <w:rFonts w:ascii="Times New Roman" w:eastAsia="Times New Roman" w:hAnsi="Times New Roman" w:cs="Times New Roman"/>
          <w:color w:val="000000"/>
          <w:sz w:val="24"/>
          <w:szCs w:val="24"/>
        </w:rPr>
        <w:t xml:space="preserve"> Гипотеза Л. де Бройля о волновых свойствах частиц. Корпускулярно-</w:t>
      </w:r>
      <w:r w:rsidRPr="00350E6E">
        <w:rPr>
          <w:rFonts w:ascii="Times New Roman" w:eastAsia="Times New Roman" w:hAnsi="Times New Roman" w:cs="Times New Roman"/>
          <w:color w:val="000000"/>
          <w:sz w:val="24"/>
          <w:szCs w:val="24"/>
        </w:rPr>
        <w:softHyphen/>
        <w:t xml:space="preserve">волновой дуализм. </w:t>
      </w:r>
      <w:r w:rsidRPr="00350E6E">
        <w:rPr>
          <w:rFonts w:ascii="Times New Roman" w:eastAsia="Times New Roman" w:hAnsi="Times New Roman" w:cs="Times New Roman"/>
          <w:i/>
          <w:iCs/>
          <w:color w:val="000000"/>
          <w:sz w:val="24"/>
          <w:szCs w:val="24"/>
        </w:rPr>
        <w:t>Дифракция электронов.</w:t>
      </w:r>
      <w:r w:rsidRPr="00350E6E">
        <w:rPr>
          <w:rFonts w:ascii="Times New Roman" w:eastAsia="Times New Roman" w:hAnsi="Times New Roman" w:cs="Times New Roman"/>
          <w:color w:val="000000"/>
          <w:sz w:val="24"/>
          <w:szCs w:val="24"/>
        </w:rPr>
        <w:t xml:space="preserve"> Давление света. Соотношение неопределенностей Гейзенберга.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Модели строения атома. Объяснение линейчатого спектра водорода на основе квантовых постулатов Н. Бора. Спонтанное и вынужденное излучение света.</w:t>
      </w:r>
    </w:p>
    <w:p w:rsidR="00420D6A" w:rsidRPr="00350E6E" w:rsidRDefault="00420D6A"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Состав и строение атомного ядра. Изотопы. Ядерные силы. Дефект массы и энергия связи ядра.</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Элементарные частицы. Фундаментальные взаимодействия. </w:t>
      </w:r>
      <w:r w:rsidRPr="00350E6E">
        <w:rPr>
          <w:rFonts w:ascii="Times New Roman" w:eastAsia="Times New Roman" w:hAnsi="Times New Roman" w:cs="Times New Roman"/>
          <w:i/>
          <w:iCs/>
          <w:color w:val="000000"/>
          <w:sz w:val="24"/>
          <w:szCs w:val="24"/>
        </w:rPr>
        <w:t xml:space="preserve">Ускорители элементарных частиц.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Строение Вселенной</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Применимость законов физики для объяснения природы космических объектов</w:t>
      </w:r>
      <w:r w:rsidRPr="00350E6E">
        <w:rPr>
          <w:rFonts w:ascii="Times New Roman" w:eastAsia="Times New Roman" w:hAnsi="Times New Roman" w:cs="Times New Roman"/>
          <w:i/>
          <w:iCs/>
          <w:color w:val="000000"/>
          <w:sz w:val="24"/>
          <w:szCs w:val="24"/>
        </w:rPr>
        <w:t xml:space="preserve">. </w:t>
      </w:r>
      <w:r w:rsidRPr="00350E6E">
        <w:rPr>
          <w:rFonts w:ascii="Times New Roman" w:eastAsia="Times New Roman" w:hAnsi="Times New Roman" w:cs="Times New Roman"/>
          <w:color w:val="000000"/>
          <w:sz w:val="24"/>
          <w:szCs w:val="24"/>
        </w:rPr>
        <w:t>Солнечная система. Звезды и источники их энергии. Классификация звезд. Эволюция Солнца и звезд.</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Галактика. Другие галактики. Пространственно-временные масштабы наблюдаемой Вселенной. Представление об эволюции Вселенной. </w:t>
      </w:r>
      <w:r w:rsidRPr="00350E6E">
        <w:rPr>
          <w:rFonts w:ascii="Times New Roman" w:eastAsia="Times New Roman" w:hAnsi="Times New Roman" w:cs="Times New Roman"/>
          <w:i/>
          <w:iCs/>
          <w:color w:val="000000"/>
          <w:sz w:val="24"/>
          <w:szCs w:val="24"/>
        </w:rPr>
        <w:t xml:space="preserve">Темная материя и темная энергия. </w:t>
      </w:r>
    </w:p>
    <w:p w:rsidR="00420D6A" w:rsidRPr="00350E6E" w:rsidRDefault="00420D6A"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Примерный перечень практических и лабораторных работ (на выбор учителя) </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Прямые измерения:</w:t>
      </w:r>
    </w:p>
    <w:p w:rsidR="00420D6A" w:rsidRPr="00350E6E" w:rsidRDefault="00420D6A" w:rsidP="00B5786B">
      <w:pPr>
        <w:pStyle w:val="a0"/>
        <w:spacing w:line="240" w:lineRule="auto"/>
        <w:rPr>
          <w:sz w:val="24"/>
          <w:szCs w:val="24"/>
        </w:rPr>
      </w:pPr>
      <w:r w:rsidRPr="00350E6E">
        <w:rPr>
          <w:sz w:val="24"/>
          <w:szCs w:val="24"/>
        </w:rPr>
        <w:t xml:space="preserve">измерение мгновенной скорости с использованием секундомера или компьютера с датчиками; </w:t>
      </w:r>
    </w:p>
    <w:p w:rsidR="00420D6A" w:rsidRPr="00350E6E" w:rsidRDefault="00420D6A" w:rsidP="00B5786B">
      <w:pPr>
        <w:pStyle w:val="a0"/>
        <w:spacing w:line="240" w:lineRule="auto"/>
        <w:rPr>
          <w:sz w:val="24"/>
          <w:szCs w:val="24"/>
        </w:rPr>
      </w:pPr>
      <w:r w:rsidRPr="00350E6E">
        <w:rPr>
          <w:sz w:val="24"/>
          <w:szCs w:val="24"/>
        </w:rPr>
        <w:t>сравнение масс (по взаимодействию);</w:t>
      </w:r>
    </w:p>
    <w:p w:rsidR="00420D6A" w:rsidRPr="00350E6E" w:rsidRDefault="00420D6A" w:rsidP="00B5786B">
      <w:pPr>
        <w:pStyle w:val="a0"/>
        <w:spacing w:line="240" w:lineRule="auto"/>
        <w:rPr>
          <w:sz w:val="24"/>
          <w:szCs w:val="24"/>
        </w:rPr>
      </w:pPr>
      <w:r w:rsidRPr="00350E6E">
        <w:rPr>
          <w:sz w:val="24"/>
          <w:szCs w:val="24"/>
        </w:rPr>
        <w:t>измерение сил в механике;</w:t>
      </w:r>
    </w:p>
    <w:p w:rsidR="00420D6A" w:rsidRPr="00350E6E" w:rsidRDefault="00420D6A" w:rsidP="00B5786B">
      <w:pPr>
        <w:pStyle w:val="a0"/>
        <w:spacing w:line="240" w:lineRule="auto"/>
        <w:rPr>
          <w:sz w:val="24"/>
          <w:szCs w:val="24"/>
        </w:rPr>
      </w:pPr>
      <w:r w:rsidRPr="00350E6E">
        <w:rPr>
          <w:sz w:val="24"/>
          <w:szCs w:val="24"/>
        </w:rPr>
        <w:t>измерение температуры жидкостными и цифровыми термометрами;</w:t>
      </w:r>
    </w:p>
    <w:p w:rsidR="00420D6A" w:rsidRPr="00350E6E" w:rsidRDefault="00420D6A" w:rsidP="00B5786B">
      <w:pPr>
        <w:pStyle w:val="a0"/>
        <w:spacing w:line="240" w:lineRule="auto"/>
        <w:rPr>
          <w:sz w:val="24"/>
          <w:szCs w:val="24"/>
        </w:rPr>
      </w:pPr>
      <w:r w:rsidRPr="00350E6E">
        <w:rPr>
          <w:sz w:val="24"/>
          <w:szCs w:val="24"/>
        </w:rPr>
        <w:t>оценка сил взаимодействия молекул (методом отрыва капель);</w:t>
      </w:r>
    </w:p>
    <w:p w:rsidR="00420D6A" w:rsidRPr="00350E6E" w:rsidRDefault="00420D6A" w:rsidP="00B5786B">
      <w:pPr>
        <w:pStyle w:val="a0"/>
        <w:spacing w:line="240" w:lineRule="auto"/>
        <w:rPr>
          <w:sz w:val="24"/>
          <w:szCs w:val="24"/>
        </w:rPr>
      </w:pPr>
      <w:r w:rsidRPr="00350E6E">
        <w:rPr>
          <w:sz w:val="24"/>
          <w:szCs w:val="24"/>
        </w:rPr>
        <w:t>измерение термодинамических параметров газа;</w:t>
      </w:r>
    </w:p>
    <w:p w:rsidR="00420D6A" w:rsidRPr="00350E6E" w:rsidRDefault="00420D6A" w:rsidP="00B5786B">
      <w:pPr>
        <w:pStyle w:val="a0"/>
        <w:spacing w:line="240" w:lineRule="auto"/>
        <w:rPr>
          <w:sz w:val="24"/>
          <w:szCs w:val="24"/>
        </w:rPr>
      </w:pPr>
      <w:r w:rsidRPr="00350E6E">
        <w:rPr>
          <w:sz w:val="24"/>
          <w:szCs w:val="24"/>
        </w:rPr>
        <w:t>измерение ЭДС источника тока;</w:t>
      </w:r>
    </w:p>
    <w:p w:rsidR="00420D6A" w:rsidRPr="00350E6E" w:rsidRDefault="00420D6A" w:rsidP="00B5786B">
      <w:pPr>
        <w:pStyle w:val="a0"/>
        <w:spacing w:line="240" w:lineRule="auto"/>
        <w:rPr>
          <w:sz w:val="24"/>
          <w:szCs w:val="24"/>
        </w:rPr>
      </w:pPr>
      <w:r w:rsidRPr="00350E6E">
        <w:rPr>
          <w:sz w:val="24"/>
          <w:szCs w:val="24"/>
        </w:rPr>
        <w:t>измерение силы взаимодействия катушки с током и магнита помощью электронных весов;</w:t>
      </w:r>
    </w:p>
    <w:p w:rsidR="00420D6A" w:rsidRPr="00350E6E" w:rsidRDefault="00420D6A" w:rsidP="00B5786B">
      <w:pPr>
        <w:pStyle w:val="a0"/>
        <w:spacing w:line="240" w:lineRule="auto"/>
        <w:rPr>
          <w:sz w:val="24"/>
          <w:szCs w:val="24"/>
        </w:rPr>
      </w:pPr>
      <w:r w:rsidRPr="00350E6E">
        <w:rPr>
          <w:sz w:val="24"/>
          <w:szCs w:val="24"/>
        </w:rPr>
        <w:t>определение периода обращения двойных звезд (печатные материалы).</w:t>
      </w:r>
    </w:p>
    <w:p w:rsidR="00420D6A" w:rsidRPr="00350E6E" w:rsidRDefault="00420D6A" w:rsidP="00B5786B">
      <w:pPr>
        <w:spacing w:after="0" w:line="240" w:lineRule="auto"/>
        <w:jc w:val="both"/>
        <w:rPr>
          <w:rFonts w:ascii="Times New Roman" w:eastAsia="Times New Roman" w:hAnsi="Times New Roman" w:cs="Times New Roman"/>
          <w:sz w:val="24"/>
          <w:szCs w:val="24"/>
        </w:rPr>
      </w:pP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Косвенные измерения:</w:t>
      </w:r>
    </w:p>
    <w:p w:rsidR="00420D6A" w:rsidRPr="00350E6E" w:rsidRDefault="00420D6A" w:rsidP="00B5786B">
      <w:pPr>
        <w:pStyle w:val="a0"/>
        <w:spacing w:line="240" w:lineRule="auto"/>
        <w:rPr>
          <w:sz w:val="24"/>
          <w:szCs w:val="24"/>
        </w:rPr>
      </w:pPr>
      <w:r w:rsidRPr="00350E6E">
        <w:rPr>
          <w:sz w:val="24"/>
          <w:szCs w:val="24"/>
        </w:rPr>
        <w:t>измерение ускорения;</w:t>
      </w:r>
    </w:p>
    <w:p w:rsidR="00420D6A" w:rsidRPr="00350E6E" w:rsidRDefault="00420D6A" w:rsidP="00B5786B">
      <w:pPr>
        <w:pStyle w:val="a0"/>
        <w:spacing w:line="240" w:lineRule="auto"/>
        <w:rPr>
          <w:sz w:val="24"/>
          <w:szCs w:val="24"/>
        </w:rPr>
      </w:pPr>
      <w:r w:rsidRPr="00350E6E">
        <w:rPr>
          <w:sz w:val="24"/>
          <w:szCs w:val="24"/>
        </w:rPr>
        <w:t>измерение ускорения свободного падения;</w:t>
      </w:r>
    </w:p>
    <w:p w:rsidR="00420D6A" w:rsidRPr="00350E6E" w:rsidRDefault="00420D6A" w:rsidP="00B5786B">
      <w:pPr>
        <w:pStyle w:val="a0"/>
        <w:spacing w:line="240" w:lineRule="auto"/>
        <w:rPr>
          <w:sz w:val="24"/>
          <w:szCs w:val="24"/>
        </w:rPr>
      </w:pPr>
      <w:r w:rsidRPr="00350E6E">
        <w:rPr>
          <w:sz w:val="24"/>
          <w:szCs w:val="24"/>
        </w:rPr>
        <w:t>определение энергии и импульса по тормозному пути;</w:t>
      </w:r>
    </w:p>
    <w:p w:rsidR="00420D6A" w:rsidRPr="00350E6E" w:rsidRDefault="00420D6A" w:rsidP="00B5786B">
      <w:pPr>
        <w:pStyle w:val="a0"/>
        <w:spacing w:line="240" w:lineRule="auto"/>
        <w:rPr>
          <w:sz w:val="24"/>
          <w:szCs w:val="24"/>
        </w:rPr>
      </w:pPr>
      <w:r w:rsidRPr="00350E6E">
        <w:rPr>
          <w:sz w:val="24"/>
          <w:szCs w:val="24"/>
        </w:rPr>
        <w:t>измерение удельной теплоты плавления льда;</w:t>
      </w:r>
    </w:p>
    <w:p w:rsidR="00420D6A" w:rsidRPr="00350E6E" w:rsidRDefault="00420D6A" w:rsidP="00B5786B">
      <w:pPr>
        <w:pStyle w:val="a0"/>
        <w:spacing w:line="240" w:lineRule="auto"/>
        <w:rPr>
          <w:sz w:val="24"/>
          <w:szCs w:val="24"/>
        </w:rPr>
      </w:pPr>
      <w:r w:rsidRPr="00350E6E">
        <w:rPr>
          <w:sz w:val="24"/>
          <w:szCs w:val="24"/>
        </w:rPr>
        <w:t>измерение напряженности вихревого электрического поля (при наблюдении электромагнитной индукции);</w:t>
      </w:r>
    </w:p>
    <w:p w:rsidR="00420D6A" w:rsidRPr="00350E6E" w:rsidRDefault="00420D6A" w:rsidP="00B5786B">
      <w:pPr>
        <w:pStyle w:val="a0"/>
        <w:spacing w:line="240" w:lineRule="auto"/>
        <w:rPr>
          <w:sz w:val="24"/>
          <w:szCs w:val="24"/>
        </w:rPr>
      </w:pPr>
      <w:r w:rsidRPr="00350E6E">
        <w:rPr>
          <w:sz w:val="24"/>
          <w:szCs w:val="24"/>
        </w:rPr>
        <w:t>измерение внутреннего сопротивления источника тока;</w:t>
      </w:r>
    </w:p>
    <w:p w:rsidR="00420D6A" w:rsidRPr="00350E6E" w:rsidRDefault="00420D6A" w:rsidP="00B5786B">
      <w:pPr>
        <w:pStyle w:val="a0"/>
        <w:spacing w:line="240" w:lineRule="auto"/>
        <w:rPr>
          <w:sz w:val="24"/>
          <w:szCs w:val="24"/>
        </w:rPr>
      </w:pPr>
      <w:r w:rsidRPr="00350E6E">
        <w:rPr>
          <w:sz w:val="24"/>
          <w:szCs w:val="24"/>
        </w:rPr>
        <w:t>определение показателя преломления среды;</w:t>
      </w:r>
    </w:p>
    <w:p w:rsidR="00420D6A" w:rsidRPr="00350E6E" w:rsidRDefault="00420D6A" w:rsidP="00B5786B">
      <w:pPr>
        <w:pStyle w:val="a0"/>
        <w:spacing w:line="240" w:lineRule="auto"/>
        <w:rPr>
          <w:sz w:val="24"/>
          <w:szCs w:val="24"/>
        </w:rPr>
      </w:pPr>
      <w:r w:rsidRPr="00350E6E">
        <w:rPr>
          <w:sz w:val="24"/>
          <w:szCs w:val="24"/>
        </w:rPr>
        <w:t>измерение фокусного расстояния собирающей и рассеивающей линз;</w:t>
      </w:r>
    </w:p>
    <w:p w:rsidR="00420D6A" w:rsidRPr="00350E6E" w:rsidRDefault="00420D6A" w:rsidP="00B5786B">
      <w:pPr>
        <w:pStyle w:val="a0"/>
        <w:spacing w:line="240" w:lineRule="auto"/>
        <w:rPr>
          <w:sz w:val="24"/>
          <w:szCs w:val="24"/>
        </w:rPr>
      </w:pPr>
      <w:r w:rsidRPr="00350E6E">
        <w:rPr>
          <w:sz w:val="24"/>
          <w:szCs w:val="24"/>
        </w:rPr>
        <w:t>определение длины световой волны;</w:t>
      </w:r>
    </w:p>
    <w:p w:rsidR="00420D6A" w:rsidRPr="00350E6E" w:rsidRDefault="00420D6A" w:rsidP="00B5786B">
      <w:pPr>
        <w:pStyle w:val="a0"/>
        <w:spacing w:line="240" w:lineRule="auto"/>
        <w:rPr>
          <w:sz w:val="24"/>
          <w:szCs w:val="24"/>
        </w:rPr>
      </w:pPr>
      <w:r w:rsidRPr="00350E6E">
        <w:rPr>
          <w:sz w:val="24"/>
          <w:szCs w:val="24"/>
        </w:rPr>
        <w:t>определение импульса и энергии частицы при движении в магнитном поле (по фотографиям).</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Наблюдение явлений:</w:t>
      </w:r>
    </w:p>
    <w:p w:rsidR="00420D6A" w:rsidRPr="00350E6E" w:rsidRDefault="00420D6A" w:rsidP="00B5786B">
      <w:pPr>
        <w:pStyle w:val="a0"/>
        <w:spacing w:line="240" w:lineRule="auto"/>
        <w:rPr>
          <w:sz w:val="24"/>
          <w:szCs w:val="24"/>
        </w:rPr>
      </w:pPr>
      <w:r w:rsidRPr="00350E6E">
        <w:rPr>
          <w:sz w:val="24"/>
          <w:szCs w:val="24"/>
        </w:rPr>
        <w:t>наблюдение механических явлений в инерциальных и неинерциальных системах отсчета;</w:t>
      </w:r>
    </w:p>
    <w:p w:rsidR="00420D6A" w:rsidRPr="00350E6E" w:rsidRDefault="00420D6A" w:rsidP="00B5786B">
      <w:pPr>
        <w:pStyle w:val="a0"/>
        <w:spacing w:line="240" w:lineRule="auto"/>
        <w:rPr>
          <w:sz w:val="24"/>
          <w:szCs w:val="24"/>
        </w:rPr>
      </w:pPr>
      <w:r w:rsidRPr="00350E6E">
        <w:rPr>
          <w:sz w:val="24"/>
          <w:szCs w:val="24"/>
        </w:rPr>
        <w:t>наблюдение вынужденных колебаний и резонанса;</w:t>
      </w:r>
    </w:p>
    <w:p w:rsidR="00420D6A" w:rsidRPr="00350E6E" w:rsidRDefault="00420D6A" w:rsidP="00B5786B">
      <w:pPr>
        <w:pStyle w:val="a0"/>
        <w:spacing w:line="240" w:lineRule="auto"/>
        <w:rPr>
          <w:sz w:val="24"/>
          <w:szCs w:val="24"/>
        </w:rPr>
      </w:pPr>
      <w:r w:rsidRPr="00350E6E">
        <w:rPr>
          <w:sz w:val="24"/>
          <w:szCs w:val="24"/>
        </w:rPr>
        <w:t>наблюдение диффузии;</w:t>
      </w:r>
    </w:p>
    <w:p w:rsidR="00420D6A" w:rsidRPr="00350E6E" w:rsidRDefault="00420D6A" w:rsidP="00B5786B">
      <w:pPr>
        <w:pStyle w:val="a0"/>
        <w:spacing w:line="240" w:lineRule="auto"/>
        <w:rPr>
          <w:sz w:val="24"/>
          <w:szCs w:val="24"/>
        </w:rPr>
      </w:pPr>
      <w:r w:rsidRPr="00350E6E">
        <w:rPr>
          <w:sz w:val="24"/>
          <w:szCs w:val="24"/>
        </w:rPr>
        <w:lastRenderedPageBreak/>
        <w:t>наблюдение явления электромагнитной индукции;</w:t>
      </w:r>
    </w:p>
    <w:p w:rsidR="00420D6A" w:rsidRPr="00350E6E" w:rsidRDefault="00420D6A" w:rsidP="00B5786B">
      <w:pPr>
        <w:pStyle w:val="a0"/>
        <w:spacing w:line="240" w:lineRule="auto"/>
        <w:rPr>
          <w:sz w:val="24"/>
          <w:szCs w:val="24"/>
        </w:rPr>
      </w:pPr>
      <w:r w:rsidRPr="00350E6E">
        <w:rPr>
          <w:sz w:val="24"/>
          <w:szCs w:val="24"/>
        </w:rPr>
        <w:t>наблюдение волновых свойств света: дифракция, интерференция, поляризация;</w:t>
      </w:r>
    </w:p>
    <w:p w:rsidR="00420D6A" w:rsidRPr="00350E6E" w:rsidRDefault="00420D6A" w:rsidP="00B5786B">
      <w:pPr>
        <w:pStyle w:val="a0"/>
        <w:spacing w:line="240" w:lineRule="auto"/>
        <w:rPr>
          <w:sz w:val="24"/>
          <w:szCs w:val="24"/>
        </w:rPr>
      </w:pPr>
      <w:r w:rsidRPr="00350E6E">
        <w:rPr>
          <w:sz w:val="24"/>
          <w:szCs w:val="24"/>
        </w:rPr>
        <w:t>наблюдение спектров;</w:t>
      </w:r>
    </w:p>
    <w:p w:rsidR="00420D6A" w:rsidRPr="00350E6E" w:rsidRDefault="00420D6A" w:rsidP="00B5786B">
      <w:pPr>
        <w:pStyle w:val="a0"/>
        <w:spacing w:line="240" w:lineRule="auto"/>
        <w:rPr>
          <w:sz w:val="24"/>
          <w:szCs w:val="24"/>
        </w:rPr>
      </w:pPr>
      <w:r w:rsidRPr="00350E6E">
        <w:rPr>
          <w:sz w:val="24"/>
          <w:szCs w:val="24"/>
        </w:rPr>
        <w:t>вечерние наблюдения звезд, Луны и планет в телескоп или бинокль.</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Исследования:</w:t>
      </w:r>
    </w:p>
    <w:p w:rsidR="00420D6A" w:rsidRPr="00350E6E" w:rsidRDefault="00420D6A" w:rsidP="00B5786B">
      <w:pPr>
        <w:pStyle w:val="a0"/>
        <w:spacing w:line="240" w:lineRule="auto"/>
        <w:rPr>
          <w:sz w:val="24"/>
          <w:szCs w:val="24"/>
        </w:rPr>
      </w:pPr>
      <w:r w:rsidRPr="00350E6E">
        <w:rPr>
          <w:sz w:val="24"/>
          <w:szCs w:val="24"/>
        </w:rPr>
        <w:t>исследование равноускоренного движения с использованием электронного секундомера или компьютера с датчиками;</w:t>
      </w:r>
    </w:p>
    <w:p w:rsidR="00420D6A" w:rsidRPr="00350E6E" w:rsidRDefault="00420D6A" w:rsidP="00B5786B">
      <w:pPr>
        <w:pStyle w:val="a0"/>
        <w:spacing w:line="240" w:lineRule="auto"/>
        <w:rPr>
          <w:sz w:val="24"/>
          <w:szCs w:val="24"/>
        </w:rPr>
      </w:pPr>
      <w:r w:rsidRPr="00350E6E">
        <w:rPr>
          <w:sz w:val="24"/>
          <w:szCs w:val="24"/>
        </w:rPr>
        <w:t>исследование движения тела, брошенного горизонтально;</w:t>
      </w:r>
    </w:p>
    <w:p w:rsidR="00420D6A" w:rsidRPr="00350E6E" w:rsidRDefault="00420D6A" w:rsidP="00B5786B">
      <w:pPr>
        <w:pStyle w:val="a0"/>
        <w:spacing w:line="240" w:lineRule="auto"/>
        <w:rPr>
          <w:sz w:val="24"/>
          <w:szCs w:val="24"/>
        </w:rPr>
      </w:pPr>
      <w:r w:rsidRPr="00350E6E">
        <w:rPr>
          <w:sz w:val="24"/>
          <w:szCs w:val="24"/>
        </w:rPr>
        <w:t>исследование центрального удара;</w:t>
      </w:r>
    </w:p>
    <w:p w:rsidR="00420D6A" w:rsidRPr="00350E6E" w:rsidRDefault="00420D6A" w:rsidP="00B5786B">
      <w:pPr>
        <w:pStyle w:val="a0"/>
        <w:spacing w:line="240" w:lineRule="auto"/>
        <w:rPr>
          <w:sz w:val="24"/>
          <w:szCs w:val="24"/>
        </w:rPr>
      </w:pPr>
      <w:r w:rsidRPr="00350E6E">
        <w:rPr>
          <w:sz w:val="24"/>
          <w:szCs w:val="24"/>
        </w:rPr>
        <w:t>исследование качения цилиндра по наклонной плоскости;</w:t>
      </w:r>
    </w:p>
    <w:p w:rsidR="00420D6A" w:rsidRPr="00350E6E" w:rsidRDefault="00420D6A" w:rsidP="00B5786B">
      <w:pPr>
        <w:pStyle w:val="a0"/>
        <w:spacing w:line="240" w:lineRule="auto"/>
        <w:rPr>
          <w:sz w:val="24"/>
          <w:szCs w:val="24"/>
        </w:rPr>
      </w:pPr>
      <w:r w:rsidRPr="00350E6E">
        <w:rPr>
          <w:sz w:val="24"/>
          <w:szCs w:val="24"/>
        </w:rPr>
        <w:t>исследование движения броуновской частицы (по трекам Перрена);</w:t>
      </w:r>
    </w:p>
    <w:p w:rsidR="00420D6A" w:rsidRPr="00350E6E" w:rsidRDefault="00420D6A" w:rsidP="00B5786B">
      <w:pPr>
        <w:pStyle w:val="a0"/>
        <w:spacing w:line="240" w:lineRule="auto"/>
        <w:rPr>
          <w:sz w:val="24"/>
          <w:szCs w:val="24"/>
        </w:rPr>
      </w:pPr>
      <w:r w:rsidRPr="00350E6E">
        <w:rPr>
          <w:sz w:val="24"/>
          <w:szCs w:val="24"/>
        </w:rPr>
        <w:t>исследование изопроцессов;</w:t>
      </w:r>
    </w:p>
    <w:p w:rsidR="00420D6A" w:rsidRPr="00350E6E" w:rsidRDefault="00420D6A" w:rsidP="00B5786B">
      <w:pPr>
        <w:pStyle w:val="a0"/>
        <w:spacing w:line="240" w:lineRule="auto"/>
        <w:rPr>
          <w:sz w:val="24"/>
          <w:szCs w:val="24"/>
        </w:rPr>
      </w:pPr>
      <w:r w:rsidRPr="00350E6E">
        <w:rPr>
          <w:sz w:val="24"/>
          <w:szCs w:val="24"/>
        </w:rPr>
        <w:t xml:space="preserve">исследование изохорного процесса и оценка абсолютного нуля; </w:t>
      </w:r>
    </w:p>
    <w:p w:rsidR="00420D6A" w:rsidRPr="00350E6E" w:rsidRDefault="00420D6A" w:rsidP="00B5786B">
      <w:pPr>
        <w:pStyle w:val="a0"/>
        <w:spacing w:line="240" w:lineRule="auto"/>
        <w:rPr>
          <w:sz w:val="24"/>
          <w:szCs w:val="24"/>
        </w:rPr>
      </w:pPr>
      <w:r w:rsidRPr="00350E6E">
        <w:rPr>
          <w:sz w:val="24"/>
          <w:szCs w:val="24"/>
        </w:rPr>
        <w:t>исследование остывания воды;</w:t>
      </w:r>
    </w:p>
    <w:p w:rsidR="00420D6A" w:rsidRPr="00350E6E" w:rsidRDefault="00420D6A" w:rsidP="00B5786B">
      <w:pPr>
        <w:pStyle w:val="a0"/>
        <w:spacing w:line="240" w:lineRule="auto"/>
        <w:rPr>
          <w:sz w:val="24"/>
          <w:szCs w:val="24"/>
        </w:rPr>
      </w:pPr>
      <w:r w:rsidRPr="00350E6E">
        <w:rPr>
          <w:sz w:val="24"/>
          <w:szCs w:val="24"/>
        </w:rPr>
        <w:t>исследование зависимости напряжения на полюсах источника тока от силы тока в цепи;</w:t>
      </w:r>
    </w:p>
    <w:p w:rsidR="00420D6A" w:rsidRPr="00350E6E" w:rsidRDefault="00420D6A" w:rsidP="00B5786B">
      <w:pPr>
        <w:pStyle w:val="a0"/>
        <w:spacing w:line="240" w:lineRule="auto"/>
        <w:rPr>
          <w:sz w:val="24"/>
          <w:szCs w:val="24"/>
        </w:rPr>
      </w:pPr>
      <w:r w:rsidRPr="00350E6E">
        <w:rPr>
          <w:sz w:val="24"/>
          <w:szCs w:val="24"/>
        </w:rPr>
        <w:t>исследование зависимости силы тока через лампочку от напряжения на ней;</w:t>
      </w:r>
    </w:p>
    <w:p w:rsidR="00420D6A" w:rsidRPr="00350E6E" w:rsidRDefault="00420D6A" w:rsidP="00B5786B">
      <w:pPr>
        <w:pStyle w:val="a0"/>
        <w:spacing w:line="240" w:lineRule="auto"/>
        <w:rPr>
          <w:sz w:val="24"/>
          <w:szCs w:val="24"/>
        </w:rPr>
      </w:pPr>
      <w:r w:rsidRPr="00350E6E">
        <w:rPr>
          <w:sz w:val="24"/>
          <w:szCs w:val="24"/>
        </w:rPr>
        <w:t>исследование нагревания воды нагревателем небольшой мощности;</w:t>
      </w:r>
    </w:p>
    <w:p w:rsidR="00420D6A" w:rsidRPr="00350E6E" w:rsidRDefault="00420D6A" w:rsidP="00B5786B">
      <w:pPr>
        <w:pStyle w:val="a0"/>
        <w:spacing w:line="240" w:lineRule="auto"/>
        <w:rPr>
          <w:sz w:val="24"/>
          <w:szCs w:val="24"/>
        </w:rPr>
      </w:pPr>
      <w:r w:rsidRPr="00350E6E">
        <w:rPr>
          <w:sz w:val="24"/>
          <w:szCs w:val="24"/>
        </w:rPr>
        <w:t>исследование явления электромагнитной индукции;</w:t>
      </w:r>
    </w:p>
    <w:p w:rsidR="00420D6A" w:rsidRPr="00350E6E" w:rsidRDefault="00420D6A" w:rsidP="00B5786B">
      <w:pPr>
        <w:pStyle w:val="a0"/>
        <w:spacing w:line="240" w:lineRule="auto"/>
        <w:rPr>
          <w:sz w:val="24"/>
          <w:szCs w:val="24"/>
        </w:rPr>
      </w:pPr>
      <w:r w:rsidRPr="00350E6E">
        <w:rPr>
          <w:sz w:val="24"/>
          <w:szCs w:val="24"/>
        </w:rPr>
        <w:t>исследование зависимости угла преломления от угла падения;</w:t>
      </w:r>
    </w:p>
    <w:p w:rsidR="00420D6A" w:rsidRPr="00350E6E" w:rsidRDefault="00420D6A" w:rsidP="00B5786B">
      <w:pPr>
        <w:pStyle w:val="a0"/>
        <w:spacing w:line="240" w:lineRule="auto"/>
        <w:rPr>
          <w:sz w:val="24"/>
          <w:szCs w:val="24"/>
        </w:rPr>
      </w:pPr>
      <w:r w:rsidRPr="00350E6E">
        <w:rPr>
          <w:sz w:val="24"/>
          <w:szCs w:val="24"/>
        </w:rPr>
        <w:t>исследование зависимости расстояния от линзы до изображения от расстояния от линзы до предмета;</w:t>
      </w:r>
    </w:p>
    <w:p w:rsidR="00420D6A" w:rsidRPr="00350E6E" w:rsidRDefault="00420D6A" w:rsidP="00B5786B">
      <w:pPr>
        <w:pStyle w:val="a0"/>
        <w:spacing w:line="240" w:lineRule="auto"/>
        <w:rPr>
          <w:sz w:val="24"/>
          <w:szCs w:val="24"/>
        </w:rPr>
      </w:pPr>
      <w:r w:rsidRPr="00350E6E">
        <w:rPr>
          <w:sz w:val="24"/>
          <w:szCs w:val="24"/>
        </w:rPr>
        <w:t>исследование спектра водорода;</w:t>
      </w:r>
    </w:p>
    <w:p w:rsidR="00420D6A" w:rsidRPr="00350E6E" w:rsidRDefault="00420D6A" w:rsidP="00B5786B">
      <w:pPr>
        <w:pStyle w:val="a0"/>
        <w:spacing w:line="240" w:lineRule="auto"/>
        <w:rPr>
          <w:sz w:val="24"/>
          <w:szCs w:val="24"/>
        </w:rPr>
      </w:pPr>
      <w:r w:rsidRPr="00350E6E">
        <w:rPr>
          <w:sz w:val="24"/>
          <w:szCs w:val="24"/>
        </w:rPr>
        <w:t>исследование движения двойных звезд (по печатным материалам).</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Проверка гипотез (в том числе имеются неверные):</w:t>
      </w:r>
    </w:p>
    <w:p w:rsidR="00420D6A" w:rsidRPr="00350E6E" w:rsidRDefault="00420D6A" w:rsidP="00B5786B">
      <w:pPr>
        <w:pStyle w:val="a0"/>
        <w:spacing w:line="240" w:lineRule="auto"/>
        <w:rPr>
          <w:sz w:val="24"/>
          <w:szCs w:val="24"/>
        </w:rPr>
      </w:pPr>
      <w:r w:rsidRPr="00350E6E">
        <w:rPr>
          <w:sz w:val="24"/>
          <w:szCs w:val="24"/>
        </w:rPr>
        <w:t>при движении бруска по наклонной плоскости время перемещения на определенное расстояния тем больше, чем больше масса бруска;</w:t>
      </w:r>
    </w:p>
    <w:p w:rsidR="00420D6A" w:rsidRPr="00350E6E" w:rsidRDefault="00420D6A" w:rsidP="00B5786B">
      <w:pPr>
        <w:pStyle w:val="a0"/>
        <w:spacing w:line="240" w:lineRule="auto"/>
        <w:rPr>
          <w:sz w:val="24"/>
          <w:szCs w:val="24"/>
        </w:rPr>
      </w:pPr>
      <w:r w:rsidRPr="00350E6E">
        <w:rPr>
          <w:sz w:val="24"/>
          <w:szCs w:val="24"/>
        </w:rPr>
        <w:t>при движении бруска по наклонной плоскости скорость прямо пропорциональна пути;</w:t>
      </w:r>
    </w:p>
    <w:p w:rsidR="00420D6A" w:rsidRPr="00350E6E" w:rsidRDefault="00420D6A" w:rsidP="00B5786B">
      <w:pPr>
        <w:pStyle w:val="a0"/>
        <w:spacing w:line="240" w:lineRule="auto"/>
        <w:rPr>
          <w:sz w:val="24"/>
          <w:szCs w:val="24"/>
        </w:rPr>
      </w:pPr>
      <w:r w:rsidRPr="00350E6E">
        <w:rPr>
          <w:sz w:val="24"/>
          <w:szCs w:val="24"/>
        </w:rPr>
        <w:t>при затухании колебаний амплитуда обратно пропорциональна времени;</w:t>
      </w:r>
    </w:p>
    <w:p w:rsidR="00420D6A" w:rsidRPr="00350E6E" w:rsidRDefault="00420D6A" w:rsidP="00B5786B">
      <w:pPr>
        <w:pStyle w:val="a0"/>
        <w:spacing w:line="240" w:lineRule="auto"/>
        <w:rPr>
          <w:sz w:val="24"/>
          <w:szCs w:val="24"/>
        </w:rPr>
      </w:pPr>
      <w:r w:rsidRPr="00350E6E">
        <w:rPr>
          <w:sz w:val="24"/>
          <w:szCs w:val="24"/>
        </w:rPr>
        <w:t>квадрат среднего перемещения броуновской частицы прямо пропорционален времени наблюдения (по трекам Перрена);</w:t>
      </w:r>
    </w:p>
    <w:p w:rsidR="00420D6A" w:rsidRPr="00350E6E" w:rsidRDefault="00420D6A" w:rsidP="00B5786B">
      <w:pPr>
        <w:pStyle w:val="a0"/>
        <w:spacing w:line="240" w:lineRule="auto"/>
        <w:rPr>
          <w:sz w:val="24"/>
          <w:szCs w:val="24"/>
        </w:rPr>
      </w:pPr>
      <w:r w:rsidRPr="00350E6E">
        <w:rPr>
          <w:sz w:val="24"/>
          <w:szCs w:val="24"/>
        </w:rPr>
        <w:t>скорость остывания воды линейно зависит от времени остывания;</w:t>
      </w:r>
    </w:p>
    <w:p w:rsidR="00420D6A" w:rsidRPr="00350E6E" w:rsidRDefault="00420D6A" w:rsidP="00B5786B">
      <w:pPr>
        <w:pStyle w:val="a0"/>
        <w:spacing w:line="240" w:lineRule="auto"/>
        <w:rPr>
          <w:sz w:val="24"/>
          <w:szCs w:val="24"/>
        </w:rPr>
      </w:pPr>
      <w:r w:rsidRPr="00350E6E">
        <w:rPr>
          <w:sz w:val="24"/>
          <w:szCs w:val="24"/>
        </w:rPr>
        <w:t>напряжение при последовательном включении лампочки и резистора не равно сумме напряжений на лампочке и резисторе;</w:t>
      </w:r>
    </w:p>
    <w:p w:rsidR="00420D6A" w:rsidRPr="00350E6E" w:rsidRDefault="00420D6A" w:rsidP="00B5786B">
      <w:pPr>
        <w:pStyle w:val="a0"/>
        <w:spacing w:line="240" w:lineRule="auto"/>
        <w:rPr>
          <w:sz w:val="24"/>
          <w:szCs w:val="24"/>
        </w:rPr>
      </w:pPr>
      <w:r w:rsidRPr="00350E6E">
        <w:rPr>
          <w:sz w:val="24"/>
          <w:szCs w:val="24"/>
        </w:rPr>
        <w:t>угол преломления прямо пропорционален углу падения;</w:t>
      </w:r>
    </w:p>
    <w:p w:rsidR="00420D6A" w:rsidRPr="00350E6E" w:rsidRDefault="00420D6A" w:rsidP="00B5786B">
      <w:pPr>
        <w:pStyle w:val="a0"/>
        <w:spacing w:line="240" w:lineRule="auto"/>
        <w:rPr>
          <w:sz w:val="24"/>
          <w:szCs w:val="24"/>
        </w:rPr>
      </w:pPr>
      <w:r w:rsidRPr="00350E6E">
        <w:rPr>
          <w:sz w:val="24"/>
          <w:szCs w:val="24"/>
        </w:rPr>
        <w:t>при плотном сложении двух линз оптические силы складываются;</w:t>
      </w:r>
    </w:p>
    <w:p w:rsidR="00420D6A" w:rsidRPr="00350E6E" w:rsidRDefault="00420D6A"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Конструирование технических устройств:</w:t>
      </w:r>
    </w:p>
    <w:p w:rsidR="00420D6A" w:rsidRPr="00350E6E" w:rsidRDefault="00420D6A" w:rsidP="00B5786B">
      <w:pPr>
        <w:pStyle w:val="a0"/>
        <w:spacing w:line="240" w:lineRule="auto"/>
        <w:rPr>
          <w:sz w:val="24"/>
          <w:szCs w:val="24"/>
        </w:rPr>
      </w:pPr>
      <w:r w:rsidRPr="00350E6E">
        <w:rPr>
          <w:sz w:val="24"/>
          <w:szCs w:val="24"/>
        </w:rPr>
        <w:t>конструирование наклонной плоскости с заданным КПД;</w:t>
      </w:r>
    </w:p>
    <w:p w:rsidR="00420D6A" w:rsidRPr="00350E6E" w:rsidRDefault="00420D6A" w:rsidP="00B5786B">
      <w:pPr>
        <w:pStyle w:val="a0"/>
        <w:spacing w:line="240" w:lineRule="auto"/>
        <w:rPr>
          <w:sz w:val="24"/>
          <w:szCs w:val="24"/>
        </w:rPr>
      </w:pPr>
      <w:r w:rsidRPr="00350E6E">
        <w:rPr>
          <w:sz w:val="24"/>
          <w:szCs w:val="24"/>
        </w:rPr>
        <w:t>конструирование рычажных весов;</w:t>
      </w:r>
    </w:p>
    <w:p w:rsidR="00420D6A" w:rsidRPr="00350E6E" w:rsidRDefault="00420D6A" w:rsidP="00B5786B">
      <w:pPr>
        <w:pStyle w:val="a0"/>
        <w:spacing w:line="240" w:lineRule="auto"/>
        <w:rPr>
          <w:sz w:val="24"/>
          <w:szCs w:val="24"/>
        </w:rPr>
      </w:pPr>
      <w:r w:rsidRPr="00350E6E">
        <w:rPr>
          <w:sz w:val="24"/>
          <w:szCs w:val="24"/>
        </w:rPr>
        <w:t>конструирование наклонной плоскости, по которой брусок движется с заданным ускорением;</w:t>
      </w:r>
    </w:p>
    <w:p w:rsidR="00420D6A" w:rsidRPr="00350E6E" w:rsidRDefault="00420D6A" w:rsidP="00B5786B">
      <w:pPr>
        <w:pStyle w:val="a0"/>
        <w:spacing w:line="240" w:lineRule="auto"/>
        <w:rPr>
          <w:sz w:val="24"/>
          <w:szCs w:val="24"/>
        </w:rPr>
      </w:pPr>
      <w:r w:rsidRPr="00350E6E">
        <w:rPr>
          <w:sz w:val="24"/>
          <w:szCs w:val="24"/>
        </w:rPr>
        <w:t>конструирование электродвигателя;</w:t>
      </w:r>
    </w:p>
    <w:p w:rsidR="00420D6A" w:rsidRPr="00350E6E" w:rsidRDefault="00420D6A" w:rsidP="00B5786B">
      <w:pPr>
        <w:pStyle w:val="a0"/>
        <w:spacing w:line="240" w:lineRule="auto"/>
        <w:rPr>
          <w:sz w:val="24"/>
          <w:szCs w:val="24"/>
        </w:rPr>
      </w:pPr>
      <w:r w:rsidRPr="00350E6E">
        <w:rPr>
          <w:sz w:val="24"/>
          <w:szCs w:val="24"/>
        </w:rPr>
        <w:t>конструирование трансформатора;</w:t>
      </w:r>
    </w:p>
    <w:p w:rsidR="00420D6A" w:rsidRPr="00350E6E" w:rsidRDefault="00420D6A" w:rsidP="00B5786B">
      <w:pPr>
        <w:pStyle w:val="a0"/>
        <w:spacing w:line="240" w:lineRule="auto"/>
        <w:rPr>
          <w:sz w:val="24"/>
          <w:szCs w:val="24"/>
        </w:rPr>
      </w:pPr>
      <w:r w:rsidRPr="00350E6E">
        <w:rPr>
          <w:sz w:val="24"/>
          <w:szCs w:val="24"/>
        </w:rPr>
        <w:t xml:space="preserve">конструирование модели телескопа или микроскопа. </w:t>
      </w:r>
    </w:p>
    <w:p w:rsidR="00420D6A" w:rsidRPr="00350E6E" w:rsidRDefault="00420D6A"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 годам обучения содержание программы по физике на уровень среднего общего образования структурировано следующим образом:</w:t>
      </w:r>
    </w:p>
    <w:p w:rsidR="004712CD" w:rsidRPr="00350E6E" w:rsidRDefault="004712CD" w:rsidP="00B5786B">
      <w:pPr>
        <w:pStyle w:val="ac"/>
        <w:spacing w:after="0" w:line="240" w:lineRule="auto"/>
        <w:jc w:val="center"/>
        <w:rPr>
          <w:rFonts w:ascii="Times New Roman" w:hAnsi="Times New Roman" w:cs="Times New Roman"/>
          <w:sz w:val="24"/>
          <w:szCs w:val="24"/>
          <w:lang w:eastAsia="zh-CN"/>
        </w:rPr>
      </w:pPr>
    </w:p>
    <w:p w:rsidR="0064339E" w:rsidRPr="00350E6E" w:rsidRDefault="0064339E" w:rsidP="00B5786B">
      <w:pPr>
        <w:pStyle w:val="ac"/>
        <w:spacing w:after="0" w:line="240" w:lineRule="auto"/>
        <w:jc w:val="center"/>
        <w:rPr>
          <w:rFonts w:ascii="Times New Roman" w:hAnsi="Times New Roman" w:cs="Times New Roman"/>
          <w:sz w:val="24"/>
          <w:szCs w:val="24"/>
          <w:lang w:eastAsia="zh-CN"/>
        </w:rPr>
      </w:pPr>
      <w:r w:rsidRPr="00350E6E">
        <w:rPr>
          <w:rFonts w:ascii="Times New Roman" w:hAnsi="Times New Roman" w:cs="Times New Roman"/>
          <w:sz w:val="24"/>
          <w:szCs w:val="24"/>
          <w:lang w:eastAsia="zh-CN"/>
        </w:rPr>
        <w:t>10 класс</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7512"/>
      </w:tblGrid>
      <w:tr w:rsidR="0021559E" w:rsidRPr="00350E6E" w:rsidTr="00911B18">
        <w:tc>
          <w:tcPr>
            <w:tcW w:w="2836" w:type="dxa"/>
            <w:tcBorders>
              <w:top w:val="single" w:sz="4" w:space="0" w:color="auto"/>
              <w:left w:val="single" w:sz="4" w:space="0" w:color="auto"/>
              <w:bottom w:val="single" w:sz="4" w:space="0" w:color="auto"/>
              <w:right w:val="single" w:sz="4" w:space="0" w:color="auto"/>
            </w:tcBorders>
            <w:hideMark/>
          </w:tcPr>
          <w:p w:rsidR="0021559E" w:rsidRPr="00350E6E" w:rsidRDefault="0021559E" w:rsidP="00B5786B">
            <w:pPr>
              <w:spacing w:after="0" w:line="240" w:lineRule="auto"/>
              <w:jc w:val="center"/>
              <w:rPr>
                <w:rFonts w:ascii="Times New Roman" w:hAnsi="Times New Roman" w:cs="Times New Roman"/>
                <w:sz w:val="24"/>
                <w:szCs w:val="24"/>
                <w:lang w:eastAsia="zh-CN"/>
              </w:rPr>
            </w:pPr>
            <w:r w:rsidRPr="00350E6E">
              <w:rPr>
                <w:rFonts w:ascii="Times New Roman" w:hAnsi="Times New Roman" w:cs="Times New Roman"/>
                <w:sz w:val="24"/>
                <w:szCs w:val="24"/>
                <w:lang w:eastAsia="zh-CN"/>
              </w:rPr>
              <w:t xml:space="preserve">Название раздела          </w:t>
            </w:r>
          </w:p>
        </w:tc>
        <w:tc>
          <w:tcPr>
            <w:tcW w:w="7512" w:type="dxa"/>
            <w:tcBorders>
              <w:top w:val="single" w:sz="4" w:space="0" w:color="auto"/>
              <w:left w:val="single" w:sz="4" w:space="0" w:color="auto"/>
              <w:bottom w:val="single" w:sz="4" w:space="0" w:color="auto"/>
              <w:right w:val="single" w:sz="4" w:space="0" w:color="auto"/>
            </w:tcBorders>
            <w:hideMark/>
          </w:tcPr>
          <w:p w:rsidR="0021559E" w:rsidRPr="00350E6E" w:rsidRDefault="0021559E" w:rsidP="00B5786B">
            <w:pPr>
              <w:spacing w:after="0" w:line="240" w:lineRule="auto"/>
              <w:jc w:val="center"/>
              <w:rPr>
                <w:rFonts w:ascii="Times New Roman" w:hAnsi="Times New Roman" w:cs="Times New Roman"/>
                <w:sz w:val="24"/>
                <w:szCs w:val="24"/>
                <w:lang w:eastAsia="zh-CN"/>
              </w:rPr>
            </w:pPr>
            <w:r w:rsidRPr="00350E6E">
              <w:rPr>
                <w:rFonts w:ascii="Times New Roman" w:hAnsi="Times New Roman" w:cs="Times New Roman"/>
                <w:sz w:val="24"/>
                <w:szCs w:val="24"/>
                <w:lang w:eastAsia="zh-CN"/>
              </w:rPr>
              <w:t>Краткое содержание</w:t>
            </w:r>
          </w:p>
        </w:tc>
      </w:tr>
      <w:tr w:rsidR="0021559E" w:rsidRPr="00350E6E" w:rsidTr="00911B18">
        <w:trPr>
          <w:trHeight w:val="405"/>
        </w:trPr>
        <w:tc>
          <w:tcPr>
            <w:tcW w:w="10348" w:type="dxa"/>
            <w:gridSpan w:val="2"/>
            <w:tcBorders>
              <w:top w:val="single" w:sz="4" w:space="0" w:color="auto"/>
              <w:left w:val="single" w:sz="4" w:space="0" w:color="auto"/>
              <w:bottom w:val="single" w:sz="4" w:space="0" w:color="auto"/>
              <w:right w:val="single" w:sz="4" w:space="0" w:color="auto"/>
            </w:tcBorders>
          </w:tcPr>
          <w:p w:rsidR="0021559E" w:rsidRPr="00350E6E" w:rsidRDefault="0021559E" w:rsidP="00B5786B">
            <w:pPr>
              <w:spacing w:after="0" w:line="240" w:lineRule="auto"/>
              <w:jc w:val="center"/>
              <w:rPr>
                <w:rFonts w:ascii="Times New Roman" w:hAnsi="Times New Roman" w:cs="Times New Roman"/>
                <w:sz w:val="24"/>
                <w:szCs w:val="24"/>
                <w:lang w:eastAsia="zh-CN"/>
              </w:rPr>
            </w:pPr>
            <w:r w:rsidRPr="00350E6E">
              <w:rPr>
                <w:rFonts w:ascii="Times New Roman" w:eastAsia="Times New Roman" w:hAnsi="Times New Roman" w:cs="Times New Roman"/>
                <w:bCs/>
                <w:color w:val="000000"/>
                <w:sz w:val="24"/>
                <w:szCs w:val="24"/>
              </w:rPr>
              <w:t>Базовый уровень</w:t>
            </w:r>
          </w:p>
        </w:tc>
      </w:tr>
      <w:tr w:rsidR="0021559E" w:rsidRPr="00350E6E" w:rsidTr="0064339E">
        <w:trPr>
          <w:trHeight w:val="1647"/>
        </w:trPr>
        <w:tc>
          <w:tcPr>
            <w:tcW w:w="2836" w:type="dxa"/>
            <w:tcBorders>
              <w:top w:val="single" w:sz="4" w:space="0" w:color="auto"/>
              <w:left w:val="single" w:sz="4" w:space="0" w:color="auto"/>
              <w:bottom w:val="single" w:sz="4" w:space="0" w:color="auto"/>
              <w:right w:val="single" w:sz="4" w:space="0" w:color="auto"/>
            </w:tcBorders>
          </w:tcPr>
          <w:p w:rsidR="0021559E" w:rsidRPr="00350E6E" w:rsidRDefault="0021559E"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lastRenderedPageBreak/>
              <w:t>Физика и естественно-научный метод познания природы</w:t>
            </w:r>
          </w:p>
          <w:p w:rsidR="0021559E" w:rsidRPr="00350E6E" w:rsidRDefault="0021559E" w:rsidP="00B5786B">
            <w:pPr>
              <w:spacing w:after="0" w:line="240" w:lineRule="auto"/>
              <w:jc w:val="center"/>
              <w:rPr>
                <w:rFonts w:ascii="Times New Roman" w:eastAsia="Times New Roman" w:hAnsi="Times New Roman" w:cs="Times New Roman"/>
                <w:bCs/>
                <w:color w:val="000000"/>
                <w:sz w:val="24"/>
                <w:szCs w:val="24"/>
              </w:rPr>
            </w:pPr>
          </w:p>
        </w:tc>
        <w:tc>
          <w:tcPr>
            <w:tcW w:w="7512" w:type="dxa"/>
            <w:tcBorders>
              <w:top w:val="single" w:sz="4" w:space="0" w:color="auto"/>
              <w:left w:val="single" w:sz="4" w:space="0" w:color="auto"/>
              <w:bottom w:val="single" w:sz="4" w:space="0" w:color="auto"/>
              <w:right w:val="single" w:sz="4" w:space="0" w:color="auto"/>
            </w:tcBorders>
          </w:tcPr>
          <w:p w:rsidR="0021559E" w:rsidRPr="00350E6E" w:rsidRDefault="0064339E"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w:t>
            </w:r>
          </w:p>
        </w:tc>
      </w:tr>
      <w:tr w:rsidR="0021559E" w:rsidRPr="00350E6E" w:rsidTr="00911B18">
        <w:tc>
          <w:tcPr>
            <w:tcW w:w="2836" w:type="dxa"/>
            <w:tcBorders>
              <w:top w:val="single" w:sz="4" w:space="0" w:color="auto"/>
              <w:left w:val="single" w:sz="4" w:space="0" w:color="auto"/>
              <w:bottom w:val="single" w:sz="4" w:space="0" w:color="auto"/>
              <w:right w:val="single" w:sz="4" w:space="0" w:color="auto"/>
            </w:tcBorders>
          </w:tcPr>
          <w:p w:rsidR="0021559E" w:rsidRPr="00350E6E" w:rsidRDefault="0021559E"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Механика</w:t>
            </w:r>
          </w:p>
          <w:p w:rsidR="0021559E" w:rsidRPr="00350E6E" w:rsidRDefault="0021559E" w:rsidP="00B5786B">
            <w:pPr>
              <w:spacing w:after="0" w:line="240" w:lineRule="auto"/>
              <w:rPr>
                <w:rFonts w:ascii="Times New Roman" w:eastAsia="Times New Roman" w:hAnsi="Times New Roman" w:cs="Times New Roman"/>
                <w:bCs/>
                <w:color w:val="000000"/>
                <w:sz w:val="24"/>
                <w:szCs w:val="24"/>
              </w:rPr>
            </w:pPr>
          </w:p>
        </w:tc>
        <w:tc>
          <w:tcPr>
            <w:tcW w:w="7512" w:type="dxa"/>
            <w:tcBorders>
              <w:top w:val="single" w:sz="4" w:space="0" w:color="auto"/>
              <w:left w:val="single" w:sz="4" w:space="0" w:color="auto"/>
              <w:bottom w:val="single" w:sz="4" w:space="0" w:color="auto"/>
              <w:right w:val="single" w:sz="4" w:space="0" w:color="auto"/>
            </w:tcBorders>
          </w:tcPr>
          <w:p w:rsidR="0064339E" w:rsidRPr="00350E6E" w:rsidRDefault="0064339E"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64339E" w:rsidRPr="00350E6E" w:rsidRDefault="0064339E"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Взаимодействие тел. Законы Всемирного тяготения, Гука, сухого трения. Инерциальная система отсчета. Законы механики Ньютона.</w:t>
            </w:r>
          </w:p>
          <w:p w:rsidR="0064339E" w:rsidRPr="00350E6E" w:rsidRDefault="0064339E"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Импульс материальной точки и системы. Изменение и сохранение импульса. Использование законов механики для объяснения движения небесных тел и для развития космических исследований. Механическая энергия системы тел. Закон сохранения механической энергии. Работа силы.</w:t>
            </w:r>
          </w:p>
          <w:p w:rsidR="0064339E" w:rsidRPr="00350E6E" w:rsidRDefault="0064339E"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21559E" w:rsidRPr="00350E6E" w:rsidRDefault="0064339E"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Механические колебания и волны. Превращения энергии при колебаниях. Энергия волны.</w:t>
            </w:r>
          </w:p>
        </w:tc>
      </w:tr>
      <w:tr w:rsidR="0021559E" w:rsidRPr="00350E6E" w:rsidTr="00911B18">
        <w:tc>
          <w:tcPr>
            <w:tcW w:w="2836" w:type="dxa"/>
            <w:tcBorders>
              <w:top w:val="single" w:sz="4" w:space="0" w:color="auto"/>
              <w:left w:val="single" w:sz="4" w:space="0" w:color="auto"/>
              <w:bottom w:val="single" w:sz="4" w:space="0" w:color="auto"/>
              <w:right w:val="single" w:sz="4" w:space="0" w:color="auto"/>
            </w:tcBorders>
          </w:tcPr>
          <w:p w:rsidR="0021559E" w:rsidRPr="00350E6E" w:rsidRDefault="0021559E"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Молекулярная физика и термодинамика</w:t>
            </w:r>
          </w:p>
          <w:p w:rsidR="0021559E" w:rsidRPr="00350E6E" w:rsidRDefault="0021559E" w:rsidP="00B5786B">
            <w:pPr>
              <w:spacing w:after="0" w:line="240" w:lineRule="auto"/>
              <w:ind w:firstLine="1350"/>
              <w:rPr>
                <w:rFonts w:ascii="Times New Roman" w:eastAsia="Times New Roman" w:hAnsi="Times New Roman" w:cs="Times New Roman"/>
                <w:bCs/>
                <w:color w:val="000000"/>
                <w:sz w:val="24"/>
                <w:szCs w:val="24"/>
              </w:rPr>
            </w:pPr>
          </w:p>
        </w:tc>
        <w:tc>
          <w:tcPr>
            <w:tcW w:w="7512" w:type="dxa"/>
            <w:tcBorders>
              <w:top w:val="single" w:sz="4" w:space="0" w:color="auto"/>
              <w:left w:val="single" w:sz="4" w:space="0" w:color="auto"/>
              <w:bottom w:val="single" w:sz="4" w:space="0" w:color="auto"/>
              <w:right w:val="single" w:sz="4" w:space="0" w:color="auto"/>
            </w:tcBorders>
          </w:tcPr>
          <w:p w:rsidR="0064339E" w:rsidRPr="00350E6E" w:rsidRDefault="0064339E"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64339E" w:rsidRPr="00350E6E" w:rsidRDefault="0064339E"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Агрегатные состояния вещества. Модель строения жидкостей.</w:t>
            </w:r>
          </w:p>
          <w:p w:rsidR="0021559E" w:rsidRPr="00350E6E" w:rsidRDefault="0064339E"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tc>
      </w:tr>
      <w:tr w:rsidR="0021559E" w:rsidRPr="00350E6E" w:rsidTr="00911B18">
        <w:tc>
          <w:tcPr>
            <w:tcW w:w="2836" w:type="dxa"/>
            <w:tcBorders>
              <w:top w:val="single" w:sz="4" w:space="0" w:color="auto"/>
              <w:left w:val="single" w:sz="4" w:space="0" w:color="auto"/>
              <w:bottom w:val="single" w:sz="4" w:space="0" w:color="auto"/>
              <w:right w:val="single" w:sz="4" w:space="0" w:color="auto"/>
            </w:tcBorders>
          </w:tcPr>
          <w:p w:rsidR="0021559E" w:rsidRPr="00350E6E" w:rsidRDefault="0021559E"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Электродинамика</w:t>
            </w:r>
          </w:p>
          <w:p w:rsidR="0021559E" w:rsidRPr="00350E6E" w:rsidRDefault="0021559E" w:rsidP="00B5786B">
            <w:pPr>
              <w:spacing w:after="0" w:line="240" w:lineRule="auto"/>
              <w:rPr>
                <w:rFonts w:ascii="Times New Roman" w:eastAsia="Times New Roman" w:hAnsi="Times New Roman" w:cs="Times New Roman"/>
                <w:bCs/>
                <w:color w:val="000000"/>
                <w:sz w:val="24"/>
                <w:szCs w:val="24"/>
              </w:rPr>
            </w:pPr>
          </w:p>
        </w:tc>
        <w:tc>
          <w:tcPr>
            <w:tcW w:w="7512" w:type="dxa"/>
            <w:tcBorders>
              <w:top w:val="single" w:sz="4" w:space="0" w:color="auto"/>
              <w:left w:val="single" w:sz="4" w:space="0" w:color="auto"/>
              <w:bottom w:val="single" w:sz="4" w:space="0" w:color="auto"/>
              <w:right w:val="single" w:sz="4" w:space="0" w:color="auto"/>
            </w:tcBorders>
          </w:tcPr>
          <w:p w:rsidR="0064339E" w:rsidRPr="00350E6E" w:rsidRDefault="0064339E"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21559E" w:rsidRPr="00350E6E" w:rsidRDefault="0064339E"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Сверхпроводимость.</w:t>
            </w:r>
          </w:p>
        </w:tc>
      </w:tr>
      <w:tr w:rsidR="0021559E" w:rsidRPr="00350E6E" w:rsidTr="00911B18">
        <w:tc>
          <w:tcPr>
            <w:tcW w:w="10348" w:type="dxa"/>
            <w:gridSpan w:val="2"/>
            <w:tcBorders>
              <w:top w:val="single" w:sz="4" w:space="0" w:color="auto"/>
              <w:left w:val="single" w:sz="4" w:space="0" w:color="auto"/>
              <w:bottom w:val="single" w:sz="4" w:space="0" w:color="auto"/>
              <w:right w:val="single" w:sz="4" w:space="0" w:color="auto"/>
            </w:tcBorders>
          </w:tcPr>
          <w:p w:rsidR="0021559E" w:rsidRPr="00350E6E" w:rsidRDefault="004B5815" w:rsidP="00B5786B">
            <w:pPr>
              <w:spacing w:after="0" w:line="240" w:lineRule="auto"/>
              <w:jc w:val="center"/>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 xml:space="preserve">Углубленный </w:t>
            </w:r>
            <w:r w:rsidR="00911B18" w:rsidRPr="00350E6E">
              <w:rPr>
                <w:rFonts w:ascii="Times New Roman" w:eastAsia="Times New Roman" w:hAnsi="Times New Roman" w:cs="Times New Roman"/>
                <w:bCs/>
                <w:color w:val="000000"/>
                <w:sz w:val="24"/>
                <w:szCs w:val="24"/>
              </w:rPr>
              <w:t xml:space="preserve"> уровень</w:t>
            </w:r>
          </w:p>
        </w:tc>
      </w:tr>
      <w:tr w:rsidR="0021559E" w:rsidRPr="00350E6E" w:rsidTr="00911B18">
        <w:tc>
          <w:tcPr>
            <w:tcW w:w="2836" w:type="dxa"/>
            <w:tcBorders>
              <w:top w:val="single" w:sz="4" w:space="0" w:color="auto"/>
              <w:left w:val="single" w:sz="4" w:space="0" w:color="auto"/>
              <w:bottom w:val="single" w:sz="4" w:space="0" w:color="auto"/>
              <w:right w:val="single" w:sz="4" w:space="0" w:color="auto"/>
            </w:tcBorders>
          </w:tcPr>
          <w:p w:rsidR="0021559E" w:rsidRPr="00350E6E" w:rsidRDefault="00A93CDB" w:rsidP="00B5786B">
            <w:pPr>
              <w:spacing w:after="0" w:line="240" w:lineRule="auto"/>
              <w:jc w:val="both"/>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color w:val="000000"/>
                <w:sz w:val="24"/>
                <w:szCs w:val="24"/>
              </w:rPr>
              <w:t>Физика как наука.</w:t>
            </w:r>
          </w:p>
        </w:tc>
        <w:tc>
          <w:tcPr>
            <w:tcW w:w="7512" w:type="dxa"/>
            <w:tcBorders>
              <w:top w:val="single" w:sz="4" w:space="0" w:color="auto"/>
              <w:left w:val="single" w:sz="4" w:space="0" w:color="auto"/>
              <w:bottom w:val="single" w:sz="4" w:space="0" w:color="auto"/>
              <w:right w:val="single" w:sz="4" w:space="0" w:color="auto"/>
            </w:tcBorders>
          </w:tcPr>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Методы научного познания природы. (2ч)</w:t>
            </w:r>
          </w:p>
          <w:p w:rsidR="0021559E"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w:t>
            </w:r>
          </w:p>
        </w:tc>
      </w:tr>
      <w:tr w:rsidR="0021559E" w:rsidRPr="00350E6E" w:rsidTr="00911B18">
        <w:tc>
          <w:tcPr>
            <w:tcW w:w="2836" w:type="dxa"/>
            <w:tcBorders>
              <w:top w:val="single" w:sz="4" w:space="0" w:color="auto"/>
              <w:left w:val="single" w:sz="4" w:space="0" w:color="auto"/>
              <w:bottom w:val="single" w:sz="4" w:space="0" w:color="auto"/>
              <w:right w:val="single" w:sz="4" w:space="0" w:color="auto"/>
            </w:tcBorders>
          </w:tcPr>
          <w:p w:rsidR="0021559E"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color w:val="000000"/>
                <w:sz w:val="24"/>
                <w:szCs w:val="24"/>
              </w:rPr>
              <w:t>Механика</w:t>
            </w:r>
          </w:p>
        </w:tc>
        <w:tc>
          <w:tcPr>
            <w:tcW w:w="7512" w:type="dxa"/>
            <w:tcBorders>
              <w:top w:val="single" w:sz="4" w:space="0" w:color="auto"/>
              <w:left w:val="single" w:sz="4" w:space="0" w:color="auto"/>
              <w:bottom w:val="single" w:sz="4" w:space="0" w:color="auto"/>
              <w:right w:val="single" w:sz="4" w:space="0" w:color="auto"/>
            </w:tcBorders>
          </w:tcPr>
          <w:p w:rsidR="00A93CDB" w:rsidRPr="00350E6E" w:rsidRDefault="00A93CDB" w:rsidP="00B5786B">
            <w:pPr>
              <w:spacing w:after="0" w:line="240" w:lineRule="auto"/>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Поступательное и вращательное движение твердого тела.</w:t>
            </w:r>
          </w:p>
          <w:p w:rsidR="00A93CDB" w:rsidRPr="00350E6E" w:rsidRDefault="00A93CDB" w:rsidP="00B5786B">
            <w:pPr>
              <w:spacing w:after="0" w:line="240" w:lineRule="auto"/>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Взаимодействие тел. Принцип суперпозиции сил. Инерциальная система отсчета. Законы механики Ньютона. Законы Всемирного </w:t>
            </w:r>
            <w:r w:rsidRPr="00350E6E">
              <w:rPr>
                <w:rFonts w:ascii="Times New Roman" w:eastAsia="Times New Roman" w:hAnsi="Times New Roman" w:cs="Times New Roman"/>
                <w:color w:val="000000"/>
                <w:sz w:val="24"/>
                <w:szCs w:val="24"/>
              </w:rPr>
              <w:lastRenderedPageBreak/>
              <w:t>тяготения, Гука, сухого трения. Движение небесных тел и их искусственных спутников. Явления, наблюдаемые в неинерциальных системах отсчета.</w:t>
            </w:r>
          </w:p>
          <w:p w:rsidR="00A93CDB" w:rsidRPr="00350E6E" w:rsidRDefault="00A93CDB" w:rsidP="00B5786B">
            <w:pPr>
              <w:spacing w:after="0" w:line="240" w:lineRule="auto"/>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Импульс силы. Закон изменения и сохранения импульса. Работа силы. Закон изменения и сохранения энергии.</w:t>
            </w:r>
          </w:p>
          <w:p w:rsidR="00A93CDB" w:rsidRPr="00350E6E" w:rsidRDefault="00A93CDB" w:rsidP="00B5786B">
            <w:pPr>
              <w:spacing w:after="0" w:line="240" w:lineRule="auto"/>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Закон сохранения энергии в динамике жидкости и газа.</w:t>
            </w:r>
          </w:p>
          <w:p w:rsidR="00A93CDB" w:rsidRPr="00350E6E" w:rsidRDefault="00A93CDB" w:rsidP="00B5786B">
            <w:pPr>
              <w:spacing w:after="0" w:line="240" w:lineRule="auto"/>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Механические колебания и волны. Амплитуда, период, частота, фаза колебаний. Превращения энергии при колебаниях. Вынужденные колебания, резонанс.</w:t>
            </w:r>
          </w:p>
          <w:p w:rsidR="0021559E" w:rsidRPr="00350E6E" w:rsidRDefault="00A93CDB" w:rsidP="00B5786B">
            <w:pPr>
              <w:spacing w:after="0" w:line="240" w:lineRule="auto"/>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Поперечные и продольные волны. Энергия волны. Интерференция и дифракция волн. Звуковые волны.</w:t>
            </w:r>
          </w:p>
        </w:tc>
      </w:tr>
      <w:tr w:rsidR="0021559E" w:rsidRPr="00350E6E" w:rsidTr="00911B18">
        <w:tc>
          <w:tcPr>
            <w:tcW w:w="2836" w:type="dxa"/>
            <w:tcBorders>
              <w:top w:val="single" w:sz="4" w:space="0" w:color="auto"/>
              <w:left w:val="single" w:sz="4" w:space="0" w:color="auto"/>
              <w:bottom w:val="single" w:sz="4" w:space="0" w:color="auto"/>
              <w:right w:val="single" w:sz="4" w:space="0" w:color="auto"/>
            </w:tcBorders>
          </w:tcPr>
          <w:p w:rsidR="0021559E"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color w:val="000000"/>
                <w:sz w:val="24"/>
                <w:szCs w:val="24"/>
              </w:rPr>
              <w:lastRenderedPageBreak/>
              <w:t>Фронтальные лабораторные работы</w:t>
            </w:r>
          </w:p>
        </w:tc>
        <w:tc>
          <w:tcPr>
            <w:tcW w:w="7512" w:type="dxa"/>
            <w:tcBorders>
              <w:top w:val="single" w:sz="4" w:space="0" w:color="auto"/>
              <w:left w:val="single" w:sz="4" w:space="0" w:color="auto"/>
              <w:bottom w:val="single" w:sz="4" w:space="0" w:color="auto"/>
              <w:right w:val="single" w:sz="4" w:space="0" w:color="auto"/>
            </w:tcBorders>
          </w:tcPr>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1.Изучение движения тел по окружности под действием силы тяжести и упругости.</w:t>
            </w:r>
          </w:p>
          <w:p w:rsidR="0021559E"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2.Сохранение механической энергии при движении тела под действием сил тяжести и упругости</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3.Опытная проверка закона Гей-Люссака.</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4. Измерение ЭДС и внутреннего сопротивления источника тока. </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5.Изучение последовательного и параллельного соединения проводников.           </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6.Наблюдение действия магнитного поля на ток.   </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7.Изучение явления электромагнитной индукции.</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8.Определение ускорения свободного падения при помощи маятника.</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9. Измерение показателя преломления стекла.</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10. Измерение длины световой волны.</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11. Наблюдение интерференции и дифракции света.</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12. Наблюдение сплошного и линейчатого спектров</w:t>
            </w:r>
          </w:p>
          <w:p w:rsidR="00A93CDB" w:rsidRPr="00350E6E" w:rsidRDefault="00A05086"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13. Изучение треков заряженных частиц</w:t>
            </w:r>
          </w:p>
        </w:tc>
      </w:tr>
      <w:tr w:rsidR="0021559E" w:rsidRPr="00350E6E" w:rsidTr="00911B18">
        <w:tc>
          <w:tcPr>
            <w:tcW w:w="2836" w:type="dxa"/>
            <w:tcBorders>
              <w:top w:val="single" w:sz="4" w:space="0" w:color="auto"/>
              <w:left w:val="single" w:sz="4" w:space="0" w:color="auto"/>
              <w:bottom w:val="single" w:sz="4" w:space="0" w:color="auto"/>
              <w:right w:val="single" w:sz="4" w:space="0" w:color="auto"/>
            </w:tcBorders>
          </w:tcPr>
          <w:p w:rsidR="0021559E"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Молекулярная физика. Термодинамика</w:t>
            </w:r>
          </w:p>
        </w:tc>
        <w:tc>
          <w:tcPr>
            <w:tcW w:w="7512" w:type="dxa"/>
            <w:tcBorders>
              <w:top w:val="single" w:sz="4" w:space="0" w:color="auto"/>
              <w:left w:val="single" w:sz="4" w:space="0" w:color="auto"/>
              <w:bottom w:val="single" w:sz="4" w:space="0" w:color="auto"/>
              <w:right w:val="single" w:sz="4" w:space="0" w:color="auto"/>
            </w:tcBorders>
          </w:tcPr>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 xml:space="preserve">Предмет и задачи молекулярно-кинетической теории (МКТ) и термодинамики. </w:t>
            </w:r>
          </w:p>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Модель идеального газа в термодинамике: уравнение Менделеева–Клапейрона, выражение для внутренней энергии. Закон Дальтона. Газовые законы.</w:t>
            </w:r>
          </w:p>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 Поверхностное натяжение. Модель строения твердых тел. Механические свойства твердых тел.</w:t>
            </w:r>
          </w:p>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Внутренняя энергия. Работа и теплопередача как способы изменения внутренней энергии. Первый закон термодинамики. Адиабатный процесс. Второй закон термодинамики.</w:t>
            </w:r>
          </w:p>
          <w:p w:rsidR="0021559E"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Преобразования энергии в тепловых машинах. КПД тепловой машины. Цикл Карно. Экологические проблемы теплоэнергетики.</w:t>
            </w:r>
          </w:p>
        </w:tc>
      </w:tr>
      <w:tr w:rsidR="0021559E" w:rsidRPr="00350E6E" w:rsidTr="00911B18">
        <w:tc>
          <w:tcPr>
            <w:tcW w:w="2836" w:type="dxa"/>
            <w:tcBorders>
              <w:top w:val="single" w:sz="4" w:space="0" w:color="auto"/>
              <w:left w:val="single" w:sz="4" w:space="0" w:color="auto"/>
              <w:bottom w:val="single" w:sz="4" w:space="0" w:color="auto"/>
              <w:right w:val="single" w:sz="4" w:space="0" w:color="auto"/>
            </w:tcBorders>
          </w:tcPr>
          <w:p w:rsidR="0021559E"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Электродинамика.</w:t>
            </w:r>
          </w:p>
        </w:tc>
        <w:tc>
          <w:tcPr>
            <w:tcW w:w="7512" w:type="dxa"/>
            <w:tcBorders>
              <w:top w:val="single" w:sz="4" w:space="0" w:color="auto"/>
              <w:left w:val="single" w:sz="4" w:space="0" w:color="auto"/>
              <w:bottom w:val="single" w:sz="4" w:space="0" w:color="auto"/>
              <w:right w:val="single" w:sz="4" w:space="0" w:color="auto"/>
            </w:tcBorders>
          </w:tcPr>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 xml:space="preserve">Предмет и задачи электродинамики. Электрическое взаимодействие. Закон сохранения электрического заряда. Закон Кулона. Напряженность и потенциал электростатического поля. Принцип </w:t>
            </w:r>
            <w:r w:rsidRPr="00350E6E">
              <w:rPr>
                <w:rFonts w:ascii="Times New Roman" w:eastAsia="Times New Roman" w:hAnsi="Times New Roman" w:cs="Times New Roman"/>
                <w:bCs/>
                <w:color w:val="000000"/>
                <w:sz w:val="24"/>
                <w:szCs w:val="24"/>
              </w:rPr>
              <w:lastRenderedPageBreak/>
              <w:t>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 поля.</w:t>
            </w:r>
          </w:p>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Электролиз. Полупроводниковые приборы. Сверхпроводимость.</w:t>
            </w:r>
          </w:p>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 Магнитные свойства вещества.</w:t>
            </w:r>
          </w:p>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Элементарная теория трансформатора.</w:t>
            </w:r>
          </w:p>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Электромагнитное поле. 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A93CDB"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21559E"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w:t>
            </w:r>
          </w:p>
        </w:tc>
      </w:tr>
      <w:tr w:rsidR="00CC71ED" w:rsidRPr="00350E6E" w:rsidTr="00911B18">
        <w:tc>
          <w:tcPr>
            <w:tcW w:w="2836" w:type="dxa"/>
            <w:tcBorders>
              <w:top w:val="single" w:sz="4" w:space="0" w:color="auto"/>
              <w:left w:val="single" w:sz="4" w:space="0" w:color="auto"/>
              <w:bottom w:val="single" w:sz="4" w:space="0" w:color="auto"/>
              <w:right w:val="single" w:sz="4" w:space="0" w:color="auto"/>
            </w:tcBorders>
          </w:tcPr>
          <w:p w:rsidR="00CC71ED"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lastRenderedPageBreak/>
              <w:t>Основы специальной теории относительности</w:t>
            </w:r>
          </w:p>
        </w:tc>
        <w:tc>
          <w:tcPr>
            <w:tcW w:w="7512" w:type="dxa"/>
            <w:tcBorders>
              <w:top w:val="single" w:sz="4" w:space="0" w:color="auto"/>
              <w:left w:val="single" w:sz="4" w:space="0" w:color="auto"/>
              <w:bottom w:val="single" w:sz="4" w:space="0" w:color="auto"/>
              <w:right w:val="single" w:sz="4" w:space="0" w:color="auto"/>
            </w:tcBorders>
          </w:tcPr>
          <w:p w:rsidR="00CC71ED"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Инвариантность модуля скорости света в вакууме. Принцип относительности Эйнштейна. Пространство и время в специальной теории относительности. Энергия и импульс свободной частицы. Связь массы и энергии свободной частицы. Энергия покоя.</w:t>
            </w:r>
          </w:p>
        </w:tc>
      </w:tr>
      <w:tr w:rsidR="0021559E" w:rsidRPr="00350E6E" w:rsidTr="00911B18">
        <w:tc>
          <w:tcPr>
            <w:tcW w:w="2836" w:type="dxa"/>
            <w:tcBorders>
              <w:top w:val="single" w:sz="4" w:space="0" w:color="auto"/>
              <w:left w:val="single" w:sz="4" w:space="0" w:color="auto"/>
              <w:bottom w:val="single" w:sz="4" w:space="0" w:color="auto"/>
              <w:right w:val="single" w:sz="4" w:space="0" w:color="auto"/>
            </w:tcBorders>
          </w:tcPr>
          <w:p w:rsidR="0021559E" w:rsidRPr="00350E6E" w:rsidRDefault="00A93CDB"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color w:val="000000"/>
                <w:sz w:val="24"/>
                <w:szCs w:val="24"/>
              </w:rPr>
              <w:t>Квантовая физика</w:t>
            </w:r>
          </w:p>
        </w:tc>
        <w:tc>
          <w:tcPr>
            <w:tcW w:w="7512" w:type="dxa"/>
            <w:tcBorders>
              <w:top w:val="single" w:sz="4" w:space="0" w:color="auto"/>
              <w:left w:val="single" w:sz="4" w:space="0" w:color="auto"/>
              <w:bottom w:val="single" w:sz="4" w:space="0" w:color="auto"/>
              <w:right w:val="single" w:sz="4" w:space="0" w:color="auto"/>
            </w:tcBorders>
          </w:tcPr>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Предмет и задачи квантовой физики. </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Тепловое излучение. Распределение энергии в спектре абсолютно черного тела. </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Гипотеза М. Планка о квантах. Фотоэффект. Опыты А.Г. Столетова, законы фотоэффекта. Уравнение А. Эйнштейна для фотоэффекта.</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Фотон. Опыты П.Н. Лебедева и С.И. Вавилова. Гипотеза Л. де Бройля о волновых свойствах частиц. Корпускулярно-¬волновой дуализм. Дифракция электронов. Давление света. Соотношение неопределенностей Гейзенберга.</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Модели строения атома. Объяснение линейчатого спектра водорода на основе квантовых постулатов Н. Бора. Спонтанное и вынужденное излучение света.</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Состав и строение атомного ядра. Изотопы. Ядерные силы. Дефект массы и энергия связи ядра.</w:t>
            </w:r>
          </w:p>
          <w:p w:rsidR="00A93CDB"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21559E" w:rsidRPr="00350E6E" w:rsidRDefault="00A93CDB"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lastRenderedPageBreak/>
              <w:t>Элементарные частицы. Фундаментальные взаимодействия. Ускорители элементарных частиц.</w:t>
            </w:r>
          </w:p>
        </w:tc>
      </w:tr>
      <w:tr w:rsidR="00CC71ED" w:rsidRPr="00350E6E" w:rsidTr="00911B18">
        <w:tc>
          <w:tcPr>
            <w:tcW w:w="2836" w:type="dxa"/>
            <w:tcBorders>
              <w:top w:val="single" w:sz="4" w:space="0" w:color="auto"/>
              <w:left w:val="single" w:sz="4" w:space="0" w:color="auto"/>
              <w:bottom w:val="single" w:sz="4" w:space="0" w:color="auto"/>
              <w:right w:val="single" w:sz="4" w:space="0" w:color="auto"/>
            </w:tcBorders>
          </w:tcPr>
          <w:p w:rsidR="00CC71ED" w:rsidRPr="00350E6E" w:rsidRDefault="00A05086"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color w:val="000000"/>
                <w:sz w:val="24"/>
                <w:szCs w:val="24"/>
              </w:rPr>
              <w:lastRenderedPageBreak/>
              <w:t>Строение и эволюция Вселенной</w:t>
            </w:r>
          </w:p>
        </w:tc>
        <w:tc>
          <w:tcPr>
            <w:tcW w:w="7512" w:type="dxa"/>
            <w:tcBorders>
              <w:top w:val="single" w:sz="4" w:space="0" w:color="auto"/>
              <w:left w:val="single" w:sz="4" w:space="0" w:color="auto"/>
              <w:bottom w:val="single" w:sz="4" w:space="0" w:color="auto"/>
              <w:right w:val="single" w:sz="4" w:space="0" w:color="auto"/>
            </w:tcBorders>
          </w:tcPr>
          <w:p w:rsidR="00A05086" w:rsidRPr="00350E6E" w:rsidRDefault="00A05086"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Применимость законов физики для объяснения природы космических объектов. Солнечная система. Звезды и источники их энергии. Классификация звезд. Эволюция Солнца и звезд.</w:t>
            </w:r>
          </w:p>
          <w:p w:rsidR="00CC71ED" w:rsidRPr="00350E6E" w:rsidRDefault="00A05086"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Галактика. Другие галактики. Пространственно-временные масштабы наблюдаемой Вселенной. Представление об эволюции Вселенной. Темная материя и темная энергия.</w:t>
            </w:r>
          </w:p>
        </w:tc>
      </w:tr>
      <w:tr w:rsidR="00CC71ED" w:rsidRPr="00350E6E" w:rsidTr="00911B18">
        <w:tc>
          <w:tcPr>
            <w:tcW w:w="2836" w:type="dxa"/>
            <w:tcBorders>
              <w:top w:val="single" w:sz="4" w:space="0" w:color="auto"/>
              <w:left w:val="single" w:sz="4" w:space="0" w:color="auto"/>
              <w:bottom w:val="single" w:sz="4" w:space="0" w:color="auto"/>
              <w:right w:val="single" w:sz="4" w:space="0" w:color="auto"/>
            </w:tcBorders>
          </w:tcPr>
          <w:p w:rsidR="00CC71ED" w:rsidRPr="00350E6E" w:rsidRDefault="00A05086" w:rsidP="00B5786B">
            <w:pPr>
              <w:spacing w:after="0" w:line="240" w:lineRule="auto"/>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color w:val="000000"/>
                <w:sz w:val="24"/>
                <w:szCs w:val="24"/>
              </w:rPr>
              <w:t>Значение физики для понимания мира    и развития производительных сил</w:t>
            </w:r>
          </w:p>
        </w:tc>
        <w:tc>
          <w:tcPr>
            <w:tcW w:w="7512" w:type="dxa"/>
            <w:tcBorders>
              <w:top w:val="single" w:sz="4" w:space="0" w:color="auto"/>
              <w:left w:val="single" w:sz="4" w:space="0" w:color="auto"/>
              <w:bottom w:val="single" w:sz="4" w:space="0" w:color="auto"/>
              <w:right w:val="single" w:sz="4" w:space="0" w:color="auto"/>
            </w:tcBorders>
          </w:tcPr>
          <w:p w:rsidR="00CC71ED" w:rsidRPr="00350E6E" w:rsidRDefault="00A05086" w:rsidP="00B5786B">
            <w:pPr>
              <w:spacing w:after="0" w:line="240" w:lineRule="auto"/>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Единая физическая картина мира. Фундаментальные взаимодействия. Физика и научно-техническая революция. Физика и культура.</w:t>
            </w:r>
          </w:p>
        </w:tc>
      </w:tr>
    </w:tbl>
    <w:p w:rsidR="0064339E" w:rsidRPr="00350E6E" w:rsidRDefault="0064339E" w:rsidP="00B5786B">
      <w:pPr>
        <w:spacing w:after="0" w:line="240" w:lineRule="auto"/>
        <w:ind w:left="3" w:right="740"/>
        <w:rPr>
          <w:rFonts w:ascii="Times New Roman" w:eastAsia="Times New Roman" w:hAnsi="Times New Roman" w:cs="Times New Roman"/>
          <w:b/>
          <w:bCs/>
          <w:sz w:val="24"/>
          <w:szCs w:val="24"/>
        </w:rPr>
      </w:pPr>
    </w:p>
    <w:p w:rsidR="0021559E" w:rsidRPr="00350E6E" w:rsidRDefault="0064339E" w:rsidP="00B5786B">
      <w:pPr>
        <w:spacing w:after="0" w:line="240" w:lineRule="auto"/>
        <w:ind w:left="3" w:right="740"/>
        <w:jc w:val="center"/>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11 класс</w:t>
      </w:r>
    </w:p>
    <w:tbl>
      <w:tblPr>
        <w:tblStyle w:val="ad"/>
        <w:tblW w:w="0" w:type="auto"/>
        <w:tblLook w:val="04A0" w:firstRow="1" w:lastRow="0" w:firstColumn="1" w:lastColumn="0" w:noHBand="0" w:noVBand="1"/>
      </w:tblPr>
      <w:tblGrid>
        <w:gridCol w:w="2926"/>
        <w:gridCol w:w="6989"/>
      </w:tblGrid>
      <w:tr w:rsidR="004A5208" w:rsidRPr="00350E6E" w:rsidTr="004A5208">
        <w:tc>
          <w:tcPr>
            <w:tcW w:w="2933" w:type="dxa"/>
            <w:tcBorders>
              <w:top w:val="single" w:sz="4" w:space="0" w:color="auto"/>
              <w:left w:val="single" w:sz="4" w:space="0" w:color="auto"/>
              <w:bottom w:val="single" w:sz="4" w:space="0" w:color="auto"/>
              <w:right w:val="single" w:sz="4" w:space="0" w:color="auto"/>
            </w:tcBorders>
          </w:tcPr>
          <w:p w:rsidR="004A5208" w:rsidRPr="00350E6E" w:rsidRDefault="004A5208" w:rsidP="00B5786B">
            <w:pPr>
              <w:jc w:val="center"/>
              <w:rPr>
                <w:rFonts w:ascii="Times New Roman" w:hAnsi="Times New Roman" w:cs="Times New Roman"/>
                <w:sz w:val="24"/>
                <w:szCs w:val="24"/>
                <w:lang w:eastAsia="zh-CN"/>
              </w:rPr>
            </w:pPr>
            <w:r w:rsidRPr="00350E6E">
              <w:rPr>
                <w:rFonts w:ascii="Times New Roman" w:hAnsi="Times New Roman" w:cs="Times New Roman"/>
                <w:sz w:val="24"/>
                <w:szCs w:val="24"/>
                <w:lang w:eastAsia="zh-CN"/>
              </w:rPr>
              <w:t xml:space="preserve">Название раздела          </w:t>
            </w:r>
          </w:p>
        </w:tc>
        <w:tc>
          <w:tcPr>
            <w:tcW w:w="7320" w:type="dxa"/>
            <w:tcBorders>
              <w:top w:val="single" w:sz="4" w:space="0" w:color="auto"/>
              <w:left w:val="single" w:sz="4" w:space="0" w:color="auto"/>
              <w:bottom w:val="single" w:sz="4" w:space="0" w:color="auto"/>
              <w:right w:val="single" w:sz="4" w:space="0" w:color="auto"/>
            </w:tcBorders>
          </w:tcPr>
          <w:p w:rsidR="004A5208" w:rsidRPr="00350E6E" w:rsidRDefault="004A5208" w:rsidP="00B5786B">
            <w:pPr>
              <w:jc w:val="center"/>
              <w:rPr>
                <w:rFonts w:ascii="Times New Roman" w:hAnsi="Times New Roman" w:cs="Times New Roman"/>
                <w:sz w:val="24"/>
                <w:szCs w:val="24"/>
                <w:lang w:eastAsia="zh-CN"/>
              </w:rPr>
            </w:pPr>
            <w:r w:rsidRPr="00350E6E">
              <w:rPr>
                <w:rFonts w:ascii="Times New Roman" w:hAnsi="Times New Roman" w:cs="Times New Roman"/>
                <w:sz w:val="24"/>
                <w:szCs w:val="24"/>
                <w:lang w:eastAsia="zh-CN"/>
              </w:rPr>
              <w:t>Краткое содержание</w:t>
            </w:r>
          </w:p>
        </w:tc>
      </w:tr>
      <w:tr w:rsidR="004A5208" w:rsidRPr="00350E6E" w:rsidTr="004A5208">
        <w:tc>
          <w:tcPr>
            <w:tcW w:w="10253" w:type="dxa"/>
            <w:gridSpan w:val="2"/>
          </w:tcPr>
          <w:p w:rsidR="004A5208" w:rsidRPr="00350E6E" w:rsidRDefault="00CC71ED" w:rsidP="00B5786B">
            <w:pPr>
              <w:ind w:right="740"/>
              <w:jc w:val="center"/>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 xml:space="preserve">Базовый </w:t>
            </w:r>
            <w:r w:rsidR="004A5208" w:rsidRPr="00350E6E">
              <w:rPr>
                <w:rFonts w:ascii="Times New Roman" w:eastAsia="Times New Roman" w:hAnsi="Times New Roman" w:cs="Times New Roman"/>
                <w:bCs/>
                <w:sz w:val="24"/>
                <w:szCs w:val="24"/>
              </w:rPr>
              <w:t xml:space="preserve"> уровень</w:t>
            </w:r>
          </w:p>
        </w:tc>
      </w:tr>
      <w:tr w:rsidR="004A5208" w:rsidRPr="00350E6E" w:rsidTr="004A5208">
        <w:tc>
          <w:tcPr>
            <w:tcW w:w="2933" w:type="dxa"/>
          </w:tcPr>
          <w:p w:rsidR="004A5208" w:rsidRPr="00350E6E" w:rsidRDefault="004A5208" w:rsidP="00B5786B">
            <w:pPr>
              <w:ind w:right="740"/>
              <w:jc w:val="center"/>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Электродинамика</w:t>
            </w:r>
          </w:p>
        </w:tc>
        <w:tc>
          <w:tcPr>
            <w:tcW w:w="7320" w:type="dxa"/>
          </w:tcPr>
          <w:p w:rsidR="004A5208" w:rsidRPr="00350E6E" w:rsidRDefault="004A5208" w:rsidP="00B5786B">
            <w:pPr>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4A5208" w:rsidRPr="00350E6E" w:rsidRDefault="004A5208" w:rsidP="00B5786B">
            <w:pPr>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Закон электромагнитной индукции. Электромагнитное поле. Переменный ток. Явление самоиндукции. Индуктивность. Энергия электромагнитного поля.</w:t>
            </w:r>
          </w:p>
          <w:p w:rsidR="004A5208" w:rsidRPr="00350E6E" w:rsidRDefault="004A5208" w:rsidP="00B5786B">
            <w:pPr>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 xml:space="preserve">Электромагнитные колебания. Колебательный контур. </w:t>
            </w:r>
          </w:p>
          <w:p w:rsidR="004A5208" w:rsidRPr="00350E6E" w:rsidRDefault="004A5208" w:rsidP="00B5786B">
            <w:pPr>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Электромагнитные волны. Диапазоны электромагнитных излучений и их практическое применение.  Геометрическая оптика. Волновые свойства света.</w:t>
            </w:r>
          </w:p>
        </w:tc>
      </w:tr>
      <w:tr w:rsidR="004A5208" w:rsidRPr="00350E6E" w:rsidTr="004A5208">
        <w:trPr>
          <w:trHeight w:val="830"/>
        </w:trPr>
        <w:tc>
          <w:tcPr>
            <w:tcW w:w="2933" w:type="dxa"/>
          </w:tcPr>
          <w:p w:rsidR="004A5208" w:rsidRPr="00350E6E" w:rsidRDefault="004A5208" w:rsidP="00B5786B">
            <w:pPr>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 xml:space="preserve">Основы специальной теории относительности </w:t>
            </w:r>
          </w:p>
          <w:p w:rsidR="004A5208" w:rsidRPr="00350E6E" w:rsidRDefault="004A5208" w:rsidP="00B5786B">
            <w:pPr>
              <w:ind w:right="740"/>
              <w:jc w:val="center"/>
              <w:rPr>
                <w:rFonts w:ascii="Times New Roman" w:eastAsia="Times New Roman" w:hAnsi="Times New Roman" w:cs="Times New Roman"/>
                <w:bCs/>
                <w:sz w:val="24"/>
                <w:szCs w:val="24"/>
              </w:rPr>
            </w:pPr>
          </w:p>
        </w:tc>
        <w:tc>
          <w:tcPr>
            <w:tcW w:w="7320" w:type="dxa"/>
          </w:tcPr>
          <w:p w:rsidR="004A5208" w:rsidRPr="00350E6E" w:rsidRDefault="004A5208" w:rsidP="00B5786B">
            <w:pPr>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Инвариантность модуля скорости света в вакууме. Принцип относительности Эйнштейна. Связь массы и энергии свободной частицы. Энергия покоя.</w:t>
            </w:r>
          </w:p>
        </w:tc>
      </w:tr>
      <w:tr w:rsidR="004A5208" w:rsidRPr="00350E6E" w:rsidTr="004A5208">
        <w:tc>
          <w:tcPr>
            <w:tcW w:w="2933" w:type="dxa"/>
          </w:tcPr>
          <w:p w:rsidR="004A5208" w:rsidRPr="00350E6E" w:rsidRDefault="004A5208" w:rsidP="00B5786B">
            <w:pPr>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Квантовая физика. Физика атома и атомного ядра</w:t>
            </w:r>
          </w:p>
        </w:tc>
        <w:tc>
          <w:tcPr>
            <w:tcW w:w="7320" w:type="dxa"/>
          </w:tcPr>
          <w:p w:rsidR="004A5208" w:rsidRPr="00350E6E" w:rsidRDefault="004A5208" w:rsidP="00B5786B">
            <w:pPr>
              <w:ind w:right="-3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Гипотеза М. Планка. Фотоэлектрический эффект. Фотон. Корпускулярно-волновой дуализм. Соотношение неопределенностей Гейзенберга.</w:t>
            </w:r>
          </w:p>
          <w:p w:rsidR="004A5208" w:rsidRPr="00350E6E" w:rsidRDefault="004A5208" w:rsidP="00B5786B">
            <w:pPr>
              <w:ind w:right="-3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Планетарная модель атома. Объяснение линейчатого спектра водорода на основе квантовых постулатов Бора. Состав и строение атомного ядра. Энергия связи атомных ядер. Виды радиоактивных превращений атомных ядер. Закон радиоактивного распада. Ядерные реакции. Цепная реакция деления ядер.  Элементарные частицы. Фундаментальные взаимодействия.</w:t>
            </w:r>
          </w:p>
        </w:tc>
      </w:tr>
      <w:tr w:rsidR="004A5208" w:rsidRPr="00350E6E" w:rsidTr="004A5208">
        <w:tc>
          <w:tcPr>
            <w:tcW w:w="2933" w:type="dxa"/>
          </w:tcPr>
          <w:p w:rsidR="004A5208" w:rsidRPr="00350E6E" w:rsidRDefault="004A5208" w:rsidP="00B5786B">
            <w:pPr>
              <w:ind w:right="-124"/>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 xml:space="preserve">Строение Вселенной </w:t>
            </w:r>
          </w:p>
          <w:p w:rsidR="004A5208" w:rsidRPr="00350E6E" w:rsidRDefault="004A5208" w:rsidP="00B5786B">
            <w:pPr>
              <w:ind w:right="740"/>
              <w:jc w:val="center"/>
              <w:rPr>
                <w:rFonts w:ascii="Times New Roman" w:eastAsia="Times New Roman" w:hAnsi="Times New Roman" w:cs="Times New Roman"/>
                <w:bCs/>
                <w:sz w:val="24"/>
                <w:szCs w:val="24"/>
              </w:rPr>
            </w:pPr>
          </w:p>
        </w:tc>
        <w:tc>
          <w:tcPr>
            <w:tcW w:w="7320" w:type="dxa"/>
          </w:tcPr>
          <w:p w:rsidR="004A5208" w:rsidRPr="00350E6E" w:rsidRDefault="004A5208" w:rsidP="00B5786B">
            <w:pPr>
              <w:ind w:right="112"/>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Современные представления о происхождении и эволюции Солнца и звезд. Классификация звезд. Звезды и источники их энергии. Галактика. Представление о строении и эволюции Вселенной.</w:t>
            </w:r>
          </w:p>
        </w:tc>
      </w:tr>
      <w:tr w:rsidR="004A5208" w:rsidRPr="00350E6E" w:rsidTr="00D105A5">
        <w:tc>
          <w:tcPr>
            <w:tcW w:w="10253" w:type="dxa"/>
            <w:gridSpan w:val="2"/>
          </w:tcPr>
          <w:p w:rsidR="004A5208" w:rsidRPr="00350E6E" w:rsidRDefault="004A5208" w:rsidP="00B5786B">
            <w:pPr>
              <w:ind w:right="740"/>
              <w:jc w:val="center"/>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Углубленный уровень</w:t>
            </w:r>
          </w:p>
        </w:tc>
      </w:tr>
      <w:tr w:rsidR="004A5208" w:rsidRPr="00350E6E" w:rsidTr="004A5208">
        <w:tc>
          <w:tcPr>
            <w:tcW w:w="2933" w:type="dxa"/>
          </w:tcPr>
          <w:p w:rsidR="004A5208" w:rsidRPr="00350E6E" w:rsidRDefault="00A05086" w:rsidP="00B5786B">
            <w:pPr>
              <w:ind w:right="740"/>
              <w:jc w:val="center"/>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Электродинамика.</w:t>
            </w:r>
          </w:p>
        </w:tc>
        <w:tc>
          <w:tcPr>
            <w:tcW w:w="7320" w:type="dxa"/>
          </w:tcPr>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Предмет и задачи электродинамики. Электрическое взаимодействие. Закон сохранения электрического заряда. 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 поля.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 xml:space="preserve">Постоянный электрический ток. Электродвижущая сила (ЭДС). Закон Ома для полной электрической цепи. Электрический ток в металлах, электролитах, </w:t>
            </w:r>
            <w:r w:rsidRPr="00350E6E">
              <w:rPr>
                <w:rFonts w:ascii="Times New Roman" w:eastAsia="Times New Roman" w:hAnsi="Times New Roman" w:cs="Times New Roman"/>
                <w:bCs/>
                <w:sz w:val="24"/>
                <w:szCs w:val="24"/>
              </w:rPr>
              <w:lastRenderedPageBreak/>
              <w:t>полупроводниках, газах и вакууме. Плазма. Электролиз. Полупроводниковые приборы. Сверхпроводимость.</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 Магнитные свойства вещества.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Элементарная теория трансформатора.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Электромагнитное поле. 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4A5208"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w:t>
            </w:r>
          </w:p>
        </w:tc>
      </w:tr>
      <w:tr w:rsidR="004A5208" w:rsidRPr="00350E6E" w:rsidTr="004A5208">
        <w:tc>
          <w:tcPr>
            <w:tcW w:w="2933" w:type="dxa"/>
          </w:tcPr>
          <w:p w:rsidR="004A5208"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lastRenderedPageBreak/>
              <w:t>Квантовая физика. Физика атома и атомного ядра</w:t>
            </w:r>
          </w:p>
        </w:tc>
        <w:tc>
          <w:tcPr>
            <w:tcW w:w="7320" w:type="dxa"/>
          </w:tcPr>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 xml:space="preserve">Предмет и задачи квантовой физики. </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 xml:space="preserve">Тепловое излучение. Распределение энергии в спектре абсолютно черного тела. </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Гипотеза М. Планка о квантах. Фотоэффект. Опыты А.Г. Столетова, законы фотоэффекта. Уравнение А. Эйнштейна для фотоэффекта.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Фотон. Опыты П.Н. Лебедева и С.И. Вавилова. Гипотеза Л. де Бройля о волновых свойствах частиц. Корпускулярно-¬волновой дуализм. Дифракция электронов. Давление света. Соотношение неопределенностей Гейзенберга.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Модели строения атома. Объяснение линейчатого спектра водорода на основе квантовых постулатов Н. Бора. Спонтанное и вынужденное излучение света.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Состав и строение атомного ядра. Изотопы. Ядерные силы. Дефект массы и энергия связи ядра.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4A5208"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Элементарные частицы. Фундаментальные взаимодействия. Ускорители элементарных частиц.</w:t>
            </w:r>
          </w:p>
        </w:tc>
      </w:tr>
      <w:tr w:rsidR="004A5208" w:rsidRPr="00350E6E" w:rsidTr="004A5208">
        <w:tc>
          <w:tcPr>
            <w:tcW w:w="2933" w:type="dxa"/>
          </w:tcPr>
          <w:p w:rsidR="004A5208"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lastRenderedPageBreak/>
              <w:t>Основы специальной теории относительности</w:t>
            </w:r>
          </w:p>
        </w:tc>
        <w:tc>
          <w:tcPr>
            <w:tcW w:w="7320" w:type="dxa"/>
          </w:tcPr>
          <w:p w:rsidR="004A5208"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Инвариантность модуля скорости света в вакууме. Принцип относительности Эйнштейна. Пространство и время в специальной теории относительности. Энергия и импульс свободной частицы. Связь массы и энергии свободной частицы. Энергия покоя.</w:t>
            </w:r>
          </w:p>
        </w:tc>
      </w:tr>
      <w:tr w:rsidR="004A5208" w:rsidRPr="00350E6E" w:rsidTr="004A5208">
        <w:tc>
          <w:tcPr>
            <w:tcW w:w="2933" w:type="dxa"/>
          </w:tcPr>
          <w:p w:rsidR="004A5208"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Строение Вселенной</w:t>
            </w:r>
          </w:p>
        </w:tc>
        <w:tc>
          <w:tcPr>
            <w:tcW w:w="7320" w:type="dxa"/>
          </w:tcPr>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Применимость законов физики для объяснения природы космических объектов. Солнечная система. Звезды и источники их энергии. Классификация звезд. Эволюция Солнца и звезд.</w:t>
            </w:r>
          </w:p>
          <w:p w:rsidR="004A5208"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Галактика. Другие галактики. Пространственно-временные масштабы наблюдаемой Вселенной. Представление об эволюции Вселенной. Темная материя и темная энергия.</w:t>
            </w:r>
          </w:p>
        </w:tc>
      </w:tr>
      <w:tr w:rsidR="004A5208" w:rsidRPr="00350E6E" w:rsidTr="004A5208">
        <w:tc>
          <w:tcPr>
            <w:tcW w:w="2933" w:type="dxa"/>
          </w:tcPr>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 xml:space="preserve">Примерный перечень практических и лабораторных работ (на выбор учителя) </w:t>
            </w:r>
          </w:p>
          <w:p w:rsidR="004A5208" w:rsidRPr="00350E6E" w:rsidRDefault="004A5208" w:rsidP="00B5786B">
            <w:pPr>
              <w:ind w:right="740"/>
              <w:rPr>
                <w:rFonts w:ascii="Times New Roman" w:eastAsia="Times New Roman" w:hAnsi="Times New Roman" w:cs="Times New Roman"/>
                <w:bCs/>
                <w:sz w:val="24"/>
                <w:szCs w:val="24"/>
              </w:rPr>
            </w:pPr>
          </w:p>
        </w:tc>
        <w:tc>
          <w:tcPr>
            <w:tcW w:w="7320" w:type="dxa"/>
          </w:tcPr>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Прямые измерения: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 xml:space="preserve">измерение мгновенной скорости с использованием секундомера или компьютера с датчиками; </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сравнение масс (по взаимодействию);</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измерение сил в механике;</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измерение температуры жидкостными и цифровыми термометрами;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оценка сил взаимодействия молекул (методом отрыва капель);</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измерение термодинамических параметров газа;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измерение ЭДС источника тока;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измерение силы взаимодействия катушки с током и магнита помощью электронных весов;</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определение периода обращения двойных звезд (печатные материалы).</w:t>
            </w:r>
          </w:p>
          <w:p w:rsidR="00A05086" w:rsidRPr="00350E6E" w:rsidRDefault="00A05086" w:rsidP="00B5786B">
            <w:pPr>
              <w:ind w:right="740"/>
              <w:jc w:val="both"/>
              <w:rPr>
                <w:rFonts w:ascii="Times New Roman" w:eastAsia="Times New Roman" w:hAnsi="Times New Roman" w:cs="Times New Roman"/>
                <w:bCs/>
                <w:sz w:val="24"/>
                <w:szCs w:val="24"/>
              </w:rPr>
            </w:pP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Косвенные измерения: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измерение ускорения;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измерение ускорения свободного падения;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определение энергии и импульса по тормозному пути;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измерение удельной теплоты плавления льда;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измерение напряженности вихревого электрического поля (при наблюдении электромагнитной индукции);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измерение внутреннего сопротивления источника тока;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определение показателя преломления среды;</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измерение фокусного расстояния собирающей и рассеивающей линз;</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определение длины световой волны;</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определение импульса и энергии частицы при движении в магнитном поле (по фотографиям).</w:t>
            </w:r>
          </w:p>
          <w:p w:rsidR="00A05086" w:rsidRPr="00350E6E" w:rsidRDefault="00A05086" w:rsidP="00B5786B">
            <w:pPr>
              <w:ind w:right="740"/>
              <w:jc w:val="both"/>
              <w:rPr>
                <w:rFonts w:ascii="Times New Roman" w:eastAsia="Times New Roman" w:hAnsi="Times New Roman" w:cs="Times New Roman"/>
                <w:bCs/>
                <w:sz w:val="24"/>
                <w:szCs w:val="24"/>
              </w:rPr>
            </w:pP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Наблюдение явлений:</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наблюдение механических явлений в инерциальных и неинерциальных системах отсчета;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наблюдение вынужденных колебаний и резонанса;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наблюдение диффузии;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наблюдение явления электромагнитной индукции;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lastRenderedPageBreak/>
              <w:t>–</w:t>
            </w:r>
            <w:r w:rsidRPr="00350E6E">
              <w:rPr>
                <w:rFonts w:ascii="Times New Roman" w:eastAsia="Times New Roman" w:hAnsi="Times New Roman" w:cs="Times New Roman"/>
                <w:bCs/>
                <w:sz w:val="24"/>
                <w:szCs w:val="24"/>
              </w:rPr>
              <w:tab/>
              <w:t>наблюдение волновых свойств света: дифракция, интерференция, поляризация;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наблюдение спектров;</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вечерние наблюдения звезд, Луны и планет в телескоп или бинокль.</w:t>
            </w:r>
          </w:p>
          <w:p w:rsidR="00A05086" w:rsidRPr="00350E6E" w:rsidRDefault="00A05086" w:rsidP="00B5786B">
            <w:pPr>
              <w:ind w:right="740"/>
              <w:jc w:val="both"/>
              <w:rPr>
                <w:rFonts w:ascii="Times New Roman" w:eastAsia="Times New Roman" w:hAnsi="Times New Roman" w:cs="Times New Roman"/>
                <w:bCs/>
                <w:sz w:val="24"/>
                <w:szCs w:val="24"/>
              </w:rPr>
            </w:pP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Исследования: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равноускоренного движения с использованием электронного секундомера или компьютера с датчиками;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движения тела, брошенного горизонтально;</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центрального удара;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качения цилиндра по наклонной плоскости;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движения броуновской частицы (по трекам Перрена);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изопроцессов;</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 xml:space="preserve">исследование изохорного процесса и оценка абсолютного нуля; </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остывания воды;</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зависимости напряжения на полюсах источника тока от силы тока в цепи;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зависимости силы тока через лампочку от напряжения на ней;</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нагревания воды нагревателем небольшой мощности;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явления электромагнитной индукции;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зависимости угла преломления от угла падения;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зависимости расстояния от линзы до изображения от расстояния от линзы до предмета;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спектра водорода;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исследование движения двойных звезд (по печатным материалам).</w:t>
            </w:r>
          </w:p>
          <w:p w:rsidR="00A05086" w:rsidRPr="00350E6E" w:rsidRDefault="00A05086" w:rsidP="00B5786B">
            <w:pPr>
              <w:ind w:right="740"/>
              <w:jc w:val="both"/>
              <w:rPr>
                <w:rFonts w:ascii="Times New Roman" w:eastAsia="Times New Roman" w:hAnsi="Times New Roman" w:cs="Times New Roman"/>
                <w:bCs/>
                <w:sz w:val="24"/>
                <w:szCs w:val="24"/>
              </w:rPr>
            </w:pP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Проверка гипотез (в том числе имеются неверные):</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при движении бруска по наклонной плоскости время перемещения на определенное расстояния тем больше, чем больше масса бруска;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при движении бруска по наклонной плоскости скорость прямо пропорциональна пути;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при затухании колебаний амплитуда обратно пропорциональна времени;</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квадрат среднего перемещения броуновской частицы прямо пропорционален времени наблюдения (по трекам Перрена);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скорость остывания воды линейно зависит от времени остывания;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напряжение при последовательном включении лампочки и резистора не равно сумме напряжений на лампочке и резисторе;</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lastRenderedPageBreak/>
              <w:t>–</w:t>
            </w:r>
            <w:r w:rsidRPr="00350E6E">
              <w:rPr>
                <w:rFonts w:ascii="Times New Roman" w:eastAsia="Times New Roman" w:hAnsi="Times New Roman" w:cs="Times New Roman"/>
                <w:bCs/>
                <w:sz w:val="24"/>
                <w:szCs w:val="24"/>
              </w:rPr>
              <w:tab/>
              <w:t>угол преломления прямо пропорционален углу падения;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при плотном сложении двух линз оптические силы складываются;</w:t>
            </w:r>
          </w:p>
          <w:p w:rsidR="00A05086" w:rsidRPr="00350E6E" w:rsidRDefault="00A05086" w:rsidP="00B5786B">
            <w:pPr>
              <w:ind w:right="740"/>
              <w:jc w:val="both"/>
              <w:rPr>
                <w:rFonts w:ascii="Times New Roman" w:eastAsia="Times New Roman" w:hAnsi="Times New Roman" w:cs="Times New Roman"/>
                <w:bCs/>
                <w:sz w:val="24"/>
                <w:szCs w:val="24"/>
              </w:rPr>
            </w:pP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Конструирование технических устройств:</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конструирование наклонной плоскости с заданным КПД;</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конструирование рычажных весов;</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конструирование наклонной плоскости, по которой брусок движется с заданным ускорением;</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конструирование электродвигателя;</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конструирование трансформатора;</w:t>
            </w:r>
          </w:p>
          <w:p w:rsidR="00A05086" w:rsidRPr="00350E6E" w:rsidRDefault="00A05086" w:rsidP="00B5786B">
            <w:pPr>
              <w:ind w:right="74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w:t>
            </w:r>
            <w:r w:rsidRPr="00350E6E">
              <w:rPr>
                <w:rFonts w:ascii="Times New Roman" w:eastAsia="Times New Roman" w:hAnsi="Times New Roman" w:cs="Times New Roman"/>
                <w:bCs/>
                <w:sz w:val="24"/>
                <w:szCs w:val="24"/>
              </w:rPr>
              <w:tab/>
              <w:t xml:space="preserve">конструирование модели телескопа или микроскопа. </w:t>
            </w:r>
          </w:p>
          <w:p w:rsidR="004A5208" w:rsidRPr="00350E6E" w:rsidRDefault="004A5208" w:rsidP="00B5786B">
            <w:pPr>
              <w:ind w:right="740"/>
              <w:jc w:val="both"/>
              <w:rPr>
                <w:rFonts w:ascii="Times New Roman" w:eastAsia="Times New Roman" w:hAnsi="Times New Roman" w:cs="Times New Roman"/>
                <w:bCs/>
                <w:sz w:val="24"/>
                <w:szCs w:val="24"/>
              </w:rPr>
            </w:pPr>
          </w:p>
        </w:tc>
      </w:tr>
      <w:tr w:rsidR="004A5208" w:rsidRPr="00350E6E" w:rsidTr="004A5208">
        <w:tc>
          <w:tcPr>
            <w:tcW w:w="2933" w:type="dxa"/>
          </w:tcPr>
          <w:p w:rsidR="004A5208" w:rsidRPr="00350E6E" w:rsidRDefault="004A5208" w:rsidP="00B5786B">
            <w:pPr>
              <w:ind w:right="740"/>
              <w:jc w:val="both"/>
              <w:rPr>
                <w:rFonts w:ascii="Times New Roman" w:eastAsia="Times New Roman" w:hAnsi="Times New Roman" w:cs="Times New Roman"/>
                <w:bCs/>
                <w:sz w:val="24"/>
                <w:szCs w:val="24"/>
              </w:rPr>
            </w:pPr>
          </w:p>
        </w:tc>
        <w:tc>
          <w:tcPr>
            <w:tcW w:w="7320" w:type="dxa"/>
          </w:tcPr>
          <w:p w:rsidR="004A5208" w:rsidRPr="00350E6E" w:rsidRDefault="004A5208" w:rsidP="00B5786B">
            <w:pPr>
              <w:ind w:right="740"/>
              <w:jc w:val="both"/>
              <w:rPr>
                <w:rFonts w:ascii="Times New Roman" w:eastAsia="Times New Roman" w:hAnsi="Times New Roman" w:cs="Times New Roman"/>
                <w:bCs/>
                <w:sz w:val="24"/>
                <w:szCs w:val="24"/>
              </w:rPr>
            </w:pPr>
          </w:p>
        </w:tc>
      </w:tr>
    </w:tbl>
    <w:p w:rsidR="0021559E" w:rsidRPr="00350E6E" w:rsidRDefault="00FF3102" w:rsidP="008767B1">
      <w:pPr>
        <w:pStyle w:val="1a"/>
        <w:rPr>
          <w:rFonts w:eastAsia="Times New Roman"/>
        </w:rPr>
      </w:pPr>
      <w:bookmarkStart w:id="265" w:name="_Toc530052164"/>
      <w:r w:rsidRPr="00350E6E">
        <w:rPr>
          <w:rFonts w:eastAsia="Times New Roman"/>
        </w:rPr>
        <w:t>«Химия»</w:t>
      </w:r>
      <w:bookmarkEnd w:id="265"/>
    </w:p>
    <w:p w:rsidR="00653435" w:rsidRPr="00350E6E" w:rsidRDefault="00653435" w:rsidP="00B5786B">
      <w:pPr>
        <w:spacing w:after="0" w:line="240" w:lineRule="auto"/>
        <w:ind w:firstLine="708"/>
        <w:jc w:val="both"/>
        <w:rPr>
          <w:rFonts w:ascii="Times New Roman" w:hAnsi="Times New Roman" w:cs="Times New Roman"/>
          <w:sz w:val="24"/>
          <w:szCs w:val="24"/>
        </w:rPr>
      </w:pPr>
      <w:r w:rsidRPr="00350E6E">
        <w:rPr>
          <w:rFonts w:ascii="Times New Roman" w:hAnsi="Times New Roman" w:cs="Times New Roman"/>
          <w:sz w:val="24"/>
          <w:szCs w:val="24"/>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653435" w:rsidRPr="00350E6E" w:rsidRDefault="00653435" w:rsidP="00B5786B">
      <w:pPr>
        <w:spacing w:after="0" w:line="240" w:lineRule="auto"/>
        <w:ind w:firstLine="708"/>
        <w:jc w:val="both"/>
        <w:rPr>
          <w:rFonts w:ascii="Times New Roman" w:hAnsi="Times New Roman" w:cs="Times New Roman"/>
          <w:sz w:val="24"/>
          <w:szCs w:val="24"/>
        </w:rPr>
      </w:pPr>
      <w:r w:rsidRPr="00350E6E">
        <w:rPr>
          <w:rFonts w:ascii="Times New Roman" w:hAnsi="Times New Roman" w:cs="Times New Roman"/>
          <w:sz w:val="24"/>
          <w:szCs w:val="24"/>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653435" w:rsidRPr="00350E6E" w:rsidRDefault="00653435" w:rsidP="00B5786B">
      <w:pPr>
        <w:spacing w:after="0" w:line="240" w:lineRule="auto"/>
        <w:ind w:firstLine="708"/>
        <w:jc w:val="both"/>
        <w:rPr>
          <w:rFonts w:ascii="Times New Roman" w:hAnsi="Times New Roman" w:cs="Times New Roman"/>
          <w:sz w:val="24"/>
          <w:szCs w:val="24"/>
        </w:rPr>
      </w:pPr>
      <w:r w:rsidRPr="00350E6E">
        <w:rPr>
          <w:rFonts w:ascii="Times New Roman" w:hAnsi="Times New Roman" w:cs="Times New Roman"/>
          <w:sz w:val="24"/>
          <w:szCs w:val="24"/>
        </w:rPr>
        <w:t>В соответствии с ФГОС СОО химия может изучаться на базовом и углубленном уровнях.</w:t>
      </w:r>
    </w:p>
    <w:p w:rsidR="00653435" w:rsidRPr="00350E6E" w:rsidRDefault="00653435" w:rsidP="00B5786B">
      <w:pPr>
        <w:spacing w:after="0" w:line="240" w:lineRule="auto"/>
        <w:ind w:firstLine="708"/>
        <w:jc w:val="both"/>
        <w:rPr>
          <w:rFonts w:ascii="Times New Roman" w:hAnsi="Times New Roman" w:cs="Times New Roman"/>
          <w:sz w:val="24"/>
          <w:szCs w:val="24"/>
        </w:rPr>
      </w:pPr>
      <w:r w:rsidRPr="00350E6E">
        <w:rPr>
          <w:rFonts w:ascii="Times New Roman" w:hAnsi="Times New Roman" w:cs="Times New Roman"/>
          <w:sz w:val="24"/>
          <w:szCs w:val="24"/>
        </w:rPr>
        <w:t>Изучение химии на базовом уровне ориентировано на обеспечение общеобразовательной и общекультурной подготовки выпускников.</w:t>
      </w:r>
    </w:p>
    <w:p w:rsidR="00653435" w:rsidRPr="00350E6E" w:rsidRDefault="00653435" w:rsidP="00B5786B">
      <w:pPr>
        <w:spacing w:after="0" w:line="240" w:lineRule="auto"/>
        <w:ind w:firstLine="708"/>
        <w:jc w:val="both"/>
        <w:rPr>
          <w:rFonts w:ascii="Times New Roman" w:hAnsi="Times New Roman" w:cs="Times New Roman"/>
          <w:sz w:val="24"/>
          <w:szCs w:val="24"/>
        </w:rPr>
      </w:pPr>
      <w:r w:rsidRPr="00350E6E">
        <w:rPr>
          <w:rFonts w:ascii="Times New Roman" w:hAnsi="Times New Roman" w:cs="Times New Roman"/>
          <w:sz w:val="24"/>
          <w:szCs w:val="24"/>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653435" w:rsidRPr="00350E6E" w:rsidRDefault="00653435"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Основы органической химии</w:t>
      </w:r>
    </w:p>
    <w:p w:rsidR="00653435" w:rsidRPr="00350E6E" w:rsidRDefault="00653435"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653435" w:rsidRPr="00350E6E" w:rsidRDefault="00653435"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 xml:space="preserve">Алканы. </w:t>
      </w:r>
      <w:r w:rsidRPr="00350E6E">
        <w:rPr>
          <w:rFonts w:ascii="Times New Roman" w:hAnsi="Times New Roman" w:cs="Times New Roman"/>
          <w:i/>
          <w:sz w:val="24"/>
          <w:szCs w:val="24"/>
        </w:rPr>
        <w:t>Строение молекулы метана</w:t>
      </w:r>
      <w:r w:rsidRPr="00350E6E">
        <w:rPr>
          <w:rFonts w:ascii="Times New Roman" w:hAnsi="Times New Roman" w:cs="Times New Roman"/>
          <w:sz w:val="24"/>
          <w:szCs w:val="24"/>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350E6E">
        <w:rPr>
          <w:rFonts w:ascii="Times New Roman" w:hAnsi="Times New Roman" w:cs="Times New Roman"/>
          <w:i/>
          <w:sz w:val="24"/>
          <w:szCs w:val="24"/>
        </w:rPr>
        <w:t>Понятие о циклоалканах.</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 xml:space="preserve">Алкены. </w:t>
      </w:r>
      <w:r w:rsidRPr="00350E6E">
        <w:rPr>
          <w:rFonts w:ascii="Times New Roman" w:hAnsi="Times New Roman" w:cs="Times New Roman"/>
          <w:i/>
          <w:sz w:val="24"/>
          <w:szCs w:val="24"/>
        </w:rPr>
        <w:t xml:space="preserve">Строение молекулы этилена. </w:t>
      </w:r>
      <w:r w:rsidRPr="00350E6E">
        <w:rPr>
          <w:rFonts w:ascii="Times New Roman" w:hAnsi="Times New Roman" w:cs="Times New Roman"/>
          <w:sz w:val="24"/>
          <w:szCs w:val="24"/>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350E6E">
        <w:rPr>
          <w:rFonts w:ascii="Times New Roman" w:hAnsi="Times New Roman" w:cs="Times New Roman"/>
          <w:i/>
          <w:sz w:val="24"/>
          <w:szCs w:val="24"/>
        </w:rPr>
        <w:t>гидрирование</w:t>
      </w:r>
      <w:r w:rsidRPr="00350E6E">
        <w:rPr>
          <w:rFonts w:ascii="Times New Roman" w:hAnsi="Times New Roman" w:cs="Times New Roman"/>
          <w:sz w:val="24"/>
          <w:szCs w:val="24"/>
        </w:rPr>
        <w:t xml:space="preserve">, гидратация, </w:t>
      </w:r>
      <w:r w:rsidRPr="00350E6E">
        <w:rPr>
          <w:rFonts w:ascii="Times New Roman" w:hAnsi="Times New Roman" w:cs="Times New Roman"/>
          <w:i/>
          <w:sz w:val="24"/>
          <w:szCs w:val="24"/>
        </w:rPr>
        <w:lastRenderedPageBreak/>
        <w:t>гидрогалогенирование</w:t>
      </w:r>
      <w:r w:rsidRPr="00350E6E">
        <w:rPr>
          <w:rFonts w:ascii="Times New Roman" w:hAnsi="Times New Roman" w:cs="Times New Roman"/>
          <w:sz w:val="24"/>
          <w:szCs w:val="24"/>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 xml:space="preserve">Алкины. </w:t>
      </w:r>
      <w:r w:rsidRPr="00350E6E">
        <w:rPr>
          <w:rFonts w:ascii="Times New Roman" w:hAnsi="Times New Roman" w:cs="Times New Roman"/>
          <w:i/>
          <w:sz w:val="24"/>
          <w:szCs w:val="24"/>
        </w:rPr>
        <w:t xml:space="preserve">Строение молекулы ацетилена. </w:t>
      </w:r>
      <w:r w:rsidRPr="00350E6E">
        <w:rPr>
          <w:rFonts w:ascii="Times New Roman" w:hAnsi="Times New Roman" w:cs="Times New Roman"/>
          <w:sz w:val="24"/>
          <w:szCs w:val="24"/>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350E6E">
        <w:rPr>
          <w:rFonts w:ascii="Times New Roman" w:hAnsi="Times New Roman" w:cs="Times New Roman"/>
          <w:i/>
          <w:sz w:val="24"/>
          <w:szCs w:val="24"/>
        </w:rPr>
        <w:t>гидрирование</w:t>
      </w:r>
      <w:r w:rsidRPr="00350E6E">
        <w:rPr>
          <w:rFonts w:ascii="Times New Roman" w:hAnsi="Times New Roman" w:cs="Times New Roman"/>
          <w:sz w:val="24"/>
          <w:szCs w:val="24"/>
        </w:rPr>
        <w:t xml:space="preserve">, гидратация, </w:t>
      </w:r>
      <w:r w:rsidRPr="00350E6E">
        <w:rPr>
          <w:rFonts w:ascii="Times New Roman" w:hAnsi="Times New Roman" w:cs="Times New Roman"/>
          <w:i/>
          <w:sz w:val="24"/>
          <w:szCs w:val="24"/>
        </w:rPr>
        <w:t>гидрогалогенирование</w:t>
      </w:r>
      <w:r w:rsidRPr="00350E6E">
        <w:rPr>
          <w:rFonts w:ascii="Times New Roman" w:hAnsi="Times New Roman" w:cs="Times New Roman"/>
          <w:sz w:val="24"/>
          <w:szCs w:val="24"/>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 xml:space="preserve">Арены. Бензол как представитель ароматических углеводородов. </w:t>
      </w:r>
      <w:r w:rsidRPr="00350E6E">
        <w:rPr>
          <w:rFonts w:ascii="Times New Roman" w:hAnsi="Times New Roman" w:cs="Times New Roman"/>
          <w:i/>
          <w:sz w:val="24"/>
          <w:szCs w:val="24"/>
        </w:rPr>
        <w:t>Строение молекулы бензола.</w:t>
      </w:r>
      <w:r w:rsidRPr="00350E6E">
        <w:rPr>
          <w:rFonts w:ascii="Times New Roman" w:hAnsi="Times New Roman" w:cs="Times New Roman"/>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 xml:space="preserve">Фенол. Строение молекулы фенола. </w:t>
      </w:r>
      <w:r w:rsidRPr="00350E6E">
        <w:rPr>
          <w:rFonts w:ascii="Times New Roman" w:hAnsi="Times New Roman" w:cs="Times New Roman"/>
          <w:i/>
          <w:sz w:val="24"/>
          <w:szCs w:val="24"/>
        </w:rPr>
        <w:t>Взаимное влияние атомов в молекуле фенола. Химические свойства: взаимодействие с натрием, гидроксидом натрия, бромом.</w:t>
      </w:r>
      <w:r w:rsidRPr="00350E6E">
        <w:rPr>
          <w:rFonts w:ascii="Times New Roman" w:hAnsi="Times New Roman" w:cs="Times New Roman"/>
          <w:sz w:val="24"/>
          <w:szCs w:val="24"/>
        </w:rPr>
        <w:t xml:space="preserve"> Применение фенола.</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 xml:space="preserve">Углеводы. Классификация углеводов. Нахождение углеводов в природе. Глюкоза как альдегидоспирт. Брожение глюкозы. Сахароза. </w:t>
      </w:r>
      <w:r w:rsidRPr="00350E6E">
        <w:rPr>
          <w:rFonts w:ascii="Times New Roman" w:hAnsi="Times New Roman" w:cs="Times New Roman"/>
          <w:i/>
          <w:sz w:val="24"/>
          <w:szCs w:val="24"/>
        </w:rPr>
        <w:t>Гидролиз сахарозы.</w:t>
      </w:r>
      <w:r w:rsidRPr="00350E6E">
        <w:rPr>
          <w:rFonts w:ascii="Times New Roman" w:hAnsi="Times New Roman" w:cs="Times New Roman"/>
          <w:sz w:val="24"/>
          <w:szCs w:val="24"/>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lastRenderedPageBreak/>
        <w:t>Идентификация органических соединений.</w:t>
      </w:r>
      <w:r w:rsidRPr="00350E6E">
        <w:rPr>
          <w:rFonts w:ascii="Times New Roman" w:hAnsi="Times New Roman" w:cs="Times New Roman"/>
          <w:i/>
          <w:sz w:val="24"/>
          <w:szCs w:val="24"/>
        </w:rPr>
        <w:t xml:space="preserve"> Генетическая связь между классами органических соединений. </w:t>
      </w:r>
      <w:r w:rsidRPr="00350E6E">
        <w:rPr>
          <w:rFonts w:ascii="Times New Roman" w:hAnsi="Times New Roman" w:cs="Times New Roman"/>
          <w:sz w:val="24"/>
          <w:szCs w:val="24"/>
        </w:rPr>
        <w:t>Типы химических реакций в органической химии.</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653435" w:rsidRPr="00350E6E" w:rsidRDefault="00653435"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Теоретические основы химии</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 xml:space="preserve">Строение вещества. Современная модель строения атома. Электронная конфигурация атома. </w:t>
      </w:r>
      <w:r w:rsidRPr="00350E6E">
        <w:rPr>
          <w:rFonts w:ascii="Times New Roman" w:hAnsi="Times New Roman" w:cs="Times New Roman"/>
          <w:i/>
          <w:sz w:val="24"/>
          <w:szCs w:val="24"/>
        </w:rPr>
        <w:t>Основное и возбужденные состояния атомов.</w:t>
      </w:r>
      <w:r w:rsidRPr="00350E6E">
        <w:rPr>
          <w:rFonts w:ascii="Times New Roman" w:hAnsi="Times New Roman" w:cs="Times New Roman"/>
          <w:sz w:val="24"/>
          <w:szCs w:val="24"/>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w:t>
      </w:r>
      <w:r w:rsidRPr="00350E6E">
        <w:rPr>
          <w:rFonts w:ascii="Times New Roman" w:hAnsi="Times New Roman" w:cs="Times New Roman"/>
          <w:i/>
          <w:sz w:val="24"/>
          <w:szCs w:val="24"/>
        </w:rPr>
        <w:t xml:space="preserve"> </w:t>
      </w:r>
      <w:r w:rsidRPr="00350E6E">
        <w:rPr>
          <w:rFonts w:ascii="Times New Roman" w:hAnsi="Times New Roman" w:cs="Times New Roman"/>
          <w:sz w:val="24"/>
          <w:szCs w:val="24"/>
        </w:rPr>
        <w:t xml:space="preserve">Виды химической связи (ковалентная, ионная, металлическая, водородная) и механизмы ее образования. </w:t>
      </w:r>
      <w:r w:rsidRPr="00350E6E">
        <w:rPr>
          <w:rFonts w:ascii="Times New Roman" w:hAnsi="Times New Roman" w:cs="Times New Roman"/>
          <w:i/>
          <w:sz w:val="24"/>
          <w:szCs w:val="24"/>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350E6E">
        <w:rPr>
          <w:rFonts w:ascii="Times New Roman" w:hAnsi="Times New Roman" w:cs="Times New Roman"/>
          <w:sz w:val="24"/>
          <w:szCs w:val="24"/>
        </w:rPr>
        <w:t>Причины многообразия веществ.</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350E6E">
        <w:rPr>
          <w:rFonts w:ascii="Times New Roman" w:hAnsi="Times New Roman" w:cs="Times New Roman"/>
          <w:i/>
          <w:sz w:val="24"/>
          <w:szCs w:val="24"/>
        </w:rPr>
        <w:t xml:space="preserve">Дисперсные системы. Понятие о коллоидах (золи, гели). Истинные растворы. </w:t>
      </w:r>
      <w:r w:rsidRPr="00350E6E">
        <w:rPr>
          <w:rFonts w:ascii="Times New Roman" w:hAnsi="Times New Roman" w:cs="Times New Roman"/>
          <w:sz w:val="24"/>
          <w:szCs w:val="24"/>
        </w:rPr>
        <w:t xml:space="preserve">Реакции в растворах электролитов. </w:t>
      </w:r>
      <w:r w:rsidRPr="00350E6E">
        <w:rPr>
          <w:rFonts w:ascii="Times New Roman" w:hAnsi="Times New Roman" w:cs="Times New Roman"/>
          <w:i/>
          <w:sz w:val="24"/>
          <w:szCs w:val="24"/>
        </w:rPr>
        <w:t>рH</w:t>
      </w:r>
      <w:r w:rsidRPr="00350E6E">
        <w:rPr>
          <w:rFonts w:ascii="Times New Roman" w:hAnsi="Times New Roman" w:cs="Times New Roman"/>
          <w:sz w:val="24"/>
          <w:szCs w:val="24"/>
        </w:rPr>
        <w:t xml:space="preserve"> раствора как показатель кислотности среды. Гидролиз солей. Значение гидролиза в биологических обменных процессах.</w:t>
      </w:r>
      <w:r w:rsidRPr="00350E6E">
        <w:rPr>
          <w:rFonts w:ascii="Times New Roman" w:hAnsi="Times New Roman" w:cs="Times New Roman"/>
          <w:i/>
          <w:sz w:val="24"/>
          <w:szCs w:val="24"/>
        </w:rPr>
        <w:t xml:space="preserve"> </w:t>
      </w:r>
      <w:r w:rsidRPr="00350E6E">
        <w:rPr>
          <w:rFonts w:ascii="Times New Roman" w:hAnsi="Times New Roman" w:cs="Times New Roman"/>
          <w:sz w:val="24"/>
          <w:szCs w:val="24"/>
        </w:rPr>
        <w:t xml:space="preserve">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sidRPr="00350E6E">
        <w:rPr>
          <w:rFonts w:ascii="Times New Roman" w:hAnsi="Times New Roman" w:cs="Times New Roman"/>
          <w:i/>
          <w:sz w:val="24"/>
          <w:szCs w:val="24"/>
        </w:rPr>
        <w:t>Электролиз растворов и расплавов. Применение электролиза в промышленности.</w:t>
      </w:r>
    </w:p>
    <w:p w:rsidR="00653435" w:rsidRPr="00350E6E" w:rsidRDefault="00653435"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Химия и жизнь</w:t>
      </w:r>
    </w:p>
    <w:p w:rsidR="00653435" w:rsidRPr="00350E6E" w:rsidRDefault="00653435" w:rsidP="00B5786B">
      <w:pPr>
        <w:spacing w:after="0" w:line="240" w:lineRule="auto"/>
        <w:ind w:firstLine="700"/>
        <w:jc w:val="both"/>
        <w:rPr>
          <w:rFonts w:ascii="Times New Roman" w:hAnsi="Times New Roman" w:cs="Times New Roman"/>
          <w:sz w:val="24"/>
          <w:szCs w:val="24"/>
        </w:rPr>
      </w:pPr>
      <w:r w:rsidRPr="00350E6E">
        <w:rPr>
          <w:rFonts w:ascii="Times New Roman" w:hAnsi="Times New Roman" w:cs="Times New Roman"/>
          <w:sz w:val="24"/>
          <w:szCs w:val="24"/>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350E6E">
        <w:rPr>
          <w:rFonts w:ascii="Times New Roman" w:hAnsi="Times New Roman" w:cs="Times New Roman"/>
          <w:i/>
          <w:sz w:val="24"/>
          <w:szCs w:val="24"/>
        </w:rPr>
        <w:t>химический анализ и синтез</w:t>
      </w:r>
      <w:r w:rsidRPr="00350E6E">
        <w:rPr>
          <w:rFonts w:ascii="Times New Roman" w:hAnsi="Times New Roman" w:cs="Times New Roman"/>
          <w:sz w:val="24"/>
          <w:szCs w:val="24"/>
        </w:rPr>
        <w:t xml:space="preserve"> как методы научного познания.</w:t>
      </w:r>
    </w:p>
    <w:p w:rsidR="00653435" w:rsidRPr="00350E6E" w:rsidRDefault="00653435" w:rsidP="00B5786B">
      <w:pPr>
        <w:spacing w:after="0" w:line="240" w:lineRule="auto"/>
        <w:ind w:firstLine="700"/>
        <w:jc w:val="both"/>
        <w:rPr>
          <w:rFonts w:ascii="Times New Roman" w:hAnsi="Times New Roman" w:cs="Times New Roman"/>
          <w:sz w:val="24"/>
          <w:szCs w:val="24"/>
        </w:rPr>
      </w:pPr>
      <w:r w:rsidRPr="00350E6E">
        <w:rPr>
          <w:rFonts w:ascii="Times New Roman" w:hAnsi="Times New Roman" w:cs="Times New Roman"/>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350E6E">
        <w:rPr>
          <w:rFonts w:ascii="Times New Roman" w:hAnsi="Times New Roman" w:cs="Times New Roman"/>
          <w:i/>
          <w:sz w:val="24"/>
          <w:szCs w:val="24"/>
        </w:rPr>
        <w:t>Пищевые добавки. Основы пищевой химии.</w:t>
      </w:r>
    </w:p>
    <w:p w:rsidR="00653435" w:rsidRPr="00350E6E" w:rsidRDefault="00653435" w:rsidP="00B5786B">
      <w:pPr>
        <w:spacing w:after="0" w:line="240" w:lineRule="auto"/>
        <w:ind w:firstLine="700"/>
        <w:jc w:val="both"/>
        <w:rPr>
          <w:rFonts w:ascii="Times New Roman" w:hAnsi="Times New Roman" w:cs="Times New Roman"/>
          <w:sz w:val="24"/>
          <w:szCs w:val="24"/>
        </w:rPr>
      </w:pPr>
      <w:r w:rsidRPr="00350E6E">
        <w:rPr>
          <w:rFonts w:ascii="Times New Roman" w:hAnsi="Times New Roman" w:cs="Times New Roman"/>
          <w:sz w:val="24"/>
          <w:szCs w:val="24"/>
        </w:rPr>
        <w:t xml:space="preserve">Химия в повседневной жизни. Моющие и чистящие средства. </w:t>
      </w:r>
      <w:r w:rsidRPr="00350E6E">
        <w:rPr>
          <w:rFonts w:ascii="Times New Roman" w:hAnsi="Times New Roman" w:cs="Times New Roman"/>
          <w:i/>
          <w:sz w:val="24"/>
          <w:szCs w:val="24"/>
        </w:rPr>
        <w:t xml:space="preserve">Средства борьбы с бытовыми насекомыми: репелленты, инсектициды. </w:t>
      </w:r>
      <w:r w:rsidRPr="00350E6E">
        <w:rPr>
          <w:rFonts w:ascii="Times New Roman" w:hAnsi="Times New Roman" w:cs="Times New Roman"/>
          <w:sz w:val="24"/>
          <w:szCs w:val="24"/>
        </w:rPr>
        <w:t>Средства личной гигиены и косметики. Правила безопасной работы с едкими, горючими и токсичными веществами, средствами бытовой химии.</w:t>
      </w:r>
    </w:p>
    <w:p w:rsidR="00653435" w:rsidRPr="00350E6E" w:rsidRDefault="00653435" w:rsidP="00B5786B">
      <w:pPr>
        <w:spacing w:after="0" w:line="240" w:lineRule="auto"/>
        <w:ind w:firstLine="700"/>
        <w:jc w:val="both"/>
        <w:rPr>
          <w:rFonts w:ascii="Times New Roman" w:hAnsi="Times New Roman" w:cs="Times New Roman"/>
          <w:sz w:val="24"/>
          <w:szCs w:val="24"/>
        </w:rPr>
      </w:pPr>
      <w:r w:rsidRPr="00350E6E">
        <w:rPr>
          <w:rFonts w:ascii="Times New Roman" w:hAnsi="Times New Roman" w:cs="Times New Roman"/>
          <w:sz w:val="24"/>
          <w:szCs w:val="24"/>
        </w:rPr>
        <w:t>Химия и сельское хозяйство. Минеральные и органические удобрения. Средства защиты растений.</w:t>
      </w:r>
    </w:p>
    <w:p w:rsidR="00653435" w:rsidRPr="00350E6E" w:rsidRDefault="00653435" w:rsidP="00B5786B">
      <w:pPr>
        <w:spacing w:after="0" w:line="240" w:lineRule="auto"/>
        <w:ind w:firstLine="720"/>
        <w:jc w:val="both"/>
        <w:rPr>
          <w:rFonts w:ascii="Times New Roman" w:hAnsi="Times New Roman" w:cs="Times New Roman"/>
          <w:sz w:val="24"/>
          <w:szCs w:val="24"/>
        </w:rPr>
      </w:pPr>
      <w:r w:rsidRPr="00350E6E">
        <w:rPr>
          <w:rFonts w:ascii="Times New Roman" w:hAnsi="Times New Roman" w:cs="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653435" w:rsidRPr="00350E6E" w:rsidRDefault="00653435" w:rsidP="00B5786B">
      <w:pPr>
        <w:spacing w:after="0" w:line="240" w:lineRule="auto"/>
        <w:ind w:firstLine="700"/>
        <w:jc w:val="both"/>
        <w:rPr>
          <w:rFonts w:ascii="Times New Roman" w:hAnsi="Times New Roman" w:cs="Times New Roman"/>
          <w:sz w:val="24"/>
          <w:szCs w:val="24"/>
        </w:rPr>
      </w:pPr>
      <w:r w:rsidRPr="00350E6E">
        <w:rPr>
          <w:rFonts w:ascii="Times New Roman" w:hAnsi="Times New Roman" w:cs="Times New Roman"/>
          <w:sz w:val="24"/>
          <w:szCs w:val="24"/>
        </w:rPr>
        <w:lastRenderedPageBreak/>
        <w:t>Химия в строительстве. Цемент. Бетон.</w:t>
      </w:r>
      <w:r w:rsidRPr="00350E6E">
        <w:rPr>
          <w:rFonts w:ascii="Times New Roman" w:hAnsi="Times New Roman" w:cs="Times New Roman"/>
          <w:i/>
          <w:sz w:val="24"/>
          <w:szCs w:val="24"/>
        </w:rPr>
        <w:t xml:space="preserve"> </w:t>
      </w:r>
      <w:r w:rsidRPr="00350E6E">
        <w:rPr>
          <w:rFonts w:ascii="Times New Roman" w:hAnsi="Times New Roman" w:cs="Times New Roman"/>
          <w:sz w:val="24"/>
          <w:szCs w:val="24"/>
        </w:rPr>
        <w:t>Подбор оптимальных строительных материалов в практической деятельности человека.</w:t>
      </w:r>
    </w:p>
    <w:p w:rsidR="00653435" w:rsidRPr="00350E6E" w:rsidRDefault="00653435" w:rsidP="00B5786B">
      <w:pPr>
        <w:spacing w:after="0" w:line="240" w:lineRule="auto"/>
        <w:ind w:firstLine="700"/>
        <w:jc w:val="both"/>
        <w:rPr>
          <w:rFonts w:ascii="Times New Roman" w:hAnsi="Times New Roman" w:cs="Times New Roman"/>
          <w:sz w:val="24"/>
          <w:szCs w:val="24"/>
        </w:rPr>
      </w:pPr>
      <w:r w:rsidRPr="00350E6E">
        <w:rPr>
          <w:rFonts w:ascii="Times New Roman" w:hAnsi="Times New Roman" w:cs="Times New Roman"/>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A476C8" w:rsidRPr="00350E6E" w:rsidRDefault="00A476C8"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Типы расчетных задач:</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Расчеты массовой доли (массы) химического соединения в смеси.</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Расчеты массы (объема, количества вещества) продуктов реакции, если одно из веществ дано в избытке (имеет примеси).</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Расчеты массовой или объемной доли выхода продукта реакции от теоретически возможного.</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Расчеты теплового эффекта реакции.</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Расчеты объемных отношений газов при химических реакциях.</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A476C8" w:rsidRPr="00350E6E" w:rsidRDefault="00A476C8" w:rsidP="00B5786B">
      <w:pPr>
        <w:spacing w:after="0" w:line="240" w:lineRule="auto"/>
        <w:ind w:firstLine="426"/>
        <w:rPr>
          <w:rFonts w:ascii="Times New Roman" w:hAnsi="Times New Roman" w:cs="Times New Roman"/>
          <w:sz w:val="24"/>
          <w:szCs w:val="24"/>
        </w:rPr>
      </w:pPr>
    </w:p>
    <w:p w:rsidR="00A476C8" w:rsidRPr="00350E6E" w:rsidRDefault="00A476C8" w:rsidP="00B5786B">
      <w:pPr>
        <w:spacing w:after="0" w:line="240" w:lineRule="auto"/>
        <w:ind w:firstLine="426"/>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Примерные темы практических работ (на выбор учителя):</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Качественное определение углерода, водорода и хлора в органических веществах.</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Конструирование шаростержневых моделей молекул органических веществ.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Распознавание пластмасс и волокон.</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Получение искусственного шелка.</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Решение экспериментальных задач на получение органических веществ.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Решение экспериментальных задач на распознавание органических веществ.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Идентификация неорганических соединений.</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Получение, собирание и распознавание газов.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Решение экспериментальных задач по теме «Металлы».</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Решение экспериментальных задач по теме «Неметаллы».</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Решение экспериментальных задач по теме «Генетическая связь между классами неорганических соединений».</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Решение экспериментальных задач по теме «Генетическая связь между классами органических соединений».</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Получение этилена и изучение его свойств.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Получение уксусной кислоты и изучение ее свойств.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Гидролиз жиров.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Изготовление мыла ручной работы.</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Химия косметических средств.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Исследование свойств белков.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Основы пищевой химии.</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Исследование пищевых добавок.</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Свойства одноатомных и многоатомных спиртов.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Химические свойства альдегидов.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Синтез сложного эфира.</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Гидролиз углеводов.</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Устранение временной жесткости воды.</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Качественные реакции на неорганические вещества и ионы.</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Исследование влияния различных факторов на скорость химической реакции.</w:t>
      </w:r>
    </w:p>
    <w:p w:rsidR="00A476C8" w:rsidRPr="00350E6E" w:rsidRDefault="00A476C8" w:rsidP="00B5786B">
      <w:pPr>
        <w:pStyle w:val="a"/>
        <w:numPr>
          <w:ilvl w:val="0"/>
          <w:numId w:val="0"/>
        </w:numPr>
        <w:spacing w:line="240" w:lineRule="auto"/>
        <w:ind w:firstLine="709"/>
        <w:rPr>
          <w:sz w:val="24"/>
          <w:szCs w:val="24"/>
        </w:rPr>
      </w:pPr>
      <w:r w:rsidRPr="00350E6E">
        <w:rPr>
          <w:sz w:val="24"/>
          <w:szCs w:val="24"/>
        </w:rPr>
        <w:t>Определение концентрации раствора аскорбиновой кислоты методом титрования.</w:t>
      </w:r>
    </w:p>
    <w:p w:rsidR="00A476C8" w:rsidRPr="00350E6E" w:rsidRDefault="00A476C8" w:rsidP="00B5786B">
      <w:pPr>
        <w:spacing w:after="0" w:line="240" w:lineRule="auto"/>
        <w:rPr>
          <w:rFonts w:ascii="Times New Roman" w:hAnsi="Times New Roman" w:cs="Times New Roman"/>
          <w:sz w:val="24"/>
          <w:szCs w:val="24"/>
        </w:rPr>
      </w:pPr>
    </w:p>
    <w:p w:rsidR="00A476C8" w:rsidRPr="00350E6E" w:rsidRDefault="00A476C8" w:rsidP="00B5786B">
      <w:pPr>
        <w:spacing w:after="0" w:line="240" w:lineRule="auto"/>
        <w:rPr>
          <w:rFonts w:ascii="Times New Roman" w:hAnsi="Times New Roman" w:cs="Times New Roman"/>
          <w:sz w:val="24"/>
          <w:szCs w:val="24"/>
        </w:rPr>
      </w:pPr>
    </w:p>
    <w:p w:rsidR="00A476C8" w:rsidRPr="00350E6E" w:rsidRDefault="00A476C8" w:rsidP="00B5786B">
      <w:pPr>
        <w:spacing w:after="0" w:line="240" w:lineRule="auto"/>
        <w:ind w:firstLine="700"/>
        <w:jc w:val="both"/>
        <w:rPr>
          <w:rFonts w:ascii="Times New Roman" w:hAnsi="Times New Roman" w:cs="Times New Roman"/>
          <w:sz w:val="24"/>
          <w:szCs w:val="24"/>
        </w:rPr>
      </w:pPr>
    </w:p>
    <w:p w:rsidR="00653435" w:rsidRPr="00350E6E" w:rsidRDefault="00653435"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По годам обучения содержание программы учебного предмета «Химия» в Учреждении на уровень среднего общего образования структурировано следующим образом:</w:t>
      </w:r>
    </w:p>
    <w:p w:rsidR="00653435" w:rsidRPr="00350E6E" w:rsidRDefault="00653435" w:rsidP="00B5786B">
      <w:pPr>
        <w:spacing w:after="0" w:line="240" w:lineRule="auto"/>
        <w:ind w:left="720"/>
        <w:contextualSpacing/>
        <w:jc w:val="center"/>
        <w:rPr>
          <w:rFonts w:ascii="Times New Roman" w:eastAsia="Times New Roman" w:hAnsi="Times New Roman" w:cs="Times New Roman"/>
          <w:sz w:val="24"/>
          <w:szCs w:val="24"/>
          <w:lang w:eastAsia="zh-CN"/>
        </w:rPr>
      </w:pPr>
    </w:p>
    <w:p w:rsidR="00FF3102" w:rsidRPr="00350E6E" w:rsidRDefault="00FF3102" w:rsidP="00B5786B">
      <w:pPr>
        <w:spacing w:after="0" w:line="240" w:lineRule="auto"/>
        <w:ind w:left="720"/>
        <w:contextualSpacing/>
        <w:jc w:val="center"/>
        <w:rPr>
          <w:rFonts w:ascii="Times New Roman" w:eastAsia="Times New Roman" w:hAnsi="Times New Roman" w:cs="Times New Roman"/>
          <w:sz w:val="24"/>
          <w:szCs w:val="24"/>
          <w:lang w:eastAsia="zh-CN"/>
        </w:rPr>
      </w:pPr>
      <w:r w:rsidRPr="00350E6E">
        <w:rPr>
          <w:rFonts w:ascii="Times New Roman" w:eastAsia="Times New Roman" w:hAnsi="Times New Roman" w:cs="Times New Roman"/>
          <w:sz w:val="24"/>
          <w:szCs w:val="24"/>
          <w:lang w:eastAsia="zh-CN"/>
        </w:rPr>
        <w:t>10 класс</w:t>
      </w:r>
    </w:p>
    <w:tbl>
      <w:tblPr>
        <w:tblStyle w:val="541"/>
        <w:tblW w:w="0" w:type="auto"/>
        <w:tblLook w:val="04A0" w:firstRow="1" w:lastRow="0" w:firstColumn="1" w:lastColumn="0" w:noHBand="0" w:noVBand="1"/>
      </w:tblPr>
      <w:tblGrid>
        <w:gridCol w:w="2718"/>
        <w:gridCol w:w="7197"/>
      </w:tblGrid>
      <w:tr w:rsidR="0021559E" w:rsidRPr="00350E6E" w:rsidTr="00F67C26">
        <w:tc>
          <w:tcPr>
            <w:tcW w:w="2727" w:type="dxa"/>
          </w:tcPr>
          <w:p w:rsidR="0021559E" w:rsidRPr="00350E6E" w:rsidRDefault="0021559E" w:rsidP="00B5786B">
            <w:pPr>
              <w:jc w:val="center"/>
              <w:rPr>
                <w:rFonts w:ascii="Times New Roman" w:eastAsia="Times New Roman" w:hAnsi="Times New Roman" w:cs="Times New Roman"/>
                <w:sz w:val="24"/>
                <w:szCs w:val="24"/>
                <w:lang w:eastAsia="zh-CN"/>
              </w:rPr>
            </w:pPr>
            <w:r w:rsidRPr="00350E6E">
              <w:rPr>
                <w:rFonts w:ascii="Times New Roman" w:eastAsia="Times New Roman" w:hAnsi="Times New Roman" w:cs="Times New Roman"/>
                <w:sz w:val="24"/>
                <w:szCs w:val="24"/>
                <w:lang w:eastAsia="zh-CN"/>
              </w:rPr>
              <w:t>Название раздела</w:t>
            </w:r>
          </w:p>
        </w:tc>
        <w:tc>
          <w:tcPr>
            <w:tcW w:w="7529" w:type="dxa"/>
          </w:tcPr>
          <w:p w:rsidR="0021559E" w:rsidRPr="00350E6E" w:rsidRDefault="0021559E" w:rsidP="00B5786B">
            <w:pPr>
              <w:jc w:val="center"/>
              <w:rPr>
                <w:rFonts w:ascii="Times New Roman" w:eastAsia="Times New Roman" w:hAnsi="Times New Roman" w:cs="Times New Roman"/>
                <w:sz w:val="24"/>
                <w:szCs w:val="24"/>
                <w:lang w:eastAsia="zh-CN"/>
              </w:rPr>
            </w:pPr>
            <w:r w:rsidRPr="00350E6E">
              <w:rPr>
                <w:rFonts w:ascii="Times New Roman" w:eastAsia="Times New Roman" w:hAnsi="Times New Roman" w:cs="Times New Roman"/>
                <w:sz w:val="24"/>
                <w:szCs w:val="24"/>
                <w:lang w:eastAsia="zh-CN"/>
              </w:rPr>
              <w:t>Краткое содержание</w:t>
            </w:r>
          </w:p>
        </w:tc>
      </w:tr>
      <w:tr w:rsidR="0021559E" w:rsidRPr="00350E6E" w:rsidTr="00F67C26">
        <w:tc>
          <w:tcPr>
            <w:tcW w:w="2727" w:type="dxa"/>
          </w:tcPr>
          <w:p w:rsidR="0021559E" w:rsidRPr="00350E6E" w:rsidRDefault="00FF3102" w:rsidP="00B5786B">
            <w:pPr>
              <w:jc w:val="both"/>
              <w:rPr>
                <w:rFonts w:ascii="Times New Roman" w:eastAsia="Times New Roman" w:hAnsi="Times New Roman" w:cs="Times New Roman"/>
                <w:sz w:val="24"/>
                <w:szCs w:val="24"/>
                <w:lang w:eastAsia="zh-CN"/>
              </w:rPr>
            </w:pPr>
            <w:r w:rsidRPr="00350E6E">
              <w:rPr>
                <w:rFonts w:ascii="Times New Roman" w:eastAsia="Times New Roman" w:hAnsi="Times New Roman" w:cs="Times New Roman"/>
                <w:color w:val="000000"/>
                <w:sz w:val="24"/>
                <w:szCs w:val="24"/>
              </w:rPr>
              <w:t>Введение.  Теория строения органических соединений</w:t>
            </w:r>
            <w:r w:rsidRPr="00350E6E">
              <w:rPr>
                <w:rFonts w:ascii="Times New Roman" w:eastAsia="Times New Roman" w:hAnsi="Times New Roman" w:cs="Times New Roman"/>
                <w:color w:val="000000"/>
                <w:sz w:val="24"/>
                <w:szCs w:val="24"/>
              </w:rPr>
              <w:tab/>
            </w:r>
          </w:p>
        </w:tc>
        <w:tc>
          <w:tcPr>
            <w:tcW w:w="7529" w:type="dxa"/>
          </w:tcPr>
          <w:p w:rsidR="0021559E" w:rsidRPr="00350E6E" w:rsidRDefault="00FF3102" w:rsidP="00B5786B">
            <w:pPr>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Место и </w:t>
            </w:r>
            <w:proofErr w:type="gramStart"/>
            <w:r w:rsidRPr="00350E6E">
              <w:rPr>
                <w:rFonts w:ascii="Times New Roman" w:eastAsia="Times New Roman" w:hAnsi="Times New Roman" w:cs="Times New Roman"/>
                <w:color w:val="000000"/>
                <w:sz w:val="24"/>
                <w:szCs w:val="24"/>
              </w:rPr>
              <w:t>значение  органической</w:t>
            </w:r>
            <w:proofErr w:type="gramEnd"/>
            <w:r w:rsidRPr="00350E6E">
              <w:rPr>
                <w:rFonts w:ascii="Times New Roman" w:eastAsia="Times New Roman" w:hAnsi="Times New Roman" w:cs="Times New Roman"/>
                <w:color w:val="000000"/>
                <w:sz w:val="24"/>
                <w:szCs w:val="24"/>
              </w:rPr>
              <w:t xml:space="preserve"> химии в системе естественных наук. Органические вещества. Появление и развитие органической химии как науки.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tc>
      </w:tr>
      <w:tr w:rsidR="0021559E" w:rsidRPr="00350E6E" w:rsidTr="00F67C26">
        <w:tc>
          <w:tcPr>
            <w:tcW w:w="2727" w:type="dxa"/>
          </w:tcPr>
          <w:p w:rsidR="0021559E" w:rsidRPr="00350E6E" w:rsidRDefault="00FF3102" w:rsidP="00B5786B">
            <w:pPr>
              <w:shd w:val="clear" w:color="auto" w:fill="FFFFFF"/>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Углеводороды</w:t>
            </w:r>
          </w:p>
        </w:tc>
        <w:tc>
          <w:tcPr>
            <w:tcW w:w="7529" w:type="dxa"/>
          </w:tcPr>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Предельные углеводороды. Алканы. Строение молекулы метана. Гомологический ряд алканов. Гомологи. Международная номенклатура органических веществ.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изомеризации алканов.  Цепные реакции. Свободные радикалы. Галогенопроизводные алканов.  Нахождение в природе и применение алканов.  Понятие о циклоалканах.</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Кратные связи. Непредельные углеводороды. Алкены. Строение молекулы этилена.sp2-</w:t>
            </w:r>
            <w:proofErr w:type="gramStart"/>
            <w:r w:rsidRPr="00350E6E">
              <w:rPr>
                <w:rFonts w:ascii="Times New Roman" w:eastAsia="Times New Roman" w:hAnsi="Times New Roman" w:cs="Times New Roman"/>
                <w:color w:val="000000"/>
                <w:sz w:val="24"/>
                <w:szCs w:val="24"/>
              </w:rPr>
              <w:t>гибридизация .</w:t>
            </w:r>
            <w:proofErr w:type="gramEnd"/>
            <w:r w:rsidRPr="00350E6E">
              <w:rPr>
                <w:rFonts w:ascii="Times New Roman" w:eastAsia="Times New Roman" w:hAnsi="Times New Roman" w:cs="Times New Roman"/>
                <w:color w:val="000000"/>
                <w:sz w:val="24"/>
                <w:szCs w:val="24"/>
              </w:rPr>
              <w:t xml:space="preserve">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гидрирование, гидратация, гидрогалогенирование) как способ получения функциональных производных углеводородов, горения. </w:t>
            </w:r>
            <w:proofErr w:type="gramStart"/>
            <w:r w:rsidRPr="00350E6E">
              <w:rPr>
                <w:rFonts w:ascii="Times New Roman" w:eastAsia="Times New Roman" w:hAnsi="Times New Roman" w:cs="Times New Roman"/>
                <w:color w:val="000000"/>
                <w:sz w:val="24"/>
                <w:szCs w:val="24"/>
              </w:rPr>
              <w:t>Правило  Марковникова</w:t>
            </w:r>
            <w:proofErr w:type="gramEnd"/>
            <w:r w:rsidRPr="00350E6E">
              <w:rPr>
                <w:rFonts w:ascii="Times New Roman" w:eastAsia="Times New Roman" w:hAnsi="Times New Roman" w:cs="Times New Roman"/>
                <w:color w:val="000000"/>
                <w:sz w:val="24"/>
                <w:szCs w:val="24"/>
              </w:rPr>
              <w:t xml:space="preserve">. Высокомолекулярные соединения. Качественные реакции   на двойную связь.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 Сопряженные двойные связи. Получение и химические свойства алкадиенов.  Реакции присоединения (галогенирования) и полимеризации алкадиенов.</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Алкины. Ацетилен и его гомологи. Строение молекулы ацетилена. Гомологический ряд алкинов. Номенклатура. Изомерия углеродного скелета и положения кратной связи в молекуле. </w:t>
            </w:r>
            <w:proofErr w:type="gramStart"/>
            <w:r w:rsidRPr="00350E6E">
              <w:rPr>
                <w:rFonts w:ascii="Times New Roman" w:eastAsia="Times New Roman" w:hAnsi="Times New Roman" w:cs="Times New Roman"/>
                <w:color w:val="000000"/>
                <w:sz w:val="24"/>
                <w:szCs w:val="24"/>
              </w:rPr>
              <w:t>Межклассовая  изомерия</w:t>
            </w:r>
            <w:proofErr w:type="gramEnd"/>
            <w:r w:rsidRPr="00350E6E">
              <w:rPr>
                <w:rFonts w:ascii="Times New Roman" w:eastAsia="Times New Roman" w:hAnsi="Times New Roman" w:cs="Times New Roman"/>
                <w:color w:val="000000"/>
                <w:sz w:val="24"/>
                <w:szCs w:val="24"/>
              </w:rPr>
              <w:t>. SP- гибридизация. Химические свойства (на примере ацетилена): реакции присоединения (галогенирование, гидрирование, гидратация, гидрогалогенирование)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lastRenderedPageBreak/>
              <w:t>Арены. Бензол как представитель ароматических углеводородов. Строение молекулы бензола.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Толуол. Изомерия заместителей. Применение бензола. Средства борьбы с бытовыми насекомыми: репелленты, инсектициды, пестициды. Генетическая связь аренов с другими углеводородами.</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Перегонка нефти. Ректификационная колонна. Нефтепродукты: бензин, лигроин, керосин. Крекинг нефтепродуктов. Термический и каталитический крекинг. Пиролиз.  Охрана окружающей среды при нефтепереработке и транспортировке нефтепродуктов. Альтернативные источники энергии.</w:t>
            </w:r>
          </w:p>
          <w:p w:rsidR="0021559E"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Демонстрации. Горение метана, этилена, ацетилена. Отношение метана, этилена, ацетилена и бензола к раствору перманганата калия и бромной воде. Получение этилена реакцией дегидратации этанола и деполимеризации полиэтилена, ацетилена карбидным способом. Разложение каучука при нагревании, испытание продуктов разложения на непредельность. Коллекция образцов нефти и нефтепродуктов.   </w:t>
            </w:r>
          </w:p>
        </w:tc>
      </w:tr>
      <w:tr w:rsidR="0021559E" w:rsidRPr="00350E6E" w:rsidTr="00F67C26">
        <w:tc>
          <w:tcPr>
            <w:tcW w:w="2727" w:type="dxa"/>
          </w:tcPr>
          <w:p w:rsidR="0021559E" w:rsidRPr="00350E6E" w:rsidRDefault="00FF3102" w:rsidP="00B5786B">
            <w:pPr>
              <w:shd w:val="clear" w:color="auto" w:fill="FFFFFF"/>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lastRenderedPageBreak/>
              <w:t>Кислородосодержащие органические соединения</w:t>
            </w:r>
          </w:p>
        </w:tc>
        <w:tc>
          <w:tcPr>
            <w:tcW w:w="7529" w:type="dxa"/>
          </w:tcPr>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Кислородсодержащие органические соединения. Одноатомные предельные спирты. </w:t>
            </w:r>
            <w:proofErr w:type="gramStart"/>
            <w:r w:rsidRPr="00350E6E">
              <w:rPr>
                <w:rFonts w:ascii="Times New Roman" w:eastAsia="Times New Roman" w:hAnsi="Times New Roman" w:cs="Times New Roman"/>
                <w:color w:val="000000"/>
                <w:sz w:val="24"/>
                <w:szCs w:val="24"/>
              </w:rPr>
              <w:t>Классификация,  номенклатура</w:t>
            </w:r>
            <w:proofErr w:type="gramEnd"/>
            <w:r w:rsidRPr="00350E6E">
              <w:rPr>
                <w:rFonts w:ascii="Times New Roman" w:eastAsia="Times New Roman" w:hAnsi="Times New Roman" w:cs="Times New Roman"/>
                <w:color w:val="000000"/>
                <w:sz w:val="24"/>
                <w:szCs w:val="24"/>
              </w:rPr>
              <w:t xml:space="preserve">, изомерия спиртов.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Метанол и этанол как представители предельных одноатомных спиртов. </w:t>
            </w:r>
            <w:proofErr w:type="gramStart"/>
            <w:r w:rsidRPr="00350E6E">
              <w:rPr>
                <w:rFonts w:ascii="Times New Roman" w:eastAsia="Times New Roman" w:hAnsi="Times New Roman" w:cs="Times New Roman"/>
                <w:color w:val="000000"/>
                <w:sz w:val="24"/>
                <w:szCs w:val="24"/>
              </w:rPr>
              <w:t>Первичный ,</w:t>
            </w:r>
            <w:proofErr w:type="gramEnd"/>
            <w:r w:rsidRPr="00350E6E">
              <w:rPr>
                <w:rFonts w:ascii="Times New Roman" w:eastAsia="Times New Roman" w:hAnsi="Times New Roman" w:cs="Times New Roman"/>
                <w:color w:val="000000"/>
                <w:sz w:val="24"/>
                <w:szCs w:val="24"/>
              </w:rPr>
              <w:t xml:space="preserve"> вторичный и третичный атомы углерода. Водородная связь. Химические свойства (на примере метанола и этанола): взаимодействие с натрием как способ установления наличия </w:t>
            </w:r>
            <w:proofErr w:type="gramStart"/>
            <w:r w:rsidRPr="00350E6E">
              <w:rPr>
                <w:rFonts w:ascii="Times New Roman" w:eastAsia="Times New Roman" w:hAnsi="Times New Roman" w:cs="Times New Roman"/>
                <w:color w:val="000000"/>
                <w:sz w:val="24"/>
                <w:szCs w:val="24"/>
              </w:rPr>
              <w:t>гидроксогруппы,  реакция</w:t>
            </w:r>
            <w:proofErr w:type="gramEnd"/>
            <w:r w:rsidRPr="00350E6E">
              <w:rPr>
                <w:rFonts w:ascii="Times New Roman" w:eastAsia="Times New Roman" w:hAnsi="Times New Roman" w:cs="Times New Roman"/>
                <w:color w:val="000000"/>
                <w:sz w:val="24"/>
                <w:szCs w:val="24"/>
              </w:rPr>
              <w:t xml:space="preserve"> с галогеноводородами  как способ получения растворителей, дегидратация как способ получения этилена. Реакция горения: спирты как топливо. Ферменты. Спиртовое брожение. Применение метанола и этанола. Физиологическое действие метанола и этанола на организм человека.  Алкоголизм.</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w:t>
            </w:r>
            <w:proofErr w:type="gramStart"/>
            <w:r w:rsidRPr="00350E6E">
              <w:rPr>
                <w:rFonts w:ascii="Times New Roman" w:eastAsia="Times New Roman" w:hAnsi="Times New Roman" w:cs="Times New Roman"/>
                <w:color w:val="000000"/>
                <w:sz w:val="24"/>
                <w:szCs w:val="24"/>
              </w:rPr>
              <w:t>Многоатомные  спирты</w:t>
            </w:r>
            <w:proofErr w:type="gramEnd"/>
            <w:r w:rsidRPr="00350E6E">
              <w:rPr>
                <w:rFonts w:ascii="Times New Roman" w:eastAsia="Times New Roman" w:hAnsi="Times New Roman" w:cs="Times New Roman"/>
                <w:color w:val="000000"/>
                <w:sz w:val="24"/>
                <w:szCs w:val="24"/>
              </w:rPr>
              <w:t>.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Фенол. Ароматические спирты. Строение молекулы фенола. Взаимное влияние атомов в молекуле фенола. Химические свойства: взаимодействие с натрием, гидроксидом натрия, бромом. Качественная реакция на фенол. Применение фенола.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Карбонильные соединения. Карбонильная группа. Альдегидная группа. Альдегиды. Кетоны. </w:t>
            </w:r>
            <w:proofErr w:type="gramStart"/>
            <w:r w:rsidRPr="00350E6E">
              <w:rPr>
                <w:rFonts w:ascii="Times New Roman" w:eastAsia="Times New Roman" w:hAnsi="Times New Roman" w:cs="Times New Roman"/>
                <w:color w:val="000000"/>
                <w:sz w:val="24"/>
                <w:szCs w:val="24"/>
              </w:rPr>
              <w:t>Изомерия  и</w:t>
            </w:r>
            <w:proofErr w:type="gramEnd"/>
            <w:r w:rsidRPr="00350E6E">
              <w:rPr>
                <w:rFonts w:ascii="Times New Roman" w:eastAsia="Times New Roman" w:hAnsi="Times New Roman" w:cs="Times New Roman"/>
                <w:color w:val="000000"/>
                <w:sz w:val="24"/>
                <w:szCs w:val="24"/>
              </w:rPr>
              <w:t xml:space="preserve">  номенклатура. Получение и химические свойства альдегидов. Реакция окисления и присоединения альдегидов.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w:t>
            </w:r>
            <w:r w:rsidRPr="00350E6E">
              <w:rPr>
                <w:rFonts w:ascii="Times New Roman" w:eastAsia="Times New Roman" w:hAnsi="Times New Roman" w:cs="Times New Roman"/>
                <w:color w:val="000000"/>
                <w:sz w:val="24"/>
                <w:szCs w:val="24"/>
              </w:rPr>
              <w:lastRenderedPageBreak/>
              <w:t xml:space="preserve">промышленных сточных водах. Токсичность альдегидов. Применение формальдегида и ацетальдегида.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Карбоновые кислоты.  Карбоксильная группа. Изомерия и номенклатура карбоновых кислот. </w:t>
            </w:r>
            <w:proofErr w:type="gramStart"/>
            <w:r w:rsidRPr="00350E6E">
              <w:rPr>
                <w:rFonts w:ascii="Times New Roman" w:eastAsia="Times New Roman" w:hAnsi="Times New Roman" w:cs="Times New Roman"/>
                <w:color w:val="000000"/>
                <w:sz w:val="24"/>
                <w:szCs w:val="24"/>
              </w:rPr>
              <w:t>Одноосновные  карбоновые</w:t>
            </w:r>
            <w:proofErr w:type="gramEnd"/>
            <w:r w:rsidRPr="00350E6E">
              <w:rPr>
                <w:rFonts w:ascii="Times New Roman" w:eastAsia="Times New Roman" w:hAnsi="Times New Roman" w:cs="Times New Roman"/>
                <w:color w:val="000000"/>
                <w:sz w:val="24"/>
                <w:szCs w:val="24"/>
              </w:rPr>
              <w:t xml:space="preserve"> кислоты. Получение </w:t>
            </w:r>
            <w:proofErr w:type="gramStart"/>
            <w:r w:rsidRPr="00350E6E">
              <w:rPr>
                <w:rFonts w:ascii="Times New Roman" w:eastAsia="Times New Roman" w:hAnsi="Times New Roman" w:cs="Times New Roman"/>
                <w:color w:val="000000"/>
                <w:sz w:val="24"/>
                <w:szCs w:val="24"/>
              </w:rPr>
              <w:t>одноосновных  карбоновых</w:t>
            </w:r>
            <w:proofErr w:type="gramEnd"/>
            <w:r w:rsidRPr="00350E6E">
              <w:rPr>
                <w:rFonts w:ascii="Times New Roman" w:eastAsia="Times New Roman" w:hAnsi="Times New Roman" w:cs="Times New Roman"/>
                <w:color w:val="000000"/>
                <w:sz w:val="24"/>
                <w:szCs w:val="24"/>
              </w:rPr>
              <w:t xml:space="preserve"> кислот.</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Муравьиная кислота. Ацетаты. Представление о высших карбоновых кислотах</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Химия в повседневной жизни. Моющие и чистящие средства. Средства личной гигиены и косметики. Правила безопасной работы с едкими, горючими и токсичными веществами, средствами бытовой химии.</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Углеводы. Классификация углеводов. Моносахариды.  Олигосахариды. Дисахариды. Нахождение углеводов в природе. Глюкоза как альдегидоспирт. Брожение глюкозы. Фруктоза. Сахароза. Гидролиз сахарозы.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w:t>
            </w:r>
            <w:proofErr w:type="gramStart"/>
            <w:r w:rsidRPr="00350E6E">
              <w:rPr>
                <w:rFonts w:ascii="Times New Roman" w:eastAsia="Times New Roman" w:hAnsi="Times New Roman" w:cs="Times New Roman"/>
                <w:color w:val="000000"/>
                <w:sz w:val="24"/>
                <w:szCs w:val="24"/>
              </w:rPr>
              <w:t>об  искусственных</w:t>
            </w:r>
            <w:proofErr w:type="gramEnd"/>
            <w:r w:rsidRPr="00350E6E">
              <w:rPr>
                <w:rFonts w:ascii="Times New Roman" w:eastAsia="Times New Roman" w:hAnsi="Times New Roman" w:cs="Times New Roman"/>
                <w:color w:val="000000"/>
                <w:sz w:val="24"/>
                <w:szCs w:val="24"/>
              </w:rPr>
              <w:t xml:space="preserve"> волокнах на примере ацетатного волокна. Ацетилцеллюлоза. Классификация волокон.</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Идентификация органических соединений. Генетическая связь между классами органических соединений. Типы химических реакций в органической химии.</w:t>
            </w:r>
          </w:p>
          <w:p w:rsidR="0021559E"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Демонстрации. Окисление спирта в альдегид. Качественная реакция на многоатомные спирты. Коллекция «Каменный уголь и продукты его переработки». Растворимость фенола в воде при обычной температуре и при нагревании. Качественные реакции на фенол. Реакция «серебряного зеркала» альдегидов и глюкозы. Окисление альдегидов и глюкозы в кислоты с помощью гидроксида меди (II). Получение уксусно-этилового и уксусно-изоамилового эфиров. Коллекция эфирных масел. Качественная реакция на крахмал. Коллекция СМС. Испытание среды раствора СМС индикаторной бумагой.  </w:t>
            </w:r>
          </w:p>
        </w:tc>
      </w:tr>
      <w:tr w:rsidR="0021559E" w:rsidRPr="00350E6E" w:rsidTr="00F67C26">
        <w:tc>
          <w:tcPr>
            <w:tcW w:w="2727" w:type="dxa"/>
          </w:tcPr>
          <w:p w:rsidR="0021559E" w:rsidRPr="00350E6E" w:rsidRDefault="00FF3102" w:rsidP="00B5786B">
            <w:pPr>
              <w:shd w:val="clear" w:color="auto" w:fill="FFFFFF"/>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color w:val="000000"/>
                <w:sz w:val="24"/>
                <w:szCs w:val="24"/>
              </w:rPr>
              <w:lastRenderedPageBreak/>
              <w:t>Азотсодержащие органические</w:t>
            </w:r>
          </w:p>
        </w:tc>
        <w:tc>
          <w:tcPr>
            <w:tcW w:w="7529" w:type="dxa"/>
          </w:tcPr>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соединения.</w:t>
            </w:r>
            <w:r w:rsidRPr="00350E6E">
              <w:rPr>
                <w:rFonts w:ascii="Times New Roman" w:eastAsia="Times New Roman" w:hAnsi="Times New Roman" w:cs="Times New Roman"/>
                <w:color w:val="000000"/>
                <w:sz w:val="24"/>
                <w:szCs w:val="24"/>
              </w:rPr>
              <w:tab/>
              <w:t xml:space="preserve">Аминокислоты и белки. Состав и номенклатура. Амины. Аминогруппа. Анилин. </w:t>
            </w:r>
            <w:proofErr w:type="gramStart"/>
            <w:r w:rsidRPr="00350E6E">
              <w:rPr>
                <w:rFonts w:ascii="Times New Roman" w:eastAsia="Times New Roman" w:hAnsi="Times New Roman" w:cs="Times New Roman"/>
                <w:color w:val="000000"/>
                <w:sz w:val="24"/>
                <w:szCs w:val="24"/>
              </w:rPr>
              <w:t>Получение  и</w:t>
            </w:r>
            <w:proofErr w:type="gramEnd"/>
            <w:r w:rsidRPr="00350E6E">
              <w:rPr>
                <w:rFonts w:ascii="Times New Roman" w:eastAsia="Times New Roman" w:hAnsi="Times New Roman" w:cs="Times New Roman"/>
                <w:color w:val="000000"/>
                <w:sz w:val="24"/>
                <w:szCs w:val="24"/>
              </w:rPr>
              <w:t xml:space="preserve"> химические свойства анилина.Аминокислоты как амфотерные органические соединения.   </w:t>
            </w:r>
            <w:proofErr w:type="gramStart"/>
            <w:r w:rsidRPr="00350E6E">
              <w:rPr>
                <w:rFonts w:ascii="Times New Roman" w:eastAsia="Times New Roman" w:hAnsi="Times New Roman" w:cs="Times New Roman"/>
                <w:color w:val="000000"/>
                <w:sz w:val="24"/>
                <w:szCs w:val="24"/>
              </w:rPr>
              <w:lastRenderedPageBreak/>
              <w:t>Изомерия  и</w:t>
            </w:r>
            <w:proofErr w:type="gramEnd"/>
            <w:r w:rsidRPr="00350E6E">
              <w:rPr>
                <w:rFonts w:ascii="Times New Roman" w:eastAsia="Times New Roman" w:hAnsi="Times New Roman" w:cs="Times New Roman"/>
                <w:color w:val="000000"/>
                <w:sz w:val="24"/>
                <w:szCs w:val="24"/>
              </w:rPr>
              <w:t xml:space="preserve"> номенклатура. Биполярный ион. Пептидная связь. Биологическое значение α-аминокислот. Области применения аминокислот. Химические свойства аминокислот. Пептиды. Полипептиды. Глицин.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    Азотсодержащие гетероциклические соединения. Пиридин. Пирролл. Пиримидин. Пурин. Азотистые основания. Нуклеиновые кислоты. Нуклеотиды.  </w:t>
            </w:r>
            <w:proofErr w:type="gramStart"/>
            <w:r w:rsidRPr="00350E6E">
              <w:rPr>
                <w:rFonts w:ascii="Times New Roman" w:eastAsia="Times New Roman" w:hAnsi="Times New Roman" w:cs="Times New Roman"/>
                <w:color w:val="000000"/>
                <w:sz w:val="24"/>
                <w:szCs w:val="24"/>
              </w:rPr>
              <w:t>Комплементарные  азотистые</w:t>
            </w:r>
            <w:proofErr w:type="gramEnd"/>
            <w:r w:rsidRPr="00350E6E">
              <w:rPr>
                <w:rFonts w:ascii="Times New Roman" w:eastAsia="Times New Roman" w:hAnsi="Times New Roman" w:cs="Times New Roman"/>
                <w:color w:val="000000"/>
                <w:sz w:val="24"/>
                <w:szCs w:val="24"/>
              </w:rPr>
              <w:t xml:space="preserve"> основания.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w:t>
            </w:r>
          </w:p>
          <w:p w:rsidR="0021559E"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Демонстрации. Взаимодействие аммиака и анилина с соляной кислотой. Реакция анилина с бромной водой. Доказательство наличия функциональных групп в растворах аминокислот. Растворение и осаждение белков. Цветные реакции белков: ксантопротеиновая и биуретовая. Горение птичьего пера и шерстяной нити. Модель молекулы ДНК. Разложение пероксида водорода каталазой сырого мяса и сырого картофеля. Иллюстрации с фотографиями животных с различными формами авитаминозов. Коллекция витаминных препаратов. Испытание среды раствора аскорбиновой кислоты индикаторной бумагой. Испытание аптечного препарата инсулина на белок. Домашняя, лабораторная и автомобильная аптечка.</w:t>
            </w:r>
            <w:r w:rsidRPr="00350E6E">
              <w:rPr>
                <w:rFonts w:ascii="Times New Roman" w:eastAsia="Times New Roman" w:hAnsi="Times New Roman" w:cs="Times New Roman"/>
                <w:color w:val="000000"/>
                <w:sz w:val="24"/>
                <w:szCs w:val="24"/>
              </w:rPr>
              <w:tab/>
              <w:t xml:space="preserve">Переходы: этанол   этилен этиленгликоль   этиленгликолят меди (II); </w:t>
            </w:r>
            <w:proofErr w:type="gramStart"/>
            <w:r w:rsidRPr="00350E6E">
              <w:rPr>
                <w:rFonts w:ascii="Times New Roman" w:eastAsia="Times New Roman" w:hAnsi="Times New Roman" w:cs="Times New Roman"/>
                <w:color w:val="000000"/>
                <w:sz w:val="24"/>
                <w:szCs w:val="24"/>
              </w:rPr>
              <w:t>этанол  этаналь</w:t>
            </w:r>
            <w:proofErr w:type="gramEnd"/>
            <w:r w:rsidRPr="00350E6E">
              <w:rPr>
                <w:rFonts w:ascii="Times New Roman" w:eastAsia="Times New Roman" w:hAnsi="Times New Roman" w:cs="Times New Roman"/>
                <w:color w:val="000000"/>
                <w:sz w:val="24"/>
                <w:szCs w:val="24"/>
              </w:rPr>
              <w:t xml:space="preserve">   этановая кислота.    </w:t>
            </w:r>
          </w:p>
        </w:tc>
      </w:tr>
      <w:tr w:rsidR="00FF3102" w:rsidRPr="00350E6E" w:rsidTr="00F67C26">
        <w:tc>
          <w:tcPr>
            <w:tcW w:w="10256" w:type="dxa"/>
            <w:gridSpan w:val="2"/>
          </w:tcPr>
          <w:p w:rsidR="00FF3102" w:rsidRPr="00350E6E" w:rsidRDefault="00FF3102" w:rsidP="00B5786B">
            <w:pPr>
              <w:shd w:val="clear" w:color="auto" w:fill="FFFFFF"/>
              <w:jc w:val="center"/>
              <w:rPr>
                <w:rFonts w:ascii="Times New Roman" w:eastAsia="Times New Roman" w:hAnsi="Times New Roman" w:cs="Times New Roman"/>
                <w:color w:val="000000"/>
                <w:sz w:val="24"/>
                <w:szCs w:val="24"/>
              </w:rPr>
            </w:pPr>
          </w:p>
          <w:p w:rsidR="00FF3102" w:rsidRPr="00350E6E" w:rsidRDefault="00FF3102" w:rsidP="00B5786B">
            <w:pPr>
              <w:shd w:val="clear" w:color="auto" w:fill="FFFFFF"/>
              <w:jc w:val="center"/>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11 класс </w:t>
            </w:r>
          </w:p>
          <w:p w:rsidR="00FF3102" w:rsidRPr="00350E6E" w:rsidRDefault="00FF3102" w:rsidP="00B5786B">
            <w:pPr>
              <w:shd w:val="clear" w:color="auto" w:fill="FFFFFF"/>
              <w:jc w:val="center"/>
              <w:rPr>
                <w:rFonts w:ascii="Times New Roman" w:eastAsia="Times New Roman" w:hAnsi="Times New Roman" w:cs="Times New Roman"/>
                <w:color w:val="000000"/>
                <w:sz w:val="24"/>
                <w:szCs w:val="24"/>
              </w:rPr>
            </w:pPr>
          </w:p>
        </w:tc>
      </w:tr>
      <w:tr w:rsidR="0021559E" w:rsidRPr="00350E6E" w:rsidTr="00F67C26">
        <w:tc>
          <w:tcPr>
            <w:tcW w:w="2727" w:type="dxa"/>
          </w:tcPr>
          <w:p w:rsidR="0021559E" w:rsidRPr="00350E6E" w:rsidRDefault="00FF3102" w:rsidP="00B5786B">
            <w:pPr>
              <w:shd w:val="clear" w:color="auto" w:fill="FFFFFF"/>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t>Теоретические основы химии.</w:t>
            </w:r>
          </w:p>
        </w:tc>
        <w:tc>
          <w:tcPr>
            <w:tcW w:w="7529" w:type="dxa"/>
          </w:tcPr>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Строение вещества. Современная модель строения атома. Электронная конфигурация атома. Основное и возбужденные состояния атомов.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Электронная природа химической связи. Электроотрицательность. Виды химической связи (ковалентная, ионная, металлическая, водородная) и механизмы ее образования.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Химические реакции. Гомогенные и гетерогенные реакции.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w:t>
            </w:r>
            <w:r w:rsidRPr="00350E6E">
              <w:rPr>
                <w:rFonts w:ascii="Times New Roman" w:eastAsia="Times New Roman" w:hAnsi="Times New Roman" w:cs="Times New Roman"/>
                <w:color w:val="000000"/>
                <w:sz w:val="24"/>
                <w:szCs w:val="24"/>
              </w:rPr>
              <w:lastRenderedPageBreak/>
              <w:t xml:space="preserve">катализатора. Роль катализаторов в природе и промышленном производстве.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Дисперсные системы. Понятие о коллоидах (золи, гели). Истинные растворы.</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Реакции в растворах электролитов. рH раствора как показатель кислотности среды.</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Гидролиз солей. Значение гидролиза в биологических обменных процессах.</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Коррозия металлов: виды коррозии, способы защиты металлов от коррозии. </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Электролиз растворов и расплавов. Применение электролиза в промышленности.</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 xml:space="preserve">   Демонстрации. Модель кристаллической решетки хлорида натрия. Образцы минералов с ионной кристаллической решеткой: кальцита, галита. Модели кристаллических решеток «сухого льда» (или йода), алмаза, графита (или кварца). Модель молекулы ДНК. Образцы пластмасс (фенолоформальдегидные, полиуретан, полиэтилен, полипропилен, поливинилхлорид) и изделия из них.  Образцы волокон (шерсть, шелк, ацетатное волокно, капрон, лавсан, нейлон) и изделия из них. Образцы неорганических полимеров (сера пластическая, кварц, оксид алюминия, природные алюмосиликаты). Модель молярного объема газов. Три агрегатных состояния воды. Образцы накипи в чайнике и трубах центрального отопления. Жесткость воды и способы ее устранения. Приборы на жидких кристаллах. Образцы различных дисперсных систем: эмульсий, суспензий, аэрозолей, гелей и золей. Коагуляция. Синерезис. Эффект Превращение красного фосфора в белый. Озонатор. Модели молекул н-бутана и изобутана. 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 Взаимодействие растворов серной кислоты с растворами тиосульфата натрия различной концентрации и температуры. Модель кипящего слоя. Разложение пероксида водорода с помощью катализатора (оксида марганца (IV)) и каталазы сырого мяса и сырого картофеля. Примеры необратимых реакций, идущих с образованием осадка, газа или воды. Взаимодействие лития и натрия с водой. Получение оксида фосфора (V) и растворение его в воде; испытание полученного раствора лакмусом. Образцы кристаллогидратов. Испытание растворов электролитов и неэлектролитов на предмет диссоциации. Зависимость степени электролитической диссоциации уксусной кислоты от разбавления раствора. Гидролиз карбида кальция. </w:t>
            </w:r>
            <w:r w:rsidRPr="00350E6E">
              <w:rPr>
                <w:rFonts w:ascii="Times New Roman" w:eastAsia="Times New Roman" w:hAnsi="Times New Roman" w:cs="Times New Roman"/>
                <w:color w:val="000000"/>
                <w:sz w:val="24"/>
                <w:szCs w:val="24"/>
              </w:rPr>
              <w:lastRenderedPageBreak/>
              <w:t xml:space="preserve">Гидролиз карбонатов щелочных металлов и нитратов цинка или свинца (II). Получение мыла. Простейшие окислительно-восстановительные реакции; взаимодействие цинка с соляной кислотой и железа с раствором сульфата меди (II). Модель электролизера. Модель электролизной ванны для получения алюминия. </w:t>
            </w:r>
          </w:p>
          <w:p w:rsidR="0021559E"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солей.  Тиндаля   Коллекция образцов металлов. Взаимодействие натрия и сурьмы с хлором, железа с серой. Горение магния и алюминия в кислороде. Взаимодействие щелочноземельных металлов с водой. Взаимодействие натрия с этанолом, цинка с уксусной кислотой. Алюминотермия. Взаимодействие меди с концентрированной азотной кислотой. Результаты коррозии металлов в зависимости от условий ее протекания. Коллекция образцов неметаллов. Взаимодействие хлорной воды с раствором бромида (иодида) калия. Коллекция природных органических кислот. Разбавление концентрированной серной кислоты. Взаимодействие концентрированной серной кислоты с сахаром, целлюлозой и медью. Образцы природных минералов, содержащих хлорид натрия, карбонат кальция, фосфат кальция и гидроксокарбонат меди (II). Образцы пищевых продуктов, содержащих гидрокарбонаты натрия и аммония, их способность к разложению при нагревании. Гашение соды уксусом. Качественны</w:t>
            </w:r>
            <w:r w:rsidR="00F67C26" w:rsidRPr="00350E6E">
              <w:rPr>
                <w:rFonts w:ascii="Times New Roman" w:eastAsia="Times New Roman" w:hAnsi="Times New Roman" w:cs="Times New Roman"/>
                <w:color w:val="000000"/>
                <w:sz w:val="24"/>
                <w:szCs w:val="24"/>
              </w:rPr>
              <w:t xml:space="preserve">е реакции на катионы и анионы. </w:t>
            </w:r>
          </w:p>
        </w:tc>
      </w:tr>
      <w:tr w:rsidR="00FF3102" w:rsidRPr="00350E6E" w:rsidTr="00F67C26">
        <w:tc>
          <w:tcPr>
            <w:tcW w:w="2727" w:type="dxa"/>
          </w:tcPr>
          <w:p w:rsidR="00FF3102" w:rsidRPr="00350E6E" w:rsidRDefault="00FF3102" w:rsidP="00B5786B">
            <w:pPr>
              <w:shd w:val="clear" w:color="auto" w:fill="FFFFFF"/>
              <w:rPr>
                <w:rFonts w:ascii="Times New Roman" w:eastAsia="Times New Roman" w:hAnsi="Times New Roman" w:cs="Times New Roman"/>
                <w:bCs/>
                <w:color w:val="000000"/>
                <w:sz w:val="24"/>
                <w:szCs w:val="24"/>
              </w:rPr>
            </w:pPr>
            <w:r w:rsidRPr="00350E6E">
              <w:rPr>
                <w:rFonts w:ascii="Times New Roman" w:eastAsia="Times New Roman" w:hAnsi="Times New Roman" w:cs="Times New Roman"/>
                <w:bCs/>
                <w:color w:val="000000"/>
                <w:sz w:val="24"/>
                <w:szCs w:val="24"/>
              </w:rPr>
              <w:lastRenderedPageBreak/>
              <w:t>Химия и жизнь</w:t>
            </w:r>
          </w:p>
        </w:tc>
        <w:tc>
          <w:tcPr>
            <w:tcW w:w="7529" w:type="dxa"/>
          </w:tcPr>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химический анализ и синтез как методы научного познания.</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Химия и сельское хозяйство. Минеральные и органические удобрения. Средства защиты растений.</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Химия в строительстве. Цемент. Бетон. Подбор оптимальных строительных материалов в практической деятельности человека.</w:t>
            </w:r>
          </w:p>
          <w:p w:rsidR="00FF3102" w:rsidRPr="00350E6E" w:rsidRDefault="00FF3102" w:rsidP="00B5786B">
            <w:pPr>
              <w:shd w:val="clear" w:color="auto" w:fill="FFFFFF"/>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tc>
      </w:tr>
      <w:tr w:rsidR="00E32855" w:rsidRPr="00350E6E" w:rsidTr="00F67C26">
        <w:tc>
          <w:tcPr>
            <w:tcW w:w="2727" w:type="dxa"/>
          </w:tcPr>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Примерные темы практических работ (на выбор учителя):</w:t>
            </w:r>
          </w:p>
        </w:tc>
        <w:tc>
          <w:tcPr>
            <w:tcW w:w="7529" w:type="dxa"/>
          </w:tcPr>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Качественное определение углерода, водорода и хлора в органических веществах.</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Конструирование шаростержневых моделей молекул органических веществ.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Распознавание пластмасс и волокон.</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Получение искусственного шелка.</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Решение экспериментальных задач на получение органических веществ.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Решение экспериментальных задач на распознавание органических веществ.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Идентификация неорганических соединений.</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Получение, собирание и распознавание газов.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Решение экспериментальных задач по теме «Металлы».</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Решение экспериментальных задач по теме «Неметаллы».</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Решение экспериментальных задач по теме «Генетическая связь между классами неорганических соединений».</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Решение экспериментальных задач по теме «Генетическая связь между классами органических соединений».</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lastRenderedPageBreak/>
              <w:t>Получение этилена и изучение его свойств.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Получение уксусной кислоты и изучение ее свойств.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Гидролиз жиров.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Изготовление мыла ручной работы.</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Химия косметических средств.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Исследование свойств белков.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Основы пищевой химии.</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Исследование пищевых добавок.</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Свойства одноатомных и многоатомных спиртов.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Химические свойства альдегидов.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Синтез сложного эфира.</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Гидролиз углеводов.</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Устранение временной жесткости воды.</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Качественные реакции на неорганические вещества и ионы.</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Исследование влияния различных факторов на скорость химической реакции.</w:t>
            </w:r>
          </w:p>
          <w:p w:rsidR="00E32855" w:rsidRPr="00350E6E" w:rsidRDefault="00E32855" w:rsidP="00B5786B">
            <w:pPr>
              <w:jc w:val="both"/>
              <w:rPr>
                <w:rFonts w:ascii="Times New Roman" w:hAnsi="Times New Roman" w:cs="Times New Roman"/>
                <w:sz w:val="24"/>
                <w:szCs w:val="24"/>
              </w:rPr>
            </w:pPr>
            <w:r w:rsidRPr="00350E6E">
              <w:rPr>
                <w:rFonts w:ascii="Times New Roman" w:hAnsi="Times New Roman" w:cs="Times New Roman"/>
                <w:sz w:val="24"/>
                <w:szCs w:val="24"/>
              </w:rPr>
              <w:t>Определение концентрации раствора аскорбиновой кислоты методом титрования.</w:t>
            </w:r>
          </w:p>
        </w:tc>
      </w:tr>
    </w:tbl>
    <w:p w:rsidR="002F2648" w:rsidRPr="00350E6E" w:rsidRDefault="002F2648" w:rsidP="00B5786B">
      <w:pPr>
        <w:spacing w:after="0" w:line="240" w:lineRule="auto"/>
        <w:jc w:val="center"/>
        <w:rPr>
          <w:rFonts w:ascii="Times New Roman" w:eastAsia="Times New Roman" w:hAnsi="Times New Roman" w:cs="Times New Roman"/>
          <w:sz w:val="24"/>
          <w:szCs w:val="24"/>
        </w:rPr>
      </w:pPr>
    </w:p>
    <w:p w:rsidR="002F2648" w:rsidRPr="00350E6E" w:rsidRDefault="003E56E5" w:rsidP="008767B1">
      <w:pPr>
        <w:pStyle w:val="1a"/>
        <w:rPr>
          <w:rFonts w:eastAsia="Times New Roman"/>
          <w:color w:val="000000"/>
        </w:rPr>
      </w:pPr>
      <w:r w:rsidRPr="00350E6E">
        <w:rPr>
          <w:rFonts w:eastAsia="Times New Roman"/>
        </w:rPr>
        <w:t xml:space="preserve"> </w:t>
      </w:r>
      <w:bookmarkStart w:id="266" w:name="_Toc530052165"/>
      <w:r w:rsidRPr="00350E6E">
        <w:rPr>
          <w:rFonts w:eastAsia="Times New Roman"/>
        </w:rPr>
        <w:t>«Биология»</w:t>
      </w:r>
      <w:bookmarkEnd w:id="266"/>
      <w:r w:rsidRPr="00350E6E">
        <w:rPr>
          <w:rFonts w:eastAsia="Times New Roman"/>
        </w:rPr>
        <w:t xml:space="preserve"> </w:t>
      </w:r>
      <w:r w:rsidRPr="00350E6E">
        <w:rPr>
          <w:rFonts w:eastAsia="Times New Roman"/>
          <w:color w:val="000000"/>
        </w:rPr>
        <w:t xml:space="preserve">   </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A476C8" w:rsidRPr="00350E6E" w:rsidRDefault="00A476C8" w:rsidP="00B5786B">
      <w:pPr>
        <w:spacing w:after="0" w:line="240" w:lineRule="auto"/>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w:t>
      </w:r>
      <w:proofErr w:type="gramStart"/>
      <w:r w:rsidRPr="00350E6E">
        <w:rPr>
          <w:rFonts w:ascii="Times New Roman" w:eastAsia="Times New Roman" w:hAnsi="Times New Roman" w:cs="Times New Roman"/>
          <w:sz w:val="24"/>
          <w:szCs w:val="24"/>
        </w:rPr>
        <w:t>индивидуальных способностей</w:t>
      </w:r>
      <w:proofErr w:type="gramEnd"/>
      <w:r w:rsidRPr="00350E6E">
        <w:rPr>
          <w:rFonts w:ascii="Times New Roman" w:eastAsia="Times New Roman" w:hAnsi="Times New Roman" w:cs="Times New Roman"/>
          <w:sz w:val="24"/>
          <w:szCs w:val="24"/>
        </w:rPr>
        <w:t xml:space="preserve">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A476C8" w:rsidRPr="00350E6E" w:rsidRDefault="00A476C8"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Базовый уровень</w:t>
      </w:r>
    </w:p>
    <w:p w:rsidR="00A476C8" w:rsidRPr="00350E6E" w:rsidRDefault="00A476C8"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Биология как комплекс наук о живой природе</w:t>
      </w:r>
    </w:p>
    <w:p w:rsidR="00A476C8" w:rsidRPr="00350E6E" w:rsidRDefault="00A476C8" w:rsidP="00B5786B">
      <w:pPr>
        <w:spacing w:after="0" w:line="240" w:lineRule="auto"/>
        <w:ind w:firstLine="700"/>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Биология как комплексная наука, методы научного познания, используемые в биологии. </w:t>
      </w:r>
      <w:r w:rsidRPr="00350E6E">
        <w:rPr>
          <w:rFonts w:ascii="Times New Roman" w:eastAsia="Times New Roman" w:hAnsi="Times New Roman" w:cs="Times New Roman"/>
          <w:i/>
          <w:sz w:val="24"/>
          <w:szCs w:val="24"/>
        </w:rPr>
        <w:t xml:space="preserve">Современные направления в биологии. </w:t>
      </w:r>
      <w:r w:rsidRPr="00350E6E">
        <w:rPr>
          <w:rFonts w:ascii="Times New Roman" w:eastAsia="Times New Roman" w:hAnsi="Times New Roman" w:cs="Times New Roman"/>
          <w:sz w:val="24"/>
          <w:szCs w:val="24"/>
        </w:rPr>
        <w:t>Роль биологии в формировании современной научной картины мира, практическое значение биологических знаний.</w:t>
      </w:r>
    </w:p>
    <w:p w:rsidR="00A476C8" w:rsidRPr="00350E6E" w:rsidRDefault="00A476C8" w:rsidP="00B5786B">
      <w:pPr>
        <w:spacing w:after="0" w:line="240" w:lineRule="auto"/>
        <w:ind w:firstLine="700"/>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Биологические системы как предмет изучения биологии. </w:t>
      </w:r>
    </w:p>
    <w:p w:rsidR="00A476C8" w:rsidRPr="00350E6E" w:rsidRDefault="00A476C8" w:rsidP="00B5786B">
      <w:pPr>
        <w:spacing w:after="0" w:line="240" w:lineRule="auto"/>
        <w:rPr>
          <w:rFonts w:ascii="Times New Roman" w:hAnsi="Times New Roman" w:cs="Times New Roman"/>
          <w:sz w:val="24"/>
          <w:szCs w:val="24"/>
        </w:rPr>
      </w:pPr>
    </w:p>
    <w:p w:rsidR="00A476C8" w:rsidRPr="00350E6E" w:rsidRDefault="00A476C8" w:rsidP="00B5786B">
      <w:pPr>
        <w:spacing w:after="0" w:line="240" w:lineRule="auto"/>
        <w:rPr>
          <w:rFonts w:ascii="Times New Roman" w:hAnsi="Times New Roman" w:cs="Times New Roman"/>
          <w:sz w:val="24"/>
          <w:szCs w:val="24"/>
        </w:rPr>
      </w:pPr>
      <w:r w:rsidRPr="00350E6E">
        <w:rPr>
          <w:rFonts w:ascii="Times New Roman" w:eastAsia="Times New Roman" w:hAnsi="Times New Roman" w:cs="Times New Roman"/>
          <w:sz w:val="24"/>
          <w:szCs w:val="24"/>
        </w:rPr>
        <w:t>Структурные и функциональные основы жизни</w:t>
      </w:r>
    </w:p>
    <w:p w:rsidR="00A476C8" w:rsidRPr="00350E6E" w:rsidRDefault="00A476C8" w:rsidP="00B5786B">
      <w:pPr>
        <w:spacing w:after="0" w:line="240" w:lineRule="auto"/>
        <w:ind w:firstLine="700"/>
        <w:rPr>
          <w:rFonts w:ascii="Times New Roman" w:hAnsi="Times New Roman" w:cs="Times New Roman"/>
          <w:sz w:val="24"/>
          <w:szCs w:val="24"/>
        </w:rPr>
      </w:pPr>
      <w:r w:rsidRPr="00350E6E">
        <w:rPr>
          <w:rFonts w:ascii="Times New Roman" w:eastAsia="Times New Roman" w:hAnsi="Times New Roman" w:cs="Times New Roman"/>
          <w:sz w:val="24"/>
          <w:szCs w:val="24"/>
        </w:rPr>
        <w:lastRenderedPageBreak/>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350E6E">
        <w:rPr>
          <w:rFonts w:ascii="Times New Roman" w:eastAsia="Times New Roman" w:hAnsi="Times New Roman" w:cs="Times New Roman"/>
          <w:i/>
          <w:sz w:val="24"/>
          <w:szCs w:val="24"/>
        </w:rPr>
        <w:t>Другие органические вещества клетки. Нанотехнологии в биологии.</w:t>
      </w:r>
    </w:p>
    <w:p w:rsidR="00A476C8" w:rsidRPr="00350E6E" w:rsidRDefault="00A476C8" w:rsidP="00B5786B">
      <w:pPr>
        <w:spacing w:after="0" w:line="240" w:lineRule="auto"/>
        <w:ind w:firstLine="700"/>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 </w:t>
      </w:r>
    </w:p>
    <w:p w:rsidR="00A476C8" w:rsidRPr="00350E6E" w:rsidRDefault="00A476C8" w:rsidP="00B5786B">
      <w:pPr>
        <w:spacing w:after="0" w:line="240" w:lineRule="auto"/>
        <w:ind w:firstLine="700"/>
        <w:rPr>
          <w:rFonts w:ascii="Times New Roman" w:hAnsi="Times New Roman" w:cs="Times New Roman"/>
          <w:sz w:val="24"/>
          <w:szCs w:val="24"/>
        </w:rPr>
      </w:pPr>
      <w:r w:rsidRPr="00350E6E">
        <w:rPr>
          <w:rFonts w:ascii="Times New Roman" w:eastAsia="Times New Roman" w:hAnsi="Times New Roman" w:cs="Times New Roman"/>
          <w:sz w:val="24"/>
          <w:szCs w:val="24"/>
        </w:rPr>
        <w:t>Вирусы – неклеточная форма жизни, меры профилактики вирусных заболеваний.</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350E6E">
        <w:rPr>
          <w:rFonts w:ascii="Times New Roman" w:eastAsia="Times New Roman" w:hAnsi="Times New Roman" w:cs="Times New Roman"/>
          <w:i/>
          <w:sz w:val="24"/>
          <w:szCs w:val="24"/>
        </w:rPr>
        <w:t>Геномика. Влияние наркогенных веществ на процессы в клетке.</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Клеточный цикл: интерфаза и деление. Митоз и мейоз, их значение. Соматические и половые клетки. </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 </w:t>
      </w:r>
    </w:p>
    <w:p w:rsidR="00A476C8" w:rsidRPr="00350E6E" w:rsidRDefault="00A476C8"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Организм</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Организм — единое целое.</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Жизнедеятельность организма. Регуляция функций организма, гомеостаз. </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Размножение организмов (бесполое и половое). </w:t>
      </w:r>
      <w:r w:rsidRPr="00350E6E">
        <w:rPr>
          <w:rFonts w:ascii="Times New Roman" w:eastAsia="Times New Roman" w:hAnsi="Times New Roman" w:cs="Times New Roman"/>
          <w:i/>
          <w:sz w:val="24"/>
          <w:szCs w:val="24"/>
        </w:rPr>
        <w:t xml:space="preserve">Способы размножения у растений и животных. </w:t>
      </w:r>
      <w:r w:rsidRPr="00350E6E">
        <w:rPr>
          <w:rFonts w:ascii="Times New Roman" w:eastAsia="Times New Roman" w:hAnsi="Times New Roman" w:cs="Times New Roman"/>
          <w:sz w:val="24"/>
          <w:szCs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350E6E">
        <w:rPr>
          <w:rFonts w:ascii="Times New Roman" w:eastAsia="Times New Roman" w:hAnsi="Times New Roman" w:cs="Times New Roman"/>
          <w:i/>
          <w:sz w:val="24"/>
          <w:szCs w:val="24"/>
        </w:rPr>
        <w:t>Жизненные циклы разных групп организмов.</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Генетика, методы генетики</w:t>
      </w:r>
      <w:r w:rsidRPr="00350E6E">
        <w:rPr>
          <w:rFonts w:ascii="Times New Roman" w:eastAsia="Times New Roman" w:hAnsi="Times New Roman" w:cs="Times New Roman"/>
          <w:i/>
          <w:sz w:val="24"/>
          <w:szCs w:val="24"/>
        </w:rPr>
        <w:t>.</w:t>
      </w:r>
      <w:r w:rsidRPr="00350E6E">
        <w:rPr>
          <w:rFonts w:ascii="Times New Roman" w:eastAsia="Times New Roman" w:hAnsi="Times New Roman" w:cs="Times New Roman"/>
          <w:sz w:val="24"/>
          <w:szCs w:val="24"/>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Доместикация и селекция. Методы селекции. Биотехнология, ее направления и перспективы развития.</w:t>
      </w:r>
      <w:r w:rsidRPr="00350E6E">
        <w:rPr>
          <w:rFonts w:ascii="Times New Roman" w:eastAsia="Times New Roman" w:hAnsi="Times New Roman" w:cs="Times New Roman"/>
          <w:i/>
          <w:sz w:val="24"/>
          <w:szCs w:val="24"/>
        </w:rPr>
        <w:t xml:space="preserve"> Биобезопасность.</w:t>
      </w:r>
    </w:p>
    <w:p w:rsidR="00A476C8" w:rsidRPr="00350E6E" w:rsidRDefault="00A476C8"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Теория эволюции</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Многообразие организмов как результат эволюции. Принципы классификации, систематика. </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 Развитие жизни на Земле</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Гипотезы происхождения жизни на Земле. Основные этапы эволюции органического мира на Земле. </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 </w:t>
      </w:r>
    </w:p>
    <w:p w:rsidR="00A476C8" w:rsidRPr="00350E6E" w:rsidRDefault="00A476C8"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Организмы и окружающая среда</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Приспособления организмов к действию экологических факторов. </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Структура биосферы. Закономерности существования биосферы. </w:t>
      </w:r>
      <w:r w:rsidRPr="00350E6E">
        <w:rPr>
          <w:rFonts w:ascii="Times New Roman" w:eastAsia="Times New Roman" w:hAnsi="Times New Roman" w:cs="Times New Roman"/>
          <w:i/>
          <w:sz w:val="24"/>
          <w:szCs w:val="24"/>
        </w:rPr>
        <w:t>Круговороты веществ в биосфере.</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Глобальные антропогенные изменения в биосфере. Проблемы устойчивого развития.</w:t>
      </w:r>
    </w:p>
    <w:p w:rsidR="00A476C8" w:rsidRPr="00350E6E" w:rsidRDefault="00A476C8"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i/>
          <w:sz w:val="24"/>
          <w:szCs w:val="24"/>
        </w:rPr>
        <w:t>Перспек</w:t>
      </w:r>
      <w:r w:rsidRPr="00350E6E">
        <w:rPr>
          <w:rFonts w:ascii="Times New Roman" w:eastAsia="Times New Roman" w:hAnsi="Times New Roman" w:cs="Times New Roman"/>
          <w:sz w:val="24"/>
          <w:szCs w:val="24"/>
        </w:rPr>
        <w:t xml:space="preserve"> Примерный перечень лабораторных и практических работ (на выбор учителя):</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lastRenderedPageBreak/>
        <w:t>Использование различных методов при изучении биологических объектов.</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Техника микроскопирования.</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клеток растений и животных под микроскопом на готовых микропрепаратах и их описание.</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Приготовление, рассматривание и описание микропрепаратов клеток растений.</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Сравнение строения клеток растений, животных, грибов и бактерий.</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движения цитоплазмы.</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плазмолиза и деплазмолиза в клетках кожицы лука.</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ферментативного расщепления пероксида водорода в растительных и животных клетках.</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Обнаружение белков, углеводов, липидов с помощью качественных реакций.</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Выделение ДНК.</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каталитической активности ферментов (на примере амилазы или каталазы).</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Наблюдение митоза в клетках кончика корешка лука на готовых микропрепаратах.</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хромосом на готовых микропрепаратах.</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стадий мейоза на готовых микропрепаратах.</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строения половых клеток на готовых микропрепаратах.</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Решение элементарных задач по молекулярной биологии.</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Выявление признаков сходства зародышей человека и других позвоночных животных как доказательство их родства.</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Составление элементарных схем скрещивания.</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Решение генетических задач.</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результатов моногибридного и дигибридного скрещивания у дрозофилы.</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Составление и анализ родословных человека.</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изменчивости, построение вариационного ряда и вариационной кривой.</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Описание фенотипа.</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Сравнение видов по морфологическому критерию.</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Описание приспособленности организма и ее относительного характера.</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Выявление приспособлений организмов к влиянию различных экологических факторов.</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Сравнение анатомического строения растений разных мест обитания.</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Методы измерения факторов среды обитания.</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экологических адаптаций человека.</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Составление пищевых цепей.</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и описание экосистем своей местности.</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Моделирование структур и процессов, происходящих в экосистемах.</w:t>
      </w:r>
    </w:p>
    <w:p w:rsidR="00A476C8" w:rsidRPr="00350E6E" w:rsidRDefault="00A476C8" w:rsidP="00B5786B">
      <w:pPr>
        <w:spacing w:after="0" w:line="240" w:lineRule="auto"/>
        <w:ind w:firstLine="700"/>
        <w:jc w:val="both"/>
        <w:rPr>
          <w:rFonts w:ascii="Times New Roman" w:hAnsi="Times New Roman" w:cs="Times New Roman"/>
          <w:sz w:val="24"/>
          <w:szCs w:val="24"/>
        </w:rPr>
      </w:pPr>
      <w:r w:rsidRPr="00350E6E">
        <w:rPr>
          <w:rFonts w:ascii="Times New Roman" w:eastAsia="Times New Roman" w:hAnsi="Times New Roman" w:cs="Times New Roman"/>
          <w:sz w:val="24"/>
          <w:szCs w:val="24"/>
        </w:rPr>
        <w:t>Оценка антропогенных изменений в природе.</w:t>
      </w:r>
    </w:p>
    <w:p w:rsidR="00A476C8" w:rsidRPr="00350E6E" w:rsidRDefault="00A476C8"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По годам обучения содержание программы учебного предмета «Биология» в Учреждении на уровень </w:t>
      </w:r>
      <w:r w:rsidR="00D42496" w:rsidRPr="00350E6E">
        <w:rPr>
          <w:rFonts w:ascii="Times New Roman" w:hAnsi="Times New Roman" w:cs="Times New Roman"/>
          <w:sz w:val="24"/>
          <w:szCs w:val="24"/>
        </w:rPr>
        <w:t>среднего</w:t>
      </w:r>
      <w:r w:rsidRPr="00350E6E">
        <w:rPr>
          <w:rFonts w:ascii="Times New Roman" w:hAnsi="Times New Roman" w:cs="Times New Roman"/>
          <w:sz w:val="24"/>
          <w:szCs w:val="24"/>
        </w:rPr>
        <w:t xml:space="preserve"> общего образования структурировано следующим образом:</w:t>
      </w:r>
    </w:p>
    <w:p w:rsidR="00A476C8" w:rsidRPr="00350E6E" w:rsidRDefault="00A476C8" w:rsidP="00B5786B">
      <w:pPr>
        <w:spacing w:after="0" w:line="240" w:lineRule="auto"/>
        <w:ind w:firstLine="700"/>
        <w:jc w:val="both"/>
        <w:rPr>
          <w:rFonts w:ascii="Times New Roman" w:hAnsi="Times New Roman" w:cs="Times New Roman"/>
          <w:sz w:val="24"/>
          <w:szCs w:val="24"/>
        </w:rPr>
      </w:pPr>
    </w:p>
    <w:p w:rsidR="00A476C8" w:rsidRPr="00350E6E" w:rsidRDefault="00A476C8" w:rsidP="00B5786B">
      <w:pPr>
        <w:spacing w:after="0" w:line="240" w:lineRule="auto"/>
        <w:ind w:firstLine="700"/>
        <w:jc w:val="both"/>
        <w:rPr>
          <w:rFonts w:ascii="Times New Roman" w:hAnsi="Times New Roman" w:cs="Times New Roman"/>
          <w:sz w:val="24"/>
          <w:szCs w:val="24"/>
        </w:rPr>
      </w:pPr>
    </w:p>
    <w:p w:rsidR="003E56E5" w:rsidRPr="00350E6E" w:rsidRDefault="003E56E5"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  </w:t>
      </w:r>
      <w:r w:rsidRPr="00350E6E">
        <w:rPr>
          <w:rFonts w:ascii="Times New Roman" w:eastAsia="Times New Roman" w:hAnsi="Times New Roman" w:cs="Times New Roman"/>
          <w:sz w:val="24"/>
          <w:szCs w:val="24"/>
        </w:rPr>
        <w:t xml:space="preserve"> </w:t>
      </w:r>
    </w:p>
    <w:tbl>
      <w:tblPr>
        <w:tblStyle w:val="590"/>
        <w:tblW w:w="0" w:type="auto"/>
        <w:tblLook w:val="04A0" w:firstRow="1" w:lastRow="0" w:firstColumn="1" w:lastColumn="0" w:noHBand="0" w:noVBand="1"/>
      </w:tblPr>
      <w:tblGrid>
        <w:gridCol w:w="3794"/>
        <w:gridCol w:w="6093"/>
      </w:tblGrid>
      <w:tr w:rsidR="00AF7555" w:rsidRPr="00350E6E" w:rsidTr="009E5453">
        <w:tc>
          <w:tcPr>
            <w:tcW w:w="3794" w:type="dxa"/>
          </w:tcPr>
          <w:p w:rsidR="003E56E5" w:rsidRPr="00350E6E" w:rsidRDefault="003E56E5" w:rsidP="00B5786B">
            <w:pPr>
              <w:jc w:val="center"/>
              <w:rPr>
                <w:rFonts w:ascii="Times New Roman" w:eastAsia="Times New Roman" w:hAnsi="Times New Roman" w:cs="Times New Roman"/>
                <w:sz w:val="24"/>
                <w:szCs w:val="24"/>
              </w:rPr>
            </w:pPr>
            <w:r w:rsidRPr="00350E6E">
              <w:rPr>
                <w:rFonts w:ascii="Times New Roman" w:eastAsia="Times New Roman" w:hAnsi="Times New Roman" w:cs="Times New Roman"/>
                <w:b/>
                <w:sz w:val="24"/>
                <w:szCs w:val="24"/>
              </w:rPr>
              <w:t>Тема раздела</w:t>
            </w:r>
            <w:r w:rsidRPr="00350E6E">
              <w:rPr>
                <w:rFonts w:ascii="Times New Roman" w:eastAsia="Times New Roman" w:hAnsi="Times New Roman" w:cs="Times New Roman"/>
                <w:sz w:val="24"/>
                <w:szCs w:val="24"/>
              </w:rPr>
              <w:t xml:space="preserve"> </w:t>
            </w:r>
          </w:p>
          <w:p w:rsidR="003E56E5" w:rsidRPr="00350E6E" w:rsidRDefault="003E56E5" w:rsidP="00B5786B">
            <w:pPr>
              <w:rPr>
                <w:rFonts w:ascii="Times New Roman" w:eastAsia="Times New Roman" w:hAnsi="Times New Roman" w:cs="Times New Roman"/>
                <w:b/>
                <w:sz w:val="24"/>
                <w:szCs w:val="24"/>
              </w:rPr>
            </w:pPr>
          </w:p>
        </w:tc>
        <w:tc>
          <w:tcPr>
            <w:tcW w:w="6093" w:type="dxa"/>
          </w:tcPr>
          <w:p w:rsidR="003E56E5" w:rsidRPr="00350E6E" w:rsidRDefault="003E56E5" w:rsidP="00B5786B">
            <w:pPr>
              <w:jc w:val="center"/>
              <w:rPr>
                <w:rFonts w:ascii="Times New Roman" w:eastAsia="Times New Roman" w:hAnsi="Times New Roman" w:cs="Times New Roman"/>
                <w:b/>
                <w:sz w:val="24"/>
                <w:szCs w:val="24"/>
              </w:rPr>
            </w:pPr>
            <w:r w:rsidRPr="00350E6E">
              <w:rPr>
                <w:rFonts w:ascii="Times New Roman" w:eastAsia="Times New Roman" w:hAnsi="Times New Roman" w:cs="Times New Roman"/>
                <w:sz w:val="24"/>
                <w:szCs w:val="24"/>
              </w:rPr>
              <w:t>Основное содержание по темам</w:t>
            </w:r>
            <w:r w:rsidRPr="00350E6E">
              <w:rPr>
                <w:rFonts w:ascii="Times New Roman" w:eastAsia="Times New Roman" w:hAnsi="Times New Roman" w:cs="Times New Roman"/>
                <w:b/>
                <w:sz w:val="24"/>
                <w:szCs w:val="24"/>
              </w:rPr>
              <w:t xml:space="preserve"> </w:t>
            </w:r>
          </w:p>
        </w:tc>
      </w:tr>
      <w:tr w:rsidR="00AF7555" w:rsidRPr="00350E6E" w:rsidTr="009E5453">
        <w:tc>
          <w:tcPr>
            <w:tcW w:w="9887" w:type="dxa"/>
            <w:gridSpan w:val="2"/>
          </w:tcPr>
          <w:p w:rsidR="003E56E5" w:rsidRPr="00350E6E" w:rsidRDefault="003E56E5" w:rsidP="00B5786B">
            <w:pPr>
              <w:jc w:val="center"/>
              <w:rPr>
                <w:rFonts w:ascii="Times New Roman" w:eastAsia="Times New Roman" w:hAnsi="Times New Roman" w:cs="Times New Roman"/>
                <w:b/>
                <w:sz w:val="24"/>
                <w:szCs w:val="24"/>
              </w:rPr>
            </w:pPr>
            <w:r w:rsidRPr="00350E6E">
              <w:rPr>
                <w:rFonts w:ascii="Times New Roman" w:eastAsia="Times New Roman" w:hAnsi="Times New Roman" w:cs="Times New Roman"/>
                <w:b/>
                <w:sz w:val="24"/>
                <w:szCs w:val="24"/>
              </w:rPr>
              <w:t xml:space="preserve">10 класс </w:t>
            </w:r>
          </w:p>
        </w:tc>
      </w:tr>
      <w:tr w:rsidR="00AF7555" w:rsidRPr="00350E6E" w:rsidTr="009E5453">
        <w:tc>
          <w:tcPr>
            <w:tcW w:w="3794" w:type="dxa"/>
          </w:tcPr>
          <w:p w:rsidR="003E56E5" w:rsidRPr="00350E6E" w:rsidRDefault="00AF7555" w:rsidP="00B5786B">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Биология как комплекс наук о живой природе</w:t>
            </w:r>
          </w:p>
        </w:tc>
        <w:tc>
          <w:tcPr>
            <w:tcW w:w="6093" w:type="dxa"/>
          </w:tcPr>
          <w:p w:rsidR="00AF7555" w:rsidRPr="00350E6E" w:rsidRDefault="00AF7555" w:rsidP="00B5786B">
            <w:pPr>
              <w:ind w:right="2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 Биология как комплексная наука, методы научного познания, используемые в биологии. Современные направления в биологии. Роль биологии в формировании современной научной картины мира, практическое значение биологических знаний.</w:t>
            </w:r>
          </w:p>
          <w:p w:rsidR="003E56E5" w:rsidRPr="00350E6E" w:rsidRDefault="00AF7555" w:rsidP="00B5786B">
            <w:pPr>
              <w:ind w:right="2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Биологические системы как предмет изучения биологии.</w:t>
            </w:r>
          </w:p>
        </w:tc>
      </w:tr>
      <w:tr w:rsidR="00AF7555" w:rsidRPr="00350E6E" w:rsidTr="009E5453">
        <w:tc>
          <w:tcPr>
            <w:tcW w:w="3794" w:type="dxa"/>
          </w:tcPr>
          <w:p w:rsidR="003E56E5" w:rsidRPr="00350E6E" w:rsidRDefault="00AF7555" w:rsidP="00B5786B">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Структурные и функциональные основы жизни</w:t>
            </w:r>
          </w:p>
        </w:tc>
        <w:tc>
          <w:tcPr>
            <w:tcW w:w="6093" w:type="dxa"/>
          </w:tcPr>
          <w:p w:rsidR="00AF755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w:t>
            </w:r>
            <w:r w:rsidRPr="00350E6E">
              <w:rPr>
                <w:rFonts w:ascii="Times New Roman" w:eastAsia="Times New Roman" w:hAnsi="Times New Roman" w:cs="Times New Roman"/>
                <w:sz w:val="24"/>
                <w:szCs w:val="24"/>
              </w:rPr>
              <w:lastRenderedPageBreak/>
              <w:t>и их значение. Биополимеры. Другие органические вещества клетки. Нанотехнологии в биологии.</w:t>
            </w:r>
          </w:p>
          <w:p w:rsidR="00AF755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 </w:t>
            </w:r>
          </w:p>
          <w:p w:rsidR="00AF755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Вирусы – неклеточная форма жизни, меры профилактики вирусных заболеваний.</w:t>
            </w:r>
          </w:p>
          <w:p w:rsidR="00AF755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Геномика. Влияние наркогенных веществ на процессы в клетке.</w:t>
            </w:r>
          </w:p>
          <w:p w:rsidR="003E56E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Клеточный цикл: интерфаза и деление. Митоз и мейоз, их значение. Соматические и половые клетки.</w:t>
            </w:r>
          </w:p>
        </w:tc>
      </w:tr>
      <w:tr w:rsidR="00AF7555" w:rsidRPr="00350E6E" w:rsidTr="009E5453">
        <w:tc>
          <w:tcPr>
            <w:tcW w:w="3794" w:type="dxa"/>
          </w:tcPr>
          <w:p w:rsidR="003E56E5" w:rsidRPr="00350E6E" w:rsidRDefault="00AF7555" w:rsidP="00B5786B">
            <w:pPr>
              <w:rPr>
                <w:rFonts w:ascii="Times New Roman" w:eastAsia="Times New Roman" w:hAnsi="Times New Roman" w:cs="Times New Roman"/>
                <w:b/>
                <w:sz w:val="24"/>
                <w:szCs w:val="24"/>
              </w:rPr>
            </w:pPr>
            <w:r w:rsidRPr="00350E6E">
              <w:rPr>
                <w:rFonts w:ascii="Times New Roman" w:eastAsia="Times New Roman" w:hAnsi="Times New Roman" w:cs="Times New Roman"/>
                <w:sz w:val="24"/>
                <w:szCs w:val="24"/>
              </w:rPr>
              <w:lastRenderedPageBreak/>
              <w:t>Организм</w:t>
            </w:r>
          </w:p>
        </w:tc>
        <w:tc>
          <w:tcPr>
            <w:tcW w:w="6093" w:type="dxa"/>
          </w:tcPr>
          <w:p w:rsidR="00AF755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Организм — единое целое.</w:t>
            </w:r>
          </w:p>
          <w:p w:rsidR="00AF755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Жизнедеятельность организма. Регуляция функций организма, гомеостаз. </w:t>
            </w:r>
          </w:p>
          <w:p w:rsidR="00AF755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Размножение организмов (бесполое и половое). Способы размножения у растений и животных. 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Жизненные циклы разных групп организмов.</w:t>
            </w:r>
          </w:p>
          <w:p w:rsidR="00AF755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Генетика, методы генетики.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AF755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AF755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3E56E5" w:rsidRPr="00350E6E" w:rsidRDefault="00AF7555" w:rsidP="00B5786B">
            <w:pPr>
              <w:ind w:firstLine="70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Доместикация и селекция. Методы селекции. Биотехнология, ее направления и перспективы развития. Биобезопасность.</w:t>
            </w:r>
          </w:p>
        </w:tc>
      </w:tr>
      <w:tr w:rsidR="00AF7555" w:rsidRPr="00350E6E" w:rsidTr="007D0737">
        <w:tc>
          <w:tcPr>
            <w:tcW w:w="9887" w:type="dxa"/>
            <w:gridSpan w:val="2"/>
          </w:tcPr>
          <w:p w:rsidR="00AF7555" w:rsidRPr="00350E6E" w:rsidRDefault="00AF7555" w:rsidP="00B5786B">
            <w:pPr>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11 класс</w:t>
            </w:r>
          </w:p>
        </w:tc>
      </w:tr>
      <w:tr w:rsidR="00AF7555" w:rsidRPr="00350E6E" w:rsidTr="009E5453">
        <w:tc>
          <w:tcPr>
            <w:tcW w:w="3794" w:type="dxa"/>
          </w:tcPr>
          <w:p w:rsidR="003E56E5" w:rsidRPr="00350E6E" w:rsidRDefault="00AF7555" w:rsidP="00B5786B">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Теория эволюции</w:t>
            </w:r>
          </w:p>
        </w:tc>
        <w:tc>
          <w:tcPr>
            <w:tcW w:w="6093" w:type="dxa"/>
          </w:tcPr>
          <w:p w:rsidR="00AF7555" w:rsidRPr="00350E6E" w:rsidRDefault="00AF7555" w:rsidP="00B5786B">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3E56E5" w:rsidRPr="00350E6E" w:rsidRDefault="00AF7555" w:rsidP="00B5786B">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Многообразие организмов как результат эволюции. Принципы классификации, систематика.</w:t>
            </w:r>
          </w:p>
        </w:tc>
      </w:tr>
      <w:tr w:rsidR="00AF7555" w:rsidRPr="00350E6E" w:rsidTr="009E5453">
        <w:tc>
          <w:tcPr>
            <w:tcW w:w="3794" w:type="dxa"/>
          </w:tcPr>
          <w:p w:rsidR="00AF7555" w:rsidRPr="00350E6E" w:rsidRDefault="00AF7555" w:rsidP="00B5786B">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Развитие жизни на Земле</w:t>
            </w:r>
          </w:p>
        </w:tc>
        <w:tc>
          <w:tcPr>
            <w:tcW w:w="6093" w:type="dxa"/>
          </w:tcPr>
          <w:p w:rsidR="00AF7555" w:rsidRPr="00350E6E" w:rsidRDefault="00AF7555" w:rsidP="00B5786B">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Гипотезы происхождения жизни на Земле. Основные этапы эволюции органического мира на Земле. Современные представления о происхождении человека. Эволюция человека (антропогенез). Движущие силы </w:t>
            </w:r>
            <w:r w:rsidRPr="00350E6E">
              <w:rPr>
                <w:rFonts w:ascii="Times New Roman" w:eastAsia="Times New Roman" w:hAnsi="Times New Roman" w:cs="Times New Roman"/>
                <w:sz w:val="24"/>
                <w:szCs w:val="24"/>
              </w:rPr>
              <w:lastRenderedPageBreak/>
              <w:t>антропогенеза. Расы человека, их происхождение и единство.</w:t>
            </w:r>
          </w:p>
        </w:tc>
      </w:tr>
      <w:tr w:rsidR="00AF7555" w:rsidRPr="00350E6E" w:rsidTr="009E5453">
        <w:tc>
          <w:tcPr>
            <w:tcW w:w="3794" w:type="dxa"/>
          </w:tcPr>
          <w:p w:rsidR="00AF7555" w:rsidRPr="00350E6E" w:rsidRDefault="00AF7555" w:rsidP="00B5786B">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lastRenderedPageBreak/>
              <w:t>Организмы и окружающая среда</w:t>
            </w:r>
          </w:p>
        </w:tc>
        <w:tc>
          <w:tcPr>
            <w:tcW w:w="6093" w:type="dxa"/>
          </w:tcPr>
          <w:p w:rsidR="00AF7555" w:rsidRPr="00350E6E" w:rsidRDefault="00AF7555"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Приспособления организмов к действию экологических факторов. </w:t>
            </w:r>
          </w:p>
          <w:p w:rsidR="00AF7555" w:rsidRPr="00350E6E" w:rsidRDefault="00AF7555"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AF7555" w:rsidRPr="00350E6E" w:rsidRDefault="00AF7555"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Структура биосферы. Закономерности существования биосферы. Круговороты веществ в биосфере.</w:t>
            </w:r>
          </w:p>
          <w:p w:rsidR="00AF7555" w:rsidRPr="00350E6E" w:rsidRDefault="00AF7555"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Глобальные антропогенные изменения в биосфере. Проблемы устойчивого развития.</w:t>
            </w:r>
          </w:p>
          <w:p w:rsidR="00AF7555" w:rsidRPr="00350E6E" w:rsidRDefault="00AF7555"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Перспективы развития биологических наук.</w:t>
            </w:r>
          </w:p>
        </w:tc>
      </w:tr>
      <w:tr w:rsidR="00AF7555" w:rsidRPr="00350E6E" w:rsidTr="009E5453">
        <w:tc>
          <w:tcPr>
            <w:tcW w:w="3794" w:type="dxa"/>
          </w:tcPr>
          <w:p w:rsidR="00D95DEC" w:rsidRPr="00350E6E" w:rsidRDefault="00D95DEC"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Примерный перечень лабораторных и практических работ (на выбор учителя)</w:t>
            </w:r>
          </w:p>
          <w:p w:rsidR="003E56E5" w:rsidRPr="00350E6E" w:rsidRDefault="003E56E5" w:rsidP="00B5786B">
            <w:pPr>
              <w:rPr>
                <w:rFonts w:ascii="Times New Roman" w:eastAsia="Times New Roman" w:hAnsi="Times New Roman" w:cs="Times New Roman"/>
                <w:sz w:val="24"/>
                <w:szCs w:val="24"/>
              </w:rPr>
            </w:pPr>
          </w:p>
        </w:tc>
        <w:tc>
          <w:tcPr>
            <w:tcW w:w="6093" w:type="dxa"/>
          </w:tcPr>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Использование различных методов при изучении биологических объектов.</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Техника микроскопирования.</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клеток растений и животных под микроскопом на готовых микропрепаратах и их описание.</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Приготовление, рассматривание и описание микропрепаратов клеток растений.</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Сравнение строения клеток растений, животных, грибов и бактерий.</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движения цитоплазмы.</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плазмолиза и деплазмолиза в клетках кожицы лука.</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ферментативного расщепления пероксида водорода в растительных и животных клетках.</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Обнаружение белков, углеводов, липидов с помощью качественных реакций.</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Выделение ДНК.</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каталитической активности ферментов (на примере амилазы или каталазы).</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Наблюдение митоза в клетках кончика корешка лука на готовых микропрепаратах.</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хромосом на готовых микропрепаратах.</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стадий мейоза на готовых микропрепаратах.</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строения половых клеток на готовых микропрепаратах.</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Решение элементарных задач по молекулярной биологии.</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Выявление признаков сходства зародышей человека и других позвоночных животных как доказательство их родства.</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Составление элементарных схем скрещивания.</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Решение генетических задач.</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результатов моногибридного и дигибридного скрещивания у дрозофилы.</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Составление и анализ родословных человека.</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изменчивости, построение вариационного ряда и вариационной кривой.</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Описание фенотипа.</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lastRenderedPageBreak/>
              <w:t>Сравнение видов по морфологическому критерию.</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Описание приспособленности организма и ее относительного характера.</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Выявление приспособлений организмов к влиянию различных экологических факторов.</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Сравнение анатомического строения растений разных мест обитания.</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Методы измерения факторов среды обитания.</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экологических адаптаций человека.</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Составление пищевых цепей.</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Изучение и описание экосистем своей местности.</w:t>
            </w:r>
          </w:p>
          <w:p w:rsidR="00910EA3"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Моделирование структур и процессов, происходящих в экосистемах.</w:t>
            </w:r>
          </w:p>
          <w:p w:rsidR="003E56E5" w:rsidRPr="00350E6E" w:rsidRDefault="00910EA3"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Оценка антропогенных изменений в природе.</w:t>
            </w:r>
          </w:p>
        </w:tc>
      </w:tr>
    </w:tbl>
    <w:p w:rsidR="0021559E" w:rsidRPr="00350E6E" w:rsidRDefault="0021559E" w:rsidP="00B5786B">
      <w:pPr>
        <w:shd w:val="clear" w:color="auto" w:fill="FFFFFF"/>
        <w:spacing w:after="0" w:line="240" w:lineRule="auto"/>
        <w:rPr>
          <w:rFonts w:ascii="Times New Roman" w:eastAsia="Times New Roman" w:hAnsi="Times New Roman" w:cs="Times New Roman"/>
          <w:color w:val="767676"/>
          <w:sz w:val="24"/>
          <w:szCs w:val="24"/>
        </w:rPr>
      </w:pPr>
    </w:p>
    <w:p w:rsidR="003B415E" w:rsidRPr="00350E6E" w:rsidRDefault="003B415E" w:rsidP="008767B1">
      <w:pPr>
        <w:pStyle w:val="1a"/>
        <w:rPr>
          <w:rFonts w:eastAsia="Calibri"/>
        </w:rPr>
      </w:pPr>
      <w:r w:rsidRPr="00350E6E">
        <w:rPr>
          <w:rFonts w:eastAsia="Calibri"/>
        </w:rPr>
        <w:t xml:space="preserve"> </w:t>
      </w:r>
      <w:bookmarkStart w:id="267" w:name="_Toc530052166"/>
      <w:r w:rsidRPr="00350E6E">
        <w:rPr>
          <w:rFonts w:eastAsia="Calibri"/>
        </w:rPr>
        <w:t>«Астрономия»</w:t>
      </w:r>
      <w:bookmarkEnd w:id="267"/>
    </w:p>
    <w:p w:rsidR="00D05DC4" w:rsidRPr="00350E6E" w:rsidRDefault="00D42496" w:rsidP="00003593">
      <w:pPr>
        <w:spacing w:after="0" w:line="240" w:lineRule="auto"/>
        <w:contextualSpacing/>
        <w:jc w:val="center"/>
        <w:rPr>
          <w:rFonts w:ascii="Times New Roman" w:eastAsia="Calibri" w:hAnsi="Times New Roman" w:cs="Times New Roman"/>
          <w:sz w:val="24"/>
          <w:szCs w:val="24"/>
        </w:rPr>
      </w:pPr>
      <w:r w:rsidRPr="00350E6E">
        <w:rPr>
          <w:rFonts w:ascii="Times New Roman" w:eastAsia="Calibri" w:hAnsi="Times New Roman" w:cs="Times New Roman"/>
          <w:sz w:val="24"/>
          <w:szCs w:val="24"/>
        </w:rPr>
        <w:t>По годам обучения содержание программы учебного предмета «Астрономия» в</w:t>
      </w:r>
      <w:r w:rsidR="00CF63FF" w:rsidRPr="00350E6E">
        <w:rPr>
          <w:rFonts w:ascii="Times New Roman" w:eastAsia="Calibri" w:hAnsi="Times New Roman" w:cs="Times New Roman"/>
          <w:sz w:val="24"/>
          <w:szCs w:val="24"/>
        </w:rPr>
        <w:t xml:space="preserve"> Учреждении на уровень среднего</w:t>
      </w:r>
      <w:r w:rsidRPr="00350E6E">
        <w:rPr>
          <w:rFonts w:ascii="Times New Roman" w:eastAsia="Calibri" w:hAnsi="Times New Roman" w:cs="Times New Roman"/>
          <w:sz w:val="24"/>
          <w:szCs w:val="24"/>
        </w:rPr>
        <w:t xml:space="preserve"> общего образования структурировано следующим образом:</w:t>
      </w:r>
    </w:p>
    <w:p w:rsidR="00D42496" w:rsidRPr="00350E6E" w:rsidRDefault="00D42496" w:rsidP="00B5786B">
      <w:pPr>
        <w:spacing w:after="0" w:line="240" w:lineRule="auto"/>
        <w:ind w:left="720"/>
        <w:contextualSpacing/>
        <w:jc w:val="center"/>
        <w:rPr>
          <w:rFonts w:ascii="Times New Roman" w:eastAsia="Calibri" w:hAnsi="Times New Roman" w:cs="Times New Roman"/>
          <w:sz w:val="24"/>
          <w:szCs w:val="24"/>
        </w:rPr>
      </w:pPr>
      <w:r w:rsidRPr="00350E6E">
        <w:rPr>
          <w:rFonts w:ascii="Times New Roman" w:eastAsia="Calibri" w:hAnsi="Times New Roman" w:cs="Times New Roman"/>
          <w:sz w:val="24"/>
          <w:szCs w:val="24"/>
        </w:rPr>
        <w:t>10 класс</w:t>
      </w:r>
    </w:p>
    <w:p w:rsidR="00D42496" w:rsidRPr="00350E6E" w:rsidRDefault="00D42496" w:rsidP="00B5786B">
      <w:pPr>
        <w:spacing w:after="0" w:line="240" w:lineRule="auto"/>
        <w:ind w:left="720"/>
        <w:contextualSpacing/>
        <w:jc w:val="center"/>
        <w:rPr>
          <w:rFonts w:ascii="Times New Roman" w:eastAsia="Calibri" w:hAnsi="Times New Roman" w:cs="Times New Roman"/>
          <w:sz w:val="24"/>
          <w:szCs w:val="24"/>
        </w:rPr>
      </w:pPr>
    </w:p>
    <w:tbl>
      <w:tblPr>
        <w:tblStyle w:val="551"/>
        <w:tblW w:w="0" w:type="auto"/>
        <w:tblLook w:val="04A0" w:firstRow="1" w:lastRow="0" w:firstColumn="1" w:lastColumn="0" w:noHBand="0" w:noVBand="1"/>
      </w:tblPr>
      <w:tblGrid>
        <w:gridCol w:w="3402"/>
        <w:gridCol w:w="6485"/>
      </w:tblGrid>
      <w:tr w:rsidR="003B415E" w:rsidRPr="00350E6E" w:rsidTr="00F67C26">
        <w:tc>
          <w:tcPr>
            <w:tcW w:w="3402" w:type="dxa"/>
          </w:tcPr>
          <w:p w:rsidR="003B415E" w:rsidRPr="00350E6E" w:rsidRDefault="003B415E" w:rsidP="00B5786B">
            <w:pPr>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Тема раздела</w:t>
            </w:r>
          </w:p>
        </w:tc>
        <w:tc>
          <w:tcPr>
            <w:tcW w:w="6485" w:type="dxa"/>
          </w:tcPr>
          <w:p w:rsidR="003B415E" w:rsidRPr="00350E6E" w:rsidRDefault="003B415E" w:rsidP="00B5786B">
            <w:pPr>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Содержание</w:t>
            </w:r>
          </w:p>
        </w:tc>
      </w:tr>
      <w:tr w:rsidR="003B415E" w:rsidRPr="00350E6E" w:rsidTr="00F67C26">
        <w:tc>
          <w:tcPr>
            <w:tcW w:w="3402" w:type="dxa"/>
          </w:tcPr>
          <w:p w:rsidR="003B415E" w:rsidRPr="00350E6E" w:rsidRDefault="003B415E" w:rsidP="00B5786B">
            <w:pPr>
              <w:autoSpaceDE w:val="0"/>
              <w:autoSpaceDN w:val="0"/>
              <w:adjustRightInd w:val="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Введение в астрономию</w:t>
            </w:r>
          </w:p>
          <w:p w:rsidR="003B415E" w:rsidRPr="00350E6E" w:rsidRDefault="003B415E" w:rsidP="00B5786B">
            <w:pPr>
              <w:autoSpaceDE w:val="0"/>
              <w:autoSpaceDN w:val="0"/>
              <w:adjustRightInd w:val="0"/>
              <w:jc w:val="both"/>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 xml:space="preserve">. </w:t>
            </w:r>
          </w:p>
          <w:p w:rsidR="003B415E" w:rsidRPr="00350E6E" w:rsidRDefault="003B415E" w:rsidP="00B5786B">
            <w:pPr>
              <w:jc w:val="both"/>
              <w:rPr>
                <w:rFonts w:ascii="Times New Roman" w:eastAsia="Times New Roman" w:hAnsi="Times New Roman" w:cs="Times New Roman"/>
                <w:color w:val="000000"/>
                <w:sz w:val="24"/>
                <w:szCs w:val="24"/>
              </w:rPr>
            </w:pPr>
          </w:p>
        </w:tc>
        <w:tc>
          <w:tcPr>
            <w:tcW w:w="6485" w:type="dxa"/>
          </w:tcPr>
          <w:p w:rsidR="00F67C26" w:rsidRPr="00350E6E" w:rsidRDefault="003B415E" w:rsidP="00B5786B">
            <w:pPr>
              <w:jc w:val="both"/>
              <w:rPr>
                <w:rFonts w:ascii="Times New Roman" w:eastAsia="Times New Roman" w:hAnsi="Times New Roman" w:cs="Times New Roman"/>
                <w:sz w:val="24"/>
                <w:szCs w:val="24"/>
              </w:rPr>
            </w:pPr>
            <w:r w:rsidRPr="00350E6E">
              <w:rPr>
                <w:rFonts w:ascii="Times New Roman" w:eastAsia="Times New Roman" w:hAnsi="Times New Roman" w:cs="Times New Roman"/>
                <w:bCs/>
                <w:sz w:val="24"/>
                <w:szCs w:val="24"/>
              </w:rPr>
              <w:t>Строение и масштабы Вселенной, и современные наблюдения</w:t>
            </w:r>
            <w:r w:rsidRPr="00350E6E">
              <w:rPr>
                <w:rFonts w:ascii="Times New Roman" w:eastAsia="Times New Roman" w:hAnsi="Times New Roman" w:cs="Times New Roman"/>
                <w:sz w:val="24"/>
                <w:szCs w:val="24"/>
              </w:rPr>
              <w:t xml:space="preserve"> Какие тела заполняют Вселенную. Каковы их характерные размеры и расстояния между ними. Какие физические условия встречаются в них. Вселенная расширяется. Где и как работают самые крупные оптические телескопы. Как астрономы исследуют гамма-излучение Вселенной. Что увидели гравитационно-волновые и нейтринные телескопы</w:t>
            </w:r>
          </w:p>
        </w:tc>
      </w:tr>
      <w:tr w:rsidR="003B415E" w:rsidRPr="00350E6E" w:rsidTr="00F67C26">
        <w:tc>
          <w:tcPr>
            <w:tcW w:w="3402" w:type="dxa"/>
          </w:tcPr>
          <w:p w:rsidR="003B415E" w:rsidRPr="00350E6E" w:rsidRDefault="00F67C26" w:rsidP="00B5786B">
            <w:pPr>
              <w:autoSpaceDE w:val="0"/>
              <w:autoSpaceDN w:val="0"/>
              <w:adjustRightInd w:val="0"/>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Практическая астрономия. Законы движения небесных тел</w:t>
            </w:r>
          </w:p>
        </w:tc>
        <w:tc>
          <w:tcPr>
            <w:tcW w:w="6485" w:type="dxa"/>
          </w:tcPr>
          <w:p w:rsidR="003B415E" w:rsidRPr="00350E6E" w:rsidRDefault="00F67C26" w:rsidP="00B5786B">
            <w:pPr>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Звезды и созвездия. Звездные карты, глобусы и атласы. Видимое движение звезд на различных географических широтах. Кульминация светил. Видимое годичное движение Солнца. Эклиптика. Движение и фазы Луны. Затмения Солнца и Луны. Время и календарь. Синодический и сидерический (звездный) периоды обращения планет. Законы Кеплера. Определение расстояний и размеров тел в Солнечной системе. Горизонтальный параллакс. Движение небесных тел под действием сил тяготения.</w:t>
            </w:r>
          </w:p>
        </w:tc>
      </w:tr>
      <w:tr w:rsidR="003B415E" w:rsidRPr="00350E6E" w:rsidTr="00F67C26">
        <w:tc>
          <w:tcPr>
            <w:tcW w:w="3402" w:type="dxa"/>
          </w:tcPr>
          <w:p w:rsidR="003B415E" w:rsidRPr="00350E6E" w:rsidRDefault="003B415E" w:rsidP="00B5786B">
            <w:pPr>
              <w:autoSpaceDE w:val="0"/>
              <w:autoSpaceDN w:val="0"/>
              <w:adjustRightInd w:val="0"/>
              <w:jc w:val="both"/>
              <w:rPr>
                <w:rFonts w:ascii="Times New Roman" w:eastAsia="Times New Roman" w:hAnsi="Times New Roman" w:cs="Times New Roman"/>
                <w:bCs/>
                <w:sz w:val="24"/>
                <w:szCs w:val="24"/>
              </w:rPr>
            </w:pPr>
          </w:p>
          <w:p w:rsidR="003B415E" w:rsidRPr="00350E6E" w:rsidRDefault="003B415E" w:rsidP="00B5786B">
            <w:pPr>
              <w:jc w:val="both"/>
              <w:rPr>
                <w:rFonts w:ascii="Times New Roman" w:eastAsia="Times New Roman" w:hAnsi="Times New Roman" w:cs="Times New Roman"/>
                <w:color w:val="000000"/>
                <w:sz w:val="24"/>
                <w:szCs w:val="24"/>
              </w:rPr>
            </w:pPr>
          </w:p>
          <w:p w:rsidR="003B415E" w:rsidRPr="00350E6E" w:rsidRDefault="00F67C26" w:rsidP="00B5786B">
            <w:pPr>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Строение Солнечной системы</w:t>
            </w:r>
          </w:p>
        </w:tc>
        <w:tc>
          <w:tcPr>
            <w:tcW w:w="6485" w:type="dxa"/>
          </w:tcPr>
          <w:p w:rsidR="003B415E" w:rsidRPr="00350E6E" w:rsidRDefault="00F67C26" w:rsidP="00B5786B">
            <w:pPr>
              <w:autoSpaceDE w:val="0"/>
              <w:autoSpaceDN w:val="0"/>
              <w:adjustRightInd w:val="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Излучение и температура Солнца. Состав и строение Солнца. Источник его энергии. Атмосфера Солнца. Солнечная активность и ее влияние на Землю. Звезды — далекие солнца. Годичный параллакс и расстояния до звезд. Светимость, спектр, цвет и температура различных классов звезд. Диаграмма «спектр—светимость». Развитие представлений о строении мира. Геоцентрическая система мира. Становление гелиоцентрической системы мира. Конфигурации планет и условия их видимости. Определение массы небесных тел. Движение искусственных спутников Земли и космических аппаратов в Солнечной системе. Солнечная система как комплекс тел, имеющих общее происхождение. Земля и Луна — двойная планета. Исследования Луны космическими аппаратами. Пилотируемые полеты на Луну. Планеты земной группы. Природа Меркурия, Венеры и Марса. Планеты-</w:t>
            </w:r>
            <w:r w:rsidRPr="00350E6E">
              <w:rPr>
                <w:rFonts w:ascii="Times New Roman" w:eastAsia="Times New Roman" w:hAnsi="Times New Roman" w:cs="Times New Roman"/>
                <w:sz w:val="24"/>
                <w:szCs w:val="24"/>
              </w:rPr>
              <w:lastRenderedPageBreak/>
              <w:t>гиганты, их спутники и кольца. Малые тела Солнечной системы: астероиды, планеты-карлики, кометы. Метеоры, болиды и метеориты.</w:t>
            </w:r>
          </w:p>
        </w:tc>
      </w:tr>
      <w:tr w:rsidR="003B415E" w:rsidRPr="00350E6E" w:rsidTr="00F67C26">
        <w:tc>
          <w:tcPr>
            <w:tcW w:w="3402" w:type="dxa"/>
          </w:tcPr>
          <w:p w:rsidR="003B415E" w:rsidRPr="00350E6E" w:rsidRDefault="00F67C26" w:rsidP="00B5786B">
            <w:pPr>
              <w:autoSpaceDE w:val="0"/>
              <w:autoSpaceDN w:val="0"/>
              <w:adjustRightInd w:val="0"/>
              <w:jc w:val="both"/>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lastRenderedPageBreak/>
              <w:t>Строение и эволюция Вселенной</w:t>
            </w:r>
          </w:p>
        </w:tc>
        <w:tc>
          <w:tcPr>
            <w:tcW w:w="6485" w:type="dxa"/>
          </w:tcPr>
          <w:p w:rsidR="00F67C26" w:rsidRPr="00350E6E" w:rsidRDefault="00F67C26" w:rsidP="00B5786B">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Наша Галактика. Ее размеры и структура. Два типа населения Галактики. Межзвездная среда: газ и пыль. Спиральные рукава. Ядро Галактики. Области звездообразования. Вращение Галактики. Проблема «скрытой» массы. Разнообразие мира галактик. Квазары. Скопления и сверхскопления галактик. Основы современной космологии. «Красное смещение» и закон Хаббла. Нестационарная Вселенная А. А. Фридмана. Большой взрыв. Реликтовое излучение. Ускорение расширения Вселенной. «Темная энергия» и антитяготение. Проблема существования жизни вне Земли. Условия, необходимые для развития жизни. Поиски жизни на планетах Солнечной системы. Сложные органические соединения в космосе. Современные возможности </w:t>
            </w:r>
            <w:proofErr w:type="gramStart"/>
            <w:r w:rsidRPr="00350E6E">
              <w:rPr>
                <w:rFonts w:ascii="Times New Roman" w:eastAsia="Times New Roman" w:hAnsi="Times New Roman" w:cs="Times New Roman"/>
                <w:sz w:val="24"/>
                <w:szCs w:val="24"/>
              </w:rPr>
              <w:t>космонавтики  и</w:t>
            </w:r>
            <w:proofErr w:type="gramEnd"/>
            <w:r w:rsidRPr="00350E6E">
              <w:rPr>
                <w:rFonts w:ascii="Times New Roman" w:eastAsia="Times New Roman" w:hAnsi="Times New Roman" w:cs="Times New Roman"/>
                <w:sz w:val="24"/>
                <w:szCs w:val="24"/>
              </w:rPr>
              <w:t xml:space="preserve"> радиоастрономии для связи с другими цивилизациями. </w:t>
            </w:r>
          </w:p>
          <w:p w:rsidR="003B415E" w:rsidRPr="00350E6E" w:rsidRDefault="003B415E" w:rsidP="00B5786B">
            <w:pPr>
              <w:autoSpaceDE w:val="0"/>
              <w:autoSpaceDN w:val="0"/>
              <w:adjustRightInd w:val="0"/>
              <w:jc w:val="both"/>
              <w:rPr>
                <w:rFonts w:ascii="Times New Roman" w:eastAsia="Times New Roman" w:hAnsi="Times New Roman" w:cs="Times New Roman"/>
                <w:sz w:val="24"/>
                <w:szCs w:val="24"/>
              </w:rPr>
            </w:pPr>
          </w:p>
        </w:tc>
      </w:tr>
    </w:tbl>
    <w:p w:rsidR="004B5815" w:rsidRPr="00350E6E" w:rsidRDefault="004B5815" w:rsidP="008767B1">
      <w:pPr>
        <w:pStyle w:val="1a"/>
        <w:rPr>
          <w:rFonts w:eastAsia="Times New Roman"/>
        </w:rPr>
      </w:pPr>
      <w:bookmarkStart w:id="268" w:name="_Toc530052167"/>
      <w:r w:rsidRPr="00350E6E">
        <w:rPr>
          <w:rFonts w:eastAsia="Times New Roman"/>
        </w:rPr>
        <w:t>«География»</w:t>
      </w:r>
      <w:bookmarkEnd w:id="268"/>
    </w:p>
    <w:p w:rsidR="00C266B4" w:rsidRPr="00350E6E" w:rsidRDefault="00C266B4" w:rsidP="00B5786B">
      <w:pPr>
        <w:pStyle w:val="4f4"/>
        <w:spacing w:line="240" w:lineRule="auto"/>
        <w:rPr>
          <w:sz w:val="24"/>
          <w:szCs w:val="24"/>
        </w:rPr>
      </w:pPr>
      <w:r w:rsidRPr="00350E6E">
        <w:rPr>
          <w:sz w:val="24"/>
          <w:szCs w:val="24"/>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C266B4" w:rsidRPr="00350E6E" w:rsidRDefault="00C266B4" w:rsidP="00B5786B">
      <w:pPr>
        <w:pStyle w:val="4f4"/>
        <w:spacing w:line="240" w:lineRule="auto"/>
        <w:rPr>
          <w:sz w:val="24"/>
          <w:szCs w:val="24"/>
        </w:rPr>
      </w:pPr>
      <w:r w:rsidRPr="00350E6E">
        <w:rPr>
          <w:sz w:val="24"/>
          <w:szCs w:val="24"/>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C266B4" w:rsidRPr="00350E6E" w:rsidRDefault="00C266B4" w:rsidP="00B5786B">
      <w:pPr>
        <w:pStyle w:val="4f4"/>
        <w:spacing w:line="240" w:lineRule="auto"/>
        <w:rPr>
          <w:sz w:val="24"/>
          <w:szCs w:val="24"/>
        </w:rPr>
      </w:pPr>
      <w:r w:rsidRPr="00350E6E">
        <w:rPr>
          <w:sz w:val="24"/>
          <w:szCs w:val="24"/>
        </w:rPr>
        <w:t xml:space="preserve">В соответствии с ФГОС СОО география может изучаться на базовом и углубленном уровнях. </w:t>
      </w:r>
    </w:p>
    <w:p w:rsidR="00C266B4" w:rsidRPr="00350E6E" w:rsidRDefault="00C266B4" w:rsidP="00B5786B">
      <w:pPr>
        <w:pStyle w:val="4f4"/>
        <w:spacing w:line="240" w:lineRule="auto"/>
        <w:rPr>
          <w:sz w:val="24"/>
          <w:szCs w:val="24"/>
        </w:rPr>
      </w:pPr>
      <w:r w:rsidRPr="00350E6E">
        <w:rPr>
          <w:sz w:val="24"/>
          <w:szCs w:val="24"/>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rsidR="00C266B4" w:rsidRPr="00350E6E" w:rsidRDefault="00C266B4" w:rsidP="00B5786B">
      <w:pPr>
        <w:pStyle w:val="4f4"/>
        <w:spacing w:line="240" w:lineRule="auto"/>
        <w:ind w:firstLine="0"/>
        <w:rPr>
          <w:sz w:val="24"/>
          <w:szCs w:val="24"/>
        </w:rPr>
      </w:pPr>
      <w:r w:rsidRPr="00350E6E">
        <w:rPr>
          <w:sz w:val="24"/>
          <w:szCs w:val="24"/>
        </w:rPr>
        <w:t xml:space="preserve">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C266B4" w:rsidRPr="00350E6E" w:rsidRDefault="00C266B4" w:rsidP="00B5786B">
      <w:pPr>
        <w:pStyle w:val="4f4"/>
        <w:spacing w:line="240" w:lineRule="auto"/>
        <w:rPr>
          <w:sz w:val="24"/>
          <w:szCs w:val="24"/>
        </w:rPr>
      </w:pPr>
      <w:r w:rsidRPr="00350E6E">
        <w:rPr>
          <w:sz w:val="24"/>
          <w:szCs w:val="24"/>
        </w:rPr>
        <w:t xml:space="preserve">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w:t>
      </w:r>
      <w:r w:rsidRPr="00350E6E">
        <w:rPr>
          <w:sz w:val="24"/>
          <w:szCs w:val="24"/>
        </w:rPr>
        <w:lastRenderedPageBreak/>
        <w:t>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C266B4" w:rsidRPr="00350E6E" w:rsidRDefault="00C266B4" w:rsidP="00B5786B">
      <w:pPr>
        <w:pStyle w:val="4f4"/>
        <w:spacing w:line="240" w:lineRule="auto"/>
        <w:rPr>
          <w:sz w:val="24"/>
          <w:szCs w:val="24"/>
        </w:rPr>
      </w:pP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Базовый уровень</w:t>
      </w: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Человек и окружающая среда</w:t>
      </w: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Окружающая среда как геосистема. Важнейшие явления и процессы в окружающей среде. Представление о ноосфере.</w:t>
      </w: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C266B4" w:rsidRPr="00350E6E" w:rsidRDefault="00C266B4" w:rsidP="00B5786B">
      <w:pPr>
        <w:spacing w:after="0" w:line="240" w:lineRule="auto"/>
        <w:jc w:val="both"/>
        <w:rPr>
          <w:rFonts w:ascii="Times New Roman" w:hAnsi="Times New Roman" w:cs="Times New Roman"/>
          <w:sz w:val="24"/>
          <w:szCs w:val="24"/>
        </w:rPr>
      </w:pP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Территориальная организация мирового сообщества</w:t>
      </w: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Мировое сообщество – общая картина мира. Современная политическая карта и ее изменения. Разнообразие стран мира. Геополитика. «Горячие точки» на карте мира.</w:t>
      </w: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Основные очаги этнических и конфессиональных конфликтов. География рынка труда и занятости. Миграция населения. Закономерности расселения населения. Урбанизация.</w:t>
      </w: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Мировое хозяйство. Географическое разделение труда. Отраслевая и территориальная структура мирового хозяйства. Изменение отраслевой структуры. География основных отраслей производственной и непроизводственной сфер. Развитие сферы услуг. Международные отношения. Географические аспекты глобализации.</w:t>
      </w:r>
    </w:p>
    <w:p w:rsidR="00C266B4" w:rsidRPr="00350E6E" w:rsidRDefault="00C266B4" w:rsidP="00B5786B">
      <w:pPr>
        <w:spacing w:after="0" w:line="240" w:lineRule="auto"/>
        <w:jc w:val="both"/>
        <w:rPr>
          <w:rFonts w:ascii="Times New Roman" w:hAnsi="Times New Roman" w:cs="Times New Roman"/>
          <w:sz w:val="24"/>
          <w:szCs w:val="24"/>
        </w:rPr>
      </w:pP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Региональная география и страноведение</w:t>
      </w: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Ведущие страны-экспортеры основных видов продукции.  </w:t>
      </w: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Роль отдельных стран и регионов в системе мирового хозяйства. Региональная политика. Интеграция регионов в единое мировое сообщество. Международные организации (региональные, политические и отраслевые союзы).</w:t>
      </w: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Россия на политической карте мира и в мировом хозяйстве. География экономических, политических, культурных и научных связей России со странами мира. 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C266B4" w:rsidRPr="00350E6E" w:rsidRDefault="00C266B4" w:rsidP="00B5786B">
      <w:pPr>
        <w:spacing w:after="0" w:line="240" w:lineRule="auto"/>
        <w:jc w:val="both"/>
        <w:rPr>
          <w:rFonts w:ascii="Times New Roman" w:hAnsi="Times New Roman" w:cs="Times New Roman"/>
          <w:sz w:val="24"/>
          <w:szCs w:val="24"/>
        </w:rPr>
      </w:pPr>
    </w:p>
    <w:p w:rsidR="00C266B4" w:rsidRPr="00350E6E" w:rsidRDefault="00C266B4"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Роль географии в решении глобальных проблем человечества</w:t>
      </w:r>
    </w:p>
    <w:p w:rsidR="00C266B4" w:rsidRPr="00350E6E" w:rsidRDefault="00C266B4" w:rsidP="00B5786B">
      <w:pPr>
        <w:spacing w:after="0" w:line="240" w:lineRule="auto"/>
        <w:jc w:val="both"/>
        <w:rPr>
          <w:rFonts w:ascii="Times New Roman" w:hAnsi="Times New Roman" w:cs="Times New Roman"/>
          <w:sz w:val="24"/>
          <w:szCs w:val="24"/>
        </w:rPr>
      </w:pPr>
      <w:bookmarkStart w:id="269" w:name="h.10tp2h5eeujv" w:colFirst="0" w:colLast="0"/>
      <w:bookmarkEnd w:id="269"/>
      <w:r w:rsidRPr="00350E6E">
        <w:rPr>
          <w:rFonts w:ascii="Times New Roman" w:hAnsi="Times New Roman" w:cs="Times New Roman"/>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C266B4" w:rsidRPr="00350E6E" w:rsidRDefault="00C266B4" w:rsidP="00B5786B">
      <w:pPr>
        <w:pStyle w:val="4f4"/>
        <w:spacing w:line="240" w:lineRule="auto"/>
        <w:ind w:firstLine="0"/>
        <w:rPr>
          <w:sz w:val="24"/>
          <w:szCs w:val="24"/>
        </w:rPr>
      </w:pPr>
    </w:p>
    <w:p w:rsidR="00C266B4" w:rsidRPr="00350E6E" w:rsidRDefault="00C266B4" w:rsidP="00B5786B">
      <w:pPr>
        <w:spacing w:after="0" w:line="240" w:lineRule="auto"/>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По годам обучения содержание программы учебного предмета «География» в Учреждении на уровень среднего общего образования структурировано следующим образом:</w:t>
      </w:r>
    </w:p>
    <w:p w:rsidR="00AF7555" w:rsidRPr="00350E6E" w:rsidRDefault="00AF7555" w:rsidP="00B5786B">
      <w:pPr>
        <w:spacing w:after="0" w:line="240" w:lineRule="auto"/>
        <w:jc w:val="center"/>
        <w:rPr>
          <w:rFonts w:ascii="Times New Roman" w:eastAsia="Times New Roman" w:hAnsi="Times New Roman" w:cs="Times New Roman"/>
          <w:color w:val="000000"/>
          <w:sz w:val="24"/>
          <w:szCs w:val="24"/>
        </w:rPr>
      </w:pPr>
      <w:r w:rsidRPr="00350E6E">
        <w:rPr>
          <w:rFonts w:ascii="Times New Roman" w:eastAsia="Times New Roman" w:hAnsi="Times New Roman" w:cs="Times New Roman"/>
          <w:sz w:val="24"/>
          <w:szCs w:val="24"/>
        </w:rPr>
        <w:t>10 класс</w:t>
      </w:r>
    </w:p>
    <w:tbl>
      <w:tblPr>
        <w:tblStyle w:val="490"/>
        <w:tblW w:w="0" w:type="auto"/>
        <w:tblLook w:val="04A0" w:firstRow="1" w:lastRow="0" w:firstColumn="1" w:lastColumn="0" w:noHBand="0" w:noVBand="1"/>
      </w:tblPr>
      <w:tblGrid>
        <w:gridCol w:w="3402"/>
        <w:gridCol w:w="6485"/>
      </w:tblGrid>
      <w:tr w:rsidR="004B5815" w:rsidRPr="00350E6E" w:rsidTr="00072442">
        <w:tc>
          <w:tcPr>
            <w:tcW w:w="3402" w:type="dxa"/>
          </w:tcPr>
          <w:p w:rsidR="004B5815" w:rsidRPr="00350E6E" w:rsidRDefault="004B5815" w:rsidP="00B5786B">
            <w:pPr>
              <w:jc w:val="center"/>
              <w:rPr>
                <w:rFonts w:ascii="Times New Roman" w:hAnsi="Times New Roman" w:cs="Times New Roman"/>
                <w:color w:val="000000"/>
                <w:sz w:val="24"/>
                <w:szCs w:val="24"/>
              </w:rPr>
            </w:pPr>
            <w:r w:rsidRPr="00350E6E">
              <w:rPr>
                <w:rFonts w:ascii="Times New Roman" w:hAnsi="Times New Roman" w:cs="Times New Roman"/>
                <w:color w:val="000000"/>
                <w:sz w:val="24"/>
                <w:szCs w:val="24"/>
              </w:rPr>
              <w:t>Тема раздела</w:t>
            </w:r>
          </w:p>
        </w:tc>
        <w:tc>
          <w:tcPr>
            <w:tcW w:w="6485" w:type="dxa"/>
          </w:tcPr>
          <w:p w:rsidR="004B5815" w:rsidRPr="00350E6E" w:rsidRDefault="004B5815" w:rsidP="00B5786B">
            <w:pPr>
              <w:jc w:val="center"/>
              <w:rPr>
                <w:rFonts w:ascii="Times New Roman" w:hAnsi="Times New Roman" w:cs="Times New Roman"/>
                <w:color w:val="000000"/>
                <w:sz w:val="24"/>
                <w:szCs w:val="24"/>
              </w:rPr>
            </w:pPr>
            <w:r w:rsidRPr="00350E6E">
              <w:rPr>
                <w:rFonts w:ascii="Times New Roman" w:hAnsi="Times New Roman" w:cs="Times New Roman"/>
                <w:color w:val="000000"/>
                <w:sz w:val="24"/>
                <w:szCs w:val="24"/>
              </w:rPr>
              <w:t>Содержание</w:t>
            </w:r>
          </w:p>
        </w:tc>
      </w:tr>
      <w:tr w:rsidR="00F67C26" w:rsidRPr="00350E6E" w:rsidTr="00072442">
        <w:trPr>
          <w:trHeight w:val="1108"/>
        </w:trPr>
        <w:tc>
          <w:tcPr>
            <w:tcW w:w="3402" w:type="dxa"/>
          </w:tcPr>
          <w:p w:rsidR="00F67C26" w:rsidRPr="00350E6E" w:rsidRDefault="00F67C26" w:rsidP="00B5786B">
            <w:pPr>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lastRenderedPageBreak/>
              <w:t xml:space="preserve">Человек и окружающая среда </w:t>
            </w:r>
          </w:p>
        </w:tc>
        <w:tc>
          <w:tcPr>
            <w:tcW w:w="6485" w:type="dxa"/>
          </w:tcPr>
          <w:p w:rsidR="00F67C26" w:rsidRPr="00350E6E" w:rsidRDefault="00F67C26" w:rsidP="00B5786B">
            <w:pPr>
              <w:pStyle w:val="aff"/>
              <w:spacing w:before="0" w:beforeAutospacing="0" w:after="0" w:afterAutospacing="0" w:line="240" w:lineRule="auto"/>
              <w:rPr>
                <w:color w:val="000000"/>
              </w:rPr>
            </w:pPr>
            <w:r w:rsidRPr="00350E6E">
              <w:rPr>
                <w:color w:val="000000"/>
              </w:rPr>
              <w:t>Окружающая среда как геосистема. Важнейшие явления и процессы в окружающей среде. Представление о ноосфере. 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 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tc>
      </w:tr>
      <w:tr w:rsidR="00F67C26" w:rsidRPr="00350E6E" w:rsidTr="00072442">
        <w:tc>
          <w:tcPr>
            <w:tcW w:w="3402" w:type="dxa"/>
          </w:tcPr>
          <w:p w:rsidR="00F67C26" w:rsidRPr="00350E6E" w:rsidRDefault="00F67C26" w:rsidP="00B5786B">
            <w:pPr>
              <w:jc w:val="both"/>
              <w:rPr>
                <w:rFonts w:ascii="Times New Roman" w:hAnsi="Times New Roman" w:cs="Times New Roman"/>
                <w:color w:val="000000"/>
                <w:sz w:val="24"/>
                <w:szCs w:val="24"/>
              </w:rPr>
            </w:pPr>
            <w:r w:rsidRPr="00350E6E">
              <w:rPr>
                <w:rFonts w:ascii="Times New Roman" w:hAnsi="Times New Roman" w:cs="Times New Roman"/>
                <w:color w:val="000000"/>
                <w:sz w:val="24"/>
                <w:szCs w:val="24"/>
              </w:rPr>
              <w:t>Территориальная организация мирового сообщества</w:t>
            </w:r>
          </w:p>
          <w:p w:rsidR="00F67C26" w:rsidRPr="00350E6E" w:rsidRDefault="00F67C26" w:rsidP="00B5786B">
            <w:pPr>
              <w:rPr>
                <w:rFonts w:ascii="Times New Roman" w:hAnsi="Times New Roman" w:cs="Times New Roman"/>
                <w:sz w:val="24"/>
                <w:szCs w:val="24"/>
              </w:rPr>
            </w:pPr>
          </w:p>
          <w:p w:rsidR="00F67C26" w:rsidRPr="00350E6E" w:rsidRDefault="00F67C26" w:rsidP="00B5786B">
            <w:pPr>
              <w:rPr>
                <w:rFonts w:ascii="Times New Roman" w:hAnsi="Times New Roman" w:cs="Times New Roman"/>
                <w:sz w:val="24"/>
                <w:szCs w:val="24"/>
              </w:rPr>
            </w:pPr>
          </w:p>
          <w:p w:rsidR="00F67C26" w:rsidRPr="00350E6E" w:rsidRDefault="00F67C26" w:rsidP="00B5786B">
            <w:pPr>
              <w:tabs>
                <w:tab w:val="left" w:pos="889"/>
              </w:tabs>
              <w:rPr>
                <w:rFonts w:ascii="Times New Roman" w:hAnsi="Times New Roman" w:cs="Times New Roman"/>
                <w:sz w:val="24"/>
                <w:szCs w:val="24"/>
              </w:rPr>
            </w:pPr>
            <w:r w:rsidRPr="00350E6E">
              <w:rPr>
                <w:rFonts w:ascii="Times New Roman" w:hAnsi="Times New Roman" w:cs="Times New Roman"/>
                <w:sz w:val="24"/>
                <w:szCs w:val="24"/>
              </w:rPr>
              <w:t xml:space="preserve">Тема </w:t>
            </w:r>
            <w:proofErr w:type="gramStart"/>
            <w:r w:rsidRPr="00350E6E">
              <w:rPr>
                <w:rFonts w:ascii="Times New Roman" w:hAnsi="Times New Roman" w:cs="Times New Roman"/>
                <w:sz w:val="24"/>
                <w:szCs w:val="24"/>
              </w:rPr>
              <w:t>1.Население</w:t>
            </w:r>
            <w:proofErr w:type="gramEnd"/>
            <w:r w:rsidRPr="00350E6E">
              <w:rPr>
                <w:rFonts w:ascii="Times New Roman" w:hAnsi="Times New Roman" w:cs="Times New Roman"/>
                <w:sz w:val="24"/>
                <w:szCs w:val="24"/>
              </w:rPr>
              <w:t xml:space="preserve"> мира</w:t>
            </w:r>
          </w:p>
          <w:p w:rsidR="00F67C26" w:rsidRPr="00350E6E" w:rsidRDefault="00F67C26" w:rsidP="00B5786B">
            <w:pPr>
              <w:rPr>
                <w:rFonts w:ascii="Times New Roman" w:hAnsi="Times New Roman" w:cs="Times New Roman"/>
                <w:sz w:val="24"/>
                <w:szCs w:val="24"/>
              </w:rPr>
            </w:pPr>
          </w:p>
          <w:p w:rsidR="00F67C26" w:rsidRPr="00350E6E" w:rsidRDefault="00F67C26" w:rsidP="00B5786B">
            <w:pPr>
              <w:rPr>
                <w:rFonts w:ascii="Times New Roman" w:hAnsi="Times New Roman" w:cs="Times New Roman"/>
                <w:sz w:val="24"/>
                <w:szCs w:val="24"/>
              </w:rPr>
            </w:pPr>
          </w:p>
          <w:p w:rsidR="00F67C26" w:rsidRPr="00350E6E" w:rsidRDefault="00F67C26" w:rsidP="00B5786B">
            <w:pPr>
              <w:rPr>
                <w:rFonts w:ascii="Times New Roman" w:hAnsi="Times New Roman" w:cs="Times New Roman"/>
                <w:sz w:val="24"/>
                <w:szCs w:val="24"/>
              </w:rPr>
            </w:pPr>
          </w:p>
          <w:p w:rsidR="00F67C26" w:rsidRPr="00350E6E" w:rsidRDefault="00F67C26" w:rsidP="00B5786B">
            <w:pPr>
              <w:rPr>
                <w:rFonts w:ascii="Times New Roman" w:hAnsi="Times New Roman" w:cs="Times New Roman"/>
                <w:sz w:val="24"/>
                <w:szCs w:val="24"/>
              </w:rPr>
            </w:pPr>
          </w:p>
          <w:p w:rsidR="00F67C26" w:rsidRPr="00350E6E" w:rsidRDefault="00F67C26" w:rsidP="00B5786B">
            <w:pPr>
              <w:rPr>
                <w:rFonts w:ascii="Times New Roman" w:hAnsi="Times New Roman" w:cs="Times New Roman"/>
                <w:sz w:val="24"/>
                <w:szCs w:val="24"/>
              </w:rPr>
            </w:pPr>
            <w:r w:rsidRPr="00350E6E">
              <w:rPr>
                <w:rFonts w:ascii="Times New Roman" w:hAnsi="Times New Roman" w:cs="Times New Roman"/>
                <w:sz w:val="24"/>
                <w:szCs w:val="24"/>
              </w:rPr>
              <w:t>Тема 2.Мировое хозяйство</w:t>
            </w:r>
          </w:p>
        </w:tc>
        <w:tc>
          <w:tcPr>
            <w:tcW w:w="6485" w:type="dxa"/>
          </w:tcPr>
          <w:p w:rsidR="00F67C26" w:rsidRPr="00350E6E" w:rsidRDefault="00F67C26" w:rsidP="00B5786B">
            <w:pPr>
              <w:pStyle w:val="aff"/>
              <w:spacing w:before="0" w:beforeAutospacing="0" w:after="0" w:afterAutospacing="0" w:line="240" w:lineRule="auto"/>
              <w:rPr>
                <w:color w:val="000000"/>
              </w:rPr>
            </w:pPr>
            <w:r w:rsidRPr="00350E6E">
              <w:rPr>
                <w:color w:val="000000"/>
              </w:rPr>
              <w:t>Мировое сообщество – общая картина мира. Современная политическая карта и ее изменения. Разнообразие стран мира. Геополитика. «Горячие точки» на карте мира.</w:t>
            </w:r>
          </w:p>
          <w:p w:rsidR="00F67C26" w:rsidRPr="00350E6E" w:rsidRDefault="00F67C26" w:rsidP="00B5786B">
            <w:pPr>
              <w:pStyle w:val="aff"/>
              <w:spacing w:before="0" w:beforeAutospacing="0" w:after="0" w:afterAutospacing="0" w:line="240" w:lineRule="auto"/>
              <w:rPr>
                <w:color w:val="000000"/>
              </w:rPr>
            </w:pPr>
            <w:r w:rsidRPr="00350E6E">
              <w:rPr>
                <w:color w:val="000000"/>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Основные очаги этнических и конфессиональных конфликтов. География рынка труда и занятости. Миграция населения. Закономерности расселения населения. Урбанизация. </w:t>
            </w:r>
          </w:p>
          <w:p w:rsidR="00F67C26" w:rsidRPr="00350E6E" w:rsidRDefault="00F67C26" w:rsidP="00B5786B">
            <w:pPr>
              <w:pStyle w:val="aff"/>
              <w:spacing w:before="0" w:beforeAutospacing="0" w:after="0" w:afterAutospacing="0" w:line="240" w:lineRule="auto"/>
              <w:rPr>
                <w:color w:val="000000"/>
              </w:rPr>
            </w:pPr>
            <w:r w:rsidRPr="00350E6E">
              <w:rPr>
                <w:color w:val="000000"/>
              </w:rPr>
              <w:t>Мировое хозяйство. Географическое разделение труда. Отраслевая и территориальная структура мирового хозяйства. Изменение отраслевой структуры. География основных отраслей производственной и непроизводственной сфер. Развитие сферы услуг. Международные отношения. Географические аспекты глобализации.</w:t>
            </w:r>
          </w:p>
        </w:tc>
      </w:tr>
    </w:tbl>
    <w:p w:rsidR="001C26DB" w:rsidRPr="00350E6E" w:rsidRDefault="001C26DB" w:rsidP="00B5786B">
      <w:pPr>
        <w:pStyle w:val="aff"/>
        <w:spacing w:before="0" w:beforeAutospacing="0" w:after="0" w:afterAutospacing="0" w:line="240" w:lineRule="auto"/>
        <w:ind w:left="360"/>
        <w:jc w:val="center"/>
      </w:pPr>
      <w:r w:rsidRPr="00350E6E">
        <w:t>11 класс</w:t>
      </w:r>
    </w:p>
    <w:tbl>
      <w:tblPr>
        <w:tblStyle w:val="ad"/>
        <w:tblW w:w="0" w:type="auto"/>
        <w:tblLook w:val="04A0" w:firstRow="1" w:lastRow="0" w:firstColumn="1" w:lastColumn="0" w:noHBand="0" w:noVBand="1"/>
      </w:tblPr>
      <w:tblGrid>
        <w:gridCol w:w="3401"/>
        <w:gridCol w:w="6514"/>
      </w:tblGrid>
      <w:tr w:rsidR="001C26DB" w:rsidRPr="00350E6E" w:rsidTr="001C26DB">
        <w:tc>
          <w:tcPr>
            <w:tcW w:w="3403" w:type="dxa"/>
          </w:tcPr>
          <w:p w:rsidR="001C26DB" w:rsidRPr="00350E6E" w:rsidRDefault="001C26DB" w:rsidP="00B5786B">
            <w:pPr>
              <w:pStyle w:val="aff"/>
              <w:spacing w:before="0" w:beforeAutospacing="0" w:after="0" w:afterAutospacing="0" w:line="240" w:lineRule="auto"/>
              <w:jc w:val="center"/>
            </w:pPr>
            <w:r w:rsidRPr="00350E6E">
              <w:rPr>
                <w:color w:val="000000"/>
              </w:rPr>
              <w:t>Тема раздела</w:t>
            </w:r>
          </w:p>
        </w:tc>
        <w:tc>
          <w:tcPr>
            <w:tcW w:w="6520" w:type="dxa"/>
          </w:tcPr>
          <w:p w:rsidR="001C26DB" w:rsidRPr="00350E6E" w:rsidRDefault="001C26DB" w:rsidP="00B5786B">
            <w:pPr>
              <w:pStyle w:val="aff"/>
              <w:spacing w:before="0" w:beforeAutospacing="0" w:after="0" w:afterAutospacing="0" w:line="240" w:lineRule="auto"/>
              <w:jc w:val="center"/>
            </w:pPr>
            <w:r w:rsidRPr="00350E6E">
              <w:rPr>
                <w:color w:val="000000"/>
              </w:rPr>
              <w:t>Содержание</w:t>
            </w:r>
          </w:p>
        </w:tc>
      </w:tr>
      <w:tr w:rsidR="001C26DB" w:rsidRPr="00350E6E" w:rsidTr="001C26DB">
        <w:tc>
          <w:tcPr>
            <w:tcW w:w="3403" w:type="dxa"/>
          </w:tcPr>
          <w:p w:rsidR="001C26DB" w:rsidRPr="00350E6E" w:rsidRDefault="001C26DB" w:rsidP="00B5786B">
            <w:pPr>
              <w:pStyle w:val="aff"/>
              <w:spacing w:before="0" w:beforeAutospacing="0" w:after="0" w:afterAutospacing="0" w:line="240" w:lineRule="auto"/>
            </w:pPr>
            <w:r w:rsidRPr="00350E6E">
              <w:rPr>
                <w:color w:val="000000"/>
              </w:rPr>
              <w:t>Региональная география и страноведение</w:t>
            </w:r>
          </w:p>
        </w:tc>
        <w:tc>
          <w:tcPr>
            <w:tcW w:w="6520" w:type="dxa"/>
          </w:tcPr>
          <w:p w:rsidR="001C26DB" w:rsidRPr="00350E6E" w:rsidRDefault="001C26DB" w:rsidP="00B5786B">
            <w:pPr>
              <w:suppressAutoHyphens/>
              <w:ind w:firstLine="709"/>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Ведущие страны-экспортеры основных видов продукции.  </w:t>
            </w:r>
          </w:p>
          <w:p w:rsidR="001C26DB" w:rsidRPr="00350E6E" w:rsidRDefault="001C26DB" w:rsidP="00B5786B">
            <w:pPr>
              <w:suppressAutoHyphens/>
              <w:ind w:firstLine="709"/>
              <w:jc w:val="both"/>
              <w:rPr>
                <w:rFonts w:ascii="Times New Roman" w:eastAsia="Calibri" w:hAnsi="Times New Roman" w:cs="Times New Roman"/>
                <w:sz w:val="24"/>
                <w:szCs w:val="24"/>
              </w:rPr>
            </w:pPr>
            <w:r w:rsidRPr="00350E6E">
              <w:rPr>
                <w:rFonts w:ascii="Times New Roman" w:eastAsia="Calibri" w:hAnsi="Times New Roman" w:cs="Times New Roman"/>
                <w:sz w:val="24"/>
                <w:szCs w:val="24"/>
              </w:rPr>
              <w:t>Роль отдельных стран и регионов в системе мирового хозяйства. Региональная политика. Интеграция регионов в единое мировое сообщество. Международные организации (региональные, политические и отраслевые союзы).</w:t>
            </w:r>
          </w:p>
          <w:p w:rsidR="001C26DB" w:rsidRPr="00350E6E" w:rsidRDefault="001C26DB" w:rsidP="00B5786B">
            <w:pPr>
              <w:pStyle w:val="aff"/>
              <w:spacing w:before="0" w:beforeAutospacing="0" w:after="0" w:afterAutospacing="0" w:line="240" w:lineRule="auto"/>
              <w:rPr>
                <w:color w:val="000000"/>
              </w:rPr>
            </w:pPr>
            <w:r w:rsidRPr="00350E6E">
              <w:rPr>
                <w:rFonts w:eastAsia="Calibri"/>
              </w:rPr>
              <w:t xml:space="preserve">            Россия на политической карте мира и в мировом хозяйстве. География экономических, политических, культурных и научных связей России со странами мира. 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tc>
      </w:tr>
      <w:tr w:rsidR="001C26DB" w:rsidRPr="00350E6E" w:rsidTr="001C26DB">
        <w:tc>
          <w:tcPr>
            <w:tcW w:w="3403" w:type="dxa"/>
          </w:tcPr>
          <w:p w:rsidR="001C26DB" w:rsidRPr="00350E6E" w:rsidRDefault="001C26DB" w:rsidP="00B5786B">
            <w:pPr>
              <w:pStyle w:val="aff"/>
              <w:spacing w:before="0" w:beforeAutospacing="0" w:after="0" w:afterAutospacing="0" w:line="240" w:lineRule="auto"/>
            </w:pPr>
            <w:r w:rsidRPr="00350E6E">
              <w:t>Роль географии в решении глобальных проблем человечества</w:t>
            </w:r>
          </w:p>
        </w:tc>
        <w:tc>
          <w:tcPr>
            <w:tcW w:w="6520" w:type="dxa"/>
          </w:tcPr>
          <w:p w:rsidR="001C26DB" w:rsidRPr="00350E6E" w:rsidRDefault="001C26DB" w:rsidP="00B5786B">
            <w:pPr>
              <w:pStyle w:val="aff"/>
              <w:spacing w:before="0" w:beforeAutospacing="0" w:after="0" w:afterAutospacing="0" w:line="240" w:lineRule="auto"/>
              <w:jc w:val="both"/>
            </w:pPr>
            <w:r w:rsidRPr="00350E6E">
              <w:rPr>
                <w:rFonts w:eastAsia="Calibri"/>
              </w:rPr>
              <w:t xml:space="preserve">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w:t>
            </w:r>
            <w:r w:rsidRPr="00350E6E">
              <w:rPr>
                <w:rFonts w:eastAsia="Calibri"/>
              </w:rPr>
              <w:lastRenderedPageBreak/>
              <w:t>глобальных проблем современности. Международное сотрудничество как инструмент решения глобальных проблем.</w:t>
            </w:r>
          </w:p>
        </w:tc>
      </w:tr>
      <w:tr w:rsidR="004D2BF0" w:rsidRPr="00350E6E" w:rsidTr="001C26DB">
        <w:tc>
          <w:tcPr>
            <w:tcW w:w="3403" w:type="dxa"/>
          </w:tcPr>
          <w:p w:rsidR="004D2BF0" w:rsidRPr="00350E6E" w:rsidRDefault="004D2BF0" w:rsidP="00B5786B">
            <w:pPr>
              <w:pStyle w:val="aff"/>
              <w:spacing w:before="0" w:beforeAutospacing="0" w:after="0" w:afterAutospacing="0" w:line="240" w:lineRule="auto"/>
              <w:rPr>
                <w:rFonts w:eastAsia="Calibri"/>
              </w:rPr>
            </w:pPr>
            <w:r w:rsidRPr="00350E6E">
              <w:rPr>
                <w:rFonts w:eastAsia="Calibri"/>
              </w:rPr>
              <w:lastRenderedPageBreak/>
              <w:t>Примерный перечень практических работ</w:t>
            </w:r>
          </w:p>
          <w:p w:rsidR="004D2BF0" w:rsidRPr="00350E6E" w:rsidRDefault="004D2BF0" w:rsidP="00B5786B">
            <w:pPr>
              <w:pStyle w:val="aff"/>
              <w:spacing w:before="0" w:beforeAutospacing="0" w:after="0" w:afterAutospacing="0" w:line="240" w:lineRule="auto"/>
            </w:pPr>
          </w:p>
        </w:tc>
        <w:tc>
          <w:tcPr>
            <w:tcW w:w="6520" w:type="dxa"/>
          </w:tcPr>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Оценка ресурсообеспеченности страны (региона, человечества) основными видами ресурсов.</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Оценка доли использования альтернативных источников энергии. Оценка перспектив развития альтернативной энергетики.</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Анализ геоэкологической ситуации в отдельных странах и регионах мира.</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Анализ техногенной нагрузки на окружающую среду.</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Характеристика политико-географического положения страны.</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Характеристика экономико-географического положения страны.</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Характеристика природно-ресурсного потенциала страны.</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Классификация стран мира на основе анализа политической и экономической карты мира.</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Анализ грузооборота и пассажиропотока по основным транспортным магистралям мира.</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Выявление причин неравномерности хозяйственного освоения различных территорий.</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Составление экономико-географической характеристики одной из отраслей промышленности.</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Прогнозирование изменения численности населения мира и отдельных регионов.</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Определение состава и структуры населения на основе статистических данных.</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Выявление основных закономерностей расселения на основе анализа физической и тематических карт мира.</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Оценка основных показателей уровня и качества жизни населения.</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Оценка эффективности демографической политики отдельных стран мира (Россия, Китай, Индия, Германия, США) на основе статистических данных.</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Выявление и характеристика основных направлений миграции населения.</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Характеристика влияния рынков труда на размещение предприятий материальной и нематериальной сферы.</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Анализ участия стран и регионов мира в международном географическом разделении труда.</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Анализ обеспеченности предприятиями сферы услуг отдельного региона, страны, города.</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Определение международной специализации крупнейших стран и регионов мира.</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Анализ международных экономических связей страны.</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Анализ и объяснение особенностей современного геополитического и геоэкономического положения России.</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lastRenderedPageBreak/>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Анализ международного сотрудничества по решению глобальных проблем человечества.</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Анализ международной деятельности по освоению малоизученных территорий.</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Отображение статистических данных в геоинформационной системе или на картосхеме.</w:t>
            </w:r>
          </w:p>
          <w:p w:rsidR="004D2BF0" w:rsidRPr="00350E6E" w:rsidRDefault="004D2BF0" w:rsidP="00B5786B">
            <w:pPr>
              <w:pStyle w:val="aff"/>
              <w:spacing w:before="0" w:beforeAutospacing="0" w:after="0" w:afterAutospacing="0" w:line="240" w:lineRule="auto"/>
              <w:jc w:val="both"/>
              <w:rPr>
                <w:rFonts w:eastAsia="Calibri"/>
              </w:rPr>
            </w:pPr>
            <w:r w:rsidRPr="00350E6E">
              <w:rPr>
                <w:rFonts w:eastAsia="Calibri"/>
              </w:rPr>
              <w:t>Представление географической информации в виде таблиц, схем, графиков, диаграмм, картосхем.</w:t>
            </w:r>
          </w:p>
        </w:tc>
      </w:tr>
    </w:tbl>
    <w:p w:rsidR="001C26DB" w:rsidRPr="00350E6E" w:rsidRDefault="001C26DB" w:rsidP="00B5786B">
      <w:pPr>
        <w:pStyle w:val="aff"/>
        <w:spacing w:before="0" w:beforeAutospacing="0" w:after="0" w:afterAutospacing="0" w:line="240" w:lineRule="auto"/>
        <w:ind w:left="360"/>
        <w:jc w:val="center"/>
        <w:rPr>
          <w:b/>
          <w:color w:val="FF0000"/>
        </w:rPr>
      </w:pPr>
    </w:p>
    <w:p w:rsidR="00057A36" w:rsidRPr="00350E6E" w:rsidRDefault="00F55E3B" w:rsidP="008767B1">
      <w:pPr>
        <w:pStyle w:val="1a"/>
      </w:pPr>
      <w:bookmarkStart w:id="270" w:name="_Toc530052168"/>
      <w:r w:rsidRPr="00350E6E">
        <w:t xml:space="preserve">2.2.7 </w:t>
      </w:r>
      <w:r w:rsidR="003E56E5" w:rsidRPr="00350E6E">
        <w:t>Программа предметной области «Физическая культура, экология и основы безопасности жизнедеятельности»</w:t>
      </w:r>
      <w:bookmarkEnd w:id="270"/>
    </w:p>
    <w:p w:rsidR="003E56E5" w:rsidRPr="00350E6E" w:rsidRDefault="00911B18" w:rsidP="008767B1">
      <w:pPr>
        <w:pStyle w:val="1a"/>
      </w:pPr>
      <w:bookmarkStart w:id="271" w:name="_Toc530052169"/>
      <w:r w:rsidRPr="00350E6E">
        <w:t>«Физическая культура»</w:t>
      </w:r>
      <w:bookmarkEnd w:id="271"/>
    </w:p>
    <w:p w:rsidR="00D05DC4" w:rsidRPr="00350E6E" w:rsidRDefault="00D05DC4"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D05DC4" w:rsidRPr="00350E6E" w:rsidRDefault="00D05DC4"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D05DC4" w:rsidRPr="00350E6E" w:rsidRDefault="00D05DC4" w:rsidP="00B5786B">
      <w:pPr>
        <w:spacing w:after="0" w:line="240" w:lineRule="auto"/>
        <w:rPr>
          <w:rFonts w:ascii="Times New Roman" w:hAnsi="Times New Roman" w:cs="Times New Roman"/>
          <w:sz w:val="24"/>
          <w:szCs w:val="24"/>
        </w:rPr>
      </w:pPr>
      <w:r w:rsidRPr="00350E6E">
        <w:rPr>
          <w:rFonts w:ascii="Times New Roman" w:hAnsi="Times New Roman" w:cs="Times New Roman"/>
          <w:sz w:val="24"/>
          <w:szCs w:val="24"/>
        </w:rPr>
        <w:t xml:space="preserve">Базовый </w:t>
      </w:r>
      <w:r w:rsidRPr="00350E6E">
        <w:rPr>
          <w:rFonts w:ascii="Times New Roman" w:eastAsia="Times New Roman" w:hAnsi="Times New Roman" w:cs="Times New Roman"/>
          <w:bCs/>
          <w:color w:val="000000"/>
          <w:sz w:val="24"/>
          <w:szCs w:val="24"/>
        </w:rPr>
        <w:t>уровень</w:t>
      </w:r>
    </w:p>
    <w:p w:rsidR="00D05DC4" w:rsidRPr="00350E6E" w:rsidRDefault="00D05DC4"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Физическая культура и здоровый образ жизни</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350E6E">
        <w:rPr>
          <w:rFonts w:ascii="Times New Roman" w:eastAsia="Times New Roman" w:hAnsi="Times New Roman" w:cs="Times New Roman"/>
          <w:i/>
          <w:iCs/>
          <w:color w:val="000000"/>
          <w:sz w:val="24"/>
          <w:szCs w:val="24"/>
        </w:rPr>
        <w:t>судейство.</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Формы организации занятий физической культурой.</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Современное состояние физической культуры и спорта в России.</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i/>
          <w:iCs/>
          <w:color w:val="000000"/>
          <w:sz w:val="24"/>
          <w:szCs w:val="24"/>
        </w:rPr>
        <w:t>Основы законодательства Российской Федерации в области физической культуры, спорта, туризма, охраны здоровья.</w:t>
      </w:r>
    </w:p>
    <w:p w:rsidR="00D05DC4" w:rsidRPr="00350E6E" w:rsidRDefault="00D05DC4"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Физкультурно-оздоровительная деятельность</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Оздоровительные системы физического воспитания.</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D05DC4" w:rsidRPr="00350E6E" w:rsidRDefault="00D05DC4"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Физическое совершенствование</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lastRenderedPageBreak/>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sidRPr="00350E6E">
        <w:rPr>
          <w:rFonts w:ascii="Times New Roman" w:eastAsia="Times New Roman" w:hAnsi="Times New Roman" w:cs="Times New Roman"/>
          <w:i/>
          <w:iCs/>
          <w:color w:val="000000"/>
          <w:sz w:val="24"/>
          <w:szCs w:val="24"/>
        </w:rPr>
        <w:t>техническая и тактическая подготовка в национальных видах спорта.</w:t>
      </w:r>
    </w:p>
    <w:p w:rsidR="00D05DC4" w:rsidRPr="00350E6E" w:rsidRDefault="00D05DC4" w:rsidP="00B5786B">
      <w:pPr>
        <w:spacing w:after="0" w:line="240" w:lineRule="auto"/>
        <w:ind w:firstLine="700"/>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Спортивные единоборства: технико-тактические действия самообороны; приемы страховки и самостраховки</w:t>
      </w:r>
      <w:r w:rsidRPr="00350E6E">
        <w:rPr>
          <w:rFonts w:ascii="Times New Roman" w:eastAsia="Times New Roman" w:hAnsi="Times New Roman" w:cs="Times New Roman"/>
          <w:i/>
          <w:iCs/>
          <w:color w:val="000000"/>
          <w:sz w:val="24"/>
          <w:szCs w:val="24"/>
        </w:rPr>
        <w:t>.</w:t>
      </w:r>
    </w:p>
    <w:p w:rsidR="00D05DC4" w:rsidRPr="00350E6E" w:rsidRDefault="00D05DC4" w:rsidP="00B5786B">
      <w:pPr>
        <w:spacing w:after="0" w:line="240" w:lineRule="auto"/>
        <w:rPr>
          <w:rFonts w:ascii="Times New Roman" w:eastAsia="Times New Roman" w:hAnsi="Times New Roman" w:cs="Times New Roman"/>
          <w:i/>
          <w:iCs/>
          <w:color w:val="000000"/>
          <w:sz w:val="24"/>
          <w:szCs w:val="24"/>
        </w:rPr>
      </w:pPr>
      <w:r w:rsidRPr="00350E6E">
        <w:rPr>
          <w:rFonts w:ascii="Times New Roman" w:eastAsia="Times New Roman" w:hAnsi="Times New Roman" w:cs="Times New Roman"/>
          <w:color w:val="000000"/>
          <w:sz w:val="24"/>
          <w:szCs w:val="24"/>
        </w:rPr>
        <w:t xml:space="preserve">Прикладная физическая подготовка: полосы препятствий; </w:t>
      </w:r>
      <w:r w:rsidRPr="00350E6E">
        <w:rPr>
          <w:rFonts w:ascii="Times New Roman" w:eastAsia="Times New Roman" w:hAnsi="Times New Roman" w:cs="Times New Roman"/>
          <w:i/>
          <w:iCs/>
          <w:color w:val="000000"/>
          <w:sz w:val="24"/>
          <w:szCs w:val="24"/>
        </w:rPr>
        <w:t>кросс по пересеченной местности с элементами спортивного ориентирования; прикладное плавание.</w:t>
      </w:r>
    </w:p>
    <w:p w:rsidR="00D05DC4" w:rsidRPr="00350E6E" w:rsidRDefault="00D42496" w:rsidP="00B5786B">
      <w:pPr>
        <w:pStyle w:val="aff"/>
        <w:spacing w:before="0" w:beforeAutospacing="0" w:after="0" w:afterAutospacing="0" w:line="240" w:lineRule="auto"/>
        <w:ind w:left="360"/>
        <w:jc w:val="center"/>
        <w:rPr>
          <w:lang w:eastAsia="zh-CN"/>
        </w:rPr>
      </w:pPr>
      <w:r w:rsidRPr="00350E6E">
        <w:rPr>
          <w:lang w:eastAsia="zh-CN"/>
        </w:rPr>
        <w:t>По годам обучения содержание программы учебного предмета «Физическая культура» в Учреждении на уровень среднего общего образования структурировано следующим образом:</w:t>
      </w:r>
    </w:p>
    <w:p w:rsidR="003E56E5" w:rsidRPr="00350E6E" w:rsidRDefault="003E56E5" w:rsidP="00B5786B">
      <w:pPr>
        <w:spacing w:after="0" w:line="240" w:lineRule="auto"/>
        <w:ind w:left="786"/>
        <w:contextualSpacing/>
        <w:jc w:val="center"/>
        <w:rPr>
          <w:rFonts w:ascii="Times New Roman" w:hAnsi="Times New Roman" w:cs="Times New Roman"/>
          <w:sz w:val="24"/>
          <w:szCs w:val="24"/>
          <w:lang w:eastAsia="zh-CN"/>
        </w:rPr>
      </w:pPr>
      <w:r w:rsidRPr="00350E6E">
        <w:rPr>
          <w:rFonts w:ascii="Times New Roman" w:hAnsi="Times New Roman" w:cs="Times New Roman"/>
          <w:sz w:val="24"/>
          <w:szCs w:val="24"/>
          <w:lang w:eastAsia="zh-CN"/>
        </w:rPr>
        <w:t>10класс</w:t>
      </w:r>
    </w:p>
    <w:tbl>
      <w:tblPr>
        <w:tblStyle w:val="601"/>
        <w:tblW w:w="9781" w:type="dxa"/>
        <w:jc w:val="center"/>
        <w:tblLook w:val="04A0" w:firstRow="1" w:lastRow="0" w:firstColumn="1" w:lastColumn="0" w:noHBand="0" w:noVBand="1"/>
      </w:tblPr>
      <w:tblGrid>
        <w:gridCol w:w="3261"/>
        <w:gridCol w:w="6520"/>
      </w:tblGrid>
      <w:tr w:rsidR="00057A36" w:rsidRPr="00350E6E" w:rsidTr="00057A36">
        <w:trPr>
          <w:jc w:val="center"/>
        </w:trPr>
        <w:tc>
          <w:tcPr>
            <w:tcW w:w="3261" w:type="dxa"/>
          </w:tcPr>
          <w:p w:rsidR="003E56E5" w:rsidRPr="00350E6E" w:rsidRDefault="003E56E5" w:rsidP="00B5786B">
            <w:pPr>
              <w:jc w:val="both"/>
              <w:rPr>
                <w:rFonts w:ascii="Times New Roman" w:hAnsi="Times New Roman" w:cs="Times New Roman"/>
                <w:sz w:val="24"/>
                <w:szCs w:val="24"/>
              </w:rPr>
            </w:pPr>
            <w:r w:rsidRPr="00350E6E">
              <w:rPr>
                <w:rFonts w:ascii="Times New Roman" w:hAnsi="Times New Roman" w:cs="Times New Roman"/>
                <w:sz w:val="24"/>
                <w:szCs w:val="24"/>
                <w:lang w:eastAsia="zh-CN"/>
              </w:rPr>
              <w:t xml:space="preserve">Название раздела          </w:t>
            </w:r>
          </w:p>
        </w:tc>
        <w:tc>
          <w:tcPr>
            <w:tcW w:w="6520" w:type="dxa"/>
          </w:tcPr>
          <w:p w:rsidR="003E56E5" w:rsidRPr="00350E6E" w:rsidRDefault="003E56E5" w:rsidP="00B5786B">
            <w:pPr>
              <w:jc w:val="center"/>
              <w:rPr>
                <w:rFonts w:ascii="Times New Roman" w:hAnsi="Times New Roman" w:cs="Times New Roman"/>
                <w:sz w:val="24"/>
                <w:szCs w:val="24"/>
              </w:rPr>
            </w:pPr>
            <w:r w:rsidRPr="00350E6E">
              <w:rPr>
                <w:rFonts w:ascii="Times New Roman" w:hAnsi="Times New Roman" w:cs="Times New Roman"/>
                <w:sz w:val="24"/>
                <w:szCs w:val="24"/>
                <w:lang w:eastAsia="zh-CN"/>
              </w:rPr>
              <w:t>Краткое содержание</w:t>
            </w:r>
          </w:p>
        </w:tc>
      </w:tr>
      <w:tr w:rsidR="00057A36" w:rsidRPr="00350E6E" w:rsidTr="00057A36">
        <w:trPr>
          <w:jc w:val="center"/>
        </w:trPr>
        <w:tc>
          <w:tcPr>
            <w:tcW w:w="3261"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jc w:val="center"/>
              <w:rPr>
                <w:rFonts w:ascii="Times New Roman" w:eastAsiaTheme="minorEastAsia" w:hAnsi="Times New Roman" w:cs="Times New Roman"/>
                <w:sz w:val="24"/>
                <w:szCs w:val="24"/>
                <w:lang w:eastAsia="ru-RU"/>
              </w:rPr>
            </w:pPr>
            <w:r w:rsidRPr="00350E6E">
              <w:rPr>
                <w:rFonts w:ascii="Times New Roman" w:eastAsia="Times New Roman" w:hAnsi="Times New Roman" w:cs="Times New Roman"/>
                <w:sz w:val="24"/>
                <w:szCs w:val="24"/>
                <w:lang w:eastAsia="ru-RU"/>
              </w:rPr>
              <w:t>Раздел «Знания о физической культуре»</w:t>
            </w:r>
          </w:p>
        </w:tc>
        <w:tc>
          <w:tcPr>
            <w:tcW w:w="6520"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Основы законодательства Российской Федерации в области физической культуры, спорта, туризма, охраны здоровья.</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Формы организации занятий физической культурой. Формы организации физического воспитания в семье</w:t>
            </w:r>
          </w:p>
          <w:p w:rsidR="00057A36" w:rsidRPr="00350E6E" w:rsidRDefault="00057A36" w:rsidP="00B5786B">
            <w:pPr>
              <w:pStyle w:val="ae"/>
              <w:rPr>
                <w:rFonts w:ascii="Times New Roman" w:hAnsi="Times New Roman" w:cs="Times New Roman"/>
                <w:sz w:val="24"/>
                <w:szCs w:val="24"/>
                <w:lang w:eastAsia="ru-RU"/>
              </w:rPr>
            </w:pPr>
            <w:r w:rsidRPr="00350E6E">
              <w:rPr>
                <w:rFonts w:ascii="Times New Roman" w:hAnsi="Times New Roman" w:cs="Times New Roman"/>
                <w:sz w:val="24"/>
                <w:szCs w:val="24"/>
                <w:lang w:eastAsia="ru-RU"/>
              </w:rPr>
              <w:t>Понятие «физическое упражнение». Адаптивная физическая культура.</w:t>
            </w:r>
            <w:r w:rsidRPr="00350E6E">
              <w:rPr>
                <w:rFonts w:ascii="Times New Roman" w:hAnsi="Times New Roman" w:cs="Times New Roman"/>
                <w:sz w:val="24"/>
                <w:szCs w:val="24"/>
              </w:rPr>
              <w:t xml:space="preserve"> </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 xml:space="preserve">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 Способы регулирования и контроля физических нагрузок во время занятий физическими упражнениями. </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Формы и средства контроля индивидуальной физкультурой деятельности. Основы организации двигательного режима.  Вредные привычки и их профилактика средствами физической культуры.</w:t>
            </w:r>
          </w:p>
        </w:tc>
      </w:tr>
      <w:tr w:rsidR="00057A36" w:rsidRPr="00350E6E" w:rsidTr="00057A36">
        <w:trPr>
          <w:jc w:val="center"/>
        </w:trPr>
        <w:tc>
          <w:tcPr>
            <w:tcW w:w="3261"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tabs>
                <w:tab w:val="left" w:pos="0"/>
              </w:tabs>
              <w:jc w:val="center"/>
              <w:rPr>
                <w:rFonts w:ascii="Times New Roman" w:eastAsiaTheme="minorEastAsia" w:hAnsi="Times New Roman" w:cs="Times New Roman"/>
                <w:sz w:val="24"/>
                <w:szCs w:val="24"/>
                <w:lang w:eastAsia="ru-RU"/>
              </w:rPr>
            </w:pPr>
            <w:r w:rsidRPr="00350E6E">
              <w:rPr>
                <w:rFonts w:ascii="Times New Roman" w:eastAsia="Times New Roman" w:hAnsi="Times New Roman" w:cs="Times New Roman"/>
                <w:sz w:val="24"/>
                <w:szCs w:val="24"/>
                <w:lang w:eastAsia="ru-RU"/>
              </w:rPr>
              <w:t>Раздел « Способы двигательной (физкультурной) деятельности».</w:t>
            </w:r>
          </w:p>
        </w:tc>
        <w:tc>
          <w:tcPr>
            <w:tcW w:w="6520"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Оздоровительные системы физического воспитания.</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Формы и средства контроля индивидуальной физкультурой деятельности. Основы организации двигательного режима.</w:t>
            </w:r>
            <w:r w:rsidRPr="00350E6E">
              <w:rPr>
                <w:rFonts w:ascii="Times New Roman" w:hAnsi="Times New Roman" w:cs="Times New Roman"/>
                <w:sz w:val="24"/>
                <w:szCs w:val="24"/>
              </w:rPr>
              <w:t xml:space="preserve"> Соблюдение требований безопасности и гигиенических правил при подготовке мест занятий, выбора инвентаря, одежды для занятий по виду (видам) спорта. Способы контроля и регулирования физической нагрузки во время индивидуальных тренировочных занятий.</w:t>
            </w:r>
          </w:p>
          <w:p w:rsidR="00057A36" w:rsidRPr="00350E6E" w:rsidRDefault="00057A36" w:rsidP="00B5786B">
            <w:pPr>
              <w:pStyle w:val="ae"/>
              <w:rPr>
                <w:rFonts w:ascii="Times New Roman" w:hAnsi="Times New Roman" w:cs="Times New Roman"/>
                <w:sz w:val="24"/>
                <w:szCs w:val="24"/>
                <w:lang w:eastAsia="ru-RU"/>
              </w:rPr>
            </w:pPr>
            <w:r w:rsidRPr="00350E6E">
              <w:rPr>
                <w:rFonts w:ascii="Times New Roman" w:hAnsi="Times New Roman" w:cs="Times New Roman"/>
                <w:sz w:val="24"/>
                <w:szCs w:val="24"/>
              </w:rPr>
              <w:t xml:space="preserve">«Подготовка к соревновательной деятельности и выполнению видов испытаний (тестов) и нормативов, предусмотренных Всероссийским Физкультурно-спортивным комплексом «Готов к труду и обороне» (ГТО)». </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 xml:space="preserve">Современные фитнес-программы, направленные на достижение и поддержание оптимального качества жизни, решение задач формирования жизненно необходимых и </w:t>
            </w:r>
            <w:r w:rsidRPr="00350E6E">
              <w:rPr>
                <w:rFonts w:ascii="Times New Roman" w:hAnsi="Times New Roman" w:cs="Times New Roman"/>
                <w:sz w:val="24"/>
                <w:szCs w:val="24"/>
                <w:lang w:eastAsia="ru-RU"/>
              </w:rPr>
              <w:lastRenderedPageBreak/>
              <w:t>спортивно ориентированных двигательных навыков и умений.</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tc>
      </w:tr>
      <w:tr w:rsidR="00057A36" w:rsidRPr="00350E6E" w:rsidTr="00057A36">
        <w:trPr>
          <w:jc w:val="center"/>
        </w:trPr>
        <w:tc>
          <w:tcPr>
            <w:tcW w:w="3261"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suppressAutoHyphens/>
              <w:jc w:val="both"/>
              <w:rPr>
                <w:rFonts w:ascii="Times New Roman" w:eastAsia="Times New Roman" w:hAnsi="Times New Roman" w:cs="Times New Roman"/>
                <w:sz w:val="24"/>
                <w:szCs w:val="24"/>
                <w:shd w:val="clear" w:color="auto" w:fill="FFFFFF"/>
                <w:lang w:eastAsia="ru-RU"/>
              </w:rPr>
            </w:pPr>
          </w:p>
          <w:p w:rsidR="00057A36" w:rsidRPr="00350E6E" w:rsidRDefault="00057A36" w:rsidP="00B5786B">
            <w:pPr>
              <w:jc w:val="center"/>
              <w:rPr>
                <w:rFonts w:ascii="Times New Roman" w:eastAsia="Times New Roman" w:hAnsi="Times New Roman" w:cs="Times New Roman"/>
                <w:sz w:val="24"/>
                <w:szCs w:val="24"/>
                <w:lang w:eastAsia="ru-RU"/>
              </w:rPr>
            </w:pPr>
            <w:r w:rsidRPr="00350E6E">
              <w:rPr>
                <w:rFonts w:ascii="Times New Roman" w:eastAsia="Times New Roman" w:hAnsi="Times New Roman" w:cs="Times New Roman"/>
                <w:sz w:val="24"/>
                <w:szCs w:val="24"/>
                <w:lang w:eastAsia="ru-RU"/>
              </w:rPr>
              <w:t xml:space="preserve">Раздел </w:t>
            </w:r>
            <w:proofErr w:type="gramStart"/>
            <w:r w:rsidRPr="00350E6E">
              <w:rPr>
                <w:rFonts w:ascii="Times New Roman" w:eastAsia="Times New Roman" w:hAnsi="Times New Roman" w:cs="Times New Roman"/>
                <w:sz w:val="24"/>
                <w:szCs w:val="24"/>
                <w:lang w:eastAsia="ru-RU"/>
              </w:rPr>
              <w:t>« Физическое</w:t>
            </w:r>
            <w:proofErr w:type="gramEnd"/>
            <w:r w:rsidRPr="00350E6E">
              <w:rPr>
                <w:rFonts w:ascii="Times New Roman" w:eastAsia="Times New Roman" w:hAnsi="Times New Roman" w:cs="Times New Roman"/>
                <w:sz w:val="24"/>
                <w:szCs w:val="24"/>
                <w:lang w:eastAsia="ru-RU"/>
              </w:rPr>
              <w:t xml:space="preserve"> совершенствование»</w:t>
            </w:r>
          </w:p>
          <w:p w:rsidR="00057A36" w:rsidRPr="00350E6E" w:rsidRDefault="00057A36" w:rsidP="00B5786B">
            <w:pPr>
              <w:rPr>
                <w:rFonts w:ascii="Times New Roman" w:eastAsiaTheme="minorEastAsia" w:hAnsi="Times New Roman" w:cs="Times New Roman"/>
                <w:sz w:val="24"/>
                <w:szCs w:val="24"/>
                <w:lang w:eastAsia="ru-RU"/>
              </w:rPr>
            </w:pPr>
          </w:p>
        </w:tc>
        <w:tc>
          <w:tcPr>
            <w:tcW w:w="6520"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jc w:val="both"/>
              <w:rPr>
                <w:rFonts w:ascii="Times New Roman" w:eastAsia="Arial Unicode MS" w:hAnsi="Times New Roman" w:cs="Times New Roman"/>
                <w:iCs/>
                <w:sz w:val="24"/>
                <w:szCs w:val="24"/>
                <w:lang w:eastAsia="ru-RU"/>
              </w:rPr>
            </w:pPr>
            <w:r w:rsidRPr="00350E6E">
              <w:rPr>
                <w:rFonts w:ascii="Times New Roman" w:eastAsia="Times New Roman" w:hAnsi="Times New Roman" w:cs="Times New Roman"/>
                <w:sz w:val="24"/>
                <w:szCs w:val="24"/>
                <w:lang w:eastAsia="ru-RU"/>
              </w:rPr>
              <w:t xml:space="preserve"> Акробатические и гимнастические комбинации (на спортивных снарядах):</w:t>
            </w:r>
          </w:p>
          <w:p w:rsidR="00057A36" w:rsidRPr="00350E6E" w:rsidRDefault="00057A36" w:rsidP="00B5786B">
            <w:pPr>
              <w:pStyle w:val="ac"/>
              <w:shd w:val="clear" w:color="auto" w:fill="FFFFFF"/>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   Организующие команды и приёмы: повороты кругом в движении.</w:t>
            </w:r>
          </w:p>
          <w:p w:rsidR="00057A36" w:rsidRPr="00350E6E" w:rsidRDefault="00057A36" w:rsidP="00B5786B">
            <w:pPr>
              <w:pStyle w:val="ac"/>
              <w:shd w:val="clear" w:color="auto" w:fill="FFFFFF"/>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   Освоение и совершенствование висов и упоров. Юноши: подъем в упор силой, вис согнувшись, прогнувшись. Сгибание и разгибание рук в упоре на брусьях. Подъем переворотом. Соскок махом назад. Девушки: толчком ног подъем в упор на верхнюю жердь. Равновесие на нижней жерди. </w:t>
            </w:r>
          </w:p>
          <w:p w:rsidR="00057A36" w:rsidRPr="00350E6E" w:rsidRDefault="00057A36" w:rsidP="00B5786B">
            <w:pPr>
              <w:pStyle w:val="ac"/>
              <w:shd w:val="clear" w:color="auto" w:fill="FFFFFF"/>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     Освоение и совершенствование опорных прыжков. Юноши: прыжок ноги врозь через коня в длину 115-120 см. Девушки: прыжок углом с разбега под углом к снаряду и толчком одной ногой (конь в ширину, высота 110см)</w:t>
            </w:r>
          </w:p>
          <w:p w:rsidR="00057A36" w:rsidRPr="00350E6E" w:rsidRDefault="00057A36" w:rsidP="00B5786B">
            <w:pPr>
              <w:pStyle w:val="ac"/>
              <w:shd w:val="clear" w:color="auto" w:fill="FFFFFF"/>
              <w:ind w:left="0"/>
              <w:jc w:val="both"/>
              <w:rPr>
                <w:rFonts w:ascii="Times New Roman" w:hAnsi="Times New Roman" w:cs="Times New Roman"/>
                <w:sz w:val="24"/>
                <w:szCs w:val="24"/>
              </w:rPr>
            </w:pPr>
            <w:r w:rsidRPr="00350E6E">
              <w:rPr>
                <w:rFonts w:ascii="Times New Roman" w:hAnsi="Times New Roman" w:cs="Times New Roman"/>
                <w:sz w:val="24"/>
                <w:szCs w:val="24"/>
              </w:rPr>
              <w:t xml:space="preserve">     Освоение и совершенствование акробатических упражнений. Юноши: длинный кувырок через препятствие до 90см. </w:t>
            </w:r>
            <w:proofErr w:type="gramStart"/>
            <w:r w:rsidRPr="00350E6E">
              <w:rPr>
                <w:rFonts w:ascii="Times New Roman" w:hAnsi="Times New Roman" w:cs="Times New Roman"/>
                <w:sz w:val="24"/>
                <w:szCs w:val="24"/>
              </w:rPr>
              <w:t>Стойка  на</w:t>
            </w:r>
            <w:proofErr w:type="gramEnd"/>
            <w:r w:rsidRPr="00350E6E">
              <w:rPr>
                <w:rFonts w:ascii="Times New Roman" w:hAnsi="Times New Roman" w:cs="Times New Roman"/>
                <w:sz w:val="24"/>
                <w:szCs w:val="24"/>
              </w:rPr>
              <w:t xml:space="preserve"> руках с помощью. Переворот боком. Прыжки в глубину 150-180 см. </w:t>
            </w:r>
            <w:proofErr w:type="gramStart"/>
            <w:r w:rsidRPr="00350E6E">
              <w:rPr>
                <w:rFonts w:ascii="Times New Roman" w:hAnsi="Times New Roman" w:cs="Times New Roman"/>
                <w:sz w:val="24"/>
                <w:szCs w:val="24"/>
              </w:rPr>
              <w:t>Комбинации  из</w:t>
            </w:r>
            <w:proofErr w:type="gramEnd"/>
            <w:r w:rsidRPr="00350E6E">
              <w:rPr>
                <w:rFonts w:ascii="Times New Roman" w:hAnsi="Times New Roman" w:cs="Times New Roman"/>
                <w:sz w:val="24"/>
                <w:szCs w:val="24"/>
              </w:rPr>
              <w:t xml:space="preserve"> ранее освоенных элементов. Девушки: сед углом. Стоя на коленях наклон назад. Стойка на лопатках</w:t>
            </w:r>
            <w:proofErr w:type="gramStart"/>
            <w:r w:rsidRPr="00350E6E">
              <w:rPr>
                <w:rFonts w:ascii="Times New Roman" w:hAnsi="Times New Roman" w:cs="Times New Roman"/>
                <w:sz w:val="24"/>
                <w:szCs w:val="24"/>
              </w:rPr>
              <w:t>. .</w:t>
            </w:r>
            <w:proofErr w:type="gramEnd"/>
            <w:r w:rsidRPr="00350E6E">
              <w:rPr>
                <w:rFonts w:ascii="Times New Roman" w:hAnsi="Times New Roman" w:cs="Times New Roman"/>
                <w:sz w:val="24"/>
                <w:szCs w:val="24"/>
              </w:rPr>
              <w:t xml:space="preserve"> </w:t>
            </w:r>
            <w:proofErr w:type="gramStart"/>
            <w:r w:rsidRPr="00350E6E">
              <w:rPr>
                <w:rFonts w:ascii="Times New Roman" w:hAnsi="Times New Roman" w:cs="Times New Roman"/>
                <w:sz w:val="24"/>
                <w:szCs w:val="24"/>
              </w:rPr>
              <w:t>Комбинации  из</w:t>
            </w:r>
            <w:proofErr w:type="gramEnd"/>
            <w:r w:rsidRPr="00350E6E">
              <w:rPr>
                <w:rFonts w:ascii="Times New Roman" w:hAnsi="Times New Roman" w:cs="Times New Roman"/>
                <w:sz w:val="24"/>
                <w:szCs w:val="24"/>
              </w:rPr>
              <w:t xml:space="preserve"> ранее освоенных элементов.</w:t>
            </w:r>
          </w:p>
          <w:p w:rsidR="00057A36" w:rsidRPr="00350E6E" w:rsidRDefault="00057A36" w:rsidP="00B5786B">
            <w:pPr>
              <w:pStyle w:val="ac"/>
              <w:shd w:val="clear" w:color="auto" w:fill="FFFFFF"/>
              <w:ind w:left="0"/>
              <w:jc w:val="both"/>
              <w:rPr>
                <w:rFonts w:ascii="Times New Roman" w:hAnsi="Times New Roman" w:cs="Times New Roman"/>
                <w:sz w:val="24"/>
                <w:szCs w:val="24"/>
              </w:rPr>
            </w:pPr>
            <w:r w:rsidRPr="00350E6E">
              <w:rPr>
                <w:rFonts w:ascii="Times New Roman" w:hAnsi="Times New Roman" w:cs="Times New Roman"/>
                <w:sz w:val="24"/>
                <w:szCs w:val="24"/>
              </w:rPr>
              <w:t>Ритмическая гимнастика (девочки).</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eastAsia="Arial Unicode MS" w:hAnsi="Times New Roman" w:cs="Times New Roman"/>
                <w:bCs/>
                <w:iCs/>
                <w:spacing w:val="-3"/>
                <w:sz w:val="24"/>
                <w:szCs w:val="24"/>
                <w:lang w:eastAsia="ru-RU"/>
              </w:rPr>
              <w:t>Лёгкая атлетика:</w:t>
            </w:r>
            <w:r w:rsidRPr="00350E6E">
              <w:rPr>
                <w:rFonts w:ascii="Times New Roman" w:hAnsi="Times New Roman" w:cs="Times New Roman"/>
                <w:sz w:val="24"/>
                <w:szCs w:val="24"/>
                <w:lang w:eastAsia="ru-RU"/>
              </w:rPr>
              <w:t xml:space="preserve"> бег на короткие, средние и длинные дистанции; прыжки в длину и высоту с разбега; метание гранаты.</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Высокий и низкий старт до 40м. стартовый разгон. Бег на 100м. Эстафетный бег.</w:t>
            </w:r>
          </w:p>
          <w:p w:rsidR="00057A36" w:rsidRPr="00350E6E" w:rsidRDefault="00057A36" w:rsidP="00B5786B">
            <w:pPr>
              <w:pStyle w:val="ae"/>
              <w:jc w:val="both"/>
              <w:rPr>
                <w:rFonts w:ascii="Times New Roman" w:eastAsia="Arial Unicode MS" w:hAnsi="Times New Roman" w:cs="Times New Roman"/>
                <w:bCs/>
                <w:iCs/>
                <w:spacing w:val="-3"/>
                <w:sz w:val="24"/>
                <w:szCs w:val="24"/>
                <w:lang w:eastAsia="ru-RU"/>
              </w:rPr>
            </w:pPr>
            <w:r w:rsidRPr="00350E6E">
              <w:rPr>
                <w:rFonts w:ascii="Times New Roman" w:hAnsi="Times New Roman" w:cs="Times New Roman"/>
                <w:sz w:val="24"/>
                <w:szCs w:val="24"/>
                <w:lang w:eastAsia="ru-RU"/>
              </w:rPr>
              <w:t>Бег в равномерном и переменном темпе: юноши – 20-25 мин, бег на 3000м; девушки -15-20</w:t>
            </w:r>
            <w:proofErr w:type="gramStart"/>
            <w:r w:rsidRPr="00350E6E">
              <w:rPr>
                <w:rFonts w:ascii="Times New Roman" w:hAnsi="Times New Roman" w:cs="Times New Roman"/>
                <w:sz w:val="24"/>
                <w:szCs w:val="24"/>
                <w:lang w:eastAsia="ru-RU"/>
              </w:rPr>
              <w:t>мин,бег</w:t>
            </w:r>
            <w:proofErr w:type="gramEnd"/>
            <w:r w:rsidRPr="00350E6E">
              <w:rPr>
                <w:rFonts w:ascii="Times New Roman" w:hAnsi="Times New Roman" w:cs="Times New Roman"/>
                <w:sz w:val="24"/>
                <w:szCs w:val="24"/>
                <w:lang w:eastAsia="ru-RU"/>
              </w:rPr>
              <w:t xml:space="preserve"> на 2000м</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 xml:space="preserve"> Прыжки в длину с 13-15 шагов разбега.</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Прыжки в высоту с 9-11 шагов разбега.</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Метание мяча весом 150г с 4-5 бросковых шагов с полного разбега на дальность в коридор 10м в горизонтальную вертикальную цель (1х1</w:t>
            </w:r>
            <w:proofErr w:type="gramStart"/>
            <w:r w:rsidRPr="00350E6E">
              <w:rPr>
                <w:rFonts w:ascii="Times New Roman" w:eastAsia="Arial Unicode MS" w:hAnsi="Times New Roman" w:cs="Times New Roman"/>
                <w:sz w:val="24"/>
                <w:szCs w:val="24"/>
                <w:lang w:eastAsia="ru-RU"/>
              </w:rPr>
              <w:t>м)с</w:t>
            </w:r>
            <w:proofErr w:type="gramEnd"/>
            <w:r w:rsidRPr="00350E6E">
              <w:rPr>
                <w:rFonts w:ascii="Times New Roman" w:eastAsia="Arial Unicode MS" w:hAnsi="Times New Roman" w:cs="Times New Roman"/>
                <w:sz w:val="24"/>
                <w:szCs w:val="24"/>
                <w:lang w:eastAsia="ru-RU"/>
              </w:rPr>
              <w:t xml:space="preserve"> расстояния: юноши 20м,девушки 12-14 м.</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Метание гранаты: юноши – 500-700г, девушки – 300-500</w:t>
            </w:r>
            <w:proofErr w:type="gramStart"/>
            <w:r w:rsidRPr="00350E6E">
              <w:rPr>
                <w:rFonts w:ascii="Times New Roman" w:eastAsia="Arial Unicode MS" w:hAnsi="Times New Roman" w:cs="Times New Roman"/>
                <w:sz w:val="24"/>
                <w:szCs w:val="24"/>
                <w:lang w:eastAsia="ru-RU"/>
              </w:rPr>
              <w:t>г  на</w:t>
            </w:r>
            <w:proofErr w:type="gramEnd"/>
            <w:r w:rsidRPr="00350E6E">
              <w:rPr>
                <w:rFonts w:ascii="Times New Roman" w:eastAsia="Arial Unicode MS" w:hAnsi="Times New Roman" w:cs="Times New Roman"/>
                <w:sz w:val="24"/>
                <w:szCs w:val="24"/>
                <w:lang w:eastAsia="ru-RU"/>
              </w:rPr>
              <w:t xml:space="preserve"> дальность лежа, с 4-5 бросковых шагов с  полного разбега в коридор 10м, по движущейся цели (2х2м) с расстояния 10-12м. Бросок набивного мяча (юноши -3кг, ,девушки – 2 кг ) из различных исходных положений с места  на дальность.</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Лыжные гонки:</w:t>
            </w:r>
            <w:r w:rsidRPr="00350E6E">
              <w:rPr>
                <w:rFonts w:ascii="Times New Roman" w:eastAsia="Times New Roman" w:hAnsi="Times New Roman" w:cs="Times New Roman"/>
                <w:sz w:val="24"/>
                <w:szCs w:val="24"/>
                <w:lang w:eastAsia="ru-RU"/>
              </w:rPr>
              <w:t xml:space="preserve"> передвижение на лыжах.</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 xml:space="preserve">Передвижения на </w:t>
            </w:r>
            <w:proofErr w:type="gramStart"/>
            <w:r w:rsidRPr="00350E6E">
              <w:rPr>
                <w:rFonts w:ascii="Times New Roman" w:eastAsia="Arial Unicode MS" w:hAnsi="Times New Roman" w:cs="Times New Roman"/>
                <w:sz w:val="24"/>
                <w:szCs w:val="24"/>
                <w:lang w:eastAsia="ru-RU"/>
              </w:rPr>
              <w:t>лыжах:  переход</w:t>
            </w:r>
            <w:proofErr w:type="gramEnd"/>
            <w:r w:rsidRPr="00350E6E">
              <w:rPr>
                <w:rFonts w:ascii="Times New Roman" w:eastAsia="Arial Unicode MS" w:hAnsi="Times New Roman" w:cs="Times New Roman"/>
                <w:sz w:val="24"/>
                <w:szCs w:val="24"/>
                <w:lang w:eastAsia="ru-RU"/>
              </w:rPr>
              <w:t xml:space="preserve">  с одновременных  ходов на попеременные.</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 xml:space="preserve">Преодоление подъемов и препятствий. Прохождение дистанции: юноши -6км, девушки – 5 км           </w:t>
            </w:r>
          </w:p>
          <w:p w:rsidR="00057A36" w:rsidRPr="00350E6E" w:rsidRDefault="00057A36" w:rsidP="00B5786B">
            <w:pPr>
              <w:pStyle w:val="ae"/>
              <w:jc w:val="both"/>
              <w:rPr>
                <w:rFonts w:ascii="Times New Roman" w:eastAsia="Arial Unicode MS" w:hAnsi="Times New Roman" w:cs="Times New Roman"/>
                <w:iCs/>
                <w:spacing w:val="-2"/>
                <w:sz w:val="24"/>
                <w:szCs w:val="24"/>
                <w:lang w:eastAsia="ru-RU"/>
              </w:rPr>
            </w:pPr>
            <w:r w:rsidRPr="00350E6E">
              <w:rPr>
                <w:rFonts w:ascii="Times New Roman" w:eastAsia="Arial Unicode MS" w:hAnsi="Times New Roman" w:cs="Times New Roman"/>
                <w:iCs/>
                <w:spacing w:val="-2"/>
                <w:sz w:val="24"/>
                <w:szCs w:val="24"/>
                <w:lang w:eastAsia="ru-RU"/>
              </w:rPr>
              <w:t xml:space="preserve">Спортивные </w:t>
            </w:r>
            <w:proofErr w:type="gramStart"/>
            <w:r w:rsidRPr="00350E6E">
              <w:rPr>
                <w:rFonts w:ascii="Times New Roman" w:eastAsia="Arial Unicode MS" w:hAnsi="Times New Roman" w:cs="Times New Roman"/>
                <w:iCs/>
                <w:spacing w:val="-2"/>
                <w:sz w:val="24"/>
                <w:szCs w:val="24"/>
                <w:lang w:eastAsia="ru-RU"/>
              </w:rPr>
              <w:t xml:space="preserve">игры: </w:t>
            </w:r>
            <w:r w:rsidRPr="00350E6E">
              <w:rPr>
                <w:rFonts w:ascii="Times New Roman" w:hAnsi="Times New Roman" w:cs="Times New Roman"/>
                <w:sz w:val="24"/>
                <w:szCs w:val="24"/>
                <w:lang w:eastAsia="ru-RU"/>
              </w:rPr>
              <w:t xml:space="preserve"> технические</w:t>
            </w:r>
            <w:proofErr w:type="gramEnd"/>
            <w:r w:rsidRPr="00350E6E">
              <w:rPr>
                <w:rFonts w:ascii="Times New Roman" w:hAnsi="Times New Roman" w:cs="Times New Roman"/>
                <w:sz w:val="24"/>
                <w:szCs w:val="24"/>
                <w:lang w:eastAsia="ru-RU"/>
              </w:rPr>
              <w:t xml:space="preserve"> приемы и командно-тактические действия в командных (игровых) видах.</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iCs/>
                <w:spacing w:val="-2"/>
                <w:sz w:val="24"/>
                <w:szCs w:val="24"/>
                <w:lang w:eastAsia="ru-RU"/>
              </w:rPr>
              <w:lastRenderedPageBreak/>
              <w:t xml:space="preserve">Баскетбол. Совершенствование </w:t>
            </w:r>
            <w:proofErr w:type="gramStart"/>
            <w:r w:rsidRPr="00350E6E">
              <w:rPr>
                <w:rFonts w:ascii="Times New Roman" w:eastAsia="Arial Unicode MS" w:hAnsi="Times New Roman" w:cs="Times New Roman"/>
                <w:iCs/>
                <w:spacing w:val="-2"/>
                <w:sz w:val="24"/>
                <w:szCs w:val="24"/>
                <w:lang w:eastAsia="ru-RU"/>
              </w:rPr>
              <w:t>техники  ранее</w:t>
            </w:r>
            <w:proofErr w:type="gramEnd"/>
            <w:r w:rsidRPr="00350E6E">
              <w:rPr>
                <w:rFonts w:ascii="Times New Roman" w:eastAsia="Arial Unicode MS" w:hAnsi="Times New Roman" w:cs="Times New Roman"/>
                <w:iCs/>
                <w:spacing w:val="-2"/>
                <w:sz w:val="24"/>
                <w:szCs w:val="24"/>
                <w:lang w:eastAsia="ru-RU"/>
              </w:rPr>
              <w:t xml:space="preserve"> освоенных  приемов игры. </w:t>
            </w:r>
            <w:r w:rsidRPr="00350E6E">
              <w:rPr>
                <w:rFonts w:ascii="Times New Roman" w:eastAsia="Arial Unicode MS" w:hAnsi="Times New Roman" w:cs="Times New Roman"/>
                <w:sz w:val="24"/>
                <w:szCs w:val="24"/>
                <w:lang w:eastAsia="ru-RU"/>
              </w:rPr>
              <w:t xml:space="preserve">Комбинации из освоенных элементов техники передвижений. Варианты ловли и передачи </w:t>
            </w:r>
            <w:proofErr w:type="gramStart"/>
            <w:r w:rsidRPr="00350E6E">
              <w:rPr>
                <w:rFonts w:ascii="Times New Roman" w:eastAsia="Arial Unicode MS" w:hAnsi="Times New Roman" w:cs="Times New Roman"/>
                <w:sz w:val="24"/>
                <w:szCs w:val="24"/>
                <w:lang w:eastAsia="ru-RU"/>
              </w:rPr>
              <w:t>мяча  без</w:t>
            </w:r>
            <w:proofErr w:type="gramEnd"/>
            <w:r w:rsidRPr="00350E6E">
              <w:rPr>
                <w:rFonts w:ascii="Times New Roman" w:eastAsia="Arial Unicode MS" w:hAnsi="Times New Roman" w:cs="Times New Roman"/>
                <w:sz w:val="24"/>
                <w:szCs w:val="24"/>
                <w:lang w:eastAsia="ru-RU"/>
              </w:rPr>
              <w:t xml:space="preserve"> сопротивления защитника (в различных построениях). Варианты ведения мяча без </w:t>
            </w:r>
            <w:proofErr w:type="gramStart"/>
            <w:r w:rsidRPr="00350E6E">
              <w:rPr>
                <w:rFonts w:ascii="Times New Roman" w:eastAsia="Arial Unicode MS" w:hAnsi="Times New Roman" w:cs="Times New Roman"/>
                <w:sz w:val="24"/>
                <w:szCs w:val="24"/>
                <w:lang w:eastAsia="ru-RU"/>
              </w:rPr>
              <w:t>сопротивления  защитника</w:t>
            </w:r>
            <w:proofErr w:type="gramEnd"/>
            <w:r w:rsidRPr="00350E6E">
              <w:rPr>
                <w:rFonts w:ascii="Times New Roman" w:eastAsia="Arial Unicode MS" w:hAnsi="Times New Roman" w:cs="Times New Roman"/>
                <w:sz w:val="24"/>
                <w:szCs w:val="24"/>
                <w:lang w:eastAsia="ru-RU"/>
              </w:rPr>
              <w:t xml:space="preserve">. Варианты бросков мяча без </w:t>
            </w:r>
            <w:proofErr w:type="gramStart"/>
            <w:r w:rsidRPr="00350E6E">
              <w:rPr>
                <w:rFonts w:ascii="Times New Roman" w:eastAsia="Arial Unicode MS" w:hAnsi="Times New Roman" w:cs="Times New Roman"/>
                <w:sz w:val="24"/>
                <w:szCs w:val="24"/>
                <w:lang w:eastAsia="ru-RU"/>
              </w:rPr>
              <w:t>сопротивления  защитника</w:t>
            </w:r>
            <w:proofErr w:type="gramEnd"/>
            <w:r w:rsidRPr="00350E6E">
              <w:rPr>
                <w:rFonts w:ascii="Times New Roman" w:eastAsia="Arial Unicode MS" w:hAnsi="Times New Roman" w:cs="Times New Roman"/>
                <w:sz w:val="24"/>
                <w:szCs w:val="24"/>
                <w:lang w:eastAsia="ru-RU"/>
              </w:rPr>
              <w:t xml:space="preserve">. Действия </w:t>
            </w:r>
            <w:proofErr w:type="gramStart"/>
            <w:r w:rsidRPr="00350E6E">
              <w:rPr>
                <w:rFonts w:ascii="Times New Roman" w:eastAsia="Arial Unicode MS" w:hAnsi="Times New Roman" w:cs="Times New Roman"/>
                <w:sz w:val="24"/>
                <w:szCs w:val="24"/>
                <w:lang w:eastAsia="ru-RU"/>
              </w:rPr>
              <w:t>против  игрока</w:t>
            </w:r>
            <w:proofErr w:type="gramEnd"/>
            <w:r w:rsidRPr="00350E6E">
              <w:rPr>
                <w:rFonts w:ascii="Times New Roman" w:eastAsia="Arial Unicode MS" w:hAnsi="Times New Roman" w:cs="Times New Roman"/>
                <w:sz w:val="24"/>
                <w:szCs w:val="24"/>
                <w:lang w:eastAsia="ru-RU"/>
              </w:rPr>
              <w:t xml:space="preserve"> без мяча  (вырывание, выбивание,  перехват, накрывание). Комбинации из освоенных элементов техники перемещения и владения мячом. Индивидуальные, групповые и командные тактические действия в нападении и защите.  Игра по упрощенным правилам. Игра по правилам.</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iCs/>
                <w:spacing w:val="-2"/>
                <w:sz w:val="24"/>
                <w:szCs w:val="24"/>
                <w:lang w:eastAsia="ru-RU"/>
              </w:rPr>
              <w:t>Волейбол.</w:t>
            </w:r>
            <w:r w:rsidRPr="00350E6E">
              <w:rPr>
                <w:rFonts w:ascii="Times New Roman" w:eastAsia="Arial Unicode MS" w:hAnsi="Times New Roman" w:cs="Times New Roman"/>
                <w:sz w:val="24"/>
                <w:szCs w:val="24"/>
                <w:lang w:eastAsia="ru-RU"/>
              </w:rPr>
              <w:t xml:space="preserve"> Совершенствование техники ранее изученных приемов игры. Передача мяча сверху двумя руками вперед, над собой, назад, в прыжке. </w:t>
            </w:r>
            <w:proofErr w:type="gramStart"/>
            <w:r w:rsidRPr="00350E6E">
              <w:rPr>
                <w:rFonts w:ascii="Times New Roman" w:eastAsia="Arial Unicode MS" w:hAnsi="Times New Roman" w:cs="Times New Roman"/>
                <w:sz w:val="24"/>
                <w:szCs w:val="24"/>
                <w:lang w:eastAsia="ru-RU"/>
              </w:rPr>
              <w:t>Прием  мяча</w:t>
            </w:r>
            <w:proofErr w:type="gramEnd"/>
            <w:r w:rsidRPr="00350E6E">
              <w:rPr>
                <w:rFonts w:ascii="Times New Roman" w:eastAsia="Arial Unicode MS" w:hAnsi="Times New Roman" w:cs="Times New Roman"/>
                <w:sz w:val="24"/>
                <w:szCs w:val="24"/>
                <w:lang w:eastAsia="ru-RU"/>
              </w:rPr>
              <w:t xml:space="preserve"> сверху двумя руками  с перекатом на спину. </w:t>
            </w:r>
            <w:proofErr w:type="gramStart"/>
            <w:r w:rsidRPr="00350E6E">
              <w:rPr>
                <w:rFonts w:ascii="Times New Roman" w:eastAsia="Arial Unicode MS" w:hAnsi="Times New Roman" w:cs="Times New Roman"/>
                <w:sz w:val="24"/>
                <w:szCs w:val="24"/>
                <w:lang w:eastAsia="ru-RU"/>
              </w:rPr>
              <w:t>Прием  мяча</w:t>
            </w:r>
            <w:proofErr w:type="gramEnd"/>
            <w:r w:rsidRPr="00350E6E">
              <w:rPr>
                <w:rFonts w:ascii="Times New Roman" w:eastAsia="Arial Unicode MS" w:hAnsi="Times New Roman" w:cs="Times New Roman"/>
                <w:sz w:val="24"/>
                <w:szCs w:val="24"/>
                <w:lang w:eastAsia="ru-RU"/>
              </w:rPr>
              <w:t xml:space="preserve"> одной рукой с последующим перекатом в сторону. Прямой нападающий удар. Индивидуальное блокирование в прыжке с места. </w:t>
            </w:r>
            <w:proofErr w:type="gramStart"/>
            <w:r w:rsidRPr="00350E6E">
              <w:rPr>
                <w:rFonts w:ascii="Times New Roman" w:eastAsia="Arial Unicode MS" w:hAnsi="Times New Roman" w:cs="Times New Roman"/>
                <w:sz w:val="24"/>
                <w:szCs w:val="24"/>
                <w:lang w:eastAsia="ru-RU"/>
              </w:rPr>
              <w:t>Групповое  блокирование</w:t>
            </w:r>
            <w:proofErr w:type="gramEnd"/>
            <w:r w:rsidRPr="00350E6E">
              <w:rPr>
                <w:rFonts w:ascii="Times New Roman" w:eastAsia="Arial Unicode MS" w:hAnsi="Times New Roman" w:cs="Times New Roman"/>
                <w:sz w:val="24"/>
                <w:szCs w:val="24"/>
                <w:lang w:eastAsia="ru-RU"/>
              </w:rPr>
              <w:t xml:space="preserve">. </w:t>
            </w:r>
            <w:r w:rsidRPr="00350E6E">
              <w:rPr>
                <w:rFonts w:ascii="Times New Roman" w:eastAsia="Arial Unicode MS" w:hAnsi="Times New Roman" w:cs="Times New Roman"/>
                <w:iCs/>
                <w:spacing w:val="-2"/>
                <w:sz w:val="24"/>
                <w:szCs w:val="24"/>
                <w:lang w:eastAsia="ru-RU"/>
              </w:rPr>
              <w:t>Технико-тактические действия в нападении.</w:t>
            </w:r>
            <w:r w:rsidRPr="00350E6E">
              <w:rPr>
                <w:rFonts w:ascii="Times New Roman" w:eastAsia="Arial Unicode MS" w:hAnsi="Times New Roman" w:cs="Times New Roman"/>
                <w:sz w:val="24"/>
                <w:szCs w:val="24"/>
                <w:lang w:eastAsia="ru-RU"/>
              </w:rPr>
              <w:t xml:space="preserve"> Игра по правилам.</w:t>
            </w:r>
          </w:p>
          <w:p w:rsidR="00057A36" w:rsidRPr="00350E6E" w:rsidRDefault="00057A36" w:rsidP="00B5786B">
            <w:pPr>
              <w:pStyle w:val="ae"/>
              <w:rPr>
                <w:rFonts w:ascii="Times New Roman" w:hAnsi="Times New Roman" w:cs="Times New Roman"/>
                <w:sz w:val="24"/>
                <w:szCs w:val="24"/>
                <w:lang w:eastAsia="ru-RU"/>
              </w:rPr>
            </w:pPr>
            <w:r w:rsidRPr="00350E6E">
              <w:rPr>
                <w:rFonts w:ascii="Times New Roman" w:hAnsi="Times New Roman" w:cs="Times New Roman"/>
                <w:iCs/>
                <w:spacing w:val="-2"/>
                <w:sz w:val="24"/>
                <w:szCs w:val="24"/>
                <w:lang w:eastAsia="ru-RU"/>
              </w:rPr>
              <w:t>Футбол</w:t>
            </w:r>
            <w:r w:rsidRPr="00350E6E">
              <w:rPr>
                <w:rFonts w:ascii="Times New Roman" w:eastAsia="Times New Roman" w:hAnsi="Times New Roman" w:cs="Times New Roman"/>
                <w:sz w:val="24"/>
                <w:szCs w:val="24"/>
                <w:lang w:eastAsia="ru-RU"/>
              </w:rPr>
              <w:t xml:space="preserve">.  </w:t>
            </w:r>
            <w:r w:rsidRPr="00350E6E">
              <w:rPr>
                <w:rFonts w:ascii="Times New Roman" w:hAnsi="Times New Roman" w:cs="Times New Roman"/>
                <w:sz w:val="24"/>
                <w:szCs w:val="24"/>
                <w:lang w:eastAsia="ru-RU"/>
              </w:rPr>
              <w:t xml:space="preserve">Совершенствование техники ранее изученных приемов игры. Комбинации из освоенных элементов техники передвижения. Варианты ударов по мячу ногой и головой без </w:t>
            </w:r>
            <w:proofErr w:type="gramStart"/>
            <w:r w:rsidRPr="00350E6E">
              <w:rPr>
                <w:rFonts w:ascii="Times New Roman" w:hAnsi="Times New Roman" w:cs="Times New Roman"/>
                <w:sz w:val="24"/>
                <w:szCs w:val="24"/>
                <w:lang w:eastAsia="ru-RU"/>
              </w:rPr>
              <w:t>сопротивления  защитника</w:t>
            </w:r>
            <w:proofErr w:type="gramEnd"/>
            <w:r w:rsidRPr="00350E6E">
              <w:rPr>
                <w:rFonts w:ascii="Times New Roman" w:hAnsi="Times New Roman" w:cs="Times New Roman"/>
                <w:sz w:val="24"/>
                <w:szCs w:val="24"/>
                <w:lang w:eastAsia="ru-RU"/>
              </w:rPr>
              <w:t xml:space="preserve">. Варианты остановок </w:t>
            </w:r>
            <w:proofErr w:type="gramStart"/>
            <w:r w:rsidRPr="00350E6E">
              <w:rPr>
                <w:rFonts w:ascii="Times New Roman" w:hAnsi="Times New Roman" w:cs="Times New Roman"/>
                <w:sz w:val="24"/>
                <w:szCs w:val="24"/>
                <w:lang w:eastAsia="ru-RU"/>
              </w:rPr>
              <w:t>мяча  ногой</w:t>
            </w:r>
            <w:proofErr w:type="gramEnd"/>
            <w:r w:rsidRPr="00350E6E">
              <w:rPr>
                <w:rFonts w:ascii="Times New Roman" w:hAnsi="Times New Roman" w:cs="Times New Roman"/>
                <w:sz w:val="24"/>
                <w:szCs w:val="24"/>
                <w:lang w:eastAsia="ru-RU"/>
              </w:rPr>
              <w:t xml:space="preserve">, грудью. Варианты ведения мяча без </w:t>
            </w:r>
            <w:proofErr w:type="gramStart"/>
            <w:r w:rsidRPr="00350E6E">
              <w:rPr>
                <w:rFonts w:ascii="Times New Roman" w:hAnsi="Times New Roman" w:cs="Times New Roman"/>
                <w:sz w:val="24"/>
                <w:szCs w:val="24"/>
                <w:lang w:eastAsia="ru-RU"/>
              </w:rPr>
              <w:t>сопротивления  защитника</w:t>
            </w:r>
            <w:proofErr w:type="gramEnd"/>
            <w:r w:rsidRPr="00350E6E">
              <w:rPr>
                <w:rFonts w:ascii="Times New Roman" w:hAnsi="Times New Roman" w:cs="Times New Roman"/>
                <w:sz w:val="24"/>
                <w:szCs w:val="24"/>
                <w:lang w:eastAsia="ru-RU"/>
              </w:rPr>
              <w:t xml:space="preserve">. Комбинации из освоенных элементов техники перемещения и владения мячом. Действия </w:t>
            </w:r>
            <w:proofErr w:type="gramStart"/>
            <w:r w:rsidRPr="00350E6E">
              <w:rPr>
                <w:rFonts w:ascii="Times New Roman" w:hAnsi="Times New Roman" w:cs="Times New Roman"/>
                <w:sz w:val="24"/>
                <w:szCs w:val="24"/>
                <w:lang w:eastAsia="ru-RU"/>
              </w:rPr>
              <w:t>против  игрока</w:t>
            </w:r>
            <w:proofErr w:type="gramEnd"/>
            <w:r w:rsidRPr="00350E6E">
              <w:rPr>
                <w:rFonts w:ascii="Times New Roman" w:hAnsi="Times New Roman" w:cs="Times New Roman"/>
                <w:sz w:val="24"/>
                <w:szCs w:val="24"/>
                <w:lang w:eastAsia="ru-RU"/>
              </w:rPr>
              <w:t xml:space="preserve"> с мячом (выбивание, отбор, перехват). Индивидуальные, групповые и командные тактические действия в нападении и защите. Игра по упрощенным правилам на площадке разных размеров. Игра по правилам.</w:t>
            </w:r>
          </w:p>
          <w:p w:rsidR="00057A36" w:rsidRPr="00350E6E" w:rsidRDefault="00057A36" w:rsidP="00B5786B">
            <w:pPr>
              <w:pStyle w:val="ae"/>
              <w:rPr>
                <w:rStyle w:val="c5"/>
                <w:rFonts w:ascii="Times New Roman" w:hAnsi="Times New Roman" w:cs="Times New Roman"/>
                <w:sz w:val="24"/>
                <w:szCs w:val="24"/>
              </w:rPr>
            </w:pPr>
            <w:r w:rsidRPr="00350E6E">
              <w:rPr>
                <w:rFonts w:ascii="Times New Roman" w:hAnsi="Times New Roman" w:cs="Times New Roman"/>
                <w:sz w:val="24"/>
                <w:szCs w:val="24"/>
              </w:rPr>
              <w:t xml:space="preserve">Бадминтон. </w:t>
            </w:r>
            <w:r w:rsidRPr="00350E6E">
              <w:rPr>
                <w:rStyle w:val="c18"/>
                <w:rFonts w:ascii="Times New Roman" w:hAnsi="Times New Roman" w:cs="Times New Roman"/>
                <w:sz w:val="24"/>
                <w:szCs w:val="24"/>
              </w:rPr>
              <w:t>Специфика бадминтона как игрового вида спорта. Правила игры в бадминтон. Развитие бадминтона в России.</w:t>
            </w:r>
            <w:r w:rsidRPr="00350E6E">
              <w:rPr>
                <w:rFonts w:ascii="Times New Roman" w:hAnsi="Times New Roman" w:cs="Times New Roman"/>
                <w:sz w:val="24"/>
                <w:szCs w:val="24"/>
              </w:rPr>
              <w:t xml:space="preserve"> </w:t>
            </w:r>
            <w:r w:rsidRPr="00350E6E">
              <w:rPr>
                <w:rStyle w:val="c18"/>
                <w:rFonts w:ascii="Times New Roman" w:hAnsi="Times New Roman" w:cs="Times New Roman"/>
                <w:sz w:val="24"/>
                <w:szCs w:val="24"/>
              </w:rPr>
              <w:t xml:space="preserve">Инструкция по технике безопасности на занятиях по бадминтону. </w:t>
            </w:r>
            <w:r w:rsidRPr="00350E6E">
              <w:rPr>
                <w:rStyle w:val="c5"/>
                <w:rFonts w:ascii="Times New Roman" w:hAnsi="Times New Roman" w:cs="Times New Roman"/>
                <w:sz w:val="24"/>
                <w:szCs w:val="24"/>
              </w:rPr>
              <w:t xml:space="preserve"> Хват ракетки. Жонглирование воланом. Удары открытой стороной ракетки (удары справа сверху, снизу). Удары закрытой стороной ракетки (удары слева сверху, снизу). Приём закрытой стороной ракетки с удара сверху. Подачи.</w:t>
            </w:r>
          </w:p>
          <w:p w:rsidR="00057A36" w:rsidRPr="00350E6E" w:rsidRDefault="00057A36" w:rsidP="00B5786B">
            <w:pPr>
              <w:rPr>
                <w:rFonts w:ascii="Times New Roman" w:eastAsiaTheme="minorEastAsia" w:hAnsi="Times New Roman" w:cs="Times New Roman"/>
                <w:sz w:val="24"/>
                <w:szCs w:val="24"/>
                <w:lang w:eastAsia="ru-RU"/>
              </w:rPr>
            </w:pPr>
            <w:r w:rsidRPr="00350E6E">
              <w:rPr>
                <w:rFonts w:ascii="Times New Roman" w:eastAsiaTheme="minorEastAsia" w:hAnsi="Times New Roman" w:cs="Times New Roman"/>
                <w:sz w:val="24"/>
                <w:szCs w:val="24"/>
                <w:lang w:eastAsia="ru-RU"/>
              </w:rPr>
              <w:t xml:space="preserve">Гандбол </w:t>
            </w:r>
          </w:p>
          <w:p w:rsidR="00057A36" w:rsidRPr="00350E6E" w:rsidRDefault="00057A36" w:rsidP="00B5786B">
            <w:pPr>
              <w:pStyle w:val="ae"/>
              <w:rPr>
                <w:rStyle w:val="c5"/>
                <w:rFonts w:ascii="Times New Roman" w:hAnsi="Times New Roman" w:cs="Times New Roman"/>
                <w:sz w:val="24"/>
                <w:szCs w:val="24"/>
              </w:rPr>
            </w:pPr>
            <w:r w:rsidRPr="00350E6E">
              <w:rPr>
                <w:rStyle w:val="c18"/>
                <w:rFonts w:ascii="Times New Roman" w:hAnsi="Times New Roman" w:cs="Times New Roman"/>
                <w:sz w:val="24"/>
                <w:szCs w:val="24"/>
              </w:rPr>
              <w:t xml:space="preserve"> Комбинации из </w:t>
            </w:r>
            <w:proofErr w:type="gramStart"/>
            <w:r w:rsidRPr="00350E6E">
              <w:rPr>
                <w:rStyle w:val="c18"/>
                <w:rFonts w:ascii="Times New Roman" w:hAnsi="Times New Roman" w:cs="Times New Roman"/>
                <w:sz w:val="24"/>
                <w:szCs w:val="24"/>
              </w:rPr>
              <w:t>элементов  передвижений</w:t>
            </w:r>
            <w:proofErr w:type="gramEnd"/>
            <w:r w:rsidRPr="00350E6E">
              <w:rPr>
                <w:rStyle w:val="c18"/>
                <w:rFonts w:ascii="Times New Roman" w:hAnsi="Times New Roman" w:cs="Times New Roman"/>
                <w:sz w:val="24"/>
                <w:szCs w:val="24"/>
              </w:rPr>
              <w:t xml:space="preserve">. </w:t>
            </w:r>
            <w:proofErr w:type="gramStart"/>
            <w:r w:rsidRPr="00350E6E">
              <w:rPr>
                <w:rStyle w:val="c18"/>
                <w:rFonts w:ascii="Times New Roman" w:hAnsi="Times New Roman" w:cs="Times New Roman"/>
                <w:sz w:val="24"/>
                <w:szCs w:val="24"/>
              </w:rPr>
              <w:t>Ловля  и</w:t>
            </w:r>
            <w:proofErr w:type="gramEnd"/>
            <w:r w:rsidRPr="00350E6E">
              <w:rPr>
                <w:rStyle w:val="c18"/>
                <w:rFonts w:ascii="Times New Roman" w:hAnsi="Times New Roman" w:cs="Times New Roman"/>
                <w:sz w:val="24"/>
                <w:szCs w:val="24"/>
              </w:rPr>
              <w:t xml:space="preserve"> передачи мяча без сопротивления и с сопротивлением защитника (в различных построениях). Ведение </w:t>
            </w:r>
            <w:proofErr w:type="gramStart"/>
            <w:r w:rsidRPr="00350E6E">
              <w:rPr>
                <w:rStyle w:val="c18"/>
                <w:rFonts w:ascii="Times New Roman" w:hAnsi="Times New Roman" w:cs="Times New Roman"/>
                <w:sz w:val="24"/>
                <w:szCs w:val="24"/>
              </w:rPr>
              <w:t>мяча  без</w:t>
            </w:r>
            <w:proofErr w:type="gramEnd"/>
            <w:r w:rsidRPr="00350E6E">
              <w:rPr>
                <w:rStyle w:val="c18"/>
                <w:rFonts w:ascii="Times New Roman" w:hAnsi="Times New Roman" w:cs="Times New Roman"/>
                <w:sz w:val="24"/>
                <w:szCs w:val="24"/>
              </w:rPr>
              <w:t xml:space="preserve"> сопротивления и с сопротивлением</w:t>
            </w:r>
            <w:r w:rsidRPr="00350E6E">
              <w:rPr>
                <w:rStyle w:val="c5"/>
                <w:rFonts w:ascii="Times New Roman" w:hAnsi="Times New Roman" w:cs="Times New Roman"/>
                <w:sz w:val="24"/>
                <w:szCs w:val="24"/>
              </w:rPr>
              <w:t xml:space="preserve"> </w:t>
            </w:r>
            <w:r w:rsidRPr="00350E6E">
              <w:rPr>
                <w:rStyle w:val="c18"/>
                <w:rFonts w:ascii="Times New Roman" w:hAnsi="Times New Roman" w:cs="Times New Roman"/>
                <w:sz w:val="24"/>
                <w:szCs w:val="24"/>
              </w:rPr>
              <w:t xml:space="preserve">защитника. </w:t>
            </w:r>
            <w:proofErr w:type="gramStart"/>
            <w:r w:rsidRPr="00350E6E">
              <w:rPr>
                <w:rStyle w:val="c18"/>
                <w:rFonts w:ascii="Times New Roman" w:hAnsi="Times New Roman" w:cs="Times New Roman"/>
                <w:sz w:val="24"/>
                <w:szCs w:val="24"/>
              </w:rPr>
              <w:t>Бросок  мяча</w:t>
            </w:r>
            <w:proofErr w:type="gramEnd"/>
            <w:r w:rsidRPr="00350E6E">
              <w:rPr>
                <w:rStyle w:val="c18"/>
                <w:rFonts w:ascii="Times New Roman" w:hAnsi="Times New Roman" w:cs="Times New Roman"/>
                <w:sz w:val="24"/>
                <w:szCs w:val="24"/>
              </w:rPr>
              <w:t xml:space="preserve">  без сопротивления и с сопротивлением</w:t>
            </w:r>
            <w:r w:rsidRPr="00350E6E">
              <w:rPr>
                <w:rStyle w:val="c5"/>
                <w:rFonts w:ascii="Times New Roman" w:hAnsi="Times New Roman" w:cs="Times New Roman"/>
                <w:sz w:val="24"/>
                <w:szCs w:val="24"/>
              </w:rPr>
              <w:t xml:space="preserve"> </w:t>
            </w:r>
            <w:r w:rsidRPr="00350E6E">
              <w:rPr>
                <w:rStyle w:val="c18"/>
                <w:rFonts w:ascii="Times New Roman" w:hAnsi="Times New Roman" w:cs="Times New Roman"/>
                <w:sz w:val="24"/>
                <w:szCs w:val="24"/>
              </w:rPr>
              <w:t>защитника.</w:t>
            </w:r>
          </w:p>
          <w:p w:rsidR="00057A36" w:rsidRPr="00350E6E" w:rsidRDefault="00057A36" w:rsidP="00B5786B">
            <w:pPr>
              <w:pStyle w:val="ae"/>
              <w:rPr>
                <w:rFonts w:ascii="Times New Roman" w:hAnsi="Times New Roman" w:cs="Times New Roman"/>
                <w:sz w:val="24"/>
                <w:szCs w:val="24"/>
              </w:rPr>
            </w:pPr>
            <w:r w:rsidRPr="00350E6E">
              <w:rPr>
                <w:rFonts w:ascii="Times New Roman" w:hAnsi="Times New Roman" w:cs="Times New Roman"/>
                <w:sz w:val="24"/>
                <w:szCs w:val="24"/>
              </w:rPr>
              <w:t>Спортивные единоборства. Технико-тактические действия самообороны; приемы страховки и самостраховки. Приемы борьбы лежа и стоя. Учебная схватка. Силовые упражнения и единоборства в парах.</w:t>
            </w:r>
          </w:p>
          <w:p w:rsidR="00057A36" w:rsidRPr="00350E6E" w:rsidRDefault="00057A36" w:rsidP="00B5786B">
            <w:pPr>
              <w:pStyle w:val="ae"/>
              <w:rPr>
                <w:rFonts w:ascii="Times New Roman" w:hAnsi="Times New Roman" w:cs="Times New Roman"/>
                <w:sz w:val="24"/>
                <w:szCs w:val="24"/>
                <w:lang w:eastAsia="ru-RU"/>
              </w:rPr>
            </w:pPr>
            <w:r w:rsidRPr="00350E6E">
              <w:rPr>
                <w:rFonts w:ascii="Times New Roman" w:eastAsia="Times New Roman" w:hAnsi="Times New Roman" w:cs="Times New Roman"/>
                <w:sz w:val="24"/>
                <w:szCs w:val="24"/>
                <w:lang w:eastAsia="ru-RU"/>
              </w:rPr>
              <w:t>Плавание. Прикладные виды плавания. Правила плавания в открытом водоеме. Доврачебная помощь пострадавшему. Техника безопасности при занятиях плаванием в открытых водоемах и в бассейне.</w:t>
            </w:r>
          </w:p>
          <w:p w:rsidR="00057A36" w:rsidRPr="00350E6E" w:rsidRDefault="00057A36" w:rsidP="00B5786B">
            <w:pPr>
              <w:pStyle w:val="ae"/>
              <w:jc w:val="both"/>
              <w:rPr>
                <w:rFonts w:ascii="Times New Roman" w:eastAsia="Times New Roman" w:hAnsi="Times New Roman" w:cs="Times New Roman"/>
                <w:iCs/>
                <w:sz w:val="24"/>
                <w:szCs w:val="24"/>
                <w:lang w:eastAsia="ru-RU"/>
              </w:rPr>
            </w:pPr>
            <w:r w:rsidRPr="00350E6E">
              <w:rPr>
                <w:rFonts w:ascii="Times New Roman" w:hAnsi="Times New Roman" w:cs="Times New Roman"/>
                <w:sz w:val="24"/>
                <w:szCs w:val="24"/>
                <w:lang w:eastAsia="ru-RU"/>
              </w:rPr>
              <w:lastRenderedPageBreak/>
              <w:t xml:space="preserve">Национальные виды </w:t>
            </w:r>
            <w:proofErr w:type="gramStart"/>
            <w:r w:rsidRPr="00350E6E">
              <w:rPr>
                <w:rFonts w:ascii="Times New Roman" w:hAnsi="Times New Roman" w:cs="Times New Roman"/>
                <w:sz w:val="24"/>
                <w:szCs w:val="24"/>
                <w:lang w:eastAsia="ru-RU"/>
              </w:rPr>
              <w:t xml:space="preserve">спорта: </w:t>
            </w:r>
            <w:r w:rsidRPr="00350E6E">
              <w:rPr>
                <w:rFonts w:ascii="Times New Roman" w:eastAsia="Times New Roman" w:hAnsi="Times New Roman" w:cs="Times New Roman"/>
                <w:iCs/>
                <w:sz w:val="24"/>
                <w:szCs w:val="24"/>
                <w:lang w:eastAsia="ru-RU"/>
              </w:rPr>
              <w:t xml:space="preserve"> техническая</w:t>
            </w:r>
            <w:proofErr w:type="gramEnd"/>
            <w:r w:rsidRPr="00350E6E">
              <w:rPr>
                <w:rFonts w:ascii="Times New Roman" w:eastAsia="Times New Roman" w:hAnsi="Times New Roman" w:cs="Times New Roman"/>
                <w:iCs/>
                <w:sz w:val="24"/>
                <w:szCs w:val="24"/>
                <w:lang w:eastAsia="ru-RU"/>
              </w:rPr>
              <w:t xml:space="preserve"> и тактическая подготовка в национальных видах спорта (борьба).</w:t>
            </w:r>
          </w:p>
          <w:p w:rsidR="00057A36" w:rsidRPr="00350E6E" w:rsidRDefault="00057A36" w:rsidP="00B5786B">
            <w:pPr>
              <w:pStyle w:val="ae"/>
              <w:rPr>
                <w:rFonts w:ascii="Times New Roman" w:hAnsi="Times New Roman" w:cs="Times New Roman"/>
                <w:sz w:val="24"/>
                <w:szCs w:val="24"/>
                <w:lang w:eastAsia="ru-RU"/>
              </w:rPr>
            </w:pPr>
            <w:r w:rsidRPr="00350E6E">
              <w:rPr>
                <w:rFonts w:ascii="Times New Roman" w:hAnsi="Times New Roman" w:cs="Times New Roman"/>
                <w:sz w:val="24"/>
                <w:szCs w:val="24"/>
                <w:lang w:eastAsia="ru-RU"/>
              </w:rPr>
              <w:t>Прикладная физическая подготовка: полосы препятствий; кросс по пересеченной местности с элементами спортивного ориентирования; прикладное плавание.</w:t>
            </w:r>
          </w:p>
        </w:tc>
      </w:tr>
      <w:tr w:rsidR="00057A36" w:rsidRPr="00350E6E" w:rsidTr="003E2A24">
        <w:trPr>
          <w:jc w:val="center"/>
        </w:trPr>
        <w:tc>
          <w:tcPr>
            <w:tcW w:w="9781" w:type="dxa"/>
            <w:gridSpan w:val="2"/>
          </w:tcPr>
          <w:p w:rsidR="00057A36" w:rsidRPr="00350E6E" w:rsidRDefault="00057A36" w:rsidP="00B5786B">
            <w:pPr>
              <w:jc w:val="center"/>
              <w:rPr>
                <w:rFonts w:ascii="Times New Roman" w:hAnsi="Times New Roman" w:cs="Times New Roman"/>
                <w:sz w:val="24"/>
                <w:szCs w:val="24"/>
              </w:rPr>
            </w:pPr>
            <w:r w:rsidRPr="00350E6E">
              <w:rPr>
                <w:rFonts w:ascii="Times New Roman" w:hAnsi="Times New Roman" w:cs="Times New Roman"/>
                <w:sz w:val="24"/>
                <w:szCs w:val="24"/>
              </w:rPr>
              <w:lastRenderedPageBreak/>
              <w:t>11 класс</w:t>
            </w:r>
          </w:p>
        </w:tc>
      </w:tr>
      <w:tr w:rsidR="00057A36" w:rsidRPr="00350E6E" w:rsidTr="003E2A24">
        <w:trPr>
          <w:jc w:val="center"/>
        </w:trPr>
        <w:tc>
          <w:tcPr>
            <w:tcW w:w="3261"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jc w:val="center"/>
              <w:rPr>
                <w:rFonts w:ascii="Times New Roman" w:eastAsia="Times New Roman" w:hAnsi="Times New Roman" w:cs="Times New Roman"/>
                <w:sz w:val="24"/>
                <w:szCs w:val="24"/>
                <w:lang w:eastAsia="ru-RU"/>
              </w:rPr>
            </w:pPr>
            <w:r w:rsidRPr="00350E6E">
              <w:rPr>
                <w:rFonts w:ascii="Times New Roman" w:eastAsia="Times New Roman" w:hAnsi="Times New Roman" w:cs="Times New Roman"/>
                <w:sz w:val="24"/>
                <w:szCs w:val="24"/>
                <w:lang w:eastAsia="ru-RU"/>
              </w:rPr>
              <w:t xml:space="preserve">Раздел «Знания о физической </w:t>
            </w:r>
          </w:p>
          <w:p w:rsidR="00057A36" w:rsidRPr="00350E6E" w:rsidRDefault="00057A36" w:rsidP="00B5786B">
            <w:pPr>
              <w:jc w:val="center"/>
              <w:rPr>
                <w:rFonts w:ascii="Times New Roman" w:eastAsiaTheme="minorEastAsia" w:hAnsi="Times New Roman" w:cs="Times New Roman"/>
                <w:sz w:val="24"/>
                <w:szCs w:val="24"/>
                <w:lang w:eastAsia="ru-RU"/>
              </w:rPr>
            </w:pPr>
            <w:r w:rsidRPr="00350E6E">
              <w:rPr>
                <w:rFonts w:ascii="Times New Roman" w:eastAsia="Times New Roman" w:hAnsi="Times New Roman" w:cs="Times New Roman"/>
                <w:sz w:val="24"/>
                <w:szCs w:val="24"/>
                <w:lang w:eastAsia="ru-RU"/>
              </w:rPr>
              <w:t>культуре»</w:t>
            </w:r>
          </w:p>
        </w:tc>
        <w:tc>
          <w:tcPr>
            <w:tcW w:w="6520"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widowControl w:val="0"/>
              <w:shd w:val="clear" w:color="auto" w:fill="FFFFFF"/>
              <w:suppressAutoHyphens/>
              <w:jc w:val="both"/>
              <w:rPr>
                <w:rFonts w:ascii="Times New Roman" w:eastAsia="Verdana" w:hAnsi="Times New Roman" w:cs="Times New Roman"/>
                <w:kern w:val="1"/>
                <w:sz w:val="24"/>
                <w:szCs w:val="24"/>
                <w:lang w:eastAsia="zh-CN"/>
              </w:rPr>
            </w:pPr>
            <w:r w:rsidRPr="00350E6E">
              <w:rPr>
                <w:rFonts w:ascii="Times New Roman" w:eastAsiaTheme="minorEastAsia" w:hAnsi="Times New Roman" w:cs="Times New Roman"/>
                <w:kern w:val="1"/>
                <w:sz w:val="24"/>
                <w:szCs w:val="24"/>
                <w:lang w:eastAsia="zh-CN"/>
              </w:rPr>
              <w:t>История физической культуры.</w:t>
            </w:r>
            <w:r w:rsidRPr="00350E6E">
              <w:rPr>
                <w:rFonts w:ascii="Times New Roman" w:eastAsia="Verdana" w:hAnsi="Times New Roman" w:cs="Times New Roman"/>
                <w:kern w:val="1"/>
                <w:sz w:val="24"/>
                <w:szCs w:val="24"/>
                <w:lang w:eastAsia="zh-CN"/>
              </w:rPr>
              <w:t xml:space="preserve"> </w:t>
            </w:r>
          </w:p>
          <w:p w:rsidR="00057A36" w:rsidRPr="00350E6E" w:rsidRDefault="00057A36" w:rsidP="00B5786B">
            <w:pPr>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Современное состояние физической культуры и спорта в России (современное олимпийское и физкультурно-массовое движения).</w:t>
            </w:r>
          </w:p>
          <w:p w:rsidR="00057A36" w:rsidRPr="00350E6E" w:rsidRDefault="00057A36" w:rsidP="00B5786B">
            <w:pPr>
              <w:contextualSpacing/>
              <w:jc w:val="both"/>
              <w:rPr>
                <w:rFonts w:ascii="Times New Roman" w:eastAsiaTheme="minorEastAsia" w:hAnsi="Times New Roman" w:cs="Times New Roman"/>
                <w:sz w:val="24"/>
                <w:szCs w:val="24"/>
              </w:rPr>
            </w:pPr>
            <w:r w:rsidRPr="00350E6E">
              <w:rPr>
                <w:rFonts w:ascii="Times New Roman" w:eastAsiaTheme="minorEastAsia" w:hAnsi="Times New Roman" w:cs="Times New Roman"/>
                <w:sz w:val="24"/>
                <w:szCs w:val="24"/>
              </w:rPr>
              <w:t>Физическая культура (основные понятия)</w:t>
            </w:r>
          </w:p>
          <w:p w:rsidR="00057A36" w:rsidRPr="00350E6E" w:rsidRDefault="00057A36" w:rsidP="00B5786B">
            <w:pPr>
              <w:contextualSpacing/>
              <w:jc w:val="both"/>
              <w:rPr>
                <w:rFonts w:ascii="Times New Roman" w:hAnsi="Times New Roman" w:cs="Times New Roman"/>
                <w:iCs/>
                <w:sz w:val="24"/>
                <w:szCs w:val="24"/>
                <w:lang w:eastAsia="ru-RU"/>
              </w:rPr>
            </w:pPr>
            <w:r w:rsidRPr="00350E6E">
              <w:rPr>
                <w:rFonts w:ascii="Times New Roman" w:hAnsi="Times New Roman" w:cs="Times New Roman"/>
                <w:sz w:val="24"/>
                <w:szCs w:val="24"/>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350E6E">
              <w:rPr>
                <w:rFonts w:ascii="Times New Roman" w:hAnsi="Times New Roman" w:cs="Times New Roman"/>
                <w:iCs/>
                <w:sz w:val="24"/>
                <w:szCs w:val="24"/>
                <w:lang w:eastAsia="ru-RU"/>
              </w:rPr>
              <w:t>судейство.</w:t>
            </w:r>
          </w:p>
          <w:p w:rsidR="00057A36" w:rsidRPr="00350E6E" w:rsidRDefault="00057A36" w:rsidP="00B5786B">
            <w:pPr>
              <w:contextualSpacing/>
              <w:jc w:val="both"/>
              <w:rPr>
                <w:rFonts w:ascii="Times New Roman" w:hAnsi="Times New Roman" w:cs="Times New Roman"/>
                <w:sz w:val="24"/>
                <w:szCs w:val="24"/>
                <w:lang w:eastAsia="ru-RU"/>
              </w:rPr>
            </w:pPr>
            <w:proofErr w:type="gramStart"/>
            <w:r w:rsidRPr="00350E6E">
              <w:rPr>
                <w:rFonts w:ascii="Times New Roman" w:hAnsi="Times New Roman" w:cs="Times New Roman"/>
                <w:sz w:val="24"/>
                <w:szCs w:val="24"/>
                <w:lang w:eastAsia="ru-RU"/>
              </w:rPr>
              <w:t>Классификация  физических</w:t>
            </w:r>
            <w:proofErr w:type="gramEnd"/>
            <w:r w:rsidRPr="00350E6E">
              <w:rPr>
                <w:rFonts w:ascii="Times New Roman" w:hAnsi="Times New Roman" w:cs="Times New Roman"/>
                <w:sz w:val="24"/>
                <w:szCs w:val="24"/>
                <w:lang w:eastAsia="ru-RU"/>
              </w:rPr>
              <w:t xml:space="preserve"> упражнений.</w:t>
            </w:r>
          </w:p>
          <w:p w:rsidR="00057A36" w:rsidRPr="00350E6E" w:rsidRDefault="00057A36" w:rsidP="00B5786B">
            <w:pPr>
              <w:contextualSpacing/>
              <w:jc w:val="both"/>
              <w:rPr>
                <w:rFonts w:ascii="Times New Roman" w:hAnsi="Times New Roman" w:cs="Times New Roman"/>
                <w:sz w:val="24"/>
                <w:szCs w:val="24"/>
              </w:rPr>
            </w:pPr>
            <w:r w:rsidRPr="00350E6E">
              <w:rPr>
                <w:rFonts w:ascii="Times New Roman" w:eastAsiaTheme="minorEastAsia" w:hAnsi="Times New Roman" w:cs="Times New Roman"/>
                <w:sz w:val="24"/>
                <w:szCs w:val="24"/>
              </w:rPr>
              <w:t>Физическая культура человека</w:t>
            </w:r>
            <w:r w:rsidRPr="00350E6E">
              <w:rPr>
                <w:rFonts w:ascii="Times New Roman" w:hAnsi="Times New Roman" w:cs="Times New Roman"/>
                <w:sz w:val="24"/>
                <w:szCs w:val="24"/>
              </w:rPr>
              <w:t xml:space="preserve"> </w:t>
            </w:r>
          </w:p>
          <w:p w:rsidR="00057A36" w:rsidRPr="00350E6E" w:rsidRDefault="00057A36" w:rsidP="00B5786B">
            <w:pPr>
              <w:contextualSpacing/>
              <w:jc w:val="both"/>
              <w:rPr>
                <w:rFonts w:ascii="Times New Roman" w:eastAsiaTheme="minorEastAsia" w:hAnsi="Times New Roman" w:cs="Times New Roman"/>
                <w:sz w:val="24"/>
                <w:szCs w:val="24"/>
              </w:rPr>
            </w:pPr>
            <w:r w:rsidRPr="00350E6E">
              <w:rPr>
                <w:rFonts w:ascii="Times New Roman" w:hAnsi="Times New Roman" w:cs="Times New Roman"/>
                <w:sz w:val="24"/>
                <w:szCs w:val="24"/>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057A36" w:rsidRPr="00350E6E" w:rsidRDefault="00057A36" w:rsidP="00B5786B">
            <w:pPr>
              <w:suppressAutoHyphens/>
              <w:jc w:val="both"/>
              <w:rPr>
                <w:rFonts w:ascii="Times New Roman" w:eastAsia="Times New Roman" w:hAnsi="Times New Roman" w:cs="Times New Roman"/>
                <w:sz w:val="24"/>
                <w:szCs w:val="24"/>
                <w:lang w:eastAsia="ru-RU"/>
              </w:rPr>
            </w:pPr>
            <w:r w:rsidRPr="00350E6E">
              <w:rPr>
                <w:rFonts w:ascii="Times New Roman" w:eastAsia="Times New Roman" w:hAnsi="Times New Roman" w:cs="Times New Roman"/>
                <w:color w:val="000000"/>
                <w:sz w:val="24"/>
                <w:szCs w:val="24"/>
                <w:lang w:eastAsia="ru-RU"/>
              </w:rPr>
              <w:t xml:space="preserve">Понятие телосложения и характеристика его основных типов. </w:t>
            </w:r>
          </w:p>
        </w:tc>
      </w:tr>
      <w:tr w:rsidR="00057A36" w:rsidRPr="00350E6E" w:rsidTr="003E2A24">
        <w:trPr>
          <w:jc w:val="center"/>
        </w:trPr>
        <w:tc>
          <w:tcPr>
            <w:tcW w:w="3261"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tabs>
                <w:tab w:val="left" w:pos="0"/>
              </w:tabs>
              <w:jc w:val="center"/>
              <w:rPr>
                <w:rFonts w:ascii="Times New Roman" w:eastAsiaTheme="minorEastAsia" w:hAnsi="Times New Roman" w:cs="Times New Roman"/>
                <w:sz w:val="24"/>
                <w:szCs w:val="24"/>
                <w:lang w:eastAsia="ru-RU"/>
              </w:rPr>
            </w:pPr>
            <w:r w:rsidRPr="00350E6E">
              <w:rPr>
                <w:rFonts w:ascii="Times New Roman" w:eastAsia="Times New Roman" w:hAnsi="Times New Roman" w:cs="Times New Roman"/>
                <w:sz w:val="24"/>
                <w:szCs w:val="24"/>
                <w:lang w:eastAsia="ru-RU"/>
              </w:rPr>
              <w:t>Раздел « Способы двигательной (физкультурной) деятельности».</w:t>
            </w:r>
          </w:p>
        </w:tc>
        <w:tc>
          <w:tcPr>
            <w:tcW w:w="6520"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tabs>
                <w:tab w:val="left" w:pos="0"/>
              </w:tabs>
              <w:jc w:val="both"/>
              <w:rPr>
                <w:rFonts w:ascii="Times New Roman" w:eastAsiaTheme="minorEastAsia" w:hAnsi="Times New Roman" w:cs="Times New Roman"/>
                <w:sz w:val="24"/>
                <w:szCs w:val="24"/>
              </w:rPr>
            </w:pPr>
            <w:r w:rsidRPr="00350E6E">
              <w:rPr>
                <w:rFonts w:ascii="Times New Roman" w:eastAsiaTheme="minorEastAsia" w:hAnsi="Times New Roman" w:cs="Times New Roman"/>
                <w:sz w:val="24"/>
                <w:szCs w:val="24"/>
              </w:rPr>
              <w:t>Физкультурнро-оздоровительная деятельность</w:t>
            </w:r>
          </w:p>
          <w:p w:rsidR="00057A36" w:rsidRPr="00350E6E" w:rsidRDefault="00057A36" w:rsidP="00B5786B">
            <w:pPr>
              <w:pStyle w:val="ae"/>
              <w:jc w:val="both"/>
              <w:rPr>
                <w:rFonts w:ascii="Times New Roman" w:eastAsia="Times New Roman" w:hAnsi="Times New Roman" w:cs="Times New Roman"/>
                <w:sz w:val="24"/>
                <w:szCs w:val="24"/>
                <w:lang w:eastAsia="ru-RU"/>
              </w:rPr>
            </w:pPr>
            <w:r w:rsidRPr="00350E6E">
              <w:rPr>
                <w:rFonts w:ascii="Times New Roman" w:eastAsia="Times New Roman" w:hAnsi="Times New Roman" w:cs="Times New Roman"/>
                <w:color w:val="000000"/>
                <w:sz w:val="24"/>
                <w:szCs w:val="24"/>
                <w:lang w:eastAsia="ru-RU"/>
              </w:rPr>
              <w:t>Способы регулирования массы тела человека.</w:t>
            </w:r>
            <w:r w:rsidRPr="00350E6E">
              <w:rPr>
                <w:rFonts w:ascii="Times New Roman" w:hAnsi="Times New Roman" w:cs="Times New Roman"/>
                <w:sz w:val="24"/>
                <w:szCs w:val="24"/>
              </w:rPr>
              <w:t xml:space="preserve"> Соблюдение требований безопасности и гигиенических правил при подготовке мест занятий, выбора инвентаря, одежды для занятий по виду (видам) спорта.</w:t>
            </w:r>
          </w:p>
          <w:p w:rsidR="00057A36" w:rsidRPr="00350E6E" w:rsidRDefault="00057A36" w:rsidP="00B5786B">
            <w:pPr>
              <w:suppressAutoHyphens/>
              <w:jc w:val="both"/>
              <w:rPr>
                <w:rFonts w:ascii="Times New Roman" w:eastAsia="Times New Roman" w:hAnsi="Times New Roman" w:cs="Times New Roman"/>
                <w:sz w:val="24"/>
                <w:szCs w:val="24"/>
                <w:lang w:eastAsia="ru-RU"/>
              </w:rPr>
            </w:pPr>
            <w:r w:rsidRPr="00350E6E">
              <w:rPr>
                <w:rFonts w:ascii="Times New Roman" w:eastAsia="Arial Unicode MS" w:hAnsi="Times New Roman" w:cs="Times New Roman"/>
                <w:spacing w:val="-3"/>
                <w:sz w:val="24"/>
                <w:szCs w:val="24"/>
                <w:lang w:eastAsia="ru-RU"/>
              </w:rPr>
              <w:t>Спортивно-оздоровительная деятельность с общеразвивающей направленностью.</w:t>
            </w:r>
          </w:p>
          <w:p w:rsidR="00057A36" w:rsidRPr="00350E6E" w:rsidRDefault="00057A36" w:rsidP="00B5786B">
            <w:pPr>
              <w:pStyle w:val="ae"/>
              <w:jc w:val="both"/>
              <w:rPr>
                <w:rFonts w:ascii="Times New Roman" w:hAnsi="Times New Roman" w:cs="Times New Roman"/>
                <w:sz w:val="24"/>
                <w:szCs w:val="24"/>
              </w:rPr>
            </w:pPr>
            <w:r w:rsidRPr="00350E6E">
              <w:rPr>
                <w:rFonts w:ascii="Times New Roman" w:hAnsi="Times New Roman" w:cs="Times New Roman"/>
                <w:sz w:val="24"/>
                <w:szCs w:val="24"/>
              </w:rPr>
              <w:t>«Подготовка к соревновательной деятельности и выполнению видов испытаний (тестов) и нормативов, предусмотренных Всероссийским Физкультурно-спортивным комплексом «Готов к труду и обороне» (ГТО)».</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057A36" w:rsidRPr="00350E6E" w:rsidRDefault="00057A36" w:rsidP="00B5786B">
            <w:pPr>
              <w:pStyle w:val="ae"/>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tc>
      </w:tr>
      <w:tr w:rsidR="00057A36" w:rsidRPr="00350E6E" w:rsidTr="003E2A24">
        <w:trPr>
          <w:jc w:val="center"/>
        </w:trPr>
        <w:tc>
          <w:tcPr>
            <w:tcW w:w="3261"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suppressAutoHyphens/>
              <w:jc w:val="both"/>
              <w:rPr>
                <w:rFonts w:ascii="Times New Roman" w:eastAsia="Times New Roman" w:hAnsi="Times New Roman" w:cs="Times New Roman"/>
                <w:sz w:val="24"/>
                <w:szCs w:val="24"/>
                <w:shd w:val="clear" w:color="auto" w:fill="FFFFFF"/>
                <w:lang w:eastAsia="ru-RU"/>
              </w:rPr>
            </w:pPr>
          </w:p>
          <w:p w:rsidR="00057A36" w:rsidRPr="00350E6E" w:rsidRDefault="00057A36" w:rsidP="00B5786B">
            <w:pPr>
              <w:jc w:val="center"/>
              <w:rPr>
                <w:rFonts w:ascii="Times New Roman" w:eastAsia="Times New Roman" w:hAnsi="Times New Roman" w:cs="Times New Roman"/>
                <w:sz w:val="24"/>
                <w:szCs w:val="24"/>
                <w:lang w:eastAsia="ru-RU"/>
              </w:rPr>
            </w:pPr>
            <w:r w:rsidRPr="00350E6E">
              <w:rPr>
                <w:rFonts w:ascii="Times New Roman" w:eastAsia="Times New Roman" w:hAnsi="Times New Roman" w:cs="Times New Roman"/>
                <w:sz w:val="24"/>
                <w:szCs w:val="24"/>
                <w:lang w:eastAsia="ru-RU"/>
              </w:rPr>
              <w:t xml:space="preserve">Раздел </w:t>
            </w:r>
            <w:proofErr w:type="gramStart"/>
            <w:r w:rsidRPr="00350E6E">
              <w:rPr>
                <w:rFonts w:ascii="Times New Roman" w:eastAsia="Times New Roman" w:hAnsi="Times New Roman" w:cs="Times New Roman"/>
                <w:sz w:val="24"/>
                <w:szCs w:val="24"/>
                <w:lang w:eastAsia="ru-RU"/>
              </w:rPr>
              <w:t>« Физическое</w:t>
            </w:r>
            <w:proofErr w:type="gramEnd"/>
            <w:r w:rsidRPr="00350E6E">
              <w:rPr>
                <w:rFonts w:ascii="Times New Roman" w:eastAsia="Times New Roman" w:hAnsi="Times New Roman" w:cs="Times New Roman"/>
                <w:sz w:val="24"/>
                <w:szCs w:val="24"/>
                <w:lang w:eastAsia="ru-RU"/>
              </w:rPr>
              <w:t xml:space="preserve"> совершенствование»</w:t>
            </w:r>
          </w:p>
          <w:p w:rsidR="00057A36" w:rsidRPr="00350E6E" w:rsidRDefault="00057A36" w:rsidP="00B5786B">
            <w:pPr>
              <w:rPr>
                <w:rFonts w:ascii="Times New Roman" w:eastAsiaTheme="minorEastAsia" w:hAnsi="Times New Roman" w:cs="Times New Roman"/>
                <w:sz w:val="24"/>
                <w:szCs w:val="24"/>
                <w:lang w:eastAsia="ru-RU"/>
              </w:rPr>
            </w:pPr>
          </w:p>
        </w:tc>
        <w:tc>
          <w:tcPr>
            <w:tcW w:w="6520" w:type="dxa"/>
            <w:tcBorders>
              <w:top w:val="single" w:sz="4" w:space="0" w:color="000000"/>
              <w:left w:val="single" w:sz="4" w:space="0" w:color="000000"/>
              <w:bottom w:val="single" w:sz="4" w:space="0" w:color="000000"/>
              <w:right w:val="single" w:sz="4" w:space="0" w:color="000000"/>
            </w:tcBorders>
            <w:shd w:val="clear" w:color="000000" w:fill="FFFFFF"/>
          </w:tcPr>
          <w:p w:rsidR="00057A36" w:rsidRPr="00350E6E" w:rsidRDefault="00057A36" w:rsidP="00B5786B">
            <w:pPr>
              <w:jc w:val="both"/>
              <w:rPr>
                <w:rFonts w:ascii="Times New Roman" w:hAnsi="Times New Roman" w:cs="Times New Roman"/>
                <w:sz w:val="24"/>
                <w:szCs w:val="24"/>
              </w:rPr>
            </w:pPr>
            <w:r w:rsidRPr="00350E6E">
              <w:rPr>
                <w:rFonts w:ascii="Times New Roman" w:eastAsia="Arial Unicode MS" w:hAnsi="Times New Roman" w:cs="Times New Roman"/>
                <w:iCs/>
                <w:sz w:val="24"/>
                <w:szCs w:val="24"/>
                <w:lang w:eastAsia="ru-RU"/>
              </w:rPr>
              <w:t>Гимнастика с основами акробатики</w:t>
            </w:r>
          </w:p>
          <w:p w:rsidR="00057A36" w:rsidRPr="00350E6E" w:rsidRDefault="00057A36" w:rsidP="00B5786B">
            <w:pPr>
              <w:widowControl w:val="0"/>
              <w:shd w:val="clear" w:color="auto" w:fill="FFFFFF"/>
              <w:suppressAutoHyphens/>
              <w:jc w:val="both"/>
              <w:rPr>
                <w:rFonts w:ascii="Times New Roman" w:eastAsia="Verdana" w:hAnsi="Times New Roman" w:cs="Times New Roman"/>
                <w:kern w:val="1"/>
                <w:sz w:val="24"/>
                <w:szCs w:val="24"/>
                <w:lang w:eastAsia="zh-CN"/>
              </w:rPr>
            </w:pPr>
            <w:r w:rsidRPr="00350E6E">
              <w:rPr>
                <w:rFonts w:ascii="Times New Roman" w:eastAsia="Verdana" w:hAnsi="Times New Roman" w:cs="Times New Roman"/>
                <w:kern w:val="1"/>
                <w:sz w:val="24"/>
                <w:szCs w:val="24"/>
                <w:lang w:eastAsia="zh-CN"/>
              </w:rPr>
              <w:t xml:space="preserve">   Освоение и совершенствование висов и упоров. Юноши: подъем в упор силой. Вис сзади. Стойка на плечах из седа ноги врозь. Подъем разгибом до седа ноги врозь. Соскок махом назад. </w:t>
            </w:r>
            <w:proofErr w:type="gramStart"/>
            <w:r w:rsidRPr="00350E6E">
              <w:rPr>
                <w:rFonts w:ascii="Times New Roman" w:eastAsia="Verdana" w:hAnsi="Times New Roman" w:cs="Times New Roman"/>
                <w:kern w:val="1"/>
                <w:sz w:val="24"/>
                <w:szCs w:val="24"/>
                <w:lang w:eastAsia="zh-CN"/>
              </w:rPr>
              <w:t>Девушки:  Толчком</w:t>
            </w:r>
            <w:proofErr w:type="gramEnd"/>
            <w:r w:rsidRPr="00350E6E">
              <w:rPr>
                <w:rFonts w:ascii="Times New Roman" w:eastAsia="Verdana" w:hAnsi="Times New Roman" w:cs="Times New Roman"/>
                <w:kern w:val="1"/>
                <w:sz w:val="24"/>
                <w:szCs w:val="24"/>
                <w:lang w:eastAsia="zh-CN"/>
              </w:rPr>
              <w:t xml:space="preserve"> двух ног вис углом. Упор присев на одной ноге. Соскок махом.</w:t>
            </w:r>
          </w:p>
          <w:p w:rsidR="00057A36" w:rsidRPr="00350E6E" w:rsidRDefault="00057A36" w:rsidP="00B5786B">
            <w:pPr>
              <w:widowControl w:val="0"/>
              <w:shd w:val="clear" w:color="auto" w:fill="FFFFFF"/>
              <w:suppressAutoHyphens/>
              <w:jc w:val="both"/>
              <w:rPr>
                <w:rFonts w:ascii="Times New Roman" w:eastAsia="Verdana" w:hAnsi="Times New Roman" w:cs="Times New Roman"/>
                <w:kern w:val="1"/>
                <w:sz w:val="24"/>
                <w:szCs w:val="24"/>
                <w:lang w:eastAsia="zh-CN"/>
              </w:rPr>
            </w:pPr>
            <w:r w:rsidRPr="00350E6E">
              <w:rPr>
                <w:rFonts w:ascii="Times New Roman" w:eastAsia="Verdana" w:hAnsi="Times New Roman" w:cs="Times New Roman"/>
                <w:kern w:val="1"/>
                <w:sz w:val="24"/>
                <w:szCs w:val="24"/>
                <w:lang w:eastAsia="zh-CN"/>
              </w:rPr>
              <w:t xml:space="preserve">     Освоение и совершенствование опорных прыжков. Юноши: прыжок ноги врозь через коня в длину 120-125см. Девушки: прыжок углом с разбега под углом к снарядуи толчком одной ногой (конь в ширину, высота 110см)</w:t>
            </w:r>
          </w:p>
          <w:p w:rsidR="00057A36" w:rsidRPr="00350E6E" w:rsidRDefault="00057A36" w:rsidP="00B5786B">
            <w:pPr>
              <w:widowControl w:val="0"/>
              <w:shd w:val="clear" w:color="auto" w:fill="FFFFFF"/>
              <w:suppressAutoHyphens/>
              <w:jc w:val="both"/>
              <w:rPr>
                <w:rFonts w:ascii="Times New Roman" w:eastAsia="Verdana" w:hAnsi="Times New Roman" w:cs="Times New Roman"/>
                <w:kern w:val="1"/>
                <w:sz w:val="24"/>
                <w:szCs w:val="24"/>
                <w:lang w:eastAsia="zh-CN"/>
              </w:rPr>
            </w:pPr>
            <w:r w:rsidRPr="00350E6E">
              <w:rPr>
                <w:rFonts w:ascii="Times New Roman" w:eastAsia="Verdana" w:hAnsi="Times New Roman" w:cs="Times New Roman"/>
                <w:kern w:val="1"/>
                <w:sz w:val="24"/>
                <w:szCs w:val="24"/>
                <w:lang w:eastAsia="zh-CN"/>
              </w:rPr>
              <w:t xml:space="preserve">     Освоение и совершенствование акробатических </w:t>
            </w:r>
            <w:proofErr w:type="gramStart"/>
            <w:r w:rsidRPr="00350E6E">
              <w:rPr>
                <w:rFonts w:ascii="Times New Roman" w:eastAsia="Verdana" w:hAnsi="Times New Roman" w:cs="Times New Roman"/>
                <w:kern w:val="1"/>
                <w:sz w:val="24"/>
                <w:szCs w:val="24"/>
                <w:lang w:eastAsia="zh-CN"/>
              </w:rPr>
              <w:t>упражнений..</w:t>
            </w:r>
            <w:proofErr w:type="gramEnd"/>
            <w:r w:rsidRPr="00350E6E">
              <w:rPr>
                <w:rFonts w:ascii="Times New Roman" w:eastAsia="Verdana" w:hAnsi="Times New Roman" w:cs="Times New Roman"/>
                <w:kern w:val="1"/>
                <w:sz w:val="24"/>
                <w:szCs w:val="24"/>
                <w:lang w:eastAsia="zh-CN"/>
              </w:rPr>
              <w:t xml:space="preserve"> Кувырок назад через стойку на руках с </w:t>
            </w:r>
            <w:r w:rsidRPr="00350E6E">
              <w:rPr>
                <w:rFonts w:ascii="Times New Roman" w:eastAsia="Verdana" w:hAnsi="Times New Roman" w:cs="Times New Roman"/>
                <w:kern w:val="1"/>
                <w:sz w:val="24"/>
                <w:szCs w:val="24"/>
                <w:lang w:eastAsia="zh-CN"/>
              </w:rPr>
              <w:lastRenderedPageBreak/>
              <w:t xml:space="preserve">помощью. Прыжки в глубину 150-180 см. </w:t>
            </w:r>
            <w:proofErr w:type="gramStart"/>
            <w:r w:rsidRPr="00350E6E">
              <w:rPr>
                <w:rFonts w:ascii="Times New Roman" w:eastAsia="Verdana" w:hAnsi="Times New Roman" w:cs="Times New Roman"/>
                <w:kern w:val="1"/>
                <w:sz w:val="24"/>
                <w:szCs w:val="24"/>
                <w:lang w:eastAsia="zh-CN"/>
              </w:rPr>
              <w:t>Комбинации  из</w:t>
            </w:r>
            <w:proofErr w:type="gramEnd"/>
            <w:r w:rsidRPr="00350E6E">
              <w:rPr>
                <w:rFonts w:ascii="Times New Roman" w:eastAsia="Verdana" w:hAnsi="Times New Roman" w:cs="Times New Roman"/>
                <w:kern w:val="1"/>
                <w:sz w:val="24"/>
                <w:szCs w:val="24"/>
                <w:lang w:eastAsia="zh-CN"/>
              </w:rPr>
              <w:t xml:space="preserve"> ранее освоенных элементов. Девушки: сед углом. Стоя на коленях наклон назад. Стойка на лопатках</w:t>
            </w:r>
            <w:proofErr w:type="gramStart"/>
            <w:r w:rsidRPr="00350E6E">
              <w:rPr>
                <w:rFonts w:ascii="Times New Roman" w:eastAsia="Verdana" w:hAnsi="Times New Roman" w:cs="Times New Roman"/>
                <w:kern w:val="1"/>
                <w:sz w:val="24"/>
                <w:szCs w:val="24"/>
                <w:lang w:eastAsia="zh-CN"/>
              </w:rPr>
              <w:t>. .</w:t>
            </w:r>
            <w:proofErr w:type="gramEnd"/>
            <w:r w:rsidRPr="00350E6E">
              <w:rPr>
                <w:rFonts w:ascii="Times New Roman" w:eastAsia="Verdana" w:hAnsi="Times New Roman" w:cs="Times New Roman"/>
                <w:kern w:val="1"/>
                <w:sz w:val="24"/>
                <w:szCs w:val="24"/>
                <w:lang w:eastAsia="zh-CN"/>
              </w:rPr>
              <w:t xml:space="preserve"> </w:t>
            </w:r>
            <w:proofErr w:type="gramStart"/>
            <w:r w:rsidRPr="00350E6E">
              <w:rPr>
                <w:rFonts w:ascii="Times New Roman" w:eastAsia="Verdana" w:hAnsi="Times New Roman" w:cs="Times New Roman"/>
                <w:kern w:val="1"/>
                <w:sz w:val="24"/>
                <w:szCs w:val="24"/>
                <w:lang w:eastAsia="zh-CN"/>
              </w:rPr>
              <w:t>Комбинации  из</w:t>
            </w:r>
            <w:proofErr w:type="gramEnd"/>
            <w:r w:rsidRPr="00350E6E">
              <w:rPr>
                <w:rFonts w:ascii="Times New Roman" w:eastAsia="Verdana" w:hAnsi="Times New Roman" w:cs="Times New Roman"/>
                <w:kern w:val="1"/>
                <w:sz w:val="24"/>
                <w:szCs w:val="24"/>
                <w:lang w:eastAsia="zh-CN"/>
              </w:rPr>
              <w:t xml:space="preserve"> ранее освоенных элементов.</w:t>
            </w:r>
          </w:p>
          <w:p w:rsidR="00057A36" w:rsidRPr="00350E6E" w:rsidRDefault="00057A36" w:rsidP="00B5786B">
            <w:pPr>
              <w:widowControl w:val="0"/>
              <w:shd w:val="clear" w:color="auto" w:fill="FFFFFF"/>
              <w:suppressAutoHyphens/>
              <w:jc w:val="both"/>
              <w:rPr>
                <w:rFonts w:ascii="Times New Roman" w:eastAsia="Verdana" w:hAnsi="Times New Roman" w:cs="Times New Roman"/>
                <w:kern w:val="1"/>
                <w:sz w:val="24"/>
                <w:szCs w:val="24"/>
                <w:lang w:eastAsia="zh-CN"/>
              </w:rPr>
            </w:pPr>
            <w:r w:rsidRPr="00350E6E">
              <w:rPr>
                <w:rFonts w:ascii="Times New Roman" w:eastAsia="Verdana" w:hAnsi="Times New Roman" w:cs="Times New Roman"/>
                <w:kern w:val="1"/>
                <w:sz w:val="24"/>
                <w:szCs w:val="24"/>
                <w:lang w:eastAsia="zh-CN"/>
              </w:rPr>
              <w:t>Ритмическая гимнастика (девочки).</w:t>
            </w:r>
          </w:p>
          <w:p w:rsidR="00057A36" w:rsidRPr="00350E6E" w:rsidRDefault="00057A36" w:rsidP="00B5786B">
            <w:pPr>
              <w:jc w:val="both"/>
              <w:rPr>
                <w:rFonts w:ascii="Times New Roman" w:eastAsia="Times New Roman" w:hAnsi="Times New Roman" w:cs="Times New Roman"/>
                <w:color w:val="000000"/>
                <w:sz w:val="24"/>
                <w:szCs w:val="24"/>
                <w:lang w:eastAsia="ru-RU"/>
              </w:rPr>
            </w:pPr>
            <w:r w:rsidRPr="00350E6E">
              <w:rPr>
                <w:rFonts w:ascii="Times New Roman" w:eastAsia="Arial Unicode MS" w:hAnsi="Times New Roman" w:cs="Times New Roman"/>
                <w:bCs/>
                <w:iCs/>
                <w:spacing w:val="-3"/>
                <w:sz w:val="24"/>
                <w:szCs w:val="24"/>
                <w:lang w:eastAsia="ru-RU"/>
              </w:rPr>
              <w:t>Лёгкая атлетика:</w:t>
            </w:r>
          </w:p>
          <w:p w:rsidR="00057A36" w:rsidRPr="00350E6E" w:rsidRDefault="00057A36" w:rsidP="00B5786B">
            <w:pPr>
              <w:jc w:val="both"/>
              <w:rPr>
                <w:rFonts w:ascii="Times New Roman" w:eastAsia="Arial Unicode MS" w:hAnsi="Times New Roman" w:cs="Times New Roman"/>
                <w:bCs/>
                <w:iCs/>
                <w:spacing w:val="-3"/>
                <w:sz w:val="24"/>
                <w:szCs w:val="24"/>
                <w:lang w:eastAsia="ru-RU"/>
              </w:rPr>
            </w:pPr>
            <w:r w:rsidRPr="00350E6E">
              <w:rPr>
                <w:rFonts w:ascii="Times New Roman" w:hAnsi="Times New Roman" w:cs="Times New Roman"/>
                <w:sz w:val="24"/>
                <w:szCs w:val="24"/>
                <w:lang w:eastAsia="ru-RU"/>
              </w:rPr>
              <w:t>Высокий и низкий старт до 40м. стартовый разгон. Бег га 100м. Эстафетный бег.</w:t>
            </w:r>
          </w:p>
          <w:p w:rsidR="00057A36" w:rsidRPr="00350E6E" w:rsidRDefault="00057A36" w:rsidP="00B5786B">
            <w:pPr>
              <w:jc w:val="both"/>
              <w:rPr>
                <w:rFonts w:ascii="Times New Roman" w:eastAsia="Arial Unicode MS" w:hAnsi="Times New Roman" w:cs="Times New Roman"/>
                <w:bCs/>
                <w:iCs/>
                <w:spacing w:val="-3"/>
                <w:sz w:val="24"/>
                <w:szCs w:val="24"/>
                <w:lang w:eastAsia="ru-RU"/>
              </w:rPr>
            </w:pPr>
            <w:r w:rsidRPr="00350E6E">
              <w:rPr>
                <w:rFonts w:ascii="Times New Roman" w:hAnsi="Times New Roman" w:cs="Times New Roman"/>
                <w:sz w:val="24"/>
                <w:szCs w:val="24"/>
                <w:lang w:eastAsia="ru-RU"/>
              </w:rPr>
              <w:t xml:space="preserve">Бег в равномерном и переменном темпе: юноши – 20-25 </w:t>
            </w:r>
            <w:proofErr w:type="gramStart"/>
            <w:r w:rsidRPr="00350E6E">
              <w:rPr>
                <w:rFonts w:ascii="Times New Roman" w:hAnsi="Times New Roman" w:cs="Times New Roman"/>
                <w:sz w:val="24"/>
                <w:szCs w:val="24"/>
                <w:lang w:eastAsia="ru-RU"/>
              </w:rPr>
              <w:t>мин,бег</w:t>
            </w:r>
            <w:proofErr w:type="gramEnd"/>
            <w:r w:rsidRPr="00350E6E">
              <w:rPr>
                <w:rFonts w:ascii="Times New Roman" w:hAnsi="Times New Roman" w:cs="Times New Roman"/>
                <w:sz w:val="24"/>
                <w:szCs w:val="24"/>
                <w:lang w:eastAsia="ru-RU"/>
              </w:rPr>
              <w:t xml:space="preserve"> на 3000м; девушки -15-20мин,бег на 2000м</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Прыжки в длину с 13-15 шагов разбега.</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Прыжки в высоту с 9-11 шагов разбега.</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 xml:space="preserve">Метание мяча весом 150г с 4-5 бросковых шагов с полного разбега на дальность в коридор 10м </w:t>
            </w:r>
            <w:proofErr w:type="gramStart"/>
            <w:r w:rsidRPr="00350E6E">
              <w:rPr>
                <w:rFonts w:ascii="Times New Roman" w:eastAsia="Arial Unicode MS" w:hAnsi="Times New Roman" w:cs="Times New Roman"/>
                <w:sz w:val="24"/>
                <w:szCs w:val="24"/>
                <w:lang w:eastAsia="ru-RU"/>
              </w:rPr>
              <w:t>в  вертикальную</w:t>
            </w:r>
            <w:proofErr w:type="gramEnd"/>
            <w:r w:rsidRPr="00350E6E">
              <w:rPr>
                <w:rFonts w:ascii="Times New Roman" w:eastAsia="Arial Unicode MS" w:hAnsi="Times New Roman" w:cs="Times New Roman"/>
                <w:sz w:val="24"/>
                <w:szCs w:val="24"/>
                <w:lang w:eastAsia="ru-RU"/>
              </w:rPr>
              <w:t xml:space="preserve"> цель (1х1м)с расстояния: юноши 20м,девушки 12-14 м.</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Метание гранаты: юноши – 500-700г, девушки – 300-500</w:t>
            </w:r>
            <w:proofErr w:type="gramStart"/>
            <w:r w:rsidRPr="00350E6E">
              <w:rPr>
                <w:rFonts w:ascii="Times New Roman" w:eastAsia="Arial Unicode MS" w:hAnsi="Times New Roman" w:cs="Times New Roman"/>
                <w:sz w:val="24"/>
                <w:szCs w:val="24"/>
                <w:lang w:eastAsia="ru-RU"/>
              </w:rPr>
              <w:t>г  на</w:t>
            </w:r>
            <w:proofErr w:type="gramEnd"/>
            <w:r w:rsidRPr="00350E6E">
              <w:rPr>
                <w:rFonts w:ascii="Times New Roman" w:eastAsia="Arial Unicode MS" w:hAnsi="Times New Roman" w:cs="Times New Roman"/>
                <w:sz w:val="24"/>
                <w:szCs w:val="24"/>
                <w:lang w:eastAsia="ru-RU"/>
              </w:rPr>
              <w:t xml:space="preserve"> дальность с места, с колена, с 4-5 бросковых шагов с  полного разбега в коридор 10м, по движущейся цели (2х2м) с расстояния 10-12м. </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Бросок набивного мяча (юноши -3кг</w:t>
            </w:r>
            <w:proofErr w:type="gramStart"/>
            <w:r w:rsidRPr="00350E6E">
              <w:rPr>
                <w:rFonts w:ascii="Times New Roman" w:eastAsia="Arial Unicode MS" w:hAnsi="Times New Roman" w:cs="Times New Roman"/>
                <w:sz w:val="24"/>
                <w:szCs w:val="24"/>
                <w:lang w:eastAsia="ru-RU"/>
              </w:rPr>
              <w:t>, ,девушки</w:t>
            </w:r>
            <w:proofErr w:type="gramEnd"/>
            <w:r w:rsidRPr="00350E6E">
              <w:rPr>
                <w:rFonts w:ascii="Times New Roman" w:eastAsia="Arial Unicode MS" w:hAnsi="Times New Roman" w:cs="Times New Roman"/>
                <w:sz w:val="24"/>
                <w:szCs w:val="24"/>
                <w:lang w:eastAsia="ru-RU"/>
              </w:rPr>
              <w:t xml:space="preserve"> – 2 кг ) из различных исходных положений  с 1-4 шагов вперед-вверх  на заданное расстояние.</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Лыжные гонки:</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 xml:space="preserve">Передвижения на </w:t>
            </w:r>
            <w:proofErr w:type="gramStart"/>
            <w:r w:rsidRPr="00350E6E">
              <w:rPr>
                <w:rFonts w:ascii="Times New Roman" w:eastAsia="Arial Unicode MS" w:hAnsi="Times New Roman" w:cs="Times New Roman"/>
                <w:sz w:val="24"/>
                <w:szCs w:val="24"/>
                <w:lang w:eastAsia="ru-RU"/>
              </w:rPr>
              <w:t>лыжах:  переход</w:t>
            </w:r>
            <w:proofErr w:type="gramEnd"/>
            <w:r w:rsidRPr="00350E6E">
              <w:rPr>
                <w:rFonts w:ascii="Times New Roman" w:eastAsia="Arial Unicode MS" w:hAnsi="Times New Roman" w:cs="Times New Roman"/>
                <w:sz w:val="24"/>
                <w:szCs w:val="24"/>
                <w:lang w:eastAsia="ru-RU"/>
              </w:rPr>
              <w:t xml:space="preserve">  с хода на ход. Элементы тактики лыжных гонок: распределение сил, лидирование, обгон, финиширование и др.</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sz w:val="24"/>
                <w:szCs w:val="24"/>
                <w:lang w:eastAsia="ru-RU"/>
              </w:rPr>
              <w:t xml:space="preserve">Преодоление подъемов и препятствий. Прохождение дистанции: юноши -8км, девушки – 5 км           </w:t>
            </w:r>
          </w:p>
          <w:p w:rsidR="00057A36" w:rsidRPr="00350E6E" w:rsidRDefault="00057A36" w:rsidP="00B5786B">
            <w:pPr>
              <w:jc w:val="both"/>
              <w:rPr>
                <w:rFonts w:ascii="Times New Roman" w:eastAsia="Arial Unicode MS" w:hAnsi="Times New Roman" w:cs="Times New Roman"/>
                <w:iCs/>
                <w:spacing w:val="-2"/>
                <w:sz w:val="24"/>
                <w:szCs w:val="24"/>
                <w:lang w:eastAsia="ru-RU"/>
              </w:rPr>
            </w:pPr>
            <w:r w:rsidRPr="00350E6E">
              <w:rPr>
                <w:rFonts w:ascii="Times New Roman" w:eastAsia="Arial Unicode MS" w:hAnsi="Times New Roman" w:cs="Times New Roman"/>
                <w:iCs/>
                <w:spacing w:val="-2"/>
                <w:sz w:val="24"/>
                <w:szCs w:val="24"/>
                <w:lang w:eastAsia="ru-RU"/>
              </w:rPr>
              <w:t>Спортивные игры:</w:t>
            </w:r>
            <w:r w:rsidRPr="00350E6E">
              <w:rPr>
                <w:rFonts w:ascii="Times New Roman" w:hAnsi="Times New Roman" w:cs="Times New Roman"/>
                <w:sz w:val="24"/>
                <w:szCs w:val="24"/>
                <w:lang w:eastAsia="ru-RU"/>
              </w:rPr>
              <w:t xml:space="preserve"> технические приемы и командно-тактические действия в командных (игровых) видах.</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iCs/>
                <w:spacing w:val="-2"/>
                <w:sz w:val="24"/>
                <w:szCs w:val="24"/>
                <w:lang w:eastAsia="ru-RU"/>
              </w:rPr>
              <w:t>Баскетбол</w:t>
            </w:r>
            <w:r w:rsidRPr="00350E6E">
              <w:rPr>
                <w:rFonts w:ascii="Times New Roman" w:eastAsia="Arial Unicode MS" w:hAnsi="Times New Roman" w:cs="Times New Roman"/>
                <w:i/>
                <w:iCs/>
                <w:spacing w:val="-2"/>
                <w:sz w:val="24"/>
                <w:szCs w:val="24"/>
                <w:lang w:eastAsia="ru-RU"/>
              </w:rPr>
              <w:t xml:space="preserve">. </w:t>
            </w:r>
            <w:r w:rsidRPr="00350E6E">
              <w:rPr>
                <w:rFonts w:ascii="Times New Roman" w:eastAsia="Arial Unicode MS" w:hAnsi="Times New Roman" w:cs="Times New Roman"/>
                <w:iCs/>
                <w:spacing w:val="-2"/>
                <w:sz w:val="24"/>
                <w:szCs w:val="24"/>
                <w:lang w:eastAsia="ru-RU"/>
              </w:rPr>
              <w:t xml:space="preserve">Совершенствование </w:t>
            </w:r>
            <w:proofErr w:type="gramStart"/>
            <w:r w:rsidRPr="00350E6E">
              <w:rPr>
                <w:rFonts w:ascii="Times New Roman" w:eastAsia="Arial Unicode MS" w:hAnsi="Times New Roman" w:cs="Times New Roman"/>
                <w:iCs/>
                <w:spacing w:val="-2"/>
                <w:sz w:val="24"/>
                <w:szCs w:val="24"/>
                <w:lang w:eastAsia="ru-RU"/>
              </w:rPr>
              <w:t>техники  ранее</w:t>
            </w:r>
            <w:proofErr w:type="gramEnd"/>
            <w:r w:rsidRPr="00350E6E">
              <w:rPr>
                <w:rFonts w:ascii="Times New Roman" w:eastAsia="Arial Unicode MS" w:hAnsi="Times New Roman" w:cs="Times New Roman"/>
                <w:iCs/>
                <w:spacing w:val="-2"/>
                <w:sz w:val="24"/>
                <w:szCs w:val="24"/>
                <w:lang w:eastAsia="ru-RU"/>
              </w:rPr>
              <w:t xml:space="preserve"> освоенных  приемов игры.</w:t>
            </w:r>
            <w:r w:rsidRPr="00350E6E">
              <w:rPr>
                <w:rFonts w:ascii="Times New Roman" w:eastAsia="Arial Unicode MS" w:hAnsi="Times New Roman" w:cs="Times New Roman"/>
                <w:sz w:val="24"/>
                <w:szCs w:val="24"/>
                <w:lang w:eastAsia="ru-RU"/>
              </w:rPr>
              <w:t xml:space="preserve"> Комбинации из освоенных элементов техники передвижений. Варианты ловли и передачи </w:t>
            </w:r>
            <w:proofErr w:type="gramStart"/>
            <w:r w:rsidRPr="00350E6E">
              <w:rPr>
                <w:rFonts w:ascii="Times New Roman" w:eastAsia="Arial Unicode MS" w:hAnsi="Times New Roman" w:cs="Times New Roman"/>
                <w:sz w:val="24"/>
                <w:szCs w:val="24"/>
                <w:lang w:eastAsia="ru-RU"/>
              </w:rPr>
              <w:t>мяча  с</w:t>
            </w:r>
            <w:proofErr w:type="gramEnd"/>
            <w:r w:rsidRPr="00350E6E">
              <w:rPr>
                <w:rFonts w:ascii="Times New Roman" w:eastAsia="Arial Unicode MS" w:hAnsi="Times New Roman" w:cs="Times New Roman"/>
                <w:sz w:val="24"/>
                <w:szCs w:val="24"/>
                <w:lang w:eastAsia="ru-RU"/>
              </w:rPr>
              <w:t xml:space="preserve"> сопротивлением защитника (в различных построениях). Варианты ведения мяча с сопротивлением защитника.  Варианты бросков </w:t>
            </w:r>
            <w:proofErr w:type="gramStart"/>
            <w:r w:rsidRPr="00350E6E">
              <w:rPr>
                <w:rFonts w:ascii="Times New Roman" w:eastAsia="Arial Unicode MS" w:hAnsi="Times New Roman" w:cs="Times New Roman"/>
                <w:sz w:val="24"/>
                <w:szCs w:val="24"/>
                <w:lang w:eastAsia="ru-RU"/>
              </w:rPr>
              <w:t>мяча  с</w:t>
            </w:r>
            <w:proofErr w:type="gramEnd"/>
            <w:r w:rsidRPr="00350E6E">
              <w:rPr>
                <w:rFonts w:ascii="Times New Roman" w:eastAsia="Arial Unicode MS" w:hAnsi="Times New Roman" w:cs="Times New Roman"/>
                <w:sz w:val="24"/>
                <w:szCs w:val="24"/>
                <w:lang w:eastAsia="ru-RU"/>
              </w:rPr>
              <w:t xml:space="preserve"> сопротивлением защитника. Действия </w:t>
            </w:r>
            <w:proofErr w:type="gramStart"/>
            <w:r w:rsidRPr="00350E6E">
              <w:rPr>
                <w:rFonts w:ascii="Times New Roman" w:eastAsia="Arial Unicode MS" w:hAnsi="Times New Roman" w:cs="Times New Roman"/>
                <w:sz w:val="24"/>
                <w:szCs w:val="24"/>
                <w:lang w:eastAsia="ru-RU"/>
              </w:rPr>
              <w:t>против  игрока</w:t>
            </w:r>
            <w:proofErr w:type="gramEnd"/>
            <w:r w:rsidRPr="00350E6E">
              <w:rPr>
                <w:rFonts w:ascii="Times New Roman" w:eastAsia="Arial Unicode MS" w:hAnsi="Times New Roman" w:cs="Times New Roman"/>
                <w:sz w:val="24"/>
                <w:szCs w:val="24"/>
                <w:lang w:eastAsia="ru-RU"/>
              </w:rPr>
              <w:t xml:space="preserve">  с мячом (вырывание, выбивание,  перехват, накрывание). Комбинации из освоенных элементов техники перемещения и владения мячом. Индивидуальные, групповые и командные тактические действия в нападении и защите. Игра по упрощенным правилам баскетбола. Игра по правилам.</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iCs/>
                <w:spacing w:val="-2"/>
                <w:sz w:val="24"/>
                <w:szCs w:val="24"/>
                <w:lang w:eastAsia="ru-RU"/>
              </w:rPr>
              <w:t>Волейбол</w:t>
            </w:r>
            <w:r w:rsidRPr="00350E6E">
              <w:rPr>
                <w:rFonts w:ascii="Times New Roman" w:eastAsia="Arial Unicode MS" w:hAnsi="Times New Roman" w:cs="Times New Roman"/>
                <w:i/>
                <w:iCs/>
                <w:spacing w:val="-2"/>
                <w:sz w:val="24"/>
                <w:szCs w:val="24"/>
                <w:lang w:eastAsia="ru-RU"/>
              </w:rPr>
              <w:t>.</w:t>
            </w:r>
            <w:r w:rsidRPr="00350E6E">
              <w:rPr>
                <w:rFonts w:ascii="Times New Roman" w:eastAsia="Arial Unicode MS" w:hAnsi="Times New Roman" w:cs="Times New Roman"/>
                <w:sz w:val="24"/>
                <w:szCs w:val="24"/>
                <w:lang w:eastAsia="ru-RU"/>
              </w:rPr>
              <w:t xml:space="preserve"> Совершенствование техники ранее изученных приемов игры</w:t>
            </w:r>
            <w:proofErr w:type="gramStart"/>
            <w:r w:rsidRPr="00350E6E">
              <w:rPr>
                <w:rFonts w:ascii="Times New Roman" w:eastAsia="Arial Unicode MS" w:hAnsi="Times New Roman" w:cs="Times New Roman"/>
                <w:sz w:val="24"/>
                <w:szCs w:val="24"/>
                <w:lang w:eastAsia="ru-RU"/>
              </w:rPr>
              <w:t>.</w:t>
            </w:r>
            <w:r w:rsidRPr="00350E6E">
              <w:rPr>
                <w:rFonts w:ascii="Times New Roman" w:eastAsia="Arial Unicode MS" w:hAnsi="Times New Roman" w:cs="Times New Roman"/>
                <w:iCs/>
                <w:spacing w:val="-2"/>
                <w:sz w:val="24"/>
                <w:szCs w:val="24"/>
                <w:lang w:eastAsia="ru-RU"/>
              </w:rPr>
              <w:t xml:space="preserve"> .</w:t>
            </w:r>
            <w:proofErr w:type="gramEnd"/>
            <w:r w:rsidRPr="00350E6E">
              <w:rPr>
                <w:rFonts w:ascii="Times New Roman" w:eastAsia="Arial Unicode MS" w:hAnsi="Times New Roman" w:cs="Times New Roman"/>
                <w:sz w:val="24"/>
                <w:szCs w:val="24"/>
                <w:lang w:eastAsia="ru-RU"/>
              </w:rPr>
              <w:t xml:space="preserve"> Комбинации из освоенных элементов техники передвижений. Варианты техники приема и передачи мяча. Варианты подачи мяча. Варианты нападающдего удара через сетку. Варианты блокирования нападающих ударов (одиночное и вдвоем), страховка. Индивидуальные, групповые и командные тактические действия в нападении и защите. Игра по упрощенным правилам волейбола. Игра по правилам.</w:t>
            </w:r>
          </w:p>
          <w:p w:rsidR="00057A36" w:rsidRPr="00350E6E" w:rsidRDefault="00057A36" w:rsidP="00B5786B">
            <w:pPr>
              <w:jc w:val="both"/>
              <w:rPr>
                <w:rFonts w:ascii="Times New Roman" w:eastAsia="Arial Unicode MS" w:hAnsi="Times New Roman" w:cs="Times New Roman"/>
                <w:sz w:val="24"/>
                <w:szCs w:val="24"/>
                <w:lang w:eastAsia="ru-RU"/>
              </w:rPr>
            </w:pPr>
            <w:r w:rsidRPr="00350E6E">
              <w:rPr>
                <w:rFonts w:ascii="Times New Roman" w:eastAsia="Arial Unicode MS" w:hAnsi="Times New Roman" w:cs="Times New Roman"/>
                <w:iCs/>
                <w:spacing w:val="-2"/>
                <w:sz w:val="24"/>
                <w:szCs w:val="24"/>
                <w:lang w:eastAsia="ru-RU"/>
              </w:rPr>
              <w:t>Футбол</w:t>
            </w:r>
            <w:r w:rsidRPr="00350E6E">
              <w:rPr>
                <w:rFonts w:ascii="Times New Roman" w:eastAsia="Times New Roman" w:hAnsi="Times New Roman" w:cs="Times New Roman"/>
                <w:sz w:val="24"/>
                <w:szCs w:val="24"/>
                <w:lang w:eastAsia="ru-RU"/>
              </w:rPr>
              <w:t xml:space="preserve">.  </w:t>
            </w:r>
            <w:r w:rsidRPr="00350E6E">
              <w:rPr>
                <w:rFonts w:ascii="Times New Roman" w:eastAsia="Arial Unicode MS" w:hAnsi="Times New Roman" w:cs="Times New Roman"/>
                <w:sz w:val="24"/>
                <w:szCs w:val="24"/>
                <w:lang w:eastAsia="ru-RU"/>
              </w:rPr>
              <w:t xml:space="preserve">Совершенствование техники ранее изученных приемов игры. Комбинации из освоенных элементов техники </w:t>
            </w:r>
            <w:r w:rsidRPr="00350E6E">
              <w:rPr>
                <w:rFonts w:ascii="Times New Roman" w:eastAsia="Arial Unicode MS" w:hAnsi="Times New Roman" w:cs="Times New Roman"/>
                <w:sz w:val="24"/>
                <w:szCs w:val="24"/>
                <w:lang w:eastAsia="ru-RU"/>
              </w:rPr>
              <w:lastRenderedPageBreak/>
              <w:t xml:space="preserve">передвижений. Варианты ударов по мячу ногой и головой с сопротивлением защитника. Варианты остановок </w:t>
            </w:r>
            <w:proofErr w:type="gramStart"/>
            <w:r w:rsidRPr="00350E6E">
              <w:rPr>
                <w:rFonts w:ascii="Times New Roman" w:eastAsia="Arial Unicode MS" w:hAnsi="Times New Roman" w:cs="Times New Roman"/>
                <w:sz w:val="24"/>
                <w:szCs w:val="24"/>
                <w:lang w:eastAsia="ru-RU"/>
              </w:rPr>
              <w:t>мяча  ногой</w:t>
            </w:r>
            <w:proofErr w:type="gramEnd"/>
            <w:r w:rsidRPr="00350E6E">
              <w:rPr>
                <w:rFonts w:ascii="Times New Roman" w:eastAsia="Arial Unicode MS" w:hAnsi="Times New Roman" w:cs="Times New Roman"/>
                <w:sz w:val="24"/>
                <w:szCs w:val="24"/>
                <w:lang w:eastAsia="ru-RU"/>
              </w:rPr>
              <w:t xml:space="preserve">, грудью. Варианты ведения </w:t>
            </w:r>
            <w:proofErr w:type="gramStart"/>
            <w:r w:rsidRPr="00350E6E">
              <w:rPr>
                <w:rFonts w:ascii="Times New Roman" w:eastAsia="Arial Unicode MS" w:hAnsi="Times New Roman" w:cs="Times New Roman"/>
                <w:sz w:val="24"/>
                <w:szCs w:val="24"/>
                <w:lang w:eastAsia="ru-RU"/>
              </w:rPr>
              <w:t>мяча  с</w:t>
            </w:r>
            <w:proofErr w:type="gramEnd"/>
            <w:r w:rsidRPr="00350E6E">
              <w:rPr>
                <w:rFonts w:ascii="Times New Roman" w:eastAsia="Arial Unicode MS" w:hAnsi="Times New Roman" w:cs="Times New Roman"/>
                <w:sz w:val="24"/>
                <w:szCs w:val="24"/>
                <w:lang w:eastAsia="ru-RU"/>
              </w:rPr>
              <w:t xml:space="preserve"> сопротивлением защитника.  Комбинации из освоенных элементов техники перемещения и владения мячом. Действия </w:t>
            </w:r>
            <w:proofErr w:type="gramStart"/>
            <w:r w:rsidRPr="00350E6E">
              <w:rPr>
                <w:rFonts w:ascii="Times New Roman" w:eastAsia="Arial Unicode MS" w:hAnsi="Times New Roman" w:cs="Times New Roman"/>
                <w:sz w:val="24"/>
                <w:szCs w:val="24"/>
                <w:lang w:eastAsia="ru-RU"/>
              </w:rPr>
              <w:t>против  игрока</w:t>
            </w:r>
            <w:proofErr w:type="gramEnd"/>
            <w:r w:rsidRPr="00350E6E">
              <w:rPr>
                <w:rFonts w:ascii="Times New Roman" w:eastAsia="Arial Unicode MS" w:hAnsi="Times New Roman" w:cs="Times New Roman"/>
                <w:sz w:val="24"/>
                <w:szCs w:val="24"/>
                <w:lang w:eastAsia="ru-RU"/>
              </w:rPr>
              <w:t xml:space="preserve"> с мячом (выбивание, отбор, перехват). Индивидуальные, групповые и командные тактические действия в нападении и защите. Игра по упрощенным правилам на площадке разных размеров. Игра по правилам.</w:t>
            </w:r>
          </w:p>
          <w:p w:rsidR="00057A36" w:rsidRPr="00350E6E" w:rsidRDefault="00057A36" w:rsidP="00B5786B">
            <w:pPr>
              <w:jc w:val="both"/>
              <w:rPr>
                <w:rFonts w:ascii="Times New Roman" w:hAnsi="Times New Roman" w:cs="Times New Roman"/>
                <w:sz w:val="24"/>
                <w:szCs w:val="24"/>
              </w:rPr>
            </w:pPr>
            <w:r w:rsidRPr="00350E6E">
              <w:rPr>
                <w:rFonts w:ascii="Times New Roman" w:eastAsia="Arial Unicode MS" w:hAnsi="Times New Roman" w:cs="Times New Roman"/>
                <w:sz w:val="24"/>
                <w:szCs w:val="24"/>
                <w:lang w:eastAsia="ru-RU"/>
              </w:rPr>
              <w:t>Бадминтон.</w:t>
            </w:r>
            <w:r w:rsidRPr="00350E6E">
              <w:rPr>
                <w:rFonts w:ascii="Times New Roman" w:hAnsi="Times New Roman" w:cs="Times New Roman"/>
                <w:sz w:val="24"/>
                <w:szCs w:val="24"/>
              </w:rPr>
              <w:t xml:space="preserve"> Инструкция по технике безопасности на занятиях по бадминтону. Новые Мировые тенденции развития бадминтона. Официальные правила игры в бадминтон. Классификация ударов в бадминтоне. Способы хватки ракетки. Стойки бадминтониста. Передвижения бадминтониста. Удары снизу, сверху, у сетки, плоские, сбоку, перед собой. Атакующие и защищающие удары.   Разновидности подач.</w:t>
            </w:r>
          </w:p>
          <w:p w:rsidR="00057A36" w:rsidRPr="00350E6E" w:rsidRDefault="00057A36" w:rsidP="00B5786B">
            <w:pPr>
              <w:rPr>
                <w:rFonts w:ascii="Times New Roman" w:eastAsiaTheme="minorEastAsia" w:hAnsi="Times New Roman" w:cs="Times New Roman"/>
                <w:sz w:val="24"/>
                <w:szCs w:val="24"/>
                <w:lang w:eastAsia="ru-RU"/>
              </w:rPr>
            </w:pPr>
            <w:r w:rsidRPr="00350E6E">
              <w:rPr>
                <w:rFonts w:ascii="Times New Roman" w:eastAsiaTheme="minorEastAsia" w:hAnsi="Times New Roman" w:cs="Times New Roman"/>
                <w:sz w:val="24"/>
                <w:szCs w:val="24"/>
                <w:lang w:eastAsia="ru-RU"/>
              </w:rPr>
              <w:t xml:space="preserve">Гандбол. Действия против игрока без мяча и с игроком с </w:t>
            </w:r>
            <w:proofErr w:type="gramStart"/>
            <w:r w:rsidRPr="00350E6E">
              <w:rPr>
                <w:rFonts w:ascii="Times New Roman" w:eastAsiaTheme="minorEastAsia" w:hAnsi="Times New Roman" w:cs="Times New Roman"/>
                <w:sz w:val="24"/>
                <w:szCs w:val="24"/>
                <w:lang w:eastAsia="ru-RU"/>
              </w:rPr>
              <w:t>мячом(</w:t>
            </w:r>
            <w:proofErr w:type="gramEnd"/>
            <w:r w:rsidRPr="00350E6E">
              <w:rPr>
                <w:rFonts w:ascii="Times New Roman" w:eastAsiaTheme="minorEastAsia" w:hAnsi="Times New Roman" w:cs="Times New Roman"/>
                <w:sz w:val="24"/>
                <w:szCs w:val="24"/>
                <w:lang w:eastAsia="ru-RU"/>
              </w:rPr>
              <w:t>вырывание, выбивание, перехват). Индивидуальные, групповые и командные тактические действия в нападении и защите. Игра по правилам, судейство.</w:t>
            </w:r>
          </w:p>
          <w:p w:rsidR="00057A36" w:rsidRPr="00350E6E" w:rsidRDefault="00057A36" w:rsidP="00B5786B">
            <w:pPr>
              <w:jc w:val="both"/>
              <w:rPr>
                <w:rFonts w:ascii="Times New Roman" w:hAnsi="Times New Roman" w:cs="Times New Roman"/>
                <w:sz w:val="24"/>
                <w:szCs w:val="24"/>
                <w:lang w:eastAsia="ru-RU"/>
              </w:rPr>
            </w:pPr>
            <w:r w:rsidRPr="00350E6E">
              <w:rPr>
                <w:rFonts w:ascii="Times New Roman" w:eastAsia="Arial Unicode MS" w:hAnsi="Times New Roman" w:cs="Times New Roman"/>
                <w:sz w:val="24"/>
                <w:szCs w:val="24"/>
                <w:lang w:eastAsia="ru-RU"/>
              </w:rPr>
              <w:t xml:space="preserve">Спортивные единоборства. </w:t>
            </w:r>
            <w:r w:rsidRPr="00350E6E">
              <w:rPr>
                <w:rFonts w:ascii="Times New Roman" w:hAnsi="Times New Roman" w:cs="Times New Roman"/>
                <w:sz w:val="24"/>
                <w:szCs w:val="24"/>
                <w:lang w:eastAsia="ru-RU"/>
              </w:rPr>
              <w:t>Технико-тактические действия самообороны; приемы страховки и самостраховки</w:t>
            </w:r>
            <w:r w:rsidRPr="00350E6E">
              <w:rPr>
                <w:rFonts w:ascii="Times New Roman" w:hAnsi="Times New Roman" w:cs="Times New Roman"/>
                <w:i/>
                <w:sz w:val="24"/>
                <w:szCs w:val="24"/>
                <w:lang w:eastAsia="ru-RU"/>
              </w:rPr>
              <w:t xml:space="preserve">. </w:t>
            </w:r>
            <w:r w:rsidRPr="00350E6E">
              <w:rPr>
                <w:rFonts w:ascii="Times New Roman" w:hAnsi="Times New Roman" w:cs="Times New Roman"/>
                <w:sz w:val="24"/>
                <w:szCs w:val="24"/>
                <w:lang w:eastAsia="ru-RU"/>
              </w:rPr>
              <w:t>Приемы борьбы лежа и стоя. Учебная схватка. Силовые упражнения и единоборства в парах.</w:t>
            </w:r>
          </w:p>
          <w:p w:rsidR="00057A36" w:rsidRPr="00350E6E" w:rsidRDefault="00057A36" w:rsidP="00B5786B">
            <w:pPr>
              <w:rPr>
                <w:rFonts w:ascii="Times New Roman" w:hAnsi="Times New Roman" w:cs="Times New Roman"/>
                <w:sz w:val="24"/>
                <w:szCs w:val="24"/>
                <w:lang w:eastAsia="ru-RU"/>
              </w:rPr>
            </w:pPr>
            <w:r w:rsidRPr="00350E6E">
              <w:rPr>
                <w:rFonts w:ascii="Times New Roman" w:eastAsia="Times New Roman" w:hAnsi="Times New Roman" w:cs="Times New Roman"/>
                <w:color w:val="000000"/>
                <w:sz w:val="24"/>
                <w:szCs w:val="24"/>
                <w:lang w:eastAsia="ru-RU"/>
              </w:rPr>
              <w:t>Плавание. Прикладные виды плавания. Правила плавания в открытом водоеме. Доврачевная помощь пострадавшему. Техника безопасности при занятиях плаванием в открытых водоемах и в бассейне.</w:t>
            </w:r>
          </w:p>
          <w:p w:rsidR="00057A36" w:rsidRPr="00350E6E" w:rsidRDefault="00057A36" w:rsidP="00B5786B">
            <w:pPr>
              <w:pStyle w:val="ae"/>
              <w:jc w:val="both"/>
              <w:rPr>
                <w:rFonts w:ascii="Times New Roman" w:eastAsia="Times New Roman" w:hAnsi="Times New Roman" w:cs="Times New Roman"/>
                <w:iCs/>
                <w:color w:val="000000"/>
                <w:sz w:val="24"/>
                <w:szCs w:val="24"/>
                <w:lang w:eastAsia="ru-RU"/>
              </w:rPr>
            </w:pPr>
            <w:r w:rsidRPr="00350E6E">
              <w:rPr>
                <w:rFonts w:ascii="Times New Roman" w:hAnsi="Times New Roman" w:cs="Times New Roman"/>
                <w:sz w:val="24"/>
                <w:szCs w:val="24"/>
                <w:lang w:eastAsia="ru-RU"/>
              </w:rPr>
              <w:t xml:space="preserve">Национальные виды </w:t>
            </w:r>
            <w:proofErr w:type="gramStart"/>
            <w:r w:rsidRPr="00350E6E">
              <w:rPr>
                <w:rFonts w:ascii="Times New Roman" w:hAnsi="Times New Roman" w:cs="Times New Roman"/>
                <w:sz w:val="24"/>
                <w:szCs w:val="24"/>
                <w:lang w:eastAsia="ru-RU"/>
              </w:rPr>
              <w:t xml:space="preserve">спорта: </w:t>
            </w:r>
            <w:r w:rsidRPr="00350E6E">
              <w:rPr>
                <w:rFonts w:ascii="Times New Roman" w:eastAsia="Times New Roman" w:hAnsi="Times New Roman" w:cs="Times New Roman"/>
                <w:iCs/>
                <w:color w:val="000000"/>
                <w:sz w:val="24"/>
                <w:szCs w:val="24"/>
                <w:lang w:eastAsia="ru-RU"/>
              </w:rPr>
              <w:t xml:space="preserve"> техническая</w:t>
            </w:r>
            <w:proofErr w:type="gramEnd"/>
            <w:r w:rsidRPr="00350E6E">
              <w:rPr>
                <w:rFonts w:ascii="Times New Roman" w:eastAsia="Times New Roman" w:hAnsi="Times New Roman" w:cs="Times New Roman"/>
                <w:iCs/>
                <w:color w:val="000000"/>
                <w:sz w:val="24"/>
                <w:szCs w:val="24"/>
                <w:lang w:eastAsia="ru-RU"/>
              </w:rPr>
              <w:t xml:space="preserve"> и тактическая подготовка в национальных видах спорта (борьба).</w:t>
            </w:r>
          </w:p>
          <w:p w:rsidR="00057A36" w:rsidRPr="00350E6E" w:rsidRDefault="00057A36" w:rsidP="00B5786B">
            <w:pPr>
              <w:jc w:val="both"/>
              <w:rPr>
                <w:rFonts w:ascii="Times New Roman" w:hAnsi="Times New Roman" w:cs="Times New Roman"/>
                <w:sz w:val="24"/>
                <w:szCs w:val="24"/>
                <w:lang w:eastAsia="ru-RU"/>
              </w:rPr>
            </w:pPr>
            <w:r w:rsidRPr="00350E6E">
              <w:rPr>
                <w:rFonts w:ascii="Times New Roman" w:hAnsi="Times New Roman" w:cs="Times New Roman"/>
                <w:sz w:val="24"/>
                <w:szCs w:val="24"/>
                <w:lang w:eastAsia="ru-RU"/>
              </w:rPr>
              <w:t>Прикладная физическая подготовка: полосы препятствий; кросс по пересеченной местности с элементами спортивного ориентирования; прикладное плавание.</w:t>
            </w:r>
          </w:p>
          <w:p w:rsidR="00057A36" w:rsidRPr="00350E6E" w:rsidRDefault="00057A36" w:rsidP="00B5786B">
            <w:pPr>
              <w:jc w:val="both"/>
              <w:rPr>
                <w:rFonts w:ascii="Times New Roman" w:eastAsia="Times New Roman" w:hAnsi="Times New Roman" w:cs="Times New Roman"/>
                <w:spacing w:val="-3"/>
                <w:sz w:val="24"/>
                <w:szCs w:val="24"/>
                <w:lang w:eastAsia="ru-RU"/>
              </w:rPr>
            </w:pPr>
          </w:p>
        </w:tc>
      </w:tr>
    </w:tbl>
    <w:p w:rsidR="00F55E3B" w:rsidRPr="00350E6E" w:rsidRDefault="00911B18" w:rsidP="008767B1">
      <w:pPr>
        <w:pStyle w:val="1a"/>
      </w:pPr>
      <w:bookmarkStart w:id="272" w:name="_Toc530052170"/>
      <w:r w:rsidRPr="00350E6E">
        <w:lastRenderedPageBreak/>
        <w:t>«О</w:t>
      </w:r>
      <w:r w:rsidR="00F55E3B" w:rsidRPr="00350E6E">
        <w:t>сновы безопасности жизнедеятельности</w:t>
      </w:r>
      <w:r w:rsidRPr="00350E6E">
        <w:t>»</w:t>
      </w:r>
      <w:bookmarkEnd w:id="272"/>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Целью изучения и освоения примерной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w:t>
      </w:r>
      <w:r w:rsidRPr="00350E6E">
        <w:rPr>
          <w:rFonts w:ascii="Times New Roman" w:hAnsi="Times New Roman" w:cs="Times New Roman"/>
          <w:sz w:val="24"/>
          <w:szCs w:val="24"/>
        </w:rPr>
        <w:lastRenderedPageBreak/>
        <w:t>деятельности, что является важнейшим компонентом развивающего обучения. Содержание представлено в девяти модулях.</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Модуль «Основы здорового образа жизни» раскрывает основы здорового образа жизни.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Модуль «Элементы начальной военной подготовки» раскрывает вопросы строевой, огневой, тактической подготовки.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Модуль «Военно-профессиональная деятельность» раскрывает вопросы военно-профессиональной деятельности гражданина.</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«Основы безопасности жизнедеятельности» как учебный предмет обеспечивает:</w:t>
      </w:r>
    </w:p>
    <w:p w:rsidR="00AF1972" w:rsidRPr="00350E6E" w:rsidRDefault="00AF1972" w:rsidP="00B5786B">
      <w:pPr>
        <w:pStyle w:val="a0"/>
        <w:spacing w:line="240" w:lineRule="auto"/>
        <w:rPr>
          <w:sz w:val="24"/>
          <w:szCs w:val="24"/>
        </w:rPr>
      </w:pPr>
      <w:r w:rsidRPr="00350E6E">
        <w:rPr>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AF1972" w:rsidRPr="00350E6E" w:rsidRDefault="00AF1972" w:rsidP="00B5786B">
      <w:pPr>
        <w:pStyle w:val="a0"/>
        <w:spacing w:line="240" w:lineRule="auto"/>
        <w:rPr>
          <w:sz w:val="24"/>
          <w:szCs w:val="24"/>
        </w:rPr>
      </w:pPr>
      <w:r w:rsidRPr="00350E6E">
        <w:rPr>
          <w:sz w:val="24"/>
          <w:szCs w:val="24"/>
        </w:rPr>
        <w:t>знание правил и владение навыками поведения в опасных и чрезвычайных ситуациях природного, техногенного и социального характера;</w:t>
      </w:r>
    </w:p>
    <w:p w:rsidR="00AF1972" w:rsidRPr="00350E6E" w:rsidRDefault="00AF1972" w:rsidP="00B5786B">
      <w:pPr>
        <w:pStyle w:val="a0"/>
        <w:spacing w:line="240" w:lineRule="auto"/>
        <w:rPr>
          <w:sz w:val="24"/>
          <w:szCs w:val="24"/>
        </w:rPr>
      </w:pPr>
      <w:r w:rsidRPr="00350E6E">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AF1972" w:rsidRPr="00350E6E" w:rsidRDefault="00AF1972" w:rsidP="00B5786B">
      <w:pPr>
        <w:pStyle w:val="a0"/>
        <w:spacing w:line="240" w:lineRule="auto"/>
        <w:rPr>
          <w:sz w:val="24"/>
          <w:szCs w:val="24"/>
        </w:rPr>
      </w:pPr>
      <w:r w:rsidRPr="00350E6E">
        <w:rPr>
          <w:sz w:val="24"/>
          <w:szCs w:val="24"/>
        </w:rPr>
        <w:t>умение действовать индивидуально и в группе в опасных и чрезвычайных ситуациях;</w:t>
      </w:r>
    </w:p>
    <w:p w:rsidR="00AF1972" w:rsidRPr="00350E6E" w:rsidRDefault="00AF1972" w:rsidP="00B5786B">
      <w:pPr>
        <w:pStyle w:val="a0"/>
        <w:spacing w:line="240" w:lineRule="auto"/>
        <w:rPr>
          <w:sz w:val="24"/>
          <w:szCs w:val="24"/>
        </w:rPr>
      </w:pPr>
      <w:r w:rsidRPr="00350E6E">
        <w:rPr>
          <w:sz w:val="24"/>
          <w:szCs w:val="24"/>
        </w:rPr>
        <w:t>формирование морально-психологических и физических качеств гражданина, необходимых для прохождения военной службы;</w:t>
      </w:r>
    </w:p>
    <w:p w:rsidR="00AF1972" w:rsidRPr="00350E6E" w:rsidRDefault="00AF1972" w:rsidP="00B5786B">
      <w:pPr>
        <w:pStyle w:val="a0"/>
        <w:spacing w:line="240" w:lineRule="auto"/>
        <w:rPr>
          <w:sz w:val="24"/>
          <w:szCs w:val="24"/>
        </w:rPr>
      </w:pPr>
      <w:r w:rsidRPr="00350E6E">
        <w:rPr>
          <w:sz w:val="24"/>
          <w:szCs w:val="24"/>
        </w:rPr>
        <w:t xml:space="preserve">воспитание патриотизма, уважения к историческому и </w:t>
      </w:r>
      <w:proofErr w:type="gramStart"/>
      <w:r w:rsidRPr="00350E6E">
        <w:rPr>
          <w:sz w:val="24"/>
          <w:szCs w:val="24"/>
        </w:rPr>
        <w:t>культурному прошлому России</w:t>
      </w:r>
      <w:proofErr w:type="gramEnd"/>
      <w:r w:rsidRPr="00350E6E">
        <w:rPr>
          <w:sz w:val="24"/>
          <w:szCs w:val="24"/>
        </w:rPr>
        <w:t xml:space="preserve"> и ее Вооруженным Силам;</w:t>
      </w:r>
    </w:p>
    <w:p w:rsidR="00AF1972" w:rsidRPr="00350E6E" w:rsidRDefault="00AF1972" w:rsidP="00B5786B">
      <w:pPr>
        <w:pStyle w:val="a0"/>
        <w:spacing w:line="240" w:lineRule="auto"/>
        <w:rPr>
          <w:sz w:val="24"/>
          <w:szCs w:val="24"/>
        </w:rPr>
      </w:pPr>
      <w:r w:rsidRPr="00350E6E">
        <w:rPr>
          <w:sz w:val="24"/>
          <w:szCs w:val="24"/>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AF1972" w:rsidRPr="00350E6E" w:rsidRDefault="00AF1972" w:rsidP="00B5786B">
      <w:pPr>
        <w:pStyle w:val="a0"/>
        <w:spacing w:line="240" w:lineRule="auto"/>
        <w:rPr>
          <w:sz w:val="24"/>
          <w:szCs w:val="24"/>
        </w:rPr>
      </w:pPr>
      <w:r w:rsidRPr="00350E6E">
        <w:rPr>
          <w:sz w:val="24"/>
          <w:szCs w:val="24"/>
        </w:rPr>
        <w:t>приобретение навыков в области гражданской обороны;</w:t>
      </w:r>
    </w:p>
    <w:p w:rsidR="00AF1972" w:rsidRPr="00350E6E" w:rsidRDefault="00AF1972" w:rsidP="00B5786B">
      <w:pPr>
        <w:pStyle w:val="a0"/>
        <w:spacing w:line="240" w:lineRule="auto"/>
        <w:rPr>
          <w:sz w:val="24"/>
          <w:szCs w:val="24"/>
        </w:rPr>
      </w:pPr>
      <w:r w:rsidRPr="00350E6E">
        <w:rPr>
          <w:sz w:val="24"/>
          <w:szCs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Примерная 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w:t>
      </w:r>
      <w:r w:rsidRPr="00350E6E">
        <w:rPr>
          <w:rFonts w:ascii="Times New Roman" w:hAnsi="Times New Roman" w:cs="Times New Roman"/>
          <w:sz w:val="24"/>
          <w:szCs w:val="24"/>
        </w:rPr>
        <w:lastRenderedPageBreak/>
        <w:t>«Обществознание»,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AF1972" w:rsidRPr="00350E6E" w:rsidRDefault="00AF1972" w:rsidP="00B5786B">
      <w:pPr>
        <w:spacing w:after="0" w:line="240" w:lineRule="auto"/>
        <w:jc w:val="both"/>
        <w:rPr>
          <w:rFonts w:ascii="Times New Roman" w:hAnsi="Times New Roman" w:cs="Times New Roman"/>
          <w:sz w:val="24"/>
          <w:szCs w:val="24"/>
        </w:rPr>
      </w:pP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Базовый уровень</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Основы комплексной безопасности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Экологическая безопасность и охрана окружающей среды. </w:t>
      </w:r>
      <w:r w:rsidRPr="00350E6E">
        <w:rPr>
          <w:rFonts w:ascii="Times New Roman" w:hAnsi="Times New Roman" w:cs="Times New Roman"/>
          <w:i/>
          <w:sz w:val="24"/>
          <w:szCs w:val="24"/>
        </w:rPr>
        <w:t xml:space="preserve">Влияние экологической безопасности на национальную безопасность РФ. </w:t>
      </w:r>
      <w:r w:rsidRPr="00350E6E">
        <w:rPr>
          <w:rFonts w:ascii="Times New Roman" w:hAnsi="Times New Roman" w:cs="Times New Roman"/>
          <w:sz w:val="24"/>
          <w:szCs w:val="24"/>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Явные и скрытые опасности современных молодежных хобби. Последствия и ответственность.</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Защита населения Российской Федерации от опасных и чрезвычайных ситуаций</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w:t>
      </w:r>
      <w:proofErr w:type="gramStart"/>
      <w:r w:rsidRPr="00350E6E">
        <w:rPr>
          <w:rFonts w:ascii="Times New Roman" w:hAnsi="Times New Roman" w:cs="Times New Roman"/>
          <w:sz w:val="24"/>
          <w:szCs w:val="24"/>
        </w:rPr>
        <w:t>опасности</w:t>
      </w:r>
      <w:proofErr w:type="gramEnd"/>
      <w:r w:rsidRPr="00350E6E">
        <w:rPr>
          <w:rFonts w:ascii="Times New Roman" w:hAnsi="Times New Roman" w:cs="Times New Roman"/>
          <w:sz w:val="24"/>
          <w:szCs w:val="24"/>
        </w:rPr>
        <w:t xml:space="preserve">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Основы противодействия экстремизму, терроризму и наркотизму в Российской Федерации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Основы здорового образа жизни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lastRenderedPageBreak/>
        <w:t>Основы медицинских знаний и оказание первой помощи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Основы обороны государства</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350E6E">
        <w:rPr>
          <w:rFonts w:ascii="Times New Roman" w:hAnsi="Times New Roman" w:cs="Times New Roman"/>
          <w:i/>
          <w:sz w:val="24"/>
          <w:szCs w:val="24"/>
        </w:rPr>
        <w:t>Основные направления развития и строительства ВС РФ.</w:t>
      </w:r>
      <w:r w:rsidRPr="00350E6E">
        <w:rPr>
          <w:rFonts w:ascii="Times New Roman" w:hAnsi="Times New Roman" w:cs="Times New Roman"/>
          <w:sz w:val="24"/>
          <w:szCs w:val="24"/>
        </w:rPr>
        <w:t xml:space="preserve"> </w:t>
      </w:r>
      <w:r w:rsidRPr="00350E6E">
        <w:rPr>
          <w:rFonts w:ascii="Times New Roman" w:hAnsi="Times New Roman" w:cs="Times New Roman"/>
          <w:i/>
          <w:sz w:val="24"/>
          <w:szCs w:val="24"/>
        </w:rPr>
        <w:t>Модернизация вооружения, военной и специальной техники. Техническая оснащенность и ресурсное обеспечение ВС РФ.</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Правовые основы военной службы</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Элементы начальной военной подготовки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 xml:space="preserve">Назначение, боевые свойства и общее устройство автомата Калашникова. </w:t>
      </w:r>
      <w:r w:rsidRPr="00350E6E">
        <w:rPr>
          <w:rFonts w:ascii="Times New Roman" w:hAnsi="Times New Roman" w:cs="Times New Roman"/>
          <w:i/>
          <w:sz w:val="24"/>
          <w:szCs w:val="24"/>
        </w:rPr>
        <w:t xml:space="preserve">Работа частей и механизмов автомата Калашникова при стрельбе. </w:t>
      </w:r>
      <w:r w:rsidRPr="00350E6E">
        <w:rPr>
          <w:rFonts w:ascii="Times New Roman" w:hAnsi="Times New Roman" w:cs="Times New Roman"/>
          <w:sz w:val="24"/>
          <w:szCs w:val="24"/>
        </w:rPr>
        <w:t>Неполная разборка и сборка автомата Калашникова для чистки и смазки.</w:t>
      </w:r>
      <w:r w:rsidRPr="00350E6E">
        <w:rPr>
          <w:rFonts w:ascii="Times New Roman" w:hAnsi="Times New Roman" w:cs="Times New Roman"/>
          <w:i/>
          <w:sz w:val="24"/>
          <w:szCs w:val="24"/>
        </w:rPr>
        <w:t xml:space="preserve"> </w:t>
      </w:r>
      <w:r w:rsidRPr="00350E6E">
        <w:rPr>
          <w:rFonts w:ascii="Times New Roman" w:hAnsi="Times New Roman" w:cs="Times New Roman"/>
          <w:sz w:val="24"/>
          <w:szCs w:val="24"/>
        </w:rPr>
        <w:t>Хранение автомата Калашникова. Устройство патрона.</w:t>
      </w:r>
      <w:r w:rsidRPr="00350E6E">
        <w:rPr>
          <w:rFonts w:ascii="Times New Roman" w:hAnsi="Times New Roman" w:cs="Times New Roman"/>
          <w:i/>
          <w:sz w:val="24"/>
          <w:szCs w:val="24"/>
        </w:rPr>
        <w:t xml:space="preserve"> </w:t>
      </w:r>
      <w:r w:rsidRPr="00350E6E">
        <w:rPr>
          <w:rFonts w:ascii="Times New Roman" w:hAnsi="Times New Roman" w:cs="Times New Roman"/>
          <w:sz w:val="24"/>
          <w:szCs w:val="24"/>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AF1972" w:rsidRPr="00350E6E" w:rsidRDefault="00AF1972" w:rsidP="00B5786B">
      <w:pPr>
        <w:spacing w:after="0" w:line="240" w:lineRule="auto"/>
        <w:jc w:val="both"/>
        <w:rPr>
          <w:rFonts w:ascii="Times New Roman" w:hAnsi="Times New Roman" w:cs="Times New Roman"/>
          <w:sz w:val="24"/>
          <w:szCs w:val="24"/>
        </w:rPr>
      </w:pPr>
      <w:r w:rsidRPr="00350E6E">
        <w:rPr>
          <w:rFonts w:ascii="Times New Roman" w:hAnsi="Times New Roman" w:cs="Times New Roman"/>
          <w:sz w:val="24"/>
          <w:szCs w:val="24"/>
        </w:rPr>
        <w:t>Военно-профессиональная деятельность</w:t>
      </w:r>
    </w:p>
    <w:p w:rsidR="000C1FE2" w:rsidRPr="00350E6E" w:rsidRDefault="00AF1972" w:rsidP="00B5786B">
      <w:pPr>
        <w:pStyle w:val="aff"/>
        <w:spacing w:before="0" w:beforeAutospacing="0" w:after="0" w:afterAutospacing="0" w:line="240" w:lineRule="auto"/>
        <w:jc w:val="both"/>
      </w:pPr>
      <w:r w:rsidRPr="00350E6E">
        <w:t xml:space="preserve">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w:t>
      </w:r>
      <w:r w:rsidRPr="00350E6E">
        <w:lastRenderedPageBreak/>
        <w:t>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tbl>
      <w:tblPr>
        <w:tblStyle w:val="551"/>
        <w:tblW w:w="0" w:type="auto"/>
        <w:jc w:val="center"/>
        <w:tblLook w:val="04A0" w:firstRow="1" w:lastRow="0" w:firstColumn="1" w:lastColumn="0" w:noHBand="0" w:noVBand="1"/>
      </w:tblPr>
      <w:tblGrid>
        <w:gridCol w:w="3402"/>
        <w:gridCol w:w="6485"/>
      </w:tblGrid>
      <w:tr w:rsidR="00F55E3B" w:rsidRPr="00350E6E" w:rsidTr="00057A36">
        <w:trPr>
          <w:jc w:val="center"/>
        </w:trPr>
        <w:tc>
          <w:tcPr>
            <w:tcW w:w="3402" w:type="dxa"/>
          </w:tcPr>
          <w:p w:rsidR="00F55E3B" w:rsidRPr="00350E6E" w:rsidRDefault="00F55E3B" w:rsidP="00B5786B">
            <w:pPr>
              <w:jc w:val="center"/>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Тема раздела</w:t>
            </w:r>
          </w:p>
        </w:tc>
        <w:tc>
          <w:tcPr>
            <w:tcW w:w="6485" w:type="dxa"/>
          </w:tcPr>
          <w:p w:rsidR="00F55E3B" w:rsidRPr="00350E6E" w:rsidRDefault="00F55E3B" w:rsidP="00B5786B">
            <w:pPr>
              <w:jc w:val="center"/>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Содержание</w:t>
            </w:r>
          </w:p>
        </w:tc>
      </w:tr>
      <w:tr w:rsidR="00F55E3B" w:rsidRPr="00350E6E" w:rsidTr="00057A36">
        <w:trPr>
          <w:jc w:val="center"/>
        </w:trPr>
        <w:tc>
          <w:tcPr>
            <w:tcW w:w="9887" w:type="dxa"/>
            <w:gridSpan w:val="2"/>
          </w:tcPr>
          <w:p w:rsidR="00F55E3B" w:rsidRPr="00350E6E" w:rsidRDefault="00F55E3B" w:rsidP="00B5786B">
            <w:pPr>
              <w:jc w:val="center"/>
              <w:rPr>
                <w:rFonts w:ascii="Times New Roman" w:eastAsia="Times New Roman" w:hAnsi="Times New Roman" w:cs="Times New Roman"/>
                <w:color w:val="000000"/>
                <w:sz w:val="24"/>
                <w:szCs w:val="24"/>
              </w:rPr>
            </w:pPr>
            <w:r w:rsidRPr="00350E6E">
              <w:rPr>
                <w:rFonts w:ascii="Times New Roman" w:eastAsia="Times New Roman" w:hAnsi="Times New Roman" w:cs="Times New Roman"/>
                <w:color w:val="000000"/>
                <w:sz w:val="24"/>
                <w:szCs w:val="24"/>
              </w:rPr>
              <w:t>10  класс</w:t>
            </w:r>
          </w:p>
        </w:tc>
      </w:tr>
      <w:tr w:rsidR="00B842D2" w:rsidRPr="00350E6E" w:rsidTr="00057A36">
        <w:trPr>
          <w:jc w:val="center"/>
        </w:trPr>
        <w:tc>
          <w:tcPr>
            <w:tcW w:w="3402" w:type="dxa"/>
          </w:tcPr>
          <w:p w:rsidR="00B842D2" w:rsidRPr="00350E6E" w:rsidRDefault="00B842D2" w:rsidP="00B5786B">
            <w:pPr>
              <w:rPr>
                <w:rFonts w:ascii="Times New Roman" w:hAnsi="Times New Roman" w:cs="Times New Roman"/>
                <w:sz w:val="24"/>
                <w:szCs w:val="24"/>
              </w:rPr>
            </w:pPr>
            <w:r w:rsidRPr="00350E6E">
              <w:rPr>
                <w:rFonts w:ascii="Times New Roman" w:hAnsi="Times New Roman" w:cs="Times New Roman"/>
                <w:sz w:val="24"/>
                <w:szCs w:val="24"/>
              </w:rPr>
              <w:t xml:space="preserve">Основы комплексной безопасности.  </w:t>
            </w: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Экологическая безопасность и охрана окружающей среды. Влияние экологической безопасности на национальную безопасность РФ. 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Явные и скрытые опасности современных молодежных хобби. Последствия и ответственность.</w:t>
            </w:r>
          </w:p>
        </w:tc>
      </w:tr>
      <w:tr w:rsidR="00B842D2" w:rsidRPr="00350E6E" w:rsidTr="00057A36">
        <w:trPr>
          <w:jc w:val="center"/>
        </w:trPr>
        <w:tc>
          <w:tcPr>
            <w:tcW w:w="3402" w:type="dxa"/>
          </w:tcPr>
          <w:p w:rsidR="00B842D2" w:rsidRPr="00350E6E" w:rsidRDefault="00B842D2" w:rsidP="00B5786B">
            <w:pPr>
              <w:rPr>
                <w:rFonts w:ascii="Times New Roman" w:hAnsi="Times New Roman" w:cs="Times New Roman"/>
                <w:sz w:val="24"/>
                <w:szCs w:val="24"/>
              </w:rPr>
            </w:pPr>
            <w:r w:rsidRPr="00350E6E">
              <w:rPr>
                <w:rFonts w:ascii="Times New Roman" w:hAnsi="Times New Roman" w:cs="Times New Roman"/>
                <w:sz w:val="24"/>
                <w:szCs w:val="24"/>
              </w:rPr>
              <w:t>Защита населения РФ от опасных и чрезвычайных ситуаций</w:t>
            </w: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tc>
      </w:tr>
      <w:tr w:rsidR="00B842D2" w:rsidRPr="00350E6E" w:rsidTr="00057A36">
        <w:trPr>
          <w:jc w:val="center"/>
        </w:trPr>
        <w:tc>
          <w:tcPr>
            <w:tcW w:w="3402" w:type="dxa"/>
          </w:tcPr>
          <w:p w:rsidR="00B842D2" w:rsidRPr="00350E6E" w:rsidRDefault="00B842D2" w:rsidP="00B5786B">
            <w:pPr>
              <w:rPr>
                <w:rFonts w:ascii="Times New Roman" w:hAnsi="Times New Roman" w:cs="Times New Roman"/>
                <w:sz w:val="24"/>
                <w:szCs w:val="24"/>
              </w:rPr>
            </w:pPr>
            <w:r w:rsidRPr="00350E6E">
              <w:rPr>
                <w:rFonts w:ascii="Times New Roman" w:hAnsi="Times New Roman" w:cs="Times New Roman"/>
                <w:sz w:val="24"/>
                <w:szCs w:val="24"/>
              </w:rPr>
              <w:t xml:space="preserve">Основы противодействия экстремизму, терроризму и </w:t>
            </w:r>
            <w:r w:rsidRPr="00350E6E">
              <w:rPr>
                <w:rFonts w:ascii="Times New Roman" w:hAnsi="Times New Roman" w:cs="Times New Roman"/>
                <w:sz w:val="24"/>
                <w:szCs w:val="24"/>
              </w:rPr>
              <w:lastRenderedPageBreak/>
              <w:t>наркотизму в Российской Федерации</w:t>
            </w:r>
          </w:p>
          <w:p w:rsidR="00B842D2" w:rsidRPr="00350E6E" w:rsidRDefault="00B842D2" w:rsidP="00B5786B">
            <w:pPr>
              <w:rPr>
                <w:rFonts w:ascii="Times New Roman" w:hAnsi="Times New Roman" w:cs="Times New Roman"/>
                <w:sz w:val="24"/>
                <w:szCs w:val="24"/>
              </w:rPr>
            </w:pP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lastRenderedPageBreak/>
              <w:t xml:space="preserve">   Сущность явлений экстремизма, терроризма и наркотизма. Общегосударственная система противодействия </w:t>
            </w:r>
            <w:r w:rsidRPr="00350E6E">
              <w:rPr>
                <w:rFonts w:ascii="Times New Roman" w:hAnsi="Times New Roman" w:cs="Times New Roman"/>
                <w:sz w:val="24"/>
                <w:szCs w:val="24"/>
              </w:rPr>
              <w:lastRenderedPageBreak/>
              <w:t>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tc>
      </w:tr>
      <w:tr w:rsidR="00B842D2" w:rsidRPr="00350E6E" w:rsidTr="00057A36">
        <w:trPr>
          <w:jc w:val="center"/>
        </w:trPr>
        <w:tc>
          <w:tcPr>
            <w:tcW w:w="3402" w:type="dxa"/>
          </w:tcPr>
          <w:p w:rsidR="00B842D2" w:rsidRPr="00350E6E" w:rsidRDefault="00B842D2" w:rsidP="00B5786B">
            <w:pPr>
              <w:rPr>
                <w:rFonts w:ascii="Times New Roman" w:hAnsi="Times New Roman" w:cs="Times New Roman"/>
                <w:sz w:val="24"/>
                <w:szCs w:val="24"/>
                <w:lang w:val="tt-RU"/>
              </w:rPr>
            </w:pPr>
            <w:r w:rsidRPr="00350E6E">
              <w:rPr>
                <w:rFonts w:ascii="Times New Roman" w:hAnsi="Times New Roman" w:cs="Times New Roman"/>
                <w:sz w:val="24"/>
                <w:szCs w:val="24"/>
                <w:lang w:val="tt-RU"/>
              </w:rPr>
              <w:lastRenderedPageBreak/>
              <w:t xml:space="preserve">Основы здорового образа </w:t>
            </w:r>
            <w:r w:rsidRPr="00350E6E">
              <w:rPr>
                <w:rFonts w:ascii="Times New Roman" w:hAnsi="Times New Roman" w:cs="Times New Roman"/>
                <w:sz w:val="24"/>
                <w:szCs w:val="24"/>
              </w:rPr>
              <w:t>ж</w:t>
            </w:r>
            <w:r w:rsidRPr="00350E6E">
              <w:rPr>
                <w:rFonts w:ascii="Times New Roman" w:hAnsi="Times New Roman" w:cs="Times New Roman"/>
                <w:sz w:val="24"/>
                <w:szCs w:val="24"/>
                <w:lang w:val="tt-RU"/>
              </w:rPr>
              <w:t>изни</w:t>
            </w:r>
          </w:p>
          <w:p w:rsidR="00B842D2" w:rsidRPr="00350E6E" w:rsidRDefault="00B842D2" w:rsidP="00B5786B">
            <w:pPr>
              <w:rPr>
                <w:rFonts w:ascii="Times New Roman" w:hAnsi="Times New Roman" w:cs="Times New Roman"/>
                <w:sz w:val="24"/>
                <w:szCs w:val="24"/>
              </w:rPr>
            </w:pP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tc>
      </w:tr>
      <w:tr w:rsidR="00B842D2" w:rsidRPr="00350E6E" w:rsidTr="00057A36">
        <w:trPr>
          <w:jc w:val="center"/>
        </w:trPr>
        <w:tc>
          <w:tcPr>
            <w:tcW w:w="3402" w:type="dxa"/>
          </w:tcPr>
          <w:p w:rsidR="00B842D2" w:rsidRPr="00350E6E" w:rsidRDefault="00B842D2" w:rsidP="00B5786B">
            <w:pPr>
              <w:pStyle w:val="ae"/>
              <w:rPr>
                <w:rFonts w:ascii="Times New Roman" w:hAnsi="Times New Roman" w:cs="Times New Roman"/>
                <w:sz w:val="24"/>
                <w:szCs w:val="24"/>
              </w:rPr>
            </w:pPr>
            <w:r w:rsidRPr="00350E6E">
              <w:rPr>
                <w:rFonts w:ascii="Times New Roman" w:hAnsi="Times New Roman" w:cs="Times New Roman"/>
                <w:sz w:val="24"/>
                <w:szCs w:val="24"/>
              </w:rPr>
              <w:t>Основы медицинских знаний и оказание первой помощи</w:t>
            </w:r>
          </w:p>
          <w:p w:rsidR="00B842D2" w:rsidRPr="00350E6E" w:rsidRDefault="00B842D2" w:rsidP="00B5786B">
            <w:pPr>
              <w:pStyle w:val="ae"/>
              <w:rPr>
                <w:rFonts w:ascii="Times New Roman" w:hAnsi="Times New Roman" w:cs="Times New Roman"/>
                <w:sz w:val="24"/>
                <w:szCs w:val="24"/>
              </w:rPr>
            </w:pP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tc>
      </w:tr>
      <w:tr w:rsidR="00B842D2" w:rsidRPr="00350E6E" w:rsidTr="00057A36">
        <w:trPr>
          <w:jc w:val="center"/>
        </w:trPr>
        <w:tc>
          <w:tcPr>
            <w:tcW w:w="3402" w:type="dxa"/>
          </w:tcPr>
          <w:p w:rsidR="00B842D2" w:rsidRPr="00350E6E" w:rsidRDefault="00B842D2" w:rsidP="00B5786B">
            <w:pPr>
              <w:pStyle w:val="ae"/>
              <w:rPr>
                <w:rFonts w:ascii="Times New Roman" w:hAnsi="Times New Roman" w:cs="Times New Roman"/>
                <w:sz w:val="24"/>
                <w:szCs w:val="24"/>
                <w:lang w:val="tt-RU"/>
              </w:rPr>
            </w:pPr>
            <w:r w:rsidRPr="00350E6E">
              <w:rPr>
                <w:rFonts w:ascii="Times New Roman" w:hAnsi="Times New Roman" w:cs="Times New Roman"/>
                <w:sz w:val="24"/>
                <w:szCs w:val="24"/>
                <w:lang w:val="tt-RU"/>
              </w:rPr>
              <w:t>Основы обороны государства</w:t>
            </w:r>
          </w:p>
          <w:p w:rsidR="00B842D2" w:rsidRPr="00350E6E" w:rsidRDefault="00B842D2" w:rsidP="00B5786B">
            <w:pPr>
              <w:pStyle w:val="ae"/>
              <w:rPr>
                <w:rFonts w:ascii="Times New Roman" w:hAnsi="Times New Roman" w:cs="Times New Roman"/>
                <w:sz w:val="24"/>
                <w:szCs w:val="24"/>
                <w:lang w:val="tt-RU"/>
              </w:rPr>
            </w:pP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Основные направления развития и строительства ВС РФ. Модернизация вооружения, военной и специальной техники. Техническая оснащенность и ресурсное обеспечение ВС РФ.</w:t>
            </w:r>
          </w:p>
        </w:tc>
      </w:tr>
      <w:tr w:rsidR="00B842D2" w:rsidRPr="00350E6E" w:rsidTr="00057A36">
        <w:trPr>
          <w:jc w:val="center"/>
        </w:trPr>
        <w:tc>
          <w:tcPr>
            <w:tcW w:w="3402" w:type="dxa"/>
          </w:tcPr>
          <w:p w:rsidR="00B842D2" w:rsidRPr="00350E6E" w:rsidRDefault="00B842D2" w:rsidP="00B5786B">
            <w:pPr>
              <w:pStyle w:val="ae"/>
              <w:rPr>
                <w:rFonts w:ascii="Times New Roman" w:hAnsi="Times New Roman" w:cs="Times New Roman"/>
                <w:sz w:val="24"/>
                <w:szCs w:val="24"/>
                <w:lang w:val="tt-RU"/>
              </w:rPr>
            </w:pPr>
            <w:r w:rsidRPr="00350E6E">
              <w:rPr>
                <w:rFonts w:ascii="Times New Roman" w:hAnsi="Times New Roman" w:cs="Times New Roman"/>
                <w:sz w:val="24"/>
                <w:szCs w:val="24"/>
                <w:lang w:val="tt-RU"/>
              </w:rPr>
              <w:t xml:space="preserve">Правовые  основы  военной службы. </w:t>
            </w:r>
          </w:p>
          <w:p w:rsidR="00B842D2" w:rsidRPr="00350E6E" w:rsidRDefault="00B842D2" w:rsidP="00B5786B">
            <w:pPr>
              <w:pStyle w:val="ae"/>
              <w:rPr>
                <w:rFonts w:ascii="Times New Roman" w:hAnsi="Times New Roman" w:cs="Times New Roman"/>
                <w:sz w:val="24"/>
                <w:szCs w:val="24"/>
                <w:lang w:val="tt-RU"/>
              </w:rPr>
            </w:pPr>
          </w:p>
        </w:tc>
        <w:tc>
          <w:tcPr>
            <w:tcW w:w="6485" w:type="dxa"/>
            <w:shd w:val="clear" w:color="auto" w:fill="auto"/>
          </w:tcPr>
          <w:p w:rsidR="00B842D2" w:rsidRPr="00350E6E" w:rsidRDefault="00B842D2" w:rsidP="00B5786B">
            <w:pPr>
              <w:jc w:val="both"/>
              <w:rPr>
                <w:rFonts w:ascii="Times New Roman" w:hAnsi="Times New Roman" w:cs="Times New Roman"/>
                <w:sz w:val="24"/>
                <w:szCs w:val="24"/>
                <w:lang w:val="tt-RU"/>
              </w:rPr>
            </w:pPr>
            <w:r w:rsidRPr="00350E6E">
              <w:rPr>
                <w:rFonts w:ascii="Times New Roman" w:hAnsi="Times New Roman" w:cs="Times New Roman"/>
                <w:sz w:val="24"/>
                <w:szCs w:val="24"/>
              </w:rPr>
              <w:lastRenderedPageBreak/>
              <w:t xml:space="preserve">Воинская обязанность. Подготовка граждан к военной службе. Организация воинского учета. Призыв граждан на </w:t>
            </w:r>
            <w:r w:rsidRPr="00350E6E">
              <w:rPr>
                <w:rFonts w:ascii="Times New Roman" w:hAnsi="Times New Roman" w:cs="Times New Roman"/>
                <w:sz w:val="24"/>
                <w:szCs w:val="24"/>
              </w:rPr>
              <w:lastRenderedPageBreak/>
              <w:t>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tc>
      </w:tr>
      <w:tr w:rsidR="00B842D2" w:rsidRPr="00350E6E" w:rsidTr="00057A36">
        <w:trPr>
          <w:jc w:val="center"/>
        </w:trPr>
        <w:tc>
          <w:tcPr>
            <w:tcW w:w="3402" w:type="dxa"/>
          </w:tcPr>
          <w:p w:rsidR="00B842D2" w:rsidRPr="00350E6E" w:rsidRDefault="00B842D2" w:rsidP="00B5786B">
            <w:pPr>
              <w:pStyle w:val="ae"/>
              <w:jc w:val="center"/>
              <w:rPr>
                <w:rFonts w:ascii="Times New Roman" w:hAnsi="Times New Roman" w:cs="Times New Roman"/>
                <w:sz w:val="24"/>
                <w:szCs w:val="24"/>
              </w:rPr>
            </w:pPr>
            <w:r w:rsidRPr="00350E6E">
              <w:rPr>
                <w:rFonts w:ascii="Times New Roman" w:hAnsi="Times New Roman" w:cs="Times New Roman"/>
                <w:sz w:val="24"/>
                <w:szCs w:val="24"/>
              </w:rPr>
              <w:lastRenderedPageBreak/>
              <w:t>Элементы начальной военной подготовки</w:t>
            </w: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Назначение, боевые свойства и общее устройство автомата Калашникова. Работа частей и механизмов автомата Калашникова при стрельбе. Неполная 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tc>
      </w:tr>
      <w:tr w:rsidR="00B842D2" w:rsidRPr="00350E6E" w:rsidTr="00057A36">
        <w:trPr>
          <w:jc w:val="center"/>
        </w:trPr>
        <w:tc>
          <w:tcPr>
            <w:tcW w:w="9887" w:type="dxa"/>
            <w:gridSpan w:val="2"/>
          </w:tcPr>
          <w:p w:rsidR="00B842D2" w:rsidRPr="00350E6E" w:rsidRDefault="00B842D2" w:rsidP="00B5786B">
            <w:pPr>
              <w:ind w:right="20" w:firstLine="708"/>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11 класс</w:t>
            </w:r>
          </w:p>
        </w:tc>
      </w:tr>
      <w:tr w:rsidR="00B842D2" w:rsidRPr="00350E6E" w:rsidTr="00057A36">
        <w:trPr>
          <w:jc w:val="center"/>
        </w:trPr>
        <w:tc>
          <w:tcPr>
            <w:tcW w:w="3402" w:type="dxa"/>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Основы комплексной безопасности.  </w:t>
            </w: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Экологическая безопасность и охрана окружающей среды. Влияние экологической безопасности на национальную безопасность РФ. 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tc>
      </w:tr>
      <w:tr w:rsidR="00B842D2" w:rsidRPr="00350E6E" w:rsidTr="00057A36">
        <w:trPr>
          <w:jc w:val="center"/>
        </w:trPr>
        <w:tc>
          <w:tcPr>
            <w:tcW w:w="3402" w:type="dxa"/>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Основы противодействия экстремизму, терроризму и наркотизму в Российской Федерации</w:t>
            </w:r>
          </w:p>
          <w:p w:rsidR="00B842D2" w:rsidRPr="00350E6E" w:rsidRDefault="00B842D2" w:rsidP="00B5786B">
            <w:pPr>
              <w:jc w:val="both"/>
              <w:rPr>
                <w:rFonts w:ascii="Times New Roman" w:hAnsi="Times New Roman" w:cs="Times New Roman"/>
                <w:sz w:val="24"/>
                <w:szCs w:val="24"/>
              </w:rPr>
            </w:pP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w:t>
            </w:r>
            <w:r w:rsidRPr="00350E6E">
              <w:rPr>
                <w:rFonts w:ascii="Times New Roman" w:hAnsi="Times New Roman" w:cs="Times New Roman"/>
                <w:sz w:val="24"/>
                <w:szCs w:val="24"/>
              </w:rPr>
              <w:lastRenderedPageBreak/>
              <w:t>в области противодействия экстремизму, терроризму и наркотизму в Российской Федерации.</w:t>
            </w:r>
          </w:p>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tc>
      </w:tr>
      <w:tr w:rsidR="00B842D2" w:rsidRPr="00350E6E" w:rsidTr="00057A36">
        <w:trPr>
          <w:jc w:val="center"/>
        </w:trPr>
        <w:tc>
          <w:tcPr>
            <w:tcW w:w="3402" w:type="dxa"/>
          </w:tcPr>
          <w:p w:rsidR="00B842D2" w:rsidRPr="00350E6E" w:rsidRDefault="00B842D2" w:rsidP="00B5786B">
            <w:pPr>
              <w:jc w:val="both"/>
              <w:rPr>
                <w:rFonts w:ascii="Times New Roman" w:hAnsi="Times New Roman" w:cs="Times New Roman"/>
                <w:sz w:val="24"/>
                <w:szCs w:val="24"/>
                <w:lang w:val="tt-RU"/>
              </w:rPr>
            </w:pPr>
            <w:r w:rsidRPr="00350E6E">
              <w:rPr>
                <w:rFonts w:ascii="Times New Roman" w:hAnsi="Times New Roman" w:cs="Times New Roman"/>
                <w:sz w:val="24"/>
                <w:szCs w:val="24"/>
                <w:lang w:val="tt-RU"/>
              </w:rPr>
              <w:lastRenderedPageBreak/>
              <w:t xml:space="preserve">Основы здорового образа </w:t>
            </w:r>
            <w:r w:rsidRPr="00350E6E">
              <w:rPr>
                <w:rFonts w:ascii="Times New Roman" w:hAnsi="Times New Roman" w:cs="Times New Roman"/>
                <w:sz w:val="24"/>
                <w:szCs w:val="24"/>
              </w:rPr>
              <w:t>ж</w:t>
            </w:r>
            <w:r w:rsidRPr="00350E6E">
              <w:rPr>
                <w:rFonts w:ascii="Times New Roman" w:hAnsi="Times New Roman" w:cs="Times New Roman"/>
                <w:sz w:val="24"/>
                <w:szCs w:val="24"/>
                <w:lang w:val="tt-RU"/>
              </w:rPr>
              <w:t>изни</w:t>
            </w:r>
          </w:p>
          <w:p w:rsidR="00B842D2" w:rsidRPr="00350E6E" w:rsidRDefault="00B842D2" w:rsidP="00B5786B">
            <w:pPr>
              <w:jc w:val="both"/>
              <w:rPr>
                <w:rFonts w:ascii="Times New Roman" w:hAnsi="Times New Roman" w:cs="Times New Roman"/>
                <w:sz w:val="24"/>
                <w:szCs w:val="24"/>
              </w:rPr>
            </w:pP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tc>
      </w:tr>
      <w:tr w:rsidR="00B842D2" w:rsidRPr="00350E6E" w:rsidTr="00057A36">
        <w:trPr>
          <w:jc w:val="center"/>
        </w:trPr>
        <w:tc>
          <w:tcPr>
            <w:tcW w:w="3402" w:type="dxa"/>
          </w:tcPr>
          <w:p w:rsidR="00B842D2" w:rsidRPr="00350E6E" w:rsidRDefault="00B842D2" w:rsidP="00B5786B">
            <w:pPr>
              <w:pStyle w:val="ae"/>
              <w:jc w:val="both"/>
              <w:rPr>
                <w:rFonts w:ascii="Times New Roman" w:hAnsi="Times New Roman" w:cs="Times New Roman"/>
                <w:sz w:val="24"/>
                <w:szCs w:val="24"/>
              </w:rPr>
            </w:pPr>
            <w:r w:rsidRPr="00350E6E">
              <w:rPr>
                <w:rFonts w:ascii="Times New Roman" w:hAnsi="Times New Roman" w:cs="Times New Roman"/>
                <w:sz w:val="24"/>
                <w:szCs w:val="24"/>
              </w:rPr>
              <w:t>Основы медицинских знаний и оказание первой помощи</w:t>
            </w:r>
          </w:p>
          <w:p w:rsidR="00B842D2" w:rsidRPr="00350E6E" w:rsidRDefault="00B842D2" w:rsidP="00B5786B">
            <w:pPr>
              <w:pStyle w:val="ae"/>
              <w:jc w:val="both"/>
              <w:rPr>
                <w:rFonts w:ascii="Times New Roman" w:hAnsi="Times New Roman" w:cs="Times New Roman"/>
                <w:sz w:val="24"/>
                <w:szCs w:val="24"/>
              </w:rPr>
            </w:pP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tc>
      </w:tr>
      <w:tr w:rsidR="00B842D2" w:rsidRPr="00350E6E" w:rsidTr="00057A36">
        <w:trPr>
          <w:jc w:val="center"/>
        </w:trPr>
        <w:tc>
          <w:tcPr>
            <w:tcW w:w="3402" w:type="dxa"/>
          </w:tcPr>
          <w:p w:rsidR="00B842D2" w:rsidRPr="00350E6E" w:rsidRDefault="00B842D2" w:rsidP="00B5786B">
            <w:pPr>
              <w:pStyle w:val="ae"/>
              <w:jc w:val="both"/>
              <w:rPr>
                <w:rFonts w:ascii="Times New Roman" w:hAnsi="Times New Roman" w:cs="Times New Roman"/>
                <w:sz w:val="24"/>
                <w:szCs w:val="24"/>
                <w:lang w:val="tt-RU"/>
              </w:rPr>
            </w:pPr>
            <w:r w:rsidRPr="00350E6E">
              <w:rPr>
                <w:rFonts w:ascii="Times New Roman" w:hAnsi="Times New Roman" w:cs="Times New Roman"/>
                <w:sz w:val="24"/>
                <w:szCs w:val="24"/>
                <w:lang w:val="tt-RU"/>
              </w:rPr>
              <w:t>Основы обороны государства</w:t>
            </w:r>
          </w:p>
          <w:p w:rsidR="00B842D2" w:rsidRPr="00350E6E" w:rsidRDefault="00B842D2" w:rsidP="00B5786B">
            <w:pPr>
              <w:pStyle w:val="ae"/>
              <w:jc w:val="both"/>
              <w:rPr>
                <w:rFonts w:ascii="Times New Roman" w:hAnsi="Times New Roman" w:cs="Times New Roman"/>
                <w:sz w:val="24"/>
                <w:szCs w:val="24"/>
                <w:lang w:val="tt-RU"/>
              </w:rPr>
            </w:pP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Основные направления развития и строительства ВС РФ. Модернизация вооружения, военной и специальной техники. Техническая оснащенность и ресурсное обеспечение ВС РФ.</w:t>
            </w:r>
          </w:p>
        </w:tc>
      </w:tr>
      <w:tr w:rsidR="00B842D2" w:rsidRPr="00350E6E" w:rsidTr="00057A36">
        <w:trPr>
          <w:jc w:val="center"/>
        </w:trPr>
        <w:tc>
          <w:tcPr>
            <w:tcW w:w="3402" w:type="dxa"/>
          </w:tcPr>
          <w:p w:rsidR="00B842D2" w:rsidRPr="00350E6E" w:rsidRDefault="00B842D2" w:rsidP="00B5786B">
            <w:pPr>
              <w:pStyle w:val="ae"/>
              <w:jc w:val="both"/>
              <w:rPr>
                <w:rFonts w:ascii="Times New Roman" w:hAnsi="Times New Roman" w:cs="Times New Roman"/>
                <w:sz w:val="24"/>
                <w:szCs w:val="24"/>
                <w:lang w:val="tt-RU"/>
              </w:rPr>
            </w:pPr>
            <w:r w:rsidRPr="00350E6E">
              <w:rPr>
                <w:rFonts w:ascii="Times New Roman" w:hAnsi="Times New Roman" w:cs="Times New Roman"/>
                <w:sz w:val="24"/>
                <w:szCs w:val="24"/>
                <w:lang w:val="tt-RU"/>
              </w:rPr>
              <w:t xml:space="preserve">Правовые  основы  военной службы. </w:t>
            </w:r>
          </w:p>
          <w:p w:rsidR="00B842D2" w:rsidRPr="00350E6E" w:rsidRDefault="00B842D2" w:rsidP="00B5786B">
            <w:pPr>
              <w:pStyle w:val="ae"/>
              <w:jc w:val="both"/>
              <w:rPr>
                <w:rFonts w:ascii="Times New Roman" w:hAnsi="Times New Roman" w:cs="Times New Roman"/>
                <w:sz w:val="24"/>
                <w:szCs w:val="24"/>
                <w:lang w:val="tt-RU"/>
              </w:rPr>
            </w:pPr>
          </w:p>
        </w:tc>
        <w:tc>
          <w:tcPr>
            <w:tcW w:w="6485" w:type="dxa"/>
            <w:tcBorders>
              <w:bottom w:val="single" w:sz="4" w:space="0" w:color="auto"/>
            </w:tcBorders>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w:t>
            </w:r>
            <w:r w:rsidRPr="00350E6E">
              <w:rPr>
                <w:rFonts w:ascii="Times New Roman" w:hAnsi="Times New Roman" w:cs="Times New Roman"/>
                <w:sz w:val="24"/>
                <w:szCs w:val="24"/>
              </w:rPr>
              <w:lastRenderedPageBreak/>
              <w:t>Военная форма одежды и знаки различия военнослужащих ВС РФ. Увольнение с военной службы. Запас. Мобилизационный резерв.</w:t>
            </w:r>
          </w:p>
        </w:tc>
      </w:tr>
      <w:tr w:rsidR="00B842D2" w:rsidRPr="00350E6E" w:rsidTr="00057A36">
        <w:trPr>
          <w:jc w:val="center"/>
        </w:trPr>
        <w:tc>
          <w:tcPr>
            <w:tcW w:w="3402" w:type="dxa"/>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lastRenderedPageBreak/>
              <w:t>Военно-профессиональная деятельность</w:t>
            </w:r>
          </w:p>
          <w:p w:rsidR="00B842D2" w:rsidRPr="00350E6E" w:rsidRDefault="00B842D2" w:rsidP="00B5786B">
            <w:pPr>
              <w:pStyle w:val="ae"/>
              <w:jc w:val="both"/>
              <w:rPr>
                <w:rFonts w:ascii="Times New Roman" w:hAnsi="Times New Roman" w:cs="Times New Roman"/>
                <w:sz w:val="24"/>
                <w:szCs w:val="24"/>
              </w:rPr>
            </w:pPr>
          </w:p>
        </w:tc>
        <w:tc>
          <w:tcPr>
            <w:tcW w:w="6485" w:type="dxa"/>
            <w:shd w:val="clear" w:color="auto" w:fill="auto"/>
          </w:tcPr>
          <w:p w:rsidR="00B842D2" w:rsidRPr="00350E6E" w:rsidRDefault="00B842D2" w:rsidP="00B5786B">
            <w:pPr>
              <w:jc w:val="both"/>
              <w:rPr>
                <w:rFonts w:ascii="Times New Roman" w:hAnsi="Times New Roman" w:cs="Times New Roman"/>
                <w:sz w:val="24"/>
                <w:szCs w:val="24"/>
              </w:rPr>
            </w:pPr>
            <w:r w:rsidRPr="00350E6E">
              <w:rPr>
                <w:rFonts w:ascii="Times New Roman" w:hAnsi="Times New Roman" w:cs="Times New Roman"/>
                <w:sz w:val="24"/>
                <w:szCs w:val="24"/>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w:t>
            </w:r>
            <w:r w:rsidRPr="00350E6E">
              <w:rPr>
                <w:rFonts w:ascii="Times New Roman" w:hAnsi="Times New Roman" w:cs="Times New Roman"/>
                <w:sz w:val="24"/>
                <w:szCs w:val="24"/>
              </w:rPr>
              <w:br/>
              <w:t>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r w:rsidRPr="00350E6E">
              <w:rPr>
                <w:rFonts w:ascii="Times New Roman" w:hAnsi="Times New Roman" w:cs="Times New Roman"/>
                <w:sz w:val="24"/>
                <w:szCs w:val="24"/>
              </w:rPr>
              <w:br w:type="page"/>
            </w:r>
          </w:p>
        </w:tc>
      </w:tr>
    </w:tbl>
    <w:p w:rsidR="00F55E3B" w:rsidRPr="00350E6E" w:rsidRDefault="00F55E3B" w:rsidP="00B5786B">
      <w:pPr>
        <w:pStyle w:val="TableParagraph"/>
        <w:spacing w:line="240" w:lineRule="auto"/>
        <w:rPr>
          <w:rFonts w:ascii="Times New Roman" w:hAnsi="Times New Roman"/>
          <w:sz w:val="24"/>
          <w:szCs w:val="24"/>
          <w:lang w:val="ru-RU"/>
        </w:rPr>
      </w:pPr>
    </w:p>
    <w:p w:rsidR="00F441B4" w:rsidRPr="00350E6E" w:rsidRDefault="00F441B4" w:rsidP="008767B1">
      <w:pPr>
        <w:pStyle w:val="1a"/>
      </w:pPr>
      <w:bookmarkStart w:id="273" w:name="_Toc530052171"/>
      <w:r w:rsidRPr="00350E6E">
        <w:t>«Экология»</w:t>
      </w:r>
      <w:bookmarkEnd w:id="273"/>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Основная образовательная программа учебного предмета «Экология» на уровне среднего общего образования составлена в соответствии с требованиями к результатам среднего общего образования, утвержденными </w:t>
      </w:r>
      <w:r w:rsidRPr="00350E6E">
        <w:rPr>
          <w:rFonts w:ascii="Times New Roman" w:hAnsi="Times New Roman" w:cs="Times New Roman"/>
          <w:sz w:val="24"/>
          <w:szCs w:val="24"/>
        </w:rPr>
        <w:t>ФГОС СОО</w:t>
      </w:r>
      <w:r w:rsidRPr="00350E6E">
        <w:rPr>
          <w:rFonts w:ascii="Times New Roman" w:eastAsia="Times New Roman" w:hAnsi="Times New Roman" w:cs="Times New Roman"/>
          <w:sz w:val="24"/>
          <w:szCs w:val="24"/>
        </w:rPr>
        <w:t xml:space="preserve"> и основными положениями Концепции общего экологического образования в интересах устойчивого развития. </w:t>
      </w:r>
    </w:p>
    <w:p w:rsidR="006073A6" w:rsidRPr="00350E6E" w:rsidRDefault="006073A6"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Программа направлена на обеспечение общеобразовательной подготовки выпускников, на развитие у обучающихся экологического сознания и экологической ответственности, отражающих сформированность представлений об экологической культуре и направленных на приобретение социально ориентированных компетентностей, на овладение умениями применять экологические знания в жизни.</w:t>
      </w:r>
    </w:p>
    <w:p w:rsidR="006073A6" w:rsidRPr="00350E6E" w:rsidRDefault="006073A6"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Программа учитывает условия, необходимые для развития личностных качеств выпускников, и предполагает реализацию междисциплинарного похода к формированию содержания, интегрирующего вопросы защиты окружающей среды с предметными знаниями естественных, общественных и гуманитарных наук.</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Изучение экологии на базовом уровне ориентировано на формирование целостного восприятия сущности природных процессов и результатов деятельности человека в биосфере, умения использовать учебное оборудование, проводить измерения, анализировать полученные результаты, представлять и научно аргументировать полученные выводы, прогнозировать и оценивать последствия бытовой и производственной деятельности человека, оказывающие влияние на окружающую среду, моделировать экологические последствия хозяйственной деятельности местного, регионального и глобального уровней.</w:t>
      </w:r>
    </w:p>
    <w:p w:rsidR="006073A6" w:rsidRPr="00350E6E" w:rsidRDefault="006073A6"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Формирование содержания модуля «Взаимоотношения человека с окружающей средой», включающего практикум по применению экологических знаний в жизненных ситуациях и практикум по оценке экологических последствий в разных сферах деятельности, отнесено к компетенции органов государственной власти субъектов Российской Федерации в сфере образования.</w:t>
      </w:r>
    </w:p>
    <w:p w:rsidR="006073A6" w:rsidRPr="00350E6E" w:rsidRDefault="006073A6"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Введение</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color w:val="000000"/>
          <w:sz w:val="24"/>
          <w:szCs w:val="24"/>
        </w:rPr>
        <w:t xml:space="preserve">Экология – комплекс наук о взаимоотношениях организмов с окружающей средой. Взаимодействие энергии и материи в экосистеме. </w:t>
      </w:r>
      <w:r w:rsidRPr="00350E6E">
        <w:rPr>
          <w:rFonts w:ascii="Times New Roman" w:eastAsia="Times New Roman" w:hAnsi="Times New Roman" w:cs="Times New Roman"/>
          <w:i/>
          <w:iCs/>
          <w:color w:val="000000"/>
          <w:sz w:val="24"/>
          <w:szCs w:val="24"/>
        </w:rPr>
        <w:t xml:space="preserve">Эволюция развития экосистем. </w:t>
      </w:r>
      <w:r w:rsidRPr="00350E6E">
        <w:rPr>
          <w:rFonts w:ascii="Times New Roman" w:eastAsia="Times New Roman" w:hAnsi="Times New Roman" w:cs="Times New Roman"/>
          <w:color w:val="000000"/>
          <w:sz w:val="24"/>
          <w:szCs w:val="24"/>
        </w:rPr>
        <w:t xml:space="preserve">Естественные и антропогенные экосистемы. Проблемы рационального использования экосистем. </w:t>
      </w:r>
      <w:r w:rsidRPr="00350E6E">
        <w:rPr>
          <w:rFonts w:ascii="Times New Roman" w:eastAsia="Times New Roman" w:hAnsi="Times New Roman" w:cs="Times New Roman"/>
          <w:i/>
          <w:iCs/>
          <w:color w:val="000000"/>
          <w:sz w:val="24"/>
          <w:szCs w:val="24"/>
        </w:rPr>
        <w:t xml:space="preserve">Промышленные техносистемы. </w:t>
      </w:r>
      <w:r w:rsidRPr="00350E6E">
        <w:rPr>
          <w:rFonts w:ascii="Times New Roman" w:eastAsia="Times New Roman" w:hAnsi="Times New Roman" w:cs="Times New Roman"/>
          <w:color w:val="000000"/>
          <w:sz w:val="24"/>
          <w:szCs w:val="24"/>
        </w:rPr>
        <w:t>Биосфера и ноосфера.</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Система «человек–общество–природа»</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Социоэкосистема и ее особенности. Человек как биосоциальный вид. История и тенденции взаимодействия общества и природы. Влияние глобализации на развитие природы и общества. Глобальные экологические проблемы человечества. Концепция устойчивого развития.</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lastRenderedPageBreak/>
        <w:t xml:space="preserve">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агроресурсов. </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Экологические связи в системе «человек–общество–природа». Экологическая культура как условие достижения устойчивого (сбалансированного) развития общества и природы.</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 Экологические последствия хозяйственной деятельности человека</w:t>
      </w:r>
    </w:p>
    <w:p w:rsidR="006073A6" w:rsidRPr="00350E6E" w:rsidRDefault="006073A6"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Правовые и экономические аспекты природопользования. Экологическая политика государства в области природопользования и ресурсосбережения. Гражданские права и обязанности в области ресурсо- и энергосбережения. Государственные и </w:t>
      </w:r>
      <w:proofErr w:type="gramStart"/>
      <w:r w:rsidRPr="00350E6E">
        <w:rPr>
          <w:rFonts w:ascii="Times New Roman" w:eastAsia="Times New Roman" w:hAnsi="Times New Roman" w:cs="Times New Roman"/>
          <w:sz w:val="24"/>
          <w:szCs w:val="24"/>
        </w:rPr>
        <w:t>общественные экологические организации</w:t>
      </w:r>
      <w:proofErr w:type="gramEnd"/>
      <w:r w:rsidRPr="00350E6E">
        <w:rPr>
          <w:rFonts w:ascii="Times New Roman" w:eastAsia="Times New Roman" w:hAnsi="Times New Roman" w:cs="Times New Roman"/>
          <w:sz w:val="24"/>
          <w:szCs w:val="24"/>
        </w:rPr>
        <w:t xml:space="preserve"> и движения России. Международное сотрудничество в сохранении окружающей среды. Ответственность за экологические правонарушения.</w:t>
      </w:r>
    </w:p>
    <w:p w:rsidR="006073A6" w:rsidRPr="00350E6E" w:rsidRDefault="006073A6"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 xml:space="preserve">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w:t>
      </w:r>
      <w:r w:rsidRPr="00350E6E">
        <w:rPr>
          <w:rFonts w:ascii="Times New Roman" w:eastAsia="Times New Roman" w:hAnsi="Times New Roman" w:cs="Times New Roman"/>
          <w:i/>
          <w:iCs/>
          <w:sz w:val="24"/>
          <w:szCs w:val="24"/>
        </w:rPr>
        <w:t>Экологические последствия в разных сферах деятельности.</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 xml:space="preserve">Загрязнение природной среды. Физическое, химическое и биологическое загрязнение окружающей среды. </w:t>
      </w:r>
      <w:r w:rsidRPr="00350E6E">
        <w:rPr>
          <w:rFonts w:ascii="Times New Roman" w:eastAsia="Times New Roman" w:hAnsi="Times New Roman" w:cs="Times New Roman"/>
          <w:i/>
          <w:sz w:val="24"/>
          <w:szCs w:val="24"/>
        </w:rPr>
        <w:t>Экологические последствия в конкретной экологической ситуации.</w:t>
      </w:r>
    </w:p>
    <w:p w:rsidR="006073A6" w:rsidRPr="00350E6E" w:rsidRDefault="006073A6"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Опасность отходов для окружающей среды. Основные принципы утилизации отходов. Малоотходные и безотходные технологии и производственные системы.</w:t>
      </w:r>
    </w:p>
    <w:p w:rsidR="006073A6" w:rsidRPr="00350E6E" w:rsidRDefault="006073A6" w:rsidP="00B5786B">
      <w:pPr>
        <w:spacing w:after="0" w:line="240" w:lineRule="auto"/>
        <w:jc w:val="both"/>
        <w:rPr>
          <w:rFonts w:ascii="Times New Roman" w:eastAsia="Times New Roman" w:hAnsi="Times New Roman" w:cs="Times New Roman"/>
          <w:i/>
          <w:sz w:val="24"/>
          <w:szCs w:val="24"/>
        </w:rPr>
      </w:pPr>
      <w:r w:rsidRPr="00350E6E">
        <w:rPr>
          <w:rFonts w:ascii="Times New Roman" w:eastAsia="Times New Roman" w:hAnsi="Times New Roman" w:cs="Times New Roman"/>
          <w:sz w:val="24"/>
          <w:szCs w:val="24"/>
        </w:rPr>
        <w:t xml:space="preserve">Экологический мониторинг. Экологической мониторинг воздуха, воды, почвы, шумового загрязнения, зеленых насаждений. Уровни экологического мониторинга. Стационарные и мобильные станции экологического мониторинга. </w:t>
      </w:r>
      <w:r w:rsidRPr="00350E6E">
        <w:rPr>
          <w:rFonts w:ascii="Times New Roman" w:eastAsia="Times New Roman" w:hAnsi="Times New Roman" w:cs="Times New Roman"/>
          <w:i/>
          <w:sz w:val="24"/>
          <w:szCs w:val="24"/>
        </w:rPr>
        <w:t>Поля концентрации загрязняющих веществ производственных и бытовых объектов.</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Ресурсосбережение</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Экология природных ресурсов. Природные ресурсы. Закон ограниченности природных ресурсов и экологические последствия его нарушения. Особо охраняемые природные территории и рекреационные зоны.</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 Тенденции и перспективы развития энергетики.</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Взаимоотношения человека с окружающей средой</w:t>
      </w:r>
    </w:p>
    <w:p w:rsidR="006073A6" w:rsidRPr="00350E6E" w:rsidRDefault="006073A6"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Практикум по применению экологических знаний в жизненных ситуациях. Применение экологических знаний в жизненных ситуациях, связанных с выполнением типичных социальных ролей («Я – ученик», «Я – пассажир общественного транспорта», «Я – покупатель», «Я – житель города, деревни, села…») с целью приобретения опыта экологонаправленной деятельности.</w:t>
      </w:r>
    </w:p>
    <w:p w:rsidR="006073A6" w:rsidRPr="00350E6E" w:rsidRDefault="006073A6"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Практикум по применению экологических знаний в разных сферах деятельности. (политической, финансовой, научной и образовательной, искусства и творчества, медицинской) с целью приобретения опыта экологонаправленной деятельности.</w:t>
      </w:r>
    </w:p>
    <w:p w:rsidR="006073A6" w:rsidRPr="00350E6E" w:rsidRDefault="006073A6" w:rsidP="00B5786B">
      <w:pPr>
        <w:spacing w:after="0" w:line="240" w:lineRule="auto"/>
        <w:jc w:val="both"/>
        <w:rPr>
          <w:rFonts w:ascii="Times New Roman" w:hAnsi="Times New Roman" w:cs="Times New Roman"/>
          <w:sz w:val="24"/>
          <w:szCs w:val="24"/>
        </w:rPr>
      </w:pPr>
      <w:r w:rsidRPr="00350E6E">
        <w:rPr>
          <w:rFonts w:ascii="Times New Roman" w:eastAsia="Times New Roman" w:hAnsi="Times New Roman" w:cs="Times New Roman"/>
          <w:sz w:val="24"/>
          <w:szCs w:val="24"/>
        </w:rPr>
        <w:t>Экологическое проектирование</w:t>
      </w:r>
    </w:p>
    <w:p w:rsidR="006073A6" w:rsidRPr="00350E6E" w:rsidRDefault="006073A6"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экологических проблем.</w:t>
      </w:r>
    </w:p>
    <w:p w:rsidR="006073A6" w:rsidRPr="00350E6E" w:rsidRDefault="006073A6" w:rsidP="00B5786B">
      <w:pPr>
        <w:spacing w:after="0" w:line="240" w:lineRule="auto"/>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По годам обучения содержание программы учебного предмета «Экология» в Учреждении на уровень среднего общего образования структурировано следующим образом:</w:t>
      </w:r>
    </w:p>
    <w:p w:rsidR="006073A6" w:rsidRPr="00350E6E" w:rsidRDefault="006073A6" w:rsidP="00B5786B">
      <w:pPr>
        <w:pStyle w:val="TableParagraph"/>
        <w:spacing w:line="240" w:lineRule="auto"/>
        <w:jc w:val="center"/>
        <w:rPr>
          <w:rFonts w:ascii="Times New Roman" w:hAnsi="Times New Roman"/>
          <w:sz w:val="24"/>
          <w:szCs w:val="24"/>
          <w:lang w:val="ru-RU"/>
        </w:rPr>
      </w:pPr>
      <w:r w:rsidRPr="00350E6E">
        <w:rPr>
          <w:rFonts w:ascii="Times New Roman" w:hAnsi="Times New Roman"/>
          <w:sz w:val="24"/>
          <w:szCs w:val="24"/>
          <w:lang w:val="ru-RU"/>
        </w:rPr>
        <w:t>11 класс</w:t>
      </w:r>
    </w:p>
    <w:tbl>
      <w:tblPr>
        <w:tblStyle w:val="ad"/>
        <w:tblW w:w="0" w:type="auto"/>
        <w:tblLook w:val="04A0" w:firstRow="1" w:lastRow="0" w:firstColumn="1" w:lastColumn="0" w:noHBand="0" w:noVBand="1"/>
      </w:tblPr>
      <w:tblGrid>
        <w:gridCol w:w="3560"/>
        <w:gridCol w:w="6355"/>
      </w:tblGrid>
      <w:tr w:rsidR="006E65D8" w:rsidRPr="00350E6E" w:rsidTr="007D0737">
        <w:tc>
          <w:tcPr>
            <w:tcW w:w="3652" w:type="dxa"/>
            <w:tcBorders>
              <w:top w:val="single" w:sz="4" w:space="0" w:color="auto"/>
              <w:left w:val="single" w:sz="4" w:space="0" w:color="auto"/>
              <w:bottom w:val="single" w:sz="4" w:space="0" w:color="auto"/>
              <w:right w:val="single" w:sz="4" w:space="0" w:color="auto"/>
            </w:tcBorders>
          </w:tcPr>
          <w:p w:rsidR="006E65D8" w:rsidRPr="00350E6E" w:rsidRDefault="006E65D8" w:rsidP="00B5786B">
            <w:pPr>
              <w:jc w:val="center"/>
              <w:rPr>
                <w:rFonts w:ascii="Times New Roman" w:hAnsi="Times New Roman" w:cs="Times New Roman"/>
                <w:sz w:val="24"/>
                <w:szCs w:val="24"/>
                <w:lang w:eastAsia="zh-CN"/>
              </w:rPr>
            </w:pPr>
            <w:r w:rsidRPr="00350E6E">
              <w:rPr>
                <w:rFonts w:ascii="Times New Roman" w:hAnsi="Times New Roman" w:cs="Times New Roman"/>
                <w:sz w:val="24"/>
                <w:szCs w:val="24"/>
                <w:lang w:eastAsia="zh-CN"/>
              </w:rPr>
              <w:t xml:space="preserve">Название раздела          </w:t>
            </w:r>
          </w:p>
        </w:tc>
        <w:tc>
          <w:tcPr>
            <w:tcW w:w="6604" w:type="dxa"/>
            <w:tcBorders>
              <w:top w:val="single" w:sz="4" w:space="0" w:color="auto"/>
              <w:left w:val="single" w:sz="4" w:space="0" w:color="auto"/>
              <w:bottom w:val="single" w:sz="4" w:space="0" w:color="auto"/>
              <w:right w:val="single" w:sz="4" w:space="0" w:color="auto"/>
            </w:tcBorders>
          </w:tcPr>
          <w:p w:rsidR="006E65D8" w:rsidRPr="00350E6E" w:rsidRDefault="006E65D8" w:rsidP="00B5786B">
            <w:pPr>
              <w:jc w:val="center"/>
              <w:rPr>
                <w:rFonts w:ascii="Times New Roman" w:hAnsi="Times New Roman" w:cs="Times New Roman"/>
                <w:sz w:val="24"/>
                <w:szCs w:val="24"/>
                <w:lang w:eastAsia="zh-CN"/>
              </w:rPr>
            </w:pPr>
            <w:r w:rsidRPr="00350E6E">
              <w:rPr>
                <w:rFonts w:ascii="Times New Roman" w:hAnsi="Times New Roman" w:cs="Times New Roman"/>
                <w:sz w:val="24"/>
                <w:szCs w:val="24"/>
                <w:lang w:eastAsia="zh-CN"/>
              </w:rPr>
              <w:t>Краткое содержание</w:t>
            </w:r>
          </w:p>
        </w:tc>
      </w:tr>
      <w:tr w:rsidR="006E65D8" w:rsidRPr="00350E6E" w:rsidTr="006E65D8">
        <w:tc>
          <w:tcPr>
            <w:tcW w:w="3652" w:type="dxa"/>
          </w:tcPr>
          <w:p w:rsidR="006E65D8" w:rsidRPr="00350E6E" w:rsidRDefault="006E65D8" w:rsidP="00B5786B">
            <w:pPr>
              <w:pStyle w:val="TableParagraph"/>
              <w:spacing w:line="240" w:lineRule="auto"/>
              <w:ind w:firstLine="0"/>
              <w:rPr>
                <w:rFonts w:ascii="Times New Roman" w:hAnsi="Times New Roman"/>
                <w:sz w:val="24"/>
                <w:szCs w:val="24"/>
                <w:lang w:val="ru-RU"/>
              </w:rPr>
            </w:pPr>
            <w:r w:rsidRPr="00350E6E">
              <w:rPr>
                <w:rFonts w:ascii="Times New Roman" w:hAnsi="Times New Roman"/>
                <w:sz w:val="24"/>
                <w:szCs w:val="24"/>
                <w:lang w:val="ru-RU"/>
              </w:rPr>
              <w:t>Система «человек–общество–природа»</w:t>
            </w:r>
          </w:p>
          <w:p w:rsidR="006E65D8" w:rsidRPr="00350E6E" w:rsidRDefault="006E65D8" w:rsidP="00B5786B">
            <w:pPr>
              <w:pStyle w:val="TableParagraph"/>
              <w:spacing w:line="240" w:lineRule="auto"/>
              <w:ind w:firstLine="0"/>
              <w:rPr>
                <w:rFonts w:ascii="Times New Roman" w:hAnsi="Times New Roman"/>
                <w:sz w:val="24"/>
                <w:szCs w:val="24"/>
                <w:lang w:val="ru-RU"/>
              </w:rPr>
            </w:pPr>
          </w:p>
        </w:tc>
        <w:tc>
          <w:tcPr>
            <w:tcW w:w="6604" w:type="dxa"/>
          </w:tcPr>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Социоэкосистема и ее особенности. Человек как биосоциальный вид. История и тенденции взаимодействия общества и природы. Влияние глобализации на развитие природы и общества. Глобальные экологические проблемы человечества. Концепция устойчивого развития.</w:t>
            </w:r>
          </w:p>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lastRenderedPageBreak/>
              <w:t xml:space="preserve">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агроресурсов. </w:t>
            </w:r>
          </w:p>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Экологические связи в системе «человек–общество–природа». Экологическая культура как условие достижения устойчивого (сбалансированного) развития общества и природы.</w:t>
            </w:r>
          </w:p>
        </w:tc>
      </w:tr>
      <w:tr w:rsidR="006E65D8" w:rsidRPr="00350E6E" w:rsidTr="006E65D8">
        <w:tc>
          <w:tcPr>
            <w:tcW w:w="3652" w:type="dxa"/>
          </w:tcPr>
          <w:p w:rsidR="006E65D8" w:rsidRPr="00350E6E" w:rsidRDefault="006E65D8" w:rsidP="00B5786B">
            <w:pPr>
              <w:pStyle w:val="TableParagraph"/>
              <w:spacing w:line="240" w:lineRule="auto"/>
              <w:ind w:firstLine="0"/>
              <w:rPr>
                <w:rFonts w:ascii="Times New Roman" w:hAnsi="Times New Roman"/>
                <w:sz w:val="24"/>
                <w:szCs w:val="24"/>
                <w:lang w:val="ru-RU"/>
              </w:rPr>
            </w:pPr>
            <w:r w:rsidRPr="00350E6E">
              <w:rPr>
                <w:rFonts w:ascii="Times New Roman" w:hAnsi="Times New Roman"/>
                <w:sz w:val="24"/>
                <w:szCs w:val="24"/>
                <w:lang w:val="ru-RU"/>
              </w:rPr>
              <w:lastRenderedPageBreak/>
              <w:t>Экологические последствия хозяйственной деятельности человека</w:t>
            </w:r>
          </w:p>
          <w:p w:rsidR="006E65D8" w:rsidRPr="00350E6E" w:rsidRDefault="006E65D8" w:rsidP="00B5786B">
            <w:pPr>
              <w:pStyle w:val="TableParagraph"/>
              <w:spacing w:line="240" w:lineRule="auto"/>
              <w:ind w:firstLine="0"/>
              <w:rPr>
                <w:rFonts w:ascii="Times New Roman" w:hAnsi="Times New Roman"/>
                <w:sz w:val="24"/>
                <w:szCs w:val="24"/>
                <w:lang w:val="ru-RU"/>
              </w:rPr>
            </w:pPr>
          </w:p>
        </w:tc>
        <w:tc>
          <w:tcPr>
            <w:tcW w:w="6604" w:type="dxa"/>
          </w:tcPr>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 xml:space="preserve">Правовые и экономические аспекты природопользования. Экологическая политика государства в области природопользования и ресурсосбережения. Гражданские права и обязанности в области ресурсо- и энергосбережения. Государственные и </w:t>
            </w:r>
            <w:proofErr w:type="gramStart"/>
            <w:r w:rsidRPr="00350E6E">
              <w:rPr>
                <w:rFonts w:ascii="Times New Roman" w:hAnsi="Times New Roman"/>
                <w:sz w:val="24"/>
                <w:szCs w:val="24"/>
                <w:lang w:val="ru-RU"/>
              </w:rPr>
              <w:t>общественные экологические организации</w:t>
            </w:r>
            <w:proofErr w:type="gramEnd"/>
            <w:r w:rsidRPr="00350E6E">
              <w:rPr>
                <w:rFonts w:ascii="Times New Roman" w:hAnsi="Times New Roman"/>
                <w:sz w:val="24"/>
                <w:szCs w:val="24"/>
                <w:lang w:val="ru-RU"/>
              </w:rPr>
              <w:t xml:space="preserve"> и движения России. Международное сотрудничество в сохранении окружающей среды. Ответственность за экологические правонарушения.</w:t>
            </w:r>
          </w:p>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Экологические последствия в разных сферах деятельности.</w:t>
            </w:r>
          </w:p>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Загрязнение природной среды. Физическое, химическое и биологическое загрязнение окружающей среды. Экологические последствия в конкретной экологической ситуации.</w:t>
            </w:r>
          </w:p>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Опасность отходов для окружающей среды. Основные принципы утилизации отходов. Малоотходные и безотходные технологии и производственные системы.</w:t>
            </w:r>
          </w:p>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Экологический мониторинг. Экологической мониторинг воздуха, воды, почвы, шумового загрязнения, зеленых насаждений. Уровни экологического мониторинга. Стационарные и мобильные станции экологического мониторинга. Поля концентрации загрязняющих веществ производственных и бытовых объектов.</w:t>
            </w:r>
          </w:p>
        </w:tc>
      </w:tr>
      <w:tr w:rsidR="006E65D8" w:rsidRPr="00350E6E" w:rsidTr="006E65D8">
        <w:tc>
          <w:tcPr>
            <w:tcW w:w="3652" w:type="dxa"/>
          </w:tcPr>
          <w:p w:rsidR="006E65D8" w:rsidRPr="00350E6E" w:rsidRDefault="006E65D8" w:rsidP="00B5786B">
            <w:pPr>
              <w:pStyle w:val="TableParagraph"/>
              <w:spacing w:line="240" w:lineRule="auto"/>
              <w:ind w:firstLine="0"/>
              <w:rPr>
                <w:rFonts w:ascii="Times New Roman" w:hAnsi="Times New Roman"/>
                <w:sz w:val="24"/>
                <w:szCs w:val="24"/>
                <w:lang w:val="ru-RU"/>
              </w:rPr>
            </w:pPr>
            <w:r w:rsidRPr="00350E6E">
              <w:rPr>
                <w:rFonts w:ascii="Times New Roman" w:hAnsi="Times New Roman"/>
                <w:sz w:val="24"/>
                <w:szCs w:val="24"/>
                <w:lang w:val="ru-RU"/>
              </w:rPr>
              <w:t>Ресурсосбережение</w:t>
            </w:r>
          </w:p>
          <w:p w:rsidR="006E65D8" w:rsidRPr="00350E6E" w:rsidRDefault="006E65D8" w:rsidP="00B5786B">
            <w:pPr>
              <w:pStyle w:val="TableParagraph"/>
              <w:spacing w:line="240" w:lineRule="auto"/>
              <w:ind w:firstLine="0"/>
              <w:rPr>
                <w:rFonts w:ascii="Times New Roman" w:hAnsi="Times New Roman"/>
                <w:sz w:val="24"/>
                <w:szCs w:val="24"/>
                <w:lang w:val="ru-RU"/>
              </w:rPr>
            </w:pPr>
          </w:p>
        </w:tc>
        <w:tc>
          <w:tcPr>
            <w:tcW w:w="6604" w:type="dxa"/>
          </w:tcPr>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Экология природных ресурсов. Природные ресурсы. Закон ограниченности природных ресурсов и экологические последствия его нарушения. Особо охраняемые природные территории и рекреационные зоны.</w:t>
            </w:r>
          </w:p>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 Тенденции и перспективы развития энергетики.</w:t>
            </w:r>
          </w:p>
        </w:tc>
      </w:tr>
      <w:tr w:rsidR="006E65D8" w:rsidRPr="00350E6E" w:rsidTr="006E65D8">
        <w:tc>
          <w:tcPr>
            <w:tcW w:w="3652" w:type="dxa"/>
          </w:tcPr>
          <w:p w:rsidR="006E65D8" w:rsidRPr="00350E6E" w:rsidRDefault="006E65D8" w:rsidP="00B5786B">
            <w:pPr>
              <w:pStyle w:val="TableParagraph"/>
              <w:spacing w:line="240" w:lineRule="auto"/>
              <w:ind w:firstLine="0"/>
              <w:rPr>
                <w:rFonts w:ascii="Times New Roman" w:hAnsi="Times New Roman"/>
                <w:sz w:val="24"/>
                <w:szCs w:val="24"/>
                <w:lang w:val="ru-RU"/>
              </w:rPr>
            </w:pPr>
            <w:r w:rsidRPr="00350E6E">
              <w:rPr>
                <w:rFonts w:ascii="Times New Roman" w:hAnsi="Times New Roman"/>
                <w:sz w:val="24"/>
                <w:szCs w:val="24"/>
                <w:lang w:val="ru-RU"/>
              </w:rPr>
              <w:t>Взаимоотношения человека с окружающей средой</w:t>
            </w:r>
          </w:p>
          <w:p w:rsidR="006E65D8" w:rsidRPr="00350E6E" w:rsidRDefault="006E65D8" w:rsidP="00B5786B">
            <w:pPr>
              <w:pStyle w:val="TableParagraph"/>
              <w:spacing w:line="240" w:lineRule="auto"/>
              <w:ind w:firstLine="0"/>
              <w:rPr>
                <w:rFonts w:ascii="Times New Roman" w:hAnsi="Times New Roman"/>
                <w:sz w:val="24"/>
                <w:szCs w:val="24"/>
                <w:lang w:val="ru-RU"/>
              </w:rPr>
            </w:pPr>
          </w:p>
        </w:tc>
        <w:tc>
          <w:tcPr>
            <w:tcW w:w="6604" w:type="dxa"/>
          </w:tcPr>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Практикум по применению экологических знаний в жизненных ситуациях. Применение экологических знаний в жизненных ситуациях, связанных с выполнением типичных социальных ролей («Я – ученик», «Я – пассажир общественного транспорта», «Я – покупатель», «Я – житель города, деревни, села…») с целью приобретения опыта экологонаправленной деятельности.</w:t>
            </w:r>
          </w:p>
          <w:p w:rsidR="006E65D8" w:rsidRPr="00350E6E" w:rsidRDefault="006E65D8" w:rsidP="00B5786B">
            <w:pPr>
              <w:pStyle w:val="TableParagraph"/>
              <w:spacing w:line="240" w:lineRule="auto"/>
              <w:rPr>
                <w:rFonts w:ascii="Times New Roman" w:hAnsi="Times New Roman"/>
                <w:sz w:val="24"/>
                <w:szCs w:val="24"/>
                <w:lang w:val="ru-RU"/>
              </w:rPr>
            </w:pPr>
            <w:r w:rsidRPr="00350E6E">
              <w:rPr>
                <w:rFonts w:ascii="Times New Roman" w:hAnsi="Times New Roman"/>
                <w:sz w:val="24"/>
                <w:szCs w:val="24"/>
                <w:lang w:val="ru-RU"/>
              </w:rPr>
              <w:t xml:space="preserve">Практикум по применению экологических знаний в </w:t>
            </w:r>
            <w:r w:rsidRPr="00350E6E">
              <w:rPr>
                <w:rFonts w:ascii="Times New Roman" w:hAnsi="Times New Roman"/>
                <w:sz w:val="24"/>
                <w:szCs w:val="24"/>
                <w:lang w:val="ru-RU"/>
              </w:rPr>
              <w:lastRenderedPageBreak/>
              <w:t>разных сферах деятельности. (политической, финансовой, научной и образовательной, искусства и творчества, медицинской) с целью приобретения опыта экологонаправленной деятельности.</w:t>
            </w:r>
          </w:p>
        </w:tc>
      </w:tr>
      <w:tr w:rsidR="006E65D8" w:rsidRPr="00350E6E" w:rsidTr="006E65D8">
        <w:tc>
          <w:tcPr>
            <w:tcW w:w="3652" w:type="dxa"/>
          </w:tcPr>
          <w:p w:rsidR="006E65D8" w:rsidRPr="00350E6E" w:rsidRDefault="006E65D8" w:rsidP="00B5786B">
            <w:pPr>
              <w:pStyle w:val="TableParagraph"/>
              <w:spacing w:line="240" w:lineRule="auto"/>
              <w:ind w:firstLine="0"/>
              <w:rPr>
                <w:rFonts w:ascii="Times New Roman" w:hAnsi="Times New Roman"/>
                <w:sz w:val="24"/>
                <w:szCs w:val="24"/>
                <w:lang w:val="ru-RU"/>
              </w:rPr>
            </w:pPr>
            <w:r w:rsidRPr="00350E6E">
              <w:rPr>
                <w:rFonts w:ascii="Times New Roman" w:hAnsi="Times New Roman"/>
                <w:sz w:val="24"/>
                <w:szCs w:val="24"/>
                <w:lang w:val="ru-RU"/>
              </w:rPr>
              <w:lastRenderedPageBreak/>
              <w:t>Экологическое проектирование</w:t>
            </w:r>
          </w:p>
          <w:p w:rsidR="006E65D8" w:rsidRPr="00350E6E" w:rsidRDefault="006E65D8" w:rsidP="00B5786B">
            <w:pPr>
              <w:pStyle w:val="TableParagraph"/>
              <w:spacing w:line="240" w:lineRule="auto"/>
              <w:ind w:firstLine="0"/>
              <w:rPr>
                <w:rFonts w:ascii="Times New Roman" w:hAnsi="Times New Roman"/>
                <w:sz w:val="24"/>
                <w:szCs w:val="24"/>
                <w:lang w:val="ru-RU"/>
              </w:rPr>
            </w:pPr>
          </w:p>
        </w:tc>
        <w:tc>
          <w:tcPr>
            <w:tcW w:w="6604" w:type="dxa"/>
          </w:tcPr>
          <w:p w:rsidR="006E65D8" w:rsidRPr="00350E6E" w:rsidRDefault="006E65D8" w:rsidP="00B5786B">
            <w:pPr>
              <w:pStyle w:val="TableParagraph"/>
              <w:spacing w:line="240" w:lineRule="auto"/>
              <w:ind w:firstLine="0"/>
              <w:rPr>
                <w:rFonts w:ascii="Times New Roman" w:hAnsi="Times New Roman"/>
                <w:sz w:val="24"/>
                <w:szCs w:val="24"/>
                <w:lang w:val="ru-RU"/>
              </w:rPr>
            </w:pPr>
            <w:r w:rsidRPr="00350E6E">
              <w:rPr>
                <w:rFonts w:ascii="Times New Roman" w:hAnsi="Times New Roman"/>
                <w:sz w:val="24"/>
                <w:szCs w:val="24"/>
                <w:lang w:val="ru-RU"/>
              </w:rPr>
              <w:t>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экологических проблем.</w:t>
            </w:r>
          </w:p>
        </w:tc>
      </w:tr>
    </w:tbl>
    <w:p w:rsidR="0021559E" w:rsidRPr="00350E6E" w:rsidRDefault="0021559E" w:rsidP="00B5786B">
      <w:pPr>
        <w:spacing w:after="0" w:line="240" w:lineRule="auto"/>
        <w:ind w:left="3" w:right="740"/>
        <w:rPr>
          <w:rFonts w:ascii="Times New Roman" w:eastAsia="Times New Roman" w:hAnsi="Times New Roman" w:cs="Times New Roman"/>
          <w:bCs/>
          <w:sz w:val="24"/>
          <w:szCs w:val="24"/>
        </w:rPr>
      </w:pPr>
    </w:p>
    <w:p w:rsidR="00FA78FC" w:rsidRPr="00350E6E" w:rsidRDefault="00FA78FC" w:rsidP="008767B1">
      <w:pPr>
        <w:pStyle w:val="1a"/>
      </w:pPr>
      <w:bookmarkStart w:id="274" w:name="_Toc529299561"/>
      <w:bookmarkStart w:id="275" w:name="_Toc530052172"/>
      <w:r w:rsidRPr="00350E6E">
        <w:t>2.3.</w:t>
      </w:r>
      <w:r w:rsidRPr="00350E6E">
        <w:tab/>
        <w:t>Программа воспитания и социализации обучающихся Учреждения</w:t>
      </w:r>
      <w:bookmarkEnd w:id="274"/>
      <w:bookmarkEnd w:id="275"/>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Программа воспитания и социализации обучающихся Учреждения на уровне </w:t>
      </w:r>
      <w:r w:rsidR="00CF63FF" w:rsidRPr="00350E6E">
        <w:rPr>
          <w:rFonts w:ascii="Times New Roman" w:hAnsi="Times New Roman" w:cs="Times New Roman"/>
          <w:sz w:val="24"/>
          <w:szCs w:val="24"/>
          <w:lang w:eastAsia="en-US"/>
        </w:rPr>
        <w:t>среднего</w:t>
      </w:r>
      <w:r w:rsidRPr="00350E6E">
        <w:rPr>
          <w:rFonts w:ascii="Times New Roman" w:hAnsi="Times New Roman" w:cs="Times New Roman"/>
          <w:sz w:val="24"/>
          <w:szCs w:val="24"/>
          <w:lang w:eastAsia="en-US"/>
        </w:rPr>
        <w:t xml:space="preserve">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Программа направлена на:</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 xml:space="preserve">формирование и развитие знаний, установок, личностных ориентиров и </w:t>
      </w:r>
      <w:proofErr w:type="gramStart"/>
      <w:r w:rsidRPr="00350E6E">
        <w:rPr>
          <w:rFonts w:ascii="Times New Roman" w:hAnsi="Times New Roman" w:cs="Times New Roman"/>
          <w:sz w:val="24"/>
          <w:szCs w:val="24"/>
          <w:lang w:eastAsia="en-US"/>
        </w:rPr>
        <w:t>норм здорового и безопасного образа жизни с целью сохранения</w:t>
      </w:r>
      <w:proofErr w:type="gramEnd"/>
      <w:r w:rsidRPr="00350E6E">
        <w:rPr>
          <w:rFonts w:ascii="Times New Roman" w:hAnsi="Times New Roman" w:cs="Times New Roman"/>
          <w:sz w:val="24"/>
          <w:szCs w:val="24"/>
          <w:lang w:eastAsia="en-US"/>
        </w:rPr>
        <w:t xml:space="preserve">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w:t>
      </w:r>
      <w:r w:rsidR="00CF63FF" w:rsidRPr="00350E6E">
        <w:rPr>
          <w:rFonts w:ascii="Times New Roman" w:hAnsi="Times New Roman" w:cs="Times New Roman"/>
          <w:sz w:val="24"/>
          <w:szCs w:val="24"/>
          <w:lang w:eastAsia="en-US"/>
        </w:rPr>
        <w:t>разовательной программы среднего</w:t>
      </w:r>
      <w:r w:rsidRPr="00350E6E">
        <w:rPr>
          <w:rFonts w:ascii="Times New Roman" w:hAnsi="Times New Roman" w:cs="Times New Roman"/>
          <w:sz w:val="24"/>
          <w:szCs w:val="24"/>
          <w:lang w:eastAsia="en-US"/>
        </w:rPr>
        <w:t xml:space="preserve"> общего образования;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экологической культуры,</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антикоррупционного сознания.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Программа обеспечивает:</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уклада школьной жизни Учреждения,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w:t>
      </w:r>
      <w:r w:rsidRPr="00350E6E">
        <w:rPr>
          <w:rFonts w:ascii="Times New Roman" w:hAnsi="Times New Roman" w:cs="Times New Roman"/>
          <w:sz w:val="24"/>
          <w:szCs w:val="24"/>
          <w:lang w:eastAsia="en-US"/>
        </w:rPr>
        <w:tab/>
        <w:t>социальную самоидентификацию обучающихся посредством личностно значимой и общественно приемлемой деятельности;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приобщение обучающихся к общественной деятельности и традициям организации, осуществляющей образовательную деятельность, участие в детско- 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участие обучающихся в деятельности производственных, творческих объединений, благотворительных организаций;</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в экологическом просвещении сверстников, родителей, населения;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в благоустройстве школы, класса, города;</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способности противостоять негативным воздействиям социальной среды, факторам микросоциальной среды;</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развитие педагогической компетентности родителей (законных представителей) в целях содействия социализации обучающихся в семье;</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учет индивидуальных и возрастных особенностей обучающихся, культурных и социальных потребностей их семей;</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у обучающихся мотивации к труду, потребности к приобретению профессии;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развитие собственных представлений о перспективах своего профессионального образования и будущей профессиональной деятельности;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приобретение практического опыта, соответствующего интересам и способностям обучающихся;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w:t>
      </w:r>
      <w:proofErr w:type="gramStart"/>
      <w:r w:rsidRPr="00350E6E">
        <w:rPr>
          <w:rFonts w:ascii="Times New Roman" w:hAnsi="Times New Roman" w:cs="Times New Roman"/>
          <w:sz w:val="24"/>
          <w:szCs w:val="24"/>
          <w:lang w:eastAsia="en-US"/>
        </w:rPr>
        <w:t>для  продолжения</w:t>
      </w:r>
      <w:proofErr w:type="gramEnd"/>
      <w:r w:rsidRPr="00350E6E">
        <w:rPr>
          <w:rFonts w:ascii="Times New Roman" w:hAnsi="Times New Roman" w:cs="Times New Roman"/>
          <w:sz w:val="24"/>
          <w:szCs w:val="24"/>
          <w:lang w:eastAsia="en-US"/>
        </w:rPr>
        <w:t xml:space="preserve"> образования и выбора профессии (в том числе компьютерного профессионального тестирования и тренинга в специализированных центрах);</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осознание обучающимися ценности экологически целесообразного, здорового и безопасного образа жизни;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w:t>
      </w:r>
      <w:r w:rsidRPr="00350E6E">
        <w:rPr>
          <w:rFonts w:ascii="Times New Roman" w:hAnsi="Times New Roman" w:cs="Times New Roman"/>
          <w:sz w:val="24"/>
          <w:szCs w:val="24"/>
          <w:lang w:eastAsia="en-US"/>
        </w:rPr>
        <w:tab/>
        <w:t>осознанное отношение обучающихся к выбору индивидуального рациона здорового питания;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 xml:space="preserve">овладение современными оздоровительными технологиями, в том числе </w:t>
      </w:r>
      <w:proofErr w:type="gramStart"/>
      <w:r w:rsidRPr="00350E6E">
        <w:rPr>
          <w:rFonts w:ascii="Times New Roman" w:hAnsi="Times New Roman" w:cs="Times New Roman"/>
          <w:sz w:val="24"/>
          <w:szCs w:val="24"/>
          <w:lang w:eastAsia="en-US"/>
        </w:rPr>
        <w:t>на  основе</w:t>
      </w:r>
      <w:proofErr w:type="gramEnd"/>
      <w:r w:rsidRPr="00350E6E">
        <w:rPr>
          <w:rFonts w:ascii="Times New Roman" w:hAnsi="Times New Roman" w:cs="Times New Roman"/>
          <w:sz w:val="24"/>
          <w:szCs w:val="24"/>
          <w:lang w:eastAsia="en-US"/>
        </w:rPr>
        <w:t xml:space="preserve"> навыков личной гигиены;</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убежденности в выборе здорового образа жизни и вреде употребления алкоголя и табакокурения;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программе отражаются: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w:t>
      </w:r>
      <w:r w:rsidRPr="00350E6E">
        <w:rPr>
          <w:rFonts w:ascii="Times New Roman" w:hAnsi="Times New Roman" w:cs="Times New Roman"/>
          <w:sz w:val="24"/>
          <w:szCs w:val="24"/>
          <w:lang w:eastAsia="en-US"/>
        </w:rPr>
        <w:tab/>
        <w:t>цель и задачи духовно-нравственного развития, воспитания и социализации обучающихся, описание ценностных ориентиров, лежащих в ее основе;</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w:t>
      </w:r>
      <w:r w:rsidRPr="00350E6E">
        <w:rPr>
          <w:rFonts w:ascii="Times New Roman" w:hAnsi="Times New Roman" w:cs="Times New Roman"/>
          <w:sz w:val="24"/>
          <w:szCs w:val="24"/>
          <w:lang w:eastAsia="en-US"/>
        </w:rPr>
        <w:tab/>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w:t>
      </w:r>
      <w:r w:rsidRPr="00350E6E">
        <w:rPr>
          <w:rFonts w:ascii="Times New Roman" w:hAnsi="Times New Roman" w:cs="Times New Roman"/>
          <w:sz w:val="24"/>
          <w:szCs w:val="24"/>
          <w:lang w:eastAsia="en-US"/>
        </w:rPr>
        <w:tab/>
        <w:t>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4)</w:t>
      </w:r>
      <w:r w:rsidRPr="00350E6E">
        <w:rPr>
          <w:rFonts w:ascii="Times New Roman" w:hAnsi="Times New Roman" w:cs="Times New Roman"/>
          <w:sz w:val="24"/>
          <w:szCs w:val="24"/>
          <w:lang w:eastAsia="en-US"/>
        </w:rPr>
        <w:tab/>
        <w:t>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 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5)</w:t>
      </w:r>
      <w:r w:rsidRPr="00350E6E">
        <w:rPr>
          <w:rFonts w:ascii="Times New Roman" w:hAnsi="Times New Roman" w:cs="Times New Roman"/>
          <w:sz w:val="24"/>
          <w:szCs w:val="24"/>
          <w:lang w:eastAsia="en-US"/>
        </w:rPr>
        <w:tab/>
        <w:t>описание деятельности образовательной организации в области непрерывного экологического здоровьесберегающего образования обучающихся;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6)</w:t>
      </w:r>
      <w:r w:rsidRPr="00350E6E">
        <w:rPr>
          <w:rFonts w:ascii="Times New Roman" w:hAnsi="Times New Roman" w:cs="Times New Roman"/>
          <w:sz w:val="24"/>
          <w:szCs w:val="24"/>
          <w:lang w:eastAsia="en-US"/>
        </w:rPr>
        <w:tab/>
        <w:t>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7)</w:t>
      </w:r>
      <w:r w:rsidRPr="00350E6E">
        <w:rPr>
          <w:rFonts w:ascii="Times New Roman" w:hAnsi="Times New Roman" w:cs="Times New Roman"/>
          <w:sz w:val="24"/>
          <w:szCs w:val="24"/>
          <w:lang w:eastAsia="en-US"/>
        </w:rPr>
        <w:tab/>
        <w:t>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8)</w:t>
      </w:r>
      <w:r w:rsidRPr="00350E6E">
        <w:rPr>
          <w:rFonts w:ascii="Times New Roman" w:hAnsi="Times New Roman" w:cs="Times New Roman"/>
          <w:sz w:val="24"/>
          <w:szCs w:val="24"/>
          <w:lang w:eastAsia="en-US"/>
        </w:rPr>
        <w:tab/>
        <w:t>методику и инструментарий мониторинга духовно-нравственного развития, воспитания и социализации обучающихся;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9)</w:t>
      </w:r>
      <w:r w:rsidRPr="00350E6E">
        <w:rPr>
          <w:rFonts w:ascii="Times New Roman" w:hAnsi="Times New Roman" w:cs="Times New Roman"/>
          <w:sz w:val="24"/>
          <w:szCs w:val="24"/>
          <w:lang w:eastAsia="en-US"/>
        </w:rPr>
        <w:tab/>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FA78FC" w:rsidRPr="00350E6E" w:rsidRDefault="00FA78FC" w:rsidP="008767B1">
      <w:pPr>
        <w:pStyle w:val="1a"/>
      </w:pPr>
      <w:bookmarkStart w:id="276" w:name="_Toc529299562"/>
      <w:bookmarkStart w:id="277" w:name="_Toc530052173"/>
      <w:r w:rsidRPr="00350E6E">
        <w:t>2.3.1.</w:t>
      </w:r>
      <w:r w:rsidRPr="00350E6E">
        <w:tab/>
        <w:t>Цель и задачи духовно-нравственного развития, воспитания и социализации обучающихся</w:t>
      </w:r>
      <w:bookmarkEnd w:id="276"/>
      <w:bookmarkEnd w:id="277"/>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Целью духовно-нравственного развития, </w:t>
      </w:r>
      <w:proofErr w:type="gramStart"/>
      <w:r w:rsidRPr="00350E6E">
        <w:rPr>
          <w:rFonts w:ascii="Times New Roman" w:hAnsi="Times New Roman" w:cs="Times New Roman"/>
          <w:sz w:val="24"/>
          <w:szCs w:val="24"/>
          <w:lang w:eastAsia="en-US"/>
        </w:rPr>
        <w:t>воспитания и социализации</w:t>
      </w:r>
      <w:proofErr w:type="gramEnd"/>
      <w:r w:rsidR="00CF63FF" w:rsidRPr="00350E6E">
        <w:rPr>
          <w:rFonts w:ascii="Times New Roman" w:hAnsi="Times New Roman" w:cs="Times New Roman"/>
          <w:sz w:val="24"/>
          <w:szCs w:val="24"/>
          <w:lang w:eastAsia="en-US"/>
        </w:rPr>
        <w:t xml:space="preserve"> обучающихся на уровне среднего</w:t>
      </w:r>
      <w:r w:rsidRPr="00350E6E">
        <w:rPr>
          <w:rFonts w:ascii="Times New Roman" w:hAnsi="Times New Roman" w:cs="Times New Roman"/>
          <w:sz w:val="24"/>
          <w:szCs w:val="24"/>
          <w:lang w:eastAsia="en-US"/>
        </w:rPr>
        <w:t xml:space="preserve">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 xml:space="preserve">На уровне </w:t>
      </w:r>
      <w:r w:rsidR="003739ED" w:rsidRPr="00350E6E">
        <w:rPr>
          <w:rFonts w:ascii="Times New Roman" w:hAnsi="Times New Roman" w:cs="Times New Roman"/>
          <w:sz w:val="24"/>
          <w:szCs w:val="24"/>
          <w:lang w:eastAsia="en-US"/>
        </w:rPr>
        <w:t xml:space="preserve">среднего </w:t>
      </w:r>
      <w:r w:rsidRPr="00350E6E">
        <w:rPr>
          <w:rFonts w:ascii="Times New Roman" w:hAnsi="Times New Roman" w:cs="Times New Roman"/>
          <w:sz w:val="24"/>
          <w:szCs w:val="24"/>
          <w:lang w:eastAsia="en-US"/>
        </w:rPr>
        <w:t>общего образования для достижения поставленной цели воспитания и социализации обучающихся решаются следующие задачи.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области формирования личностной культуры:</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нравственного смысла учения, социально ориентированной и общественно полезной деятельности;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усвоение обучающимся базовых национальных ценностей, духовных традиций народов России;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укрепление у подростка позитивной нравственной самооценки, самоуважения и жизненного оптимизма;</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развитие эстетических потребностей, ценностей и чувств;</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развитие трудолюбия, способности к преодолению трудностей, целеустремлённости и настойчивости в достижении результата;</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творческого отношения к учёбе, труду, социальной деятельности на основе нравственных ценностей и моральных норм;</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 xml:space="preserve">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w:t>
      </w:r>
      <w:proofErr w:type="gramStart"/>
      <w:r w:rsidRPr="00350E6E">
        <w:rPr>
          <w:rFonts w:ascii="Times New Roman" w:hAnsi="Times New Roman" w:cs="Times New Roman"/>
          <w:sz w:val="24"/>
          <w:szCs w:val="24"/>
          <w:lang w:eastAsia="en-US"/>
        </w:rPr>
        <w:t>безопасности  личности</w:t>
      </w:r>
      <w:proofErr w:type="gramEnd"/>
      <w:r w:rsidRPr="00350E6E">
        <w:rPr>
          <w:rFonts w:ascii="Times New Roman" w:hAnsi="Times New Roman" w:cs="Times New Roman"/>
          <w:sz w:val="24"/>
          <w:szCs w:val="24"/>
          <w:lang w:eastAsia="en-US"/>
        </w:rPr>
        <w:t>;</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экологической культуры, культуры здорового и безопасного образа жизни.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области формирования социальной культуры:</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укрепление веры в Россию, чувства личной ответственности за Отечество, заботы о процветании своей страны;</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развитие патриотизма и гражданской солидарности;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 xml:space="preserve">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w:t>
      </w:r>
      <w:r w:rsidRPr="00350E6E">
        <w:rPr>
          <w:rFonts w:ascii="Times New Roman" w:hAnsi="Times New Roman" w:cs="Times New Roman"/>
          <w:sz w:val="24"/>
          <w:szCs w:val="24"/>
          <w:lang w:eastAsia="en-US"/>
        </w:rPr>
        <w:lastRenderedPageBreak/>
        <w:t>образцах поведения через практику общественных отношений с представителями различными социальных и профессиональных групп;</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у подростков социальных компетенций, необходимых для конструктивного, успешного и ответственного поведения в обществе;</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укрепление доверия к другим людям, институтам гражданского общества, государству;</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усвоение гуманистических и демократических ценностных ориентаций;</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культуры межэтнического общения, уважения к культурным, религиозным традициям, образу жизни представителей народов России.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области формирования семейной культуры:</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укрепление отношения к семье как основе российского общества;</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представлений о значении семьи для устойчивого и успешного развития человека;</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укрепление у обучающегося уважительного отношения к родителям, осознанного, заботливого отношения к старшим и младшим;</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формирование начального опыта заботы о социально-психологическом благополучии своей семьи;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знание традиций своей семьи, культурно-исторических и этнических традиций семей своего народа, других народов России.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Ценностные ориентиры программы воспитания и социализации</w:t>
      </w:r>
      <w:r w:rsidR="00CF63FF" w:rsidRPr="00350E6E">
        <w:rPr>
          <w:rFonts w:ascii="Times New Roman" w:hAnsi="Times New Roman" w:cs="Times New Roman"/>
          <w:sz w:val="24"/>
          <w:szCs w:val="24"/>
          <w:lang w:eastAsia="en-US"/>
        </w:rPr>
        <w:t xml:space="preserve"> обучающихся на уровне среднего</w:t>
      </w:r>
      <w:r w:rsidRPr="00350E6E">
        <w:rPr>
          <w:rFonts w:ascii="Times New Roman" w:hAnsi="Times New Roman" w:cs="Times New Roman"/>
          <w:sz w:val="24"/>
          <w:szCs w:val="24"/>
          <w:lang w:eastAsia="en-US"/>
        </w:rPr>
        <w:t xml:space="preserve">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Базовые национальные ценности российского общества </w:t>
      </w:r>
      <w:proofErr w:type="gramStart"/>
      <w:r w:rsidRPr="00350E6E">
        <w:rPr>
          <w:rFonts w:ascii="Times New Roman" w:hAnsi="Times New Roman" w:cs="Times New Roman"/>
          <w:sz w:val="24"/>
          <w:szCs w:val="24"/>
          <w:lang w:eastAsia="en-US"/>
        </w:rPr>
        <w:t>определяются  положениями</w:t>
      </w:r>
      <w:proofErr w:type="gramEnd"/>
      <w:r w:rsidRPr="00350E6E">
        <w:rPr>
          <w:rFonts w:ascii="Times New Roman" w:hAnsi="Times New Roman" w:cs="Times New Roman"/>
          <w:sz w:val="24"/>
          <w:szCs w:val="24"/>
          <w:lang w:eastAsia="en-US"/>
        </w:rPr>
        <w:t xml:space="preserve"> Конституции Российской Федерации: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«Российская Федерация – Россия есть демократическое федеративное правовое государство с республиканской формой правления» (Гл.I, ст.1);</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«Человек, его права и свободы являются высшей ценностью» (Гл.I, ст.2);</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Российской Федерации признаются и защищаются равным образом частная, государственная, муниципальная и иные формы собственности» (Гл.I, ст.8);</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образованиив Российской Федерации» (№ 273-ФЗ от 29 декабря 2012 г.):</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w:t>
      </w:r>
      <w:proofErr w:type="gramStart"/>
      <w:r w:rsidRPr="00350E6E">
        <w:rPr>
          <w:rFonts w:ascii="Times New Roman" w:hAnsi="Times New Roman" w:cs="Times New Roman"/>
          <w:sz w:val="24"/>
          <w:szCs w:val="24"/>
          <w:lang w:eastAsia="en-US"/>
        </w:rPr>
        <w:t>рационального  природопользования</w:t>
      </w:r>
      <w:proofErr w:type="gramEnd"/>
      <w:r w:rsidRPr="00350E6E">
        <w:rPr>
          <w:rFonts w:ascii="Times New Roman" w:hAnsi="Times New Roman" w:cs="Times New Roman"/>
          <w:sz w:val="24"/>
          <w:szCs w:val="24"/>
          <w:lang w:eastAsia="en-US"/>
        </w:rPr>
        <w:t>;</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...демократический характер управления образованием, обеспечение прав педагогических</w:t>
      </w:r>
      <w:r w:rsidRPr="00350E6E">
        <w:rPr>
          <w:rFonts w:ascii="Times New Roman" w:hAnsi="Times New Roman" w:cs="Times New Roman"/>
          <w:sz w:val="24"/>
          <w:szCs w:val="24"/>
          <w:lang w:eastAsia="en-US"/>
        </w:rPr>
        <w:tab/>
        <w:t>работников,</w:t>
      </w:r>
      <w:r w:rsidRPr="00350E6E">
        <w:rPr>
          <w:rFonts w:ascii="Times New Roman" w:hAnsi="Times New Roman" w:cs="Times New Roman"/>
          <w:sz w:val="24"/>
          <w:szCs w:val="24"/>
          <w:lang w:eastAsia="en-US"/>
        </w:rPr>
        <w:tab/>
        <w:t>обучающихся,</w:t>
      </w:r>
      <w:r w:rsidRPr="00350E6E">
        <w:rPr>
          <w:rFonts w:ascii="Times New Roman" w:hAnsi="Times New Roman" w:cs="Times New Roman"/>
          <w:sz w:val="24"/>
          <w:szCs w:val="24"/>
          <w:lang w:eastAsia="en-US"/>
        </w:rPr>
        <w:tab/>
        <w:t>родителей (законных представителей) несовершеннолетних обучающихся на участие в управлении образовательными организациями;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…недопустимость ограничения или устранения конкуренции в сфере образования;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…сочетание государственного и договорного регулирования отношений в сфере образования» (Ст. 3).</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Федеральный государственный образовательный стандарт</w:t>
      </w:r>
      <w:r w:rsidR="003739ED" w:rsidRPr="00350E6E">
        <w:rPr>
          <w:rFonts w:ascii="Times New Roman" w:hAnsi="Times New Roman" w:cs="Times New Roman"/>
          <w:sz w:val="24"/>
          <w:szCs w:val="24"/>
          <w:lang w:eastAsia="en-US"/>
        </w:rPr>
        <w:t xml:space="preserve"> среднего</w:t>
      </w:r>
      <w:r w:rsidRPr="00350E6E">
        <w:rPr>
          <w:rFonts w:ascii="Times New Roman" w:hAnsi="Times New Roman" w:cs="Times New Roman"/>
          <w:sz w:val="24"/>
          <w:szCs w:val="24"/>
          <w:lang w:eastAsia="en-US"/>
        </w:rPr>
        <w:t xml:space="preserve"> общего образования 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Федеральный государств</w:t>
      </w:r>
      <w:r w:rsidR="003739ED" w:rsidRPr="00350E6E">
        <w:rPr>
          <w:rFonts w:ascii="Times New Roman" w:hAnsi="Times New Roman" w:cs="Times New Roman"/>
          <w:sz w:val="24"/>
          <w:szCs w:val="24"/>
          <w:lang w:eastAsia="en-US"/>
        </w:rPr>
        <w:t>енный образовательный стандарт среднего</w:t>
      </w:r>
      <w:r w:rsidRPr="00350E6E">
        <w:rPr>
          <w:rFonts w:ascii="Times New Roman" w:hAnsi="Times New Roman" w:cs="Times New Roman"/>
          <w:sz w:val="24"/>
          <w:szCs w:val="24"/>
          <w:lang w:eastAsia="en-US"/>
        </w:rPr>
        <w:t xml:space="preserve">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w:t>
      </w:r>
      <w:r w:rsidR="00CF63FF" w:rsidRPr="00350E6E">
        <w:rPr>
          <w:rFonts w:ascii="Times New Roman" w:hAnsi="Times New Roman" w:cs="Times New Roman"/>
          <w:sz w:val="24"/>
          <w:szCs w:val="24"/>
          <w:lang w:eastAsia="en-US"/>
        </w:rPr>
        <w:t>азовательной программы среднего</w:t>
      </w:r>
      <w:r w:rsidRPr="00350E6E">
        <w:rPr>
          <w:rFonts w:ascii="Times New Roman" w:hAnsi="Times New Roman" w:cs="Times New Roman"/>
          <w:sz w:val="24"/>
          <w:szCs w:val="24"/>
          <w:lang w:eastAsia="en-US"/>
        </w:rPr>
        <w:t xml:space="preserve"> общего образования, п. 24).</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Задачи воспитания и социализаци</w:t>
      </w:r>
      <w:r w:rsidR="00CF63FF" w:rsidRPr="00350E6E">
        <w:rPr>
          <w:rFonts w:ascii="Times New Roman" w:hAnsi="Times New Roman" w:cs="Times New Roman"/>
          <w:sz w:val="24"/>
          <w:szCs w:val="24"/>
          <w:lang w:eastAsia="en-US"/>
        </w:rPr>
        <w:t>и обучающихся на уровне среднего</w:t>
      </w:r>
      <w:r w:rsidRPr="00350E6E">
        <w:rPr>
          <w:rFonts w:ascii="Times New Roman" w:hAnsi="Times New Roman" w:cs="Times New Roman"/>
          <w:sz w:val="24"/>
          <w:szCs w:val="24"/>
          <w:lang w:eastAsia="en-US"/>
        </w:rPr>
        <w:t xml:space="preserve">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FA78FC" w:rsidRPr="00350E6E" w:rsidRDefault="00FA78FC" w:rsidP="00B5786B">
      <w:pPr>
        <w:widowControl w:val="0"/>
        <w:autoSpaceDE w:val="0"/>
        <w:autoSpaceDN w:val="0"/>
        <w:spacing w:after="0" w:line="240" w:lineRule="auto"/>
        <w:ind w:right="108"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Каждое из этих направлений основано на определённой системе базовых национальных ценностей и должно обеспечивать их усвоение обучающимися. Организация духовно-нравственного развития и воспитания обучающихся осуществляется по следующим направлениям:</w:t>
      </w:r>
    </w:p>
    <w:p w:rsidR="00FA78FC" w:rsidRPr="00350E6E" w:rsidRDefault="00FA78FC" w:rsidP="006C738D">
      <w:pPr>
        <w:widowControl w:val="0"/>
        <w:numPr>
          <w:ilvl w:val="0"/>
          <w:numId w:val="221"/>
        </w:numPr>
        <w:tabs>
          <w:tab w:val="left" w:pos="762"/>
        </w:tabs>
        <w:autoSpaceDE w:val="0"/>
        <w:autoSpaceDN w:val="0"/>
        <w:spacing w:after="0" w:line="240" w:lineRule="auto"/>
        <w:ind w:right="108"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воспитание гражданственности, патриотизма, уважения к правам, свободам и обязанностям человека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w:t>
      </w:r>
      <w:r w:rsidRPr="00350E6E">
        <w:rPr>
          <w:rFonts w:ascii="Times New Roman" w:hAnsi="Times New Roman" w:cs="Times New Roman"/>
          <w:spacing w:val="-12"/>
          <w:sz w:val="24"/>
          <w:szCs w:val="24"/>
          <w:lang w:eastAsia="en-US"/>
        </w:rPr>
        <w:t xml:space="preserve"> </w:t>
      </w:r>
      <w:r w:rsidRPr="00350E6E">
        <w:rPr>
          <w:rFonts w:ascii="Times New Roman" w:hAnsi="Times New Roman" w:cs="Times New Roman"/>
          <w:sz w:val="24"/>
          <w:szCs w:val="24"/>
          <w:lang w:eastAsia="en-US"/>
        </w:rPr>
        <w:t>народов);</w:t>
      </w:r>
    </w:p>
    <w:p w:rsidR="00FA78FC" w:rsidRPr="00350E6E" w:rsidRDefault="00FA78FC" w:rsidP="006C738D">
      <w:pPr>
        <w:widowControl w:val="0"/>
        <w:numPr>
          <w:ilvl w:val="0"/>
          <w:numId w:val="221"/>
        </w:numPr>
        <w:tabs>
          <w:tab w:val="left" w:pos="762"/>
        </w:tabs>
        <w:autoSpaceDE w:val="0"/>
        <w:autoSpaceDN w:val="0"/>
        <w:spacing w:after="0" w:line="240" w:lineRule="auto"/>
        <w:ind w:right="10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воспитание социальной ответственности и компетентности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страны);</w:t>
      </w:r>
    </w:p>
    <w:p w:rsidR="00FA78FC" w:rsidRPr="00350E6E" w:rsidRDefault="00FA78FC" w:rsidP="006C738D">
      <w:pPr>
        <w:widowControl w:val="0"/>
        <w:numPr>
          <w:ilvl w:val="0"/>
          <w:numId w:val="221"/>
        </w:numPr>
        <w:tabs>
          <w:tab w:val="left" w:pos="762"/>
        </w:tabs>
        <w:autoSpaceDE w:val="0"/>
        <w:autoSpaceDN w:val="0"/>
        <w:spacing w:after="0" w:line="240" w:lineRule="auto"/>
        <w:ind w:right="10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воспитание нравственных чувств, убеждений,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диалога;духовно-нравственное развитие личности);</w:t>
      </w:r>
    </w:p>
    <w:p w:rsidR="00FA78FC" w:rsidRPr="00350E6E" w:rsidRDefault="00FA78FC" w:rsidP="006C738D">
      <w:pPr>
        <w:widowControl w:val="0"/>
        <w:numPr>
          <w:ilvl w:val="0"/>
          <w:numId w:val="221"/>
        </w:numPr>
        <w:tabs>
          <w:tab w:val="left" w:pos="762"/>
        </w:tabs>
        <w:autoSpaceDE w:val="0"/>
        <w:autoSpaceDN w:val="0"/>
        <w:spacing w:after="0" w:line="240" w:lineRule="auto"/>
        <w:ind w:right="10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воспитание экологической культуры, культуры здорового и безопасного образа жизни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 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w:t>
      </w:r>
      <w:r w:rsidRPr="00350E6E">
        <w:rPr>
          <w:rFonts w:ascii="Times New Roman" w:hAnsi="Times New Roman" w:cs="Times New Roman"/>
          <w:spacing w:val="-12"/>
          <w:sz w:val="24"/>
          <w:szCs w:val="24"/>
          <w:lang w:eastAsia="en-US"/>
        </w:rPr>
        <w:t xml:space="preserve"> </w:t>
      </w:r>
      <w:r w:rsidRPr="00350E6E">
        <w:rPr>
          <w:rFonts w:ascii="Times New Roman" w:hAnsi="Times New Roman" w:cs="Times New Roman"/>
          <w:sz w:val="24"/>
          <w:szCs w:val="24"/>
          <w:lang w:eastAsia="en-US"/>
        </w:rPr>
        <w:t>природой);</w:t>
      </w:r>
    </w:p>
    <w:p w:rsidR="00FA78FC" w:rsidRPr="00350E6E" w:rsidRDefault="00FA78FC" w:rsidP="006C738D">
      <w:pPr>
        <w:widowControl w:val="0"/>
        <w:numPr>
          <w:ilvl w:val="0"/>
          <w:numId w:val="221"/>
        </w:numPr>
        <w:tabs>
          <w:tab w:val="left" w:pos="762"/>
        </w:tabs>
        <w:autoSpaceDE w:val="0"/>
        <w:autoSpaceDN w:val="0"/>
        <w:spacing w:after="0" w:line="240" w:lineRule="auto"/>
        <w:ind w:right="10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воспитание трудолюбия, сознательного, творческого отношения к </w:t>
      </w:r>
      <w:proofErr w:type="gramStart"/>
      <w:r w:rsidRPr="00350E6E">
        <w:rPr>
          <w:rFonts w:ascii="Times New Roman" w:hAnsi="Times New Roman" w:cs="Times New Roman"/>
          <w:sz w:val="24"/>
          <w:szCs w:val="24"/>
          <w:lang w:eastAsia="en-US"/>
        </w:rPr>
        <w:t>образованию,  труду</w:t>
      </w:r>
      <w:proofErr w:type="gramEnd"/>
      <w:r w:rsidRPr="00350E6E">
        <w:rPr>
          <w:rFonts w:ascii="Times New Roman" w:hAnsi="Times New Roman" w:cs="Times New Roman"/>
          <w:sz w:val="24"/>
          <w:szCs w:val="24"/>
          <w:lang w:eastAsia="en-US"/>
        </w:rPr>
        <w:t xml:space="preserve"> и жизни, подготовка к сознательному выбору профессии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w:t>
      </w:r>
      <w:r w:rsidRPr="00350E6E">
        <w:rPr>
          <w:rFonts w:ascii="Times New Roman" w:hAnsi="Times New Roman" w:cs="Times New Roman"/>
          <w:sz w:val="24"/>
          <w:szCs w:val="24"/>
          <w:lang w:eastAsia="en-US"/>
        </w:rPr>
        <w:lastRenderedPageBreak/>
        <w:t>нравственный смысл труда, творчество и созидание; целеустремлённость и настойчивость, бережливость, выбор</w:t>
      </w:r>
      <w:r w:rsidRPr="00350E6E">
        <w:rPr>
          <w:rFonts w:ascii="Times New Roman" w:hAnsi="Times New Roman" w:cs="Times New Roman"/>
          <w:spacing w:val="-7"/>
          <w:sz w:val="24"/>
          <w:szCs w:val="24"/>
          <w:lang w:eastAsia="en-US"/>
        </w:rPr>
        <w:t xml:space="preserve"> </w:t>
      </w:r>
      <w:r w:rsidRPr="00350E6E">
        <w:rPr>
          <w:rFonts w:ascii="Times New Roman" w:hAnsi="Times New Roman" w:cs="Times New Roman"/>
          <w:sz w:val="24"/>
          <w:szCs w:val="24"/>
          <w:lang w:eastAsia="en-US"/>
        </w:rPr>
        <w:t>профессии);</w:t>
      </w:r>
    </w:p>
    <w:p w:rsidR="00FA78FC" w:rsidRPr="00350E6E" w:rsidRDefault="00FA78FC" w:rsidP="006C738D">
      <w:pPr>
        <w:widowControl w:val="0"/>
        <w:numPr>
          <w:ilvl w:val="0"/>
          <w:numId w:val="221"/>
        </w:numPr>
        <w:tabs>
          <w:tab w:val="left" w:pos="762"/>
        </w:tabs>
        <w:autoSpaceDE w:val="0"/>
        <w:autoSpaceDN w:val="0"/>
        <w:spacing w:after="0" w:line="240" w:lineRule="auto"/>
        <w:ind w:right="102"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воспитание ценностного отношения к прекрасному, формирование </w:t>
      </w:r>
      <w:proofErr w:type="gramStart"/>
      <w:r w:rsidRPr="00350E6E">
        <w:rPr>
          <w:rFonts w:ascii="Times New Roman" w:hAnsi="Times New Roman" w:cs="Times New Roman"/>
          <w:sz w:val="24"/>
          <w:szCs w:val="24"/>
          <w:lang w:eastAsia="en-US"/>
        </w:rPr>
        <w:t>основ  эстетической</w:t>
      </w:r>
      <w:proofErr w:type="gramEnd"/>
      <w:r w:rsidRPr="00350E6E">
        <w:rPr>
          <w:rFonts w:ascii="Times New Roman" w:hAnsi="Times New Roman" w:cs="Times New Roman"/>
          <w:sz w:val="24"/>
          <w:szCs w:val="24"/>
          <w:lang w:eastAsia="en-US"/>
        </w:rPr>
        <w:t xml:space="preserve"> культуры — эстетическое воспитание (ценности: красота, гармония, духовный мир человека, самовыражение личности в творчестве и  искусстве, эстетическое развитие</w:t>
      </w:r>
      <w:r w:rsidRPr="00350E6E">
        <w:rPr>
          <w:rFonts w:ascii="Times New Roman" w:hAnsi="Times New Roman" w:cs="Times New Roman"/>
          <w:spacing w:val="-6"/>
          <w:sz w:val="24"/>
          <w:szCs w:val="24"/>
          <w:lang w:eastAsia="en-US"/>
        </w:rPr>
        <w:t xml:space="preserve"> </w:t>
      </w:r>
      <w:r w:rsidRPr="00350E6E">
        <w:rPr>
          <w:rFonts w:ascii="Times New Roman" w:hAnsi="Times New Roman" w:cs="Times New Roman"/>
          <w:sz w:val="24"/>
          <w:szCs w:val="24"/>
          <w:lang w:eastAsia="en-US"/>
        </w:rPr>
        <w:t>личности).</w:t>
      </w:r>
    </w:p>
    <w:p w:rsidR="00FA78FC" w:rsidRPr="00350E6E" w:rsidRDefault="00FA78FC" w:rsidP="00B5786B">
      <w:pPr>
        <w:widowControl w:val="0"/>
        <w:autoSpaceDE w:val="0"/>
        <w:autoSpaceDN w:val="0"/>
        <w:spacing w:after="0" w:line="240" w:lineRule="auto"/>
        <w:ind w:right="107"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w:t>
      </w:r>
      <w:proofErr w:type="gramStart"/>
      <w:r w:rsidRPr="00350E6E">
        <w:rPr>
          <w:rFonts w:ascii="Times New Roman" w:eastAsia="Times New Roman" w:hAnsi="Times New Roman" w:cs="Times New Roman"/>
          <w:sz w:val="24"/>
          <w:szCs w:val="24"/>
          <w:lang w:eastAsia="en-US"/>
        </w:rPr>
        <w:t>и  социализации</w:t>
      </w:r>
      <w:proofErr w:type="gramEnd"/>
      <w:r w:rsidRPr="00350E6E">
        <w:rPr>
          <w:rFonts w:ascii="Times New Roman" w:eastAsia="Times New Roman" w:hAnsi="Times New Roman" w:cs="Times New Roman"/>
          <w:sz w:val="24"/>
          <w:szCs w:val="24"/>
          <w:lang w:eastAsia="en-US"/>
        </w:rPr>
        <w:t xml:space="preserve">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D031A6" w:rsidRPr="00350E6E" w:rsidRDefault="00D031A6" w:rsidP="00B5786B">
      <w:pPr>
        <w:widowControl w:val="0"/>
        <w:autoSpaceDE w:val="0"/>
        <w:autoSpaceDN w:val="0"/>
        <w:spacing w:after="0" w:line="240" w:lineRule="auto"/>
        <w:ind w:right="107" w:firstLine="567"/>
        <w:jc w:val="both"/>
        <w:rPr>
          <w:rFonts w:ascii="Times New Roman" w:eastAsia="Times New Roman" w:hAnsi="Times New Roman" w:cs="Times New Roman"/>
          <w:sz w:val="24"/>
          <w:szCs w:val="24"/>
          <w:lang w:eastAsia="en-US"/>
        </w:rPr>
      </w:pPr>
    </w:p>
    <w:p w:rsidR="00FA78FC" w:rsidRPr="00350E6E" w:rsidRDefault="00FA78FC" w:rsidP="008767B1">
      <w:pPr>
        <w:pStyle w:val="1a"/>
      </w:pPr>
      <w:bookmarkStart w:id="278" w:name="_Toc529299563"/>
      <w:bookmarkStart w:id="279" w:name="_Toc530052174"/>
      <w:r w:rsidRPr="00350E6E">
        <w:t>2.3.2.</w:t>
      </w:r>
      <w:r w:rsidRPr="00350E6E">
        <w:tab/>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bookmarkEnd w:id="278"/>
      <w:bookmarkEnd w:id="279"/>
    </w:p>
    <w:p w:rsidR="00FA78FC" w:rsidRPr="00350E6E" w:rsidRDefault="00FA78FC" w:rsidP="00B5786B">
      <w:pPr>
        <w:spacing w:after="0" w:line="240" w:lineRule="auto"/>
        <w:ind w:right="-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Определяющим</w:t>
      </w:r>
      <w:r w:rsidRPr="00350E6E">
        <w:rPr>
          <w:rFonts w:ascii="Times New Roman" w:hAnsi="Times New Roman" w:cs="Times New Roman"/>
          <w:sz w:val="24"/>
          <w:szCs w:val="24"/>
          <w:lang w:eastAsia="en-US"/>
        </w:rPr>
        <w:tab/>
        <w:t>способом</w:t>
      </w:r>
      <w:r w:rsidRPr="00350E6E">
        <w:rPr>
          <w:rFonts w:ascii="Times New Roman" w:hAnsi="Times New Roman" w:cs="Times New Roman"/>
          <w:sz w:val="24"/>
          <w:szCs w:val="24"/>
          <w:lang w:eastAsia="en-US"/>
        </w:rPr>
        <w:tab/>
        <w:t>деятельности</w:t>
      </w:r>
      <w:r w:rsidRPr="00350E6E">
        <w:rPr>
          <w:rFonts w:ascii="Times New Roman" w:hAnsi="Times New Roman" w:cs="Times New Roman"/>
          <w:sz w:val="24"/>
          <w:szCs w:val="24"/>
          <w:lang w:eastAsia="en-US"/>
        </w:rPr>
        <w:tab/>
        <w:t>по</w:t>
      </w:r>
      <w:r w:rsidRPr="00350E6E">
        <w:rPr>
          <w:rFonts w:ascii="Times New Roman" w:hAnsi="Times New Roman" w:cs="Times New Roman"/>
          <w:sz w:val="24"/>
          <w:szCs w:val="24"/>
          <w:lang w:eastAsia="en-US"/>
        </w:rPr>
        <w:tab/>
        <w:t>духовно-нравственному</w:t>
      </w:r>
      <w:r w:rsidRPr="00350E6E">
        <w:rPr>
          <w:rFonts w:ascii="Times New Roman" w:hAnsi="Times New Roman" w:cs="Times New Roman"/>
          <w:sz w:val="24"/>
          <w:szCs w:val="24"/>
          <w:lang w:eastAsia="en-US"/>
        </w:rPr>
        <w:tab/>
        <w:t xml:space="preserve">развитию, </w:t>
      </w:r>
      <w:proofErr w:type="gramStart"/>
      <w:r w:rsidRPr="00350E6E">
        <w:rPr>
          <w:rFonts w:ascii="Times New Roman" w:hAnsi="Times New Roman" w:cs="Times New Roman"/>
          <w:sz w:val="24"/>
          <w:szCs w:val="24"/>
          <w:lang w:eastAsia="en-US"/>
        </w:rPr>
        <w:t>воспитанию  и</w:t>
      </w:r>
      <w:proofErr w:type="gramEnd"/>
      <w:r w:rsidRPr="00350E6E">
        <w:rPr>
          <w:rFonts w:ascii="Times New Roman" w:hAnsi="Times New Roman" w:cs="Times New Roman"/>
          <w:sz w:val="24"/>
          <w:szCs w:val="24"/>
          <w:lang w:eastAsia="en-US"/>
        </w:rPr>
        <w:t xml:space="preserve">  социализации  является  формирование  уклада  школьной  жизни  Учреждения: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обеспечивающего создание социальной среды развития обучающихся;</w:t>
      </w:r>
    </w:p>
    <w:p w:rsidR="00FA78FC" w:rsidRPr="00350E6E" w:rsidRDefault="00FA78FC" w:rsidP="006C738D">
      <w:pPr>
        <w:widowControl w:val="0"/>
        <w:numPr>
          <w:ilvl w:val="1"/>
          <w:numId w:val="221"/>
        </w:numPr>
        <w:tabs>
          <w:tab w:val="left" w:pos="1158"/>
        </w:tabs>
        <w:autoSpaceDE w:val="0"/>
        <w:autoSpaceDN w:val="0"/>
        <w:spacing w:after="0" w:line="240" w:lineRule="auto"/>
        <w:ind w:right="107"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включающего урочную и внеурочную (общественно значимую деятельность, систему воспитательных мероприятий, культурных и социальных</w:t>
      </w:r>
      <w:r w:rsidRPr="00350E6E">
        <w:rPr>
          <w:rFonts w:ascii="Times New Roman" w:hAnsi="Times New Roman" w:cs="Times New Roman"/>
          <w:spacing w:val="-33"/>
          <w:sz w:val="24"/>
          <w:szCs w:val="24"/>
          <w:lang w:eastAsia="en-US"/>
        </w:rPr>
        <w:t xml:space="preserve"> </w:t>
      </w:r>
      <w:r w:rsidRPr="00350E6E">
        <w:rPr>
          <w:rFonts w:ascii="Times New Roman" w:hAnsi="Times New Roman" w:cs="Times New Roman"/>
          <w:sz w:val="24"/>
          <w:szCs w:val="24"/>
          <w:lang w:eastAsia="en-US"/>
        </w:rPr>
        <w:t>практик);</w:t>
      </w:r>
    </w:p>
    <w:p w:rsidR="00FA78FC" w:rsidRPr="00350E6E" w:rsidRDefault="00FA78FC" w:rsidP="006C738D">
      <w:pPr>
        <w:widowControl w:val="0"/>
        <w:numPr>
          <w:ilvl w:val="1"/>
          <w:numId w:val="221"/>
        </w:numPr>
        <w:tabs>
          <w:tab w:val="left" w:pos="1158"/>
        </w:tabs>
        <w:autoSpaceDE w:val="0"/>
        <w:autoSpaceDN w:val="0"/>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основанного на системе базовых национальных ценностей российского</w:t>
      </w:r>
      <w:r w:rsidRPr="00350E6E">
        <w:rPr>
          <w:rFonts w:ascii="Times New Roman" w:hAnsi="Times New Roman" w:cs="Times New Roman"/>
          <w:spacing w:val="-31"/>
          <w:sz w:val="24"/>
          <w:szCs w:val="24"/>
          <w:lang w:eastAsia="en-US"/>
        </w:rPr>
        <w:t xml:space="preserve"> </w:t>
      </w:r>
      <w:r w:rsidRPr="00350E6E">
        <w:rPr>
          <w:rFonts w:ascii="Times New Roman" w:hAnsi="Times New Roman" w:cs="Times New Roman"/>
          <w:sz w:val="24"/>
          <w:szCs w:val="24"/>
          <w:lang w:eastAsia="en-US"/>
        </w:rPr>
        <w:t>общества;</w:t>
      </w:r>
    </w:p>
    <w:p w:rsidR="00FA78FC" w:rsidRPr="00350E6E" w:rsidRDefault="00FA78FC" w:rsidP="006C738D">
      <w:pPr>
        <w:widowControl w:val="0"/>
        <w:numPr>
          <w:ilvl w:val="1"/>
          <w:numId w:val="221"/>
        </w:numPr>
        <w:tabs>
          <w:tab w:val="left" w:pos="1158"/>
        </w:tabs>
        <w:autoSpaceDE w:val="0"/>
        <w:autoSpaceDN w:val="0"/>
        <w:spacing w:after="0" w:line="240" w:lineRule="auto"/>
        <w:ind w:right="10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учитывающего историко-культурную и этническую специфику региона, потребности обучающихся и их родителей (законных</w:t>
      </w:r>
      <w:r w:rsidRPr="00350E6E">
        <w:rPr>
          <w:rFonts w:ascii="Times New Roman" w:hAnsi="Times New Roman" w:cs="Times New Roman"/>
          <w:spacing w:val="-25"/>
          <w:sz w:val="24"/>
          <w:szCs w:val="24"/>
          <w:lang w:eastAsia="en-US"/>
        </w:rPr>
        <w:t xml:space="preserve"> </w:t>
      </w:r>
      <w:r w:rsidRPr="00350E6E">
        <w:rPr>
          <w:rFonts w:ascii="Times New Roman" w:hAnsi="Times New Roman" w:cs="Times New Roman"/>
          <w:sz w:val="24"/>
          <w:szCs w:val="24"/>
          <w:lang w:eastAsia="en-US"/>
        </w:rPr>
        <w:t>представителей).</w:t>
      </w:r>
    </w:p>
    <w:p w:rsidR="00FA78FC" w:rsidRPr="00350E6E" w:rsidRDefault="00FA78FC" w:rsidP="00B5786B">
      <w:pPr>
        <w:widowControl w:val="0"/>
        <w:autoSpaceDE w:val="0"/>
        <w:autoSpaceDN w:val="0"/>
        <w:spacing w:after="0" w:line="240" w:lineRule="auto"/>
        <w:ind w:right="104"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формировании уклада школьной жизни Учреждения определяющую роль призвана играть общность участников образовательного процесса: обучающиеся, ученические коллективы, педагогический коллектив Учреждения,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Учреждения, элементов коллективной жизнедеятельности, обеспечивающих реализацию ценностей и целей.</w:t>
      </w:r>
    </w:p>
    <w:p w:rsidR="00FA78FC" w:rsidRPr="00350E6E" w:rsidRDefault="00FA78FC" w:rsidP="00B5786B">
      <w:pPr>
        <w:spacing w:after="0" w:line="240" w:lineRule="auto"/>
        <w:ind w:right="10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Основными направлениями деятельности Учреждения по духовно- 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w:t>
      </w:r>
    </w:p>
    <w:p w:rsidR="00FA78FC" w:rsidRPr="00350E6E" w:rsidRDefault="00FA78FC" w:rsidP="006C738D">
      <w:pPr>
        <w:widowControl w:val="0"/>
        <w:numPr>
          <w:ilvl w:val="1"/>
          <w:numId w:val="221"/>
        </w:numPr>
        <w:tabs>
          <w:tab w:val="left" w:pos="1297"/>
        </w:tabs>
        <w:autoSpaceDE w:val="0"/>
        <w:autoSpaceDN w:val="0"/>
        <w:spacing w:after="0" w:line="240" w:lineRule="auto"/>
        <w:ind w:right="102"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обеспечение принятия обучающимися Учреждения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w:t>
      </w:r>
      <w:r w:rsidRPr="00350E6E">
        <w:rPr>
          <w:rFonts w:ascii="Times New Roman" w:hAnsi="Times New Roman" w:cs="Times New Roman"/>
          <w:spacing w:val="-12"/>
          <w:sz w:val="24"/>
          <w:szCs w:val="24"/>
          <w:lang w:eastAsia="en-US"/>
        </w:rPr>
        <w:t xml:space="preserve"> </w:t>
      </w:r>
      <w:r w:rsidRPr="00350E6E">
        <w:rPr>
          <w:rFonts w:ascii="Times New Roman" w:hAnsi="Times New Roman" w:cs="Times New Roman"/>
          <w:sz w:val="24"/>
          <w:szCs w:val="24"/>
          <w:lang w:eastAsia="en-US"/>
        </w:rPr>
        <w:t>среды);</w:t>
      </w:r>
    </w:p>
    <w:p w:rsidR="00FA78FC" w:rsidRPr="00350E6E" w:rsidRDefault="00FA78FC" w:rsidP="006C738D">
      <w:pPr>
        <w:widowControl w:val="0"/>
        <w:numPr>
          <w:ilvl w:val="1"/>
          <w:numId w:val="221"/>
        </w:numPr>
        <w:tabs>
          <w:tab w:val="left" w:pos="1297"/>
        </w:tabs>
        <w:autoSpaceDE w:val="0"/>
        <w:autoSpaceDN w:val="0"/>
        <w:spacing w:after="0" w:line="240" w:lineRule="auto"/>
        <w:ind w:right="10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мотивов и ценностей обучающегося Учреждения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идентичности);</w:t>
      </w:r>
    </w:p>
    <w:p w:rsidR="00FA78FC" w:rsidRPr="00350E6E" w:rsidRDefault="00FA78FC" w:rsidP="006C738D">
      <w:pPr>
        <w:widowControl w:val="0"/>
        <w:numPr>
          <w:ilvl w:val="1"/>
          <w:numId w:val="221"/>
        </w:numPr>
        <w:tabs>
          <w:tab w:val="left" w:pos="1297"/>
        </w:tabs>
        <w:autoSpaceDE w:val="0"/>
        <w:autoSpaceDN w:val="0"/>
        <w:spacing w:after="0" w:line="240" w:lineRule="auto"/>
        <w:ind w:right="104"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включение обучающихся Учреждения в процессы общественной самоорганизации (приобщение обучающихся к общественной деятельности, участие в детско-юношеских </w:t>
      </w:r>
      <w:r w:rsidRPr="00350E6E">
        <w:rPr>
          <w:rFonts w:ascii="Times New Roman" w:hAnsi="Times New Roman" w:cs="Times New Roman"/>
          <w:sz w:val="24"/>
          <w:szCs w:val="24"/>
          <w:lang w:eastAsia="en-US"/>
        </w:rPr>
        <w:lastRenderedPageBreak/>
        <w:t>организациях и движениях, школьных и внешкольных объединениях, в ученическом самоуправлении, участие обучающихся в благоустройстве Учреждения, класса,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w:t>
      </w:r>
      <w:r w:rsidRPr="00350E6E">
        <w:rPr>
          <w:rFonts w:ascii="Times New Roman" w:hAnsi="Times New Roman" w:cs="Times New Roman"/>
          <w:spacing w:val="-24"/>
          <w:sz w:val="24"/>
          <w:szCs w:val="24"/>
          <w:lang w:eastAsia="en-US"/>
        </w:rPr>
        <w:t xml:space="preserve"> </w:t>
      </w:r>
      <w:r w:rsidRPr="00350E6E">
        <w:rPr>
          <w:rFonts w:ascii="Times New Roman" w:hAnsi="Times New Roman" w:cs="Times New Roman"/>
          <w:sz w:val="24"/>
          <w:szCs w:val="24"/>
          <w:lang w:eastAsia="en-US"/>
        </w:rPr>
        <w:t>законодательством);</w:t>
      </w:r>
    </w:p>
    <w:p w:rsidR="00FA78FC" w:rsidRPr="00350E6E" w:rsidRDefault="00FA78FC" w:rsidP="006C738D">
      <w:pPr>
        <w:widowControl w:val="0"/>
        <w:numPr>
          <w:ilvl w:val="1"/>
          <w:numId w:val="221"/>
        </w:numPr>
        <w:tabs>
          <w:tab w:val="left" w:pos="1297"/>
        </w:tabs>
        <w:autoSpaceDE w:val="0"/>
        <w:autoSpaceDN w:val="0"/>
        <w:spacing w:after="0" w:line="240" w:lineRule="auto"/>
        <w:ind w:right="108"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w:t>
      </w:r>
      <w:r w:rsidRPr="00350E6E">
        <w:rPr>
          <w:rFonts w:ascii="Times New Roman" w:hAnsi="Times New Roman" w:cs="Times New Roman"/>
          <w:spacing w:val="-6"/>
          <w:sz w:val="24"/>
          <w:szCs w:val="24"/>
          <w:lang w:eastAsia="en-US"/>
        </w:rPr>
        <w:t xml:space="preserve"> </w:t>
      </w:r>
      <w:r w:rsidRPr="00350E6E">
        <w:rPr>
          <w:rFonts w:ascii="Times New Roman" w:hAnsi="Times New Roman" w:cs="Times New Roman"/>
          <w:sz w:val="24"/>
          <w:szCs w:val="24"/>
          <w:lang w:eastAsia="en-US"/>
        </w:rPr>
        <w:t>семей;</w:t>
      </w:r>
    </w:p>
    <w:p w:rsidR="00FA78FC" w:rsidRPr="00350E6E" w:rsidRDefault="00FA78FC" w:rsidP="006C738D">
      <w:pPr>
        <w:widowControl w:val="0"/>
        <w:numPr>
          <w:ilvl w:val="1"/>
          <w:numId w:val="221"/>
        </w:numPr>
        <w:tabs>
          <w:tab w:val="left" w:pos="1297"/>
        </w:tabs>
        <w:autoSpaceDE w:val="0"/>
        <w:autoSpaceDN w:val="0"/>
        <w:spacing w:after="0" w:line="240" w:lineRule="auto"/>
        <w:ind w:right="108"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мотивов и ценностей обучающегося Учреждения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w:t>
      </w:r>
      <w:r w:rsidRPr="00350E6E">
        <w:rPr>
          <w:rFonts w:ascii="Times New Roman" w:hAnsi="Times New Roman" w:cs="Times New Roman"/>
          <w:spacing w:val="22"/>
          <w:sz w:val="24"/>
          <w:szCs w:val="24"/>
          <w:lang w:eastAsia="en-US"/>
        </w:rPr>
        <w:t xml:space="preserve"> </w:t>
      </w:r>
      <w:r w:rsidRPr="00350E6E">
        <w:rPr>
          <w:rFonts w:ascii="Times New Roman" w:hAnsi="Times New Roman" w:cs="Times New Roman"/>
          <w:sz w:val="24"/>
          <w:szCs w:val="24"/>
          <w:lang w:eastAsia="en-US"/>
        </w:rPr>
        <w:t>потребности</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к</w:t>
      </w:r>
      <w:r w:rsidRPr="00350E6E">
        <w:rPr>
          <w:rFonts w:ascii="Times New Roman" w:hAnsi="Times New Roman" w:cs="Times New Roman"/>
          <w:spacing w:val="22"/>
          <w:sz w:val="24"/>
          <w:szCs w:val="24"/>
          <w:lang w:eastAsia="en-US"/>
        </w:rPr>
        <w:t xml:space="preserve"> </w:t>
      </w:r>
      <w:r w:rsidRPr="00350E6E">
        <w:rPr>
          <w:rFonts w:ascii="Times New Roman" w:hAnsi="Times New Roman" w:cs="Times New Roman"/>
          <w:sz w:val="24"/>
          <w:szCs w:val="24"/>
          <w:lang w:eastAsia="en-US"/>
        </w:rPr>
        <w:t>приобретению</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профессии;</w:t>
      </w:r>
      <w:r w:rsidRPr="00350E6E">
        <w:rPr>
          <w:rFonts w:ascii="Times New Roman" w:hAnsi="Times New Roman" w:cs="Times New Roman"/>
          <w:spacing w:val="22"/>
          <w:sz w:val="24"/>
          <w:szCs w:val="24"/>
          <w:lang w:eastAsia="en-US"/>
        </w:rPr>
        <w:t xml:space="preserve"> </w:t>
      </w:r>
      <w:r w:rsidRPr="00350E6E">
        <w:rPr>
          <w:rFonts w:ascii="Times New Roman" w:hAnsi="Times New Roman" w:cs="Times New Roman"/>
          <w:sz w:val="24"/>
          <w:szCs w:val="24"/>
          <w:lang w:eastAsia="en-US"/>
        </w:rPr>
        <w:t>овладение</w:t>
      </w:r>
      <w:r w:rsidRPr="00350E6E">
        <w:rPr>
          <w:rFonts w:ascii="Times New Roman" w:hAnsi="Times New Roman" w:cs="Times New Roman"/>
          <w:spacing w:val="21"/>
          <w:sz w:val="24"/>
          <w:szCs w:val="24"/>
          <w:lang w:eastAsia="en-US"/>
        </w:rPr>
        <w:t xml:space="preserve"> </w:t>
      </w:r>
      <w:r w:rsidRPr="00350E6E">
        <w:rPr>
          <w:rFonts w:ascii="Times New Roman" w:hAnsi="Times New Roman" w:cs="Times New Roman"/>
          <w:sz w:val="24"/>
          <w:szCs w:val="24"/>
          <w:lang w:eastAsia="en-US"/>
        </w:rPr>
        <w:t>способами</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и</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приемами</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FA78FC" w:rsidRPr="00350E6E" w:rsidRDefault="00FA78FC" w:rsidP="006C738D">
      <w:pPr>
        <w:widowControl w:val="0"/>
        <w:numPr>
          <w:ilvl w:val="1"/>
          <w:numId w:val="221"/>
        </w:numPr>
        <w:tabs>
          <w:tab w:val="left" w:pos="1297"/>
        </w:tabs>
        <w:autoSpaceDE w:val="0"/>
        <w:autoSpaceDN w:val="0"/>
        <w:spacing w:after="0" w:line="240" w:lineRule="auto"/>
        <w:ind w:right="10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w:t>
      </w:r>
    </w:p>
    <w:p w:rsidR="00FA78FC" w:rsidRPr="00350E6E" w:rsidRDefault="00FA78FC" w:rsidP="006C738D">
      <w:pPr>
        <w:widowControl w:val="0"/>
        <w:numPr>
          <w:ilvl w:val="1"/>
          <w:numId w:val="221"/>
        </w:numPr>
        <w:tabs>
          <w:tab w:val="left" w:pos="1297"/>
        </w:tabs>
        <w:autoSpaceDE w:val="0"/>
        <w:autoSpaceDN w:val="0"/>
        <w:spacing w:after="0" w:line="240" w:lineRule="auto"/>
        <w:ind w:right="102"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w:t>
      </w:r>
      <w:r w:rsidRPr="00350E6E">
        <w:rPr>
          <w:rFonts w:ascii="Times New Roman" w:hAnsi="Times New Roman" w:cs="Times New Roman"/>
          <w:spacing w:val="-21"/>
          <w:sz w:val="24"/>
          <w:szCs w:val="24"/>
          <w:lang w:eastAsia="en-US"/>
        </w:rPr>
        <w:t xml:space="preserve"> </w:t>
      </w:r>
      <w:r w:rsidRPr="00350E6E">
        <w:rPr>
          <w:rFonts w:ascii="Times New Roman" w:hAnsi="Times New Roman" w:cs="Times New Roman"/>
          <w:sz w:val="24"/>
          <w:szCs w:val="24"/>
          <w:lang w:eastAsia="en-US"/>
        </w:rPr>
        <w:t>личности);</w:t>
      </w:r>
    </w:p>
    <w:p w:rsidR="00FA78FC" w:rsidRPr="00350E6E" w:rsidRDefault="00FA78FC" w:rsidP="006C738D">
      <w:pPr>
        <w:widowControl w:val="0"/>
        <w:numPr>
          <w:ilvl w:val="1"/>
          <w:numId w:val="221"/>
        </w:numPr>
        <w:tabs>
          <w:tab w:val="left" w:pos="1297"/>
        </w:tabs>
        <w:autoSpaceDE w:val="0"/>
        <w:autoSpaceDN w:val="0"/>
        <w:spacing w:after="0" w:line="240" w:lineRule="auto"/>
        <w:ind w:right="104"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w:t>
      </w:r>
      <w:r w:rsidRPr="00350E6E">
        <w:rPr>
          <w:rFonts w:ascii="Times New Roman" w:hAnsi="Times New Roman" w:cs="Times New Roman"/>
          <w:sz w:val="24"/>
          <w:szCs w:val="24"/>
          <w:lang w:eastAsia="en-US"/>
        </w:rPr>
        <w:lastRenderedPageBreak/>
        <w:t>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w:t>
      </w:r>
      <w:r w:rsidRPr="00350E6E">
        <w:rPr>
          <w:rFonts w:ascii="Times New Roman" w:hAnsi="Times New Roman" w:cs="Times New Roman"/>
          <w:spacing w:val="-15"/>
          <w:sz w:val="24"/>
          <w:szCs w:val="24"/>
          <w:lang w:eastAsia="en-US"/>
        </w:rPr>
        <w:t xml:space="preserve"> </w:t>
      </w:r>
      <w:r w:rsidRPr="00350E6E">
        <w:rPr>
          <w:rFonts w:ascii="Times New Roman" w:hAnsi="Times New Roman" w:cs="Times New Roman"/>
          <w:sz w:val="24"/>
          <w:szCs w:val="24"/>
          <w:lang w:eastAsia="en-US"/>
        </w:rPr>
        <w:t>поведения);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w:t>
      </w:r>
      <w:r w:rsidRPr="00350E6E">
        <w:rPr>
          <w:rFonts w:ascii="Times New Roman" w:hAnsi="Times New Roman" w:cs="Times New Roman"/>
          <w:spacing w:val="25"/>
          <w:sz w:val="24"/>
          <w:szCs w:val="24"/>
          <w:lang w:eastAsia="en-US"/>
        </w:rPr>
        <w:t xml:space="preserve"> </w:t>
      </w:r>
      <w:r w:rsidRPr="00350E6E">
        <w:rPr>
          <w:rFonts w:ascii="Times New Roman" w:hAnsi="Times New Roman" w:cs="Times New Roman"/>
          <w:sz w:val="24"/>
          <w:szCs w:val="24"/>
          <w:lang w:eastAsia="en-US"/>
        </w:rPr>
        <w:t>произведениями, формирование</w:t>
      </w:r>
      <w:r w:rsidRPr="00350E6E">
        <w:rPr>
          <w:rFonts w:ascii="Times New Roman" w:hAnsi="Times New Roman" w:cs="Times New Roman"/>
          <w:sz w:val="24"/>
          <w:szCs w:val="24"/>
          <w:lang w:eastAsia="en-US"/>
        </w:rPr>
        <w:tab/>
        <w:t>активного</w:t>
      </w:r>
      <w:r w:rsidRPr="00350E6E">
        <w:rPr>
          <w:rFonts w:ascii="Times New Roman" w:hAnsi="Times New Roman" w:cs="Times New Roman"/>
          <w:sz w:val="24"/>
          <w:szCs w:val="24"/>
          <w:lang w:eastAsia="en-US"/>
        </w:rPr>
        <w:tab/>
        <w:t>отношения</w:t>
      </w:r>
      <w:r w:rsidRPr="00350E6E">
        <w:rPr>
          <w:rFonts w:ascii="Times New Roman" w:hAnsi="Times New Roman" w:cs="Times New Roman"/>
          <w:sz w:val="24"/>
          <w:szCs w:val="24"/>
          <w:lang w:eastAsia="en-US"/>
        </w:rPr>
        <w:tab/>
        <w:t>к</w:t>
      </w:r>
      <w:r w:rsidRPr="00350E6E">
        <w:rPr>
          <w:rFonts w:ascii="Times New Roman" w:hAnsi="Times New Roman" w:cs="Times New Roman"/>
          <w:sz w:val="24"/>
          <w:szCs w:val="24"/>
          <w:lang w:eastAsia="en-US"/>
        </w:rPr>
        <w:tab/>
        <w:t>традициям</w:t>
      </w:r>
      <w:r w:rsidRPr="00350E6E">
        <w:rPr>
          <w:rFonts w:ascii="Times New Roman" w:hAnsi="Times New Roman" w:cs="Times New Roman"/>
          <w:sz w:val="24"/>
          <w:szCs w:val="24"/>
          <w:lang w:eastAsia="en-US"/>
        </w:rPr>
        <w:tab/>
        <w:t>художественной</w:t>
      </w:r>
      <w:r w:rsidRPr="00350E6E">
        <w:rPr>
          <w:rFonts w:ascii="Times New Roman" w:hAnsi="Times New Roman" w:cs="Times New Roman"/>
          <w:sz w:val="24"/>
          <w:szCs w:val="24"/>
          <w:lang w:eastAsia="en-US"/>
        </w:rPr>
        <w:tab/>
        <w:t>культуры</w:t>
      </w:r>
      <w:r w:rsidRPr="00350E6E">
        <w:rPr>
          <w:rFonts w:ascii="Times New Roman" w:hAnsi="Times New Roman" w:cs="Times New Roman"/>
          <w:sz w:val="24"/>
          <w:szCs w:val="24"/>
          <w:lang w:eastAsia="en-US"/>
        </w:rPr>
        <w:tab/>
        <w:t>как смысловой, эстетической и личностно-значимой ценности).</w:t>
      </w:r>
    </w:p>
    <w:p w:rsidR="001D0229" w:rsidRPr="00350E6E" w:rsidRDefault="001D0229" w:rsidP="00B5786B">
      <w:pPr>
        <w:spacing w:after="0" w:line="240" w:lineRule="auto"/>
        <w:ind w:right="110" w:firstLine="567"/>
        <w:jc w:val="both"/>
        <w:rPr>
          <w:rFonts w:ascii="Times New Roman" w:hAnsi="Times New Roman" w:cs="Times New Roman"/>
          <w:sz w:val="24"/>
          <w:szCs w:val="24"/>
          <w:lang w:eastAsia="en-US"/>
        </w:rPr>
      </w:pPr>
    </w:p>
    <w:p w:rsidR="00FA78FC" w:rsidRPr="00350E6E" w:rsidRDefault="00FA78FC" w:rsidP="008767B1">
      <w:pPr>
        <w:pStyle w:val="1a"/>
      </w:pPr>
      <w:bookmarkStart w:id="280" w:name="_Toc529299564"/>
      <w:bookmarkStart w:id="281" w:name="_Toc530052175"/>
      <w:r w:rsidRPr="00350E6E">
        <w:t>2.3.3.</w:t>
      </w:r>
      <w:r w:rsidRPr="00350E6E">
        <w:tab/>
        <w:t>Содержание, виды деятельности и формы занятий с обучающимися (по направлениям духовно-нравственного развития, воспитания и социализации обучающихся)</w:t>
      </w:r>
      <w:bookmarkEnd w:id="280"/>
      <w:bookmarkEnd w:id="281"/>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Содержание духовно-нравственного развития и воспитания учащихся отбирается на основании базовых национальных ценностей в логике реализации основных направлений.</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Каждое направление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определены условия совместной деятельности Учреждения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направления.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Направление 1. Формирование патриотического сознания.</w:t>
      </w:r>
    </w:p>
    <w:p w:rsidR="00FA78FC" w:rsidRPr="00350E6E" w:rsidRDefault="00FA78FC" w:rsidP="00B5786B">
      <w:pPr>
        <w:shd w:val="clear" w:color="auto" w:fill="FFFFFF"/>
        <w:spacing w:after="0" w:line="240" w:lineRule="auto"/>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Цель:</w:t>
      </w:r>
    </w:p>
    <w:p w:rsidR="00FA78FC" w:rsidRPr="00350E6E" w:rsidRDefault="00FA78FC" w:rsidP="00B5786B">
      <w:pPr>
        <w:shd w:val="clear" w:color="auto" w:fill="FFFFFF"/>
        <w:spacing w:after="0" w:line="240" w:lineRule="auto"/>
        <w:ind w:left="720"/>
        <w:contextualSpacing/>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Укрепление веры в Россию, воспитание чувства личной ответственности за Отечество перед прошлыми, настоящими и будущими поколениями, социальной солидарности.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Задачи: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Получение знаний</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 политическом устройстве Российского государства, его институтах, их роли в жизни общества, о его важнейших законах;</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 символах государства – Флаге, Гербе России, о государственных символах Республики Татарстан, города Лениногорск</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об институтах гражданского общества, о возможностях участия граждан в общественном управлении;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 правах и обязанностях гражданина России;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 правах и обязанностях, регламентированных Уставом Учреждения;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интерес к общественным явлениям, понимание активной роли человека в обществе;</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ценностного отношения к своему национальному языку и культуре, как государственному, языку межнационального общения;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 народах России, об их общей исторической судьбе, о единстве народов нашей страны;</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о национальных героях и важнейших событиях истории России и Татарстане,</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интерес к государственным праздникам и важнейшим событиям в жизни своего края;</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стремление активно участвовать в делах класса, Учреждения, семьи, своего города, малой Родины, своей страны;</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 xml:space="preserve">любовь к образовательному учреждению, своему городу, </w:t>
      </w:r>
      <w:proofErr w:type="gramStart"/>
      <w:r w:rsidRPr="00350E6E">
        <w:rPr>
          <w:rFonts w:ascii="Times New Roman" w:hAnsi="Times New Roman" w:cs="Times New Roman"/>
          <w:sz w:val="24"/>
          <w:szCs w:val="24"/>
          <w:lang w:eastAsia="en-US"/>
        </w:rPr>
        <w:t>области,  народу</w:t>
      </w:r>
      <w:proofErr w:type="gramEnd"/>
      <w:r w:rsidRPr="00350E6E">
        <w:rPr>
          <w:rFonts w:ascii="Times New Roman" w:hAnsi="Times New Roman" w:cs="Times New Roman"/>
          <w:sz w:val="24"/>
          <w:szCs w:val="24"/>
          <w:lang w:eastAsia="en-US"/>
        </w:rPr>
        <w:t xml:space="preserve"> России;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уважение к защитникам Отечества;</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w:t>
      </w:r>
      <w:r w:rsidRPr="00350E6E">
        <w:rPr>
          <w:rFonts w:ascii="Times New Roman" w:hAnsi="Times New Roman" w:cs="Times New Roman"/>
          <w:sz w:val="24"/>
          <w:szCs w:val="24"/>
          <w:lang w:eastAsia="en-US"/>
        </w:rPr>
        <w:tab/>
        <w:t>умение отвечать за свои поступки;</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w:t>
      </w:r>
      <w:r w:rsidRPr="00350E6E">
        <w:rPr>
          <w:rFonts w:ascii="Times New Roman" w:hAnsi="Times New Roman" w:cs="Times New Roman"/>
          <w:sz w:val="24"/>
          <w:szCs w:val="24"/>
          <w:lang w:eastAsia="en-US"/>
        </w:rPr>
        <w:tab/>
        <w:t>негативное отношение к нарушениям порядка в классе, дома, на улице, к невыполнению человеком своих обязанностей.</w:t>
      </w:r>
    </w:p>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Ценности: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FA78FC" w:rsidRPr="00350E6E" w:rsidRDefault="00FA78FC" w:rsidP="00B5786B">
      <w:pPr>
        <w:keepNext/>
        <w:spacing w:after="0" w:line="240" w:lineRule="auto"/>
        <w:ind w:left="3281"/>
        <w:jc w:val="both"/>
        <w:outlineLvl w:val="1"/>
        <w:rPr>
          <w:rFonts w:ascii="Times New Roman" w:eastAsiaTheme="majorEastAsia" w:hAnsi="Times New Roman" w:cs="Times New Roman"/>
          <w:bCs/>
          <w:iCs/>
          <w:sz w:val="24"/>
          <w:szCs w:val="24"/>
          <w:lang w:eastAsia="en-US"/>
        </w:rPr>
      </w:pPr>
      <w:bookmarkStart w:id="282" w:name="_Toc529283026"/>
      <w:bookmarkStart w:id="283" w:name="_Toc529299565"/>
      <w:bookmarkStart w:id="284" w:name="_Toc529456057"/>
      <w:bookmarkStart w:id="285" w:name="_Toc529733572"/>
      <w:bookmarkStart w:id="286" w:name="_Toc530052176"/>
      <w:r w:rsidRPr="00350E6E">
        <w:rPr>
          <w:rFonts w:ascii="Times New Roman" w:eastAsiaTheme="majorEastAsia" w:hAnsi="Times New Roman" w:cs="Times New Roman"/>
          <w:bCs/>
          <w:iCs/>
          <w:sz w:val="24"/>
          <w:szCs w:val="24"/>
          <w:lang w:eastAsia="en-US"/>
        </w:rPr>
        <w:t>Основные направления работы</w:t>
      </w:r>
      <w:bookmarkEnd w:id="282"/>
      <w:bookmarkEnd w:id="283"/>
      <w:bookmarkEnd w:id="284"/>
      <w:bookmarkEnd w:id="285"/>
      <w:bookmarkEnd w:id="286"/>
    </w:p>
    <w:tbl>
      <w:tblPr>
        <w:tblW w:w="0" w:type="auto"/>
        <w:tblInd w:w="118" w:type="dxa"/>
        <w:tblBorders>
          <w:top w:val="single" w:sz="6" w:space="0" w:color="7E7E7E"/>
          <w:left w:val="single" w:sz="6" w:space="0" w:color="7E7E7E"/>
          <w:bottom w:val="single" w:sz="6" w:space="0" w:color="7E7E7E"/>
          <w:right w:val="single" w:sz="6" w:space="0" w:color="7E7E7E"/>
          <w:insideH w:val="single" w:sz="6" w:space="0" w:color="7E7E7E"/>
          <w:insideV w:val="single" w:sz="6" w:space="0" w:color="7E7E7E"/>
        </w:tblBorders>
        <w:tblLayout w:type="fixed"/>
        <w:tblCellMar>
          <w:left w:w="0" w:type="dxa"/>
          <w:right w:w="0" w:type="dxa"/>
        </w:tblCellMar>
        <w:tblLook w:val="01E0" w:firstRow="1" w:lastRow="1" w:firstColumn="1" w:lastColumn="1" w:noHBand="0" w:noVBand="0"/>
      </w:tblPr>
      <w:tblGrid>
        <w:gridCol w:w="4346"/>
        <w:gridCol w:w="4949"/>
      </w:tblGrid>
      <w:tr w:rsidR="00FA78FC" w:rsidRPr="00350E6E" w:rsidTr="00D031A6">
        <w:trPr>
          <w:trHeight w:val="440"/>
        </w:trPr>
        <w:tc>
          <w:tcPr>
            <w:tcW w:w="4346" w:type="dxa"/>
          </w:tcPr>
          <w:p w:rsidR="00FA78FC" w:rsidRPr="00350E6E" w:rsidRDefault="00FA78FC" w:rsidP="00B5786B">
            <w:pPr>
              <w:widowControl w:val="0"/>
              <w:autoSpaceDE w:val="0"/>
              <w:autoSpaceDN w:val="0"/>
              <w:spacing w:after="0" w:line="240" w:lineRule="auto"/>
              <w:ind w:left="934"/>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Воспитательные задачи</w:t>
            </w:r>
          </w:p>
        </w:tc>
        <w:tc>
          <w:tcPr>
            <w:tcW w:w="4949" w:type="dxa"/>
          </w:tcPr>
          <w:p w:rsidR="00FA78FC" w:rsidRPr="00350E6E" w:rsidRDefault="00FA78FC" w:rsidP="00B5786B">
            <w:pPr>
              <w:widowControl w:val="0"/>
              <w:autoSpaceDE w:val="0"/>
              <w:autoSpaceDN w:val="0"/>
              <w:spacing w:after="0" w:line="240" w:lineRule="auto"/>
              <w:ind w:left="1633" w:right="1654"/>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Ключевые дела</w:t>
            </w:r>
          </w:p>
        </w:tc>
      </w:tr>
      <w:tr w:rsidR="00FA78FC" w:rsidRPr="00350E6E" w:rsidTr="00D031A6">
        <w:trPr>
          <w:trHeight w:val="440"/>
        </w:trPr>
        <w:tc>
          <w:tcPr>
            <w:tcW w:w="4346" w:type="dxa"/>
          </w:tcPr>
          <w:p w:rsidR="00FA78FC" w:rsidRPr="00350E6E" w:rsidRDefault="00FA78FC" w:rsidP="006C738D">
            <w:pPr>
              <w:widowControl w:val="0"/>
              <w:numPr>
                <w:ilvl w:val="0"/>
                <w:numId w:val="223"/>
              </w:numPr>
              <w:tabs>
                <w:tab w:val="left" w:pos="438"/>
              </w:tabs>
              <w:autoSpaceDE w:val="0"/>
              <w:autoSpaceDN w:val="0"/>
              <w:spacing w:after="0" w:line="240" w:lineRule="auto"/>
              <w:ind w:right="364"/>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воспитание чувства патриотизма, сопричастности к героической истории Российского</w:t>
            </w:r>
            <w:r w:rsidRPr="00350E6E">
              <w:rPr>
                <w:rFonts w:ascii="Times New Roman" w:eastAsia="Times New Roman" w:hAnsi="Times New Roman" w:cs="Times New Roman"/>
                <w:spacing w:val="-15"/>
                <w:sz w:val="24"/>
                <w:szCs w:val="24"/>
                <w:lang w:eastAsia="en-US"/>
              </w:rPr>
              <w:t xml:space="preserve"> </w:t>
            </w:r>
            <w:r w:rsidRPr="00350E6E">
              <w:rPr>
                <w:rFonts w:ascii="Times New Roman" w:eastAsia="Times New Roman" w:hAnsi="Times New Roman" w:cs="Times New Roman"/>
                <w:sz w:val="24"/>
                <w:szCs w:val="24"/>
                <w:lang w:eastAsia="en-US"/>
              </w:rPr>
              <w:t>государства;</w:t>
            </w:r>
          </w:p>
          <w:p w:rsidR="00FA78FC" w:rsidRPr="00350E6E" w:rsidRDefault="00FA78FC" w:rsidP="006C738D">
            <w:pPr>
              <w:widowControl w:val="0"/>
              <w:numPr>
                <w:ilvl w:val="0"/>
                <w:numId w:val="223"/>
              </w:numPr>
              <w:tabs>
                <w:tab w:val="left" w:pos="438"/>
              </w:tabs>
              <w:autoSpaceDE w:val="0"/>
              <w:autoSpaceDN w:val="0"/>
              <w:spacing w:after="0" w:line="240" w:lineRule="auto"/>
              <w:ind w:right="331"/>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eastAsia="en-US"/>
              </w:rPr>
              <w:t xml:space="preserve">формирование у подрастающего поколения верности Родине, готовности служению </w:t>
            </w:r>
            <w:r w:rsidRPr="00350E6E">
              <w:rPr>
                <w:rFonts w:ascii="Times New Roman" w:eastAsia="Times New Roman" w:hAnsi="Times New Roman" w:cs="Times New Roman"/>
                <w:sz w:val="24"/>
                <w:szCs w:val="24"/>
                <w:lang w:val="en-US" w:eastAsia="en-US"/>
              </w:rPr>
              <w:t>Отечеству</w:t>
            </w:r>
            <w:r w:rsidRPr="00350E6E">
              <w:rPr>
                <w:rFonts w:ascii="Times New Roman" w:eastAsia="Times New Roman" w:hAnsi="Times New Roman" w:cs="Times New Roman"/>
                <w:spacing w:val="-13"/>
                <w:sz w:val="24"/>
                <w:szCs w:val="24"/>
                <w:lang w:val="en-US" w:eastAsia="en-US"/>
              </w:rPr>
              <w:t xml:space="preserve"> </w:t>
            </w:r>
            <w:r w:rsidRPr="00350E6E">
              <w:rPr>
                <w:rFonts w:ascii="Times New Roman" w:eastAsia="Times New Roman" w:hAnsi="Times New Roman" w:cs="Times New Roman"/>
                <w:sz w:val="24"/>
                <w:szCs w:val="24"/>
                <w:lang w:val="en-US" w:eastAsia="en-US"/>
              </w:rPr>
              <w:t>и его вооруженной</w:t>
            </w:r>
            <w:r w:rsidRPr="00350E6E">
              <w:rPr>
                <w:rFonts w:ascii="Times New Roman" w:eastAsia="Times New Roman" w:hAnsi="Times New Roman" w:cs="Times New Roman"/>
                <w:spacing w:val="-8"/>
                <w:sz w:val="24"/>
                <w:szCs w:val="24"/>
                <w:lang w:val="en-US" w:eastAsia="en-US"/>
              </w:rPr>
              <w:t xml:space="preserve"> </w:t>
            </w:r>
            <w:r w:rsidRPr="00350E6E">
              <w:rPr>
                <w:rFonts w:ascii="Times New Roman" w:eastAsia="Times New Roman" w:hAnsi="Times New Roman" w:cs="Times New Roman"/>
                <w:sz w:val="24"/>
                <w:szCs w:val="24"/>
                <w:lang w:val="en-US" w:eastAsia="en-US"/>
              </w:rPr>
              <w:t>защите;</w:t>
            </w:r>
          </w:p>
          <w:p w:rsidR="00FA78FC" w:rsidRPr="00350E6E" w:rsidRDefault="00FA78FC" w:rsidP="006C738D">
            <w:pPr>
              <w:widowControl w:val="0"/>
              <w:numPr>
                <w:ilvl w:val="0"/>
                <w:numId w:val="223"/>
              </w:numPr>
              <w:tabs>
                <w:tab w:val="left" w:pos="438"/>
              </w:tabs>
              <w:autoSpaceDE w:val="0"/>
              <w:autoSpaceDN w:val="0"/>
              <w:spacing w:after="0" w:line="240" w:lineRule="auto"/>
              <w:ind w:right="92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гражданского отношения к</w:t>
            </w:r>
            <w:r w:rsidRPr="00350E6E">
              <w:rPr>
                <w:rFonts w:ascii="Times New Roman" w:eastAsia="Times New Roman" w:hAnsi="Times New Roman" w:cs="Times New Roman"/>
                <w:spacing w:val="-6"/>
                <w:sz w:val="24"/>
                <w:szCs w:val="24"/>
                <w:lang w:eastAsia="en-US"/>
              </w:rPr>
              <w:t xml:space="preserve"> </w:t>
            </w:r>
            <w:r w:rsidRPr="00350E6E">
              <w:rPr>
                <w:rFonts w:ascii="Times New Roman" w:eastAsia="Times New Roman" w:hAnsi="Times New Roman" w:cs="Times New Roman"/>
                <w:sz w:val="24"/>
                <w:szCs w:val="24"/>
                <w:lang w:eastAsia="en-US"/>
              </w:rPr>
              <w:t>Отечеству;</w:t>
            </w:r>
          </w:p>
          <w:p w:rsidR="00FA78FC" w:rsidRPr="00350E6E" w:rsidRDefault="00FA78FC" w:rsidP="006C738D">
            <w:pPr>
              <w:widowControl w:val="0"/>
              <w:numPr>
                <w:ilvl w:val="0"/>
                <w:numId w:val="223"/>
              </w:numPr>
              <w:tabs>
                <w:tab w:val="left" w:pos="438"/>
              </w:tabs>
              <w:autoSpaceDE w:val="0"/>
              <w:autoSpaceDN w:val="0"/>
              <w:spacing w:after="0" w:line="240" w:lineRule="auto"/>
              <w:ind w:right="63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воспитание верности</w:t>
            </w:r>
            <w:r w:rsidRPr="00350E6E">
              <w:rPr>
                <w:rFonts w:ascii="Times New Roman" w:eastAsia="Times New Roman" w:hAnsi="Times New Roman" w:cs="Times New Roman"/>
                <w:spacing w:val="-12"/>
                <w:sz w:val="24"/>
                <w:szCs w:val="24"/>
                <w:lang w:eastAsia="en-US"/>
              </w:rPr>
              <w:t xml:space="preserve"> </w:t>
            </w:r>
            <w:r w:rsidRPr="00350E6E">
              <w:rPr>
                <w:rFonts w:ascii="Times New Roman" w:eastAsia="Times New Roman" w:hAnsi="Times New Roman" w:cs="Times New Roman"/>
                <w:sz w:val="24"/>
                <w:szCs w:val="24"/>
                <w:lang w:eastAsia="en-US"/>
              </w:rPr>
              <w:t>духовным традициям</w:t>
            </w:r>
            <w:r w:rsidRPr="00350E6E">
              <w:rPr>
                <w:rFonts w:ascii="Times New Roman" w:eastAsia="Times New Roman" w:hAnsi="Times New Roman" w:cs="Times New Roman"/>
                <w:spacing w:val="-6"/>
                <w:sz w:val="24"/>
                <w:szCs w:val="24"/>
                <w:lang w:eastAsia="en-US"/>
              </w:rPr>
              <w:t xml:space="preserve"> </w:t>
            </w:r>
            <w:r w:rsidRPr="00350E6E">
              <w:rPr>
                <w:rFonts w:ascii="Times New Roman" w:eastAsia="Times New Roman" w:hAnsi="Times New Roman" w:cs="Times New Roman"/>
                <w:sz w:val="24"/>
                <w:szCs w:val="24"/>
                <w:lang w:eastAsia="en-US"/>
              </w:rPr>
              <w:t>России;</w:t>
            </w:r>
          </w:p>
          <w:p w:rsidR="00FA78FC" w:rsidRPr="00350E6E" w:rsidRDefault="00FA78FC" w:rsidP="006C738D">
            <w:pPr>
              <w:widowControl w:val="0"/>
              <w:numPr>
                <w:ilvl w:val="0"/>
                <w:numId w:val="223"/>
              </w:numPr>
              <w:tabs>
                <w:tab w:val="left" w:pos="438"/>
              </w:tabs>
              <w:autoSpaceDE w:val="0"/>
              <w:autoSpaceDN w:val="0"/>
              <w:spacing w:after="0" w:line="240" w:lineRule="auto"/>
              <w:ind w:right="63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развитие общественной активности, воспитание сознательного отношения к народному достоянию, уважения к национальным традициям.</w:t>
            </w:r>
          </w:p>
        </w:tc>
        <w:tc>
          <w:tcPr>
            <w:tcW w:w="4949" w:type="dxa"/>
          </w:tcPr>
          <w:p w:rsidR="00FA78FC" w:rsidRPr="00350E6E" w:rsidRDefault="00FA78FC" w:rsidP="006C738D">
            <w:pPr>
              <w:widowControl w:val="0"/>
              <w:numPr>
                <w:ilvl w:val="0"/>
                <w:numId w:val="224"/>
              </w:numPr>
              <w:tabs>
                <w:tab w:val="left" w:pos="427"/>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День народного</w:t>
            </w:r>
            <w:r w:rsidRPr="00350E6E">
              <w:rPr>
                <w:rFonts w:ascii="Times New Roman" w:eastAsia="Times New Roman" w:hAnsi="Times New Roman" w:cs="Times New Roman"/>
                <w:spacing w:val="-9"/>
                <w:sz w:val="24"/>
                <w:szCs w:val="24"/>
                <w:lang w:val="en-US" w:eastAsia="en-US"/>
              </w:rPr>
              <w:t xml:space="preserve"> </w:t>
            </w:r>
            <w:r w:rsidRPr="00350E6E">
              <w:rPr>
                <w:rFonts w:ascii="Times New Roman" w:eastAsia="Times New Roman" w:hAnsi="Times New Roman" w:cs="Times New Roman"/>
                <w:sz w:val="24"/>
                <w:szCs w:val="24"/>
                <w:lang w:val="en-US" w:eastAsia="en-US"/>
              </w:rPr>
              <w:t>единства;</w:t>
            </w:r>
          </w:p>
          <w:p w:rsidR="00FA78FC" w:rsidRPr="00350E6E" w:rsidRDefault="00FA78FC" w:rsidP="006C738D">
            <w:pPr>
              <w:widowControl w:val="0"/>
              <w:numPr>
                <w:ilvl w:val="0"/>
                <w:numId w:val="224"/>
              </w:numPr>
              <w:tabs>
                <w:tab w:val="left" w:pos="427"/>
              </w:tabs>
              <w:autoSpaceDE w:val="0"/>
              <w:autoSpaceDN w:val="0"/>
              <w:spacing w:after="0" w:line="240" w:lineRule="auto"/>
              <w:ind w:right="45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классные часы, посвященные Международному Дню толерантности; Дню неизвестного солдата, Дню</w:t>
            </w:r>
            <w:r w:rsidRPr="00350E6E">
              <w:rPr>
                <w:rFonts w:ascii="Times New Roman" w:eastAsia="Times New Roman" w:hAnsi="Times New Roman" w:cs="Times New Roman"/>
                <w:spacing w:val="-11"/>
                <w:sz w:val="24"/>
                <w:szCs w:val="24"/>
                <w:lang w:eastAsia="en-US"/>
              </w:rPr>
              <w:t xml:space="preserve"> </w:t>
            </w:r>
            <w:r w:rsidRPr="00350E6E">
              <w:rPr>
                <w:rFonts w:ascii="Times New Roman" w:eastAsia="Times New Roman" w:hAnsi="Times New Roman" w:cs="Times New Roman"/>
                <w:sz w:val="24"/>
                <w:szCs w:val="24"/>
                <w:lang w:eastAsia="en-US"/>
              </w:rPr>
              <w:t>героев Отечества</w:t>
            </w:r>
          </w:p>
          <w:p w:rsidR="00FA78FC" w:rsidRPr="00350E6E" w:rsidRDefault="00FA78FC" w:rsidP="006C738D">
            <w:pPr>
              <w:widowControl w:val="0"/>
              <w:numPr>
                <w:ilvl w:val="0"/>
                <w:numId w:val="224"/>
              </w:numPr>
              <w:tabs>
                <w:tab w:val="left" w:pos="427"/>
              </w:tabs>
              <w:autoSpaceDE w:val="0"/>
              <w:autoSpaceDN w:val="0"/>
              <w:spacing w:after="0" w:line="240" w:lineRule="auto"/>
              <w:ind w:right="164"/>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Проведение открытых уроков по</w:t>
            </w:r>
            <w:r w:rsidRPr="00350E6E">
              <w:rPr>
                <w:rFonts w:ascii="Times New Roman" w:eastAsia="Times New Roman" w:hAnsi="Times New Roman" w:cs="Times New Roman"/>
                <w:spacing w:val="-10"/>
                <w:sz w:val="24"/>
                <w:szCs w:val="24"/>
                <w:lang w:eastAsia="en-US"/>
              </w:rPr>
              <w:t xml:space="preserve"> </w:t>
            </w:r>
            <w:r w:rsidRPr="00350E6E">
              <w:rPr>
                <w:rFonts w:ascii="Times New Roman" w:eastAsia="Times New Roman" w:hAnsi="Times New Roman" w:cs="Times New Roman"/>
                <w:sz w:val="24"/>
                <w:szCs w:val="24"/>
                <w:lang w:eastAsia="en-US"/>
              </w:rPr>
              <w:t>учебным предметам антикоррупционной направленности</w:t>
            </w:r>
          </w:p>
          <w:p w:rsidR="00FA78FC" w:rsidRPr="00350E6E" w:rsidRDefault="00FA78FC" w:rsidP="006C738D">
            <w:pPr>
              <w:widowControl w:val="0"/>
              <w:numPr>
                <w:ilvl w:val="0"/>
                <w:numId w:val="224"/>
              </w:numPr>
              <w:tabs>
                <w:tab w:val="left" w:pos="427"/>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месячник правовой</w:t>
            </w:r>
            <w:r w:rsidRPr="00350E6E">
              <w:rPr>
                <w:rFonts w:ascii="Times New Roman" w:eastAsia="Times New Roman" w:hAnsi="Times New Roman" w:cs="Times New Roman"/>
                <w:spacing w:val="-13"/>
                <w:sz w:val="24"/>
                <w:szCs w:val="24"/>
                <w:lang w:val="en-US" w:eastAsia="en-US"/>
              </w:rPr>
              <w:t xml:space="preserve"> </w:t>
            </w:r>
            <w:r w:rsidRPr="00350E6E">
              <w:rPr>
                <w:rFonts w:ascii="Times New Roman" w:eastAsia="Times New Roman" w:hAnsi="Times New Roman" w:cs="Times New Roman"/>
                <w:sz w:val="24"/>
                <w:szCs w:val="24"/>
                <w:lang w:val="en-US" w:eastAsia="en-US"/>
              </w:rPr>
              <w:t>культуры</w:t>
            </w:r>
          </w:p>
          <w:p w:rsidR="00FA78FC" w:rsidRPr="00350E6E" w:rsidRDefault="00FA78FC" w:rsidP="006C738D">
            <w:pPr>
              <w:widowControl w:val="0"/>
              <w:numPr>
                <w:ilvl w:val="0"/>
                <w:numId w:val="224"/>
              </w:numPr>
              <w:tabs>
                <w:tab w:val="left" w:pos="427"/>
              </w:tabs>
              <w:autoSpaceDE w:val="0"/>
              <w:autoSpaceDN w:val="0"/>
              <w:spacing w:after="0" w:line="240" w:lineRule="auto"/>
              <w:ind w:right="47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месячник гражданско-патриотического воспитания;</w:t>
            </w:r>
          </w:p>
          <w:p w:rsidR="00FA78FC" w:rsidRPr="00350E6E" w:rsidRDefault="00FA78FC" w:rsidP="006C738D">
            <w:pPr>
              <w:widowControl w:val="0"/>
              <w:numPr>
                <w:ilvl w:val="0"/>
                <w:numId w:val="224"/>
              </w:numPr>
              <w:tabs>
                <w:tab w:val="left" w:pos="427"/>
              </w:tabs>
              <w:autoSpaceDE w:val="0"/>
              <w:autoSpaceDN w:val="0"/>
              <w:spacing w:after="0" w:line="240" w:lineRule="auto"/>
              <w:ind w:right="23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уроки мужества «Служить России суждено тебе и мне», посвящённые Дню вывода Советских войск из</w:t>
            </w:r>
            <w:r w:rsidRPr="00350E6E">
              <w:rPr>
                <w:rFonts w:ascii="Times New Roman" w:eastAsia="Times New Roman" w:hAnsi="Times New Roman" w:cs="Times New Roman"/>
                <w:spacing w:val="-11"/>
                <w:sz w:val="24"/>
                <w:szCs w:val="24"/>
                <w:lang w:eastAsia="en-US"/>
              </w:rPr>
              <w:t xml:space="preserve"> </w:t>
            </w:r>
            <w:r w:rsidRPr="00350E6E">
              <w:rPr>
                <w:rFonts w:ascii="Times New Roman" w:eastAsia="Times New Roman" w:hAnsi="Times New Roman" w:cs="Times New Roman"/>
                <w:sz w:val="24"/>
                <w:szCs w:val="24"/>
                <w:lang w:eastAsia="en-US"/>
              </w:rPr>
              <w:t>Афганистана;</w:t>
            </w:r>
          </w:p>
          <w:p w:rsidR="00FA78FC" w:rsidRPr="00350E6E" w:rsidRDefault="00FA78FC" w:rsidP="006C738D">
            <w:pPr>
              <w:widowControl w:val="0"/>
              <w:numPr>
                <w:ilvl w:val="0"/>
                <w:numId w:val="224"/>
              </w:numPr>
              <w:tabs>
                <w:tab w:val="left" w:pos="427"/>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День</w:t>
            </w:r>
            <w:r w:rsidRPr="00350E6E">
              <w:rPr>
                <w:rFonts w:ascii="Times New Roman" w:eastAsia="Times New Roman" w:hAnsi="Times New Roman" w:cs="Times New Roman"/>
                <w:spacing w:val="-6"/>
                <w:sz w:val="24"/>
                <w:szCs w:val="24"/>
                <w:lang w:val="en-US" w:eastAsia="en-US"/>
              </w:rPr>
              <w:t xml:space="preserve"> </w:t>
            </w:r>
            <w:r w:rsidRPr="00350E6E">
              <w:rPr>
                <w:rFonts w:ascii="Times New Roman" w:eastAsia="Times New Roman" w:hAnsi="Times New Roman" w:cs="Times New Roman"/>
                <w:sz w:val="24"/>
                <w:szCs w:val="24"/>
                <w:lang w:val="en-US" w:eastAsia="en-US"/>
              </w:rPr>
              <w:t>космонавтики;</w:t>
            </w:r>
          </w:p>
          <w:p w:rsidR="00FA78FC" w:rsidRPr="00350E6E" w:rsidRDefault="00FA78FC" w:rsidP="006C738D">
            <w:pPr>
              <w:widowControl w:val="0"/>
              <w:numPr>
                <w:ilvl w:val="0"/>
                <w:numId w:val="224"/>
              </w:numPr>
              <w:tabs>
                <w:tab w:val="left" w:pos="427"/>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Военно-спортивная игра</w:t>
            </w:r>
            <w:r w:rsidRPr="00350E6E">
              <w:rPr>
                <w:rFonts w:ascii="Times New Roman" w:eastAsia="Times New Roman" w:hAnsi="Times New Roman" w:cs="Times New Roman"/>
                <w:spacing w:val="-20"/>
                <w:sz w:val="24"/>
                <w:szCs w:val="24"/>
                <w:lang w:val="en-US" w:eastAsia="en-US"/>
              </w:rPr>
              <w:t xml:space="preserve"> </w:t>
            </w:r>
            <w:r w:rsidRPr="00350E6E">
              <w:rPr>
                <w:rFonts w:ascii="Times New Roman" w:eastAsia="Times New Roman" w:hAnsi="Times New Roman" w:cs="Times New Roman"/>
                <w:sz w:val="24"/>
                <w:szCs w:val="24"/>
                <w:lang w:val="en-US" w:eastAsia="en-US"/>
              </w:rPr>
              <w:t>«Зарница»;</w:t>
            </w:r>
          </w:p>
          <w:p w:rsidR="00FA78FC" w:rsidRPr="00350E6E" w:rsidRDefault="00FA78FC" w:rsidP="006C738D">
            <w:pPr>
              <w:widowControl w:val="0"/>
              <w:numPr>
                <w:ilvl w:val="0"/>
                <w:numId w:val="224"/>
              </w:numPr>
              <w:tabs>
                <w:tab w:val="left" w:pos="427"/>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Акция «Ветеран живет</w:t>
            </w:r>
            <w:r w:rsidRPr="00350E6E">
              <w:rPr>
                <w:rFonts w:ascii="Times New Roman" w:eastAsia="Times New Roman" w:hAnsi="Times New Roman" w:cs="Times New Roman"/>
                <w:spacing w:val="-3"/>
                <w:sz w:val="24"/>
                <w:szCs w:val="24"/>
                <w:lang w:val="en-US" w:eastAsia="en-US"/>
              </w:rPr>
              <w:t xml:space="preserve"> </w:t>
            </w:r>
            <w:r w:rsidRPr="00350E6E">
              <w:rPr>
                <w:rFonts w:ascii="Times New Roman" w:eastAsia="Times New Roman" w:hAnsi="Times New Roman" w:cs="Times New Roman"/>
                <w:sz w:val="24"/>
                <w:szCs w:val="24"/>
                <w:lang w:val="en-US" w:eastAsia="en-US"/>
              </w:rPr>
              <w:t>рядом»</w:t>
            </w:r>
          </w:p>
          <w:p w:rsidR="00FA78FC" w:rsidRPr="00350E6E" w:rsidRDefault="00FA78FC" w:rsidP="006C738D">
            <w:pPr>
              <w:widowControl w:val="0"/>
              <w:numPr>
                <w:ilvl w:val="0"/>
                <w:numId w:val="224"/>
              </w:numPr>
              <w:tabs>
                <w:tab w:val="left" w:pos="427"/>
              </w:tabs>
              <w:autoSpaceDE w:val="0"/>
              <w:autoSpaceDN w:val="0"/>
              <w:spacing w:after="0" w:line="240" w:lineRule="auto"/>
              <w:ind w:right="57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День Победы советского народа в Великой Отечественной войне – 9</w:t>
            </w:r>
            <w:r w:rsidRPr="00350E6E">
              <w:rPr>
                <w:rFonts w:ascii="Times New Roman" w:eastAsia="Times New Roman" w:hAnsi="Times New Roman" w:cs="Times New Roman"/>
                <w:spacing w:val="-10"/>
                <w:sz w:val="24"/>
                <w:szCs w:val="24"/>
                <w:lang w:eastAsia="en-US"/>
              </w:rPr>
              <w:t xml:space="preserve"> </w:t>
            </w:r>
            <w:r w:rsidRPr="00350E6E">
              <w:rPr>
                <w:rFonts w:ascii="Times New Roman" w:eastAsia="Times New Roman" w:hAnsi="Times New Roman" w:cs="Times New Roman"/>
                <w:sz w:val="24"/>
                <w:szCs w:val="24"/>
                <w:lang w:eastAsia="en-US"/>
              </w:rPr>
              <w:t>мая</w:t>
            </w:r>
          </w:p>
          <w:p w:rsidR="00FA78FC" w:rsidRPr="00350E6E" w:rsidRDefault="00FA78FC" w:rsidP="006C738D">
            <w:pPr>
              <w:widowControl w:val="0"/>
              <w:numPr>
                <w:ilvl w:val="0"/>
                <w:numId w:val="224"/>
              </w:numPr>
              <w:tabs>
                <w:tab w:val="left" w:pos="427"/>
              </w:tabs>
              <w:autoSpaceDE w:val="0"/>
              <w:autoSpaceDN w:val="0"/>
              <w:spacing w:after="0" w:line="240" w:lineRule="auto"/>
              <w:ind w:right="34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Организация концертной программы, </w:t>
            </w:r>
            <w:r w:rsidRPr="00350E6E">
              <w:rPr>
                <w:rFonts w:ascii="Times New Roman" w:eastAsia="Times New Roman" w:hAnsi="Times New Roman" w:cs="Times New Roman"/>
                <w:spacing w:val="-4"/>
                <w:sz w:val="24"/>
                <w:szCs w:val="24"/>
                <w:lang w:eastAsia="en-US"/>
              </w:rPr>
              <w:t xml:space="preserve">«9 </w:t>
            </w:r>
            <w:r w:rsidRPr="00350E6E">
              <w:rPr>
                <w:rFonts w:ascii="Times New Roman" w:eastAsia="Times New Roman" w:hAnsi="Times New Roman" w:cs="Times New Roman"/>
                <w:sz w:val="24"/>
                <w:szCs w:val="24"/>
                <w:lang w:eastAsia="en-US"/>
              </w:rPr>
              <w:t>мая» для ветеранов ВОВ, тружеников тыла.</w:t>
            </w:r>
          </w:p>
          <w:p w:rsidR="00FA78FC" w:rsidRPr="00350E6E" w:rsidRDefault="00FA78FC" w:rsidP="006C738D">
            <w:pPr>
              <w:widowControl w:val="0"/>
              <w:numPr>
                <w:ilvl w:val="0"/>
                <w:numId w:val="224"/>
              </w:numPr>
              <w:tabs>
                <w:tab w:val="left" w:pos="427"/>
              </w:tabs>
              <w:autoSpaceDE w:val="0"/>
              <w:autoSpaceDN w:val="0"/>
              <w:spacing w:after="0" w:line="240" w:lineRule="auto"/>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Уроки мужества </w:t>
            </w:r>
            <w:r w:rsidRPr="00350E6E">
              <w:rPr>
                <w:rFonts w:ascii="Times New Roman" w:eastAsia="Times New Roman" w:hAnsi="Times New Roman" w:cs="Times New Roman"/>
                <w:spacing w:val="-3"/>
                <w:sz w:val="24"/>
                <w:szCs w:val="24"/>
                <w:lang w:eastAsia="en-US"/>
              </w:rPr>
              <w:t xml:space="preserve">«Ты </w:t>
            </w:r>
            <w:r w:rsidRPr="00350E6E">
              <w:rPr>
                <w:rFonts w:ascii="Times New Roman" w:eastAsia="Times New Roman" w:hAnsi="Times New Roman" w:cs="Times New Roman"/>
                <w:sz w:val="24"/>
                <w:szCs w:val="24"/>
                <w:lang w:eastAsia="en-US"/>
              </w:rPr>
              <w:t>же выжил,</w:t>
            </w:r>
            <w:r w:rsidRPr="00350E6E">
              <w:rPr>
                <w:rFonts w:ascii="Times New Roman" w:eastAsia="Times New Roman" w:hAnsi="Times New Roman" w:cs="Times New Roman"/>
                <w:spacing w:val="-5"/>
                <w:sz w:val="24"/>
                <w:szCs w:val="24"/>
                <w:lang w:eastAsia="en-US"/>
              </w:rPr>
              <w:t xml:space="preserve"> </w:t>
            </w:r>
            <w:r w:rsidRPr="00350E6E">
              <w:rPr>
                <w:rFonts w:ascii="Times New Roman" w:eastAsia="Times New Roman" w:hAnsi="Times New Roman" w:cs="Times New Roman"/>
                <w:sz w:val="24"/>
                <w:szCs w:val="24"/>
                <w:lang w:eastAsia="en-US"/>
              </w:rPr>
              <w:t>солдат!»;</w:t>
            </w:r>
          </w:p>
          <w:p w:rsidR="00FA78FC" w:rsidRPr="00350E6E" w:rsidRDefault="00FA78FC" w:rsidP="006C738D">
            <w:pPr>
              <w:widowControl w:val="0"/>
              <w:numPr>
                <w:ilvl w:val="0"/>
                <w:numId w:val="224"/>
              </w:numPr>
              <w:tabs>
                <w:tab w:val="left" w:pos="427"/>
              </w:tabs>
              <w:autoSpaceDE w:val="0"/>
              <w:autoSpaceDN w:val="0"/>
              <w:spacing w:after="0" w:line="240" w:lineRule="auto"/>
              <w:ind w:right="116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«Неделя Памяти» (мероприятия, посвящённые Дню</w:t>
            </w:r>
            <w:r w:rsidRPr="00350E6E">
              <w:rPr>
                <w:rFonts w:ascii="Times New Roman" w:eastAsia="Times New Roman" w:hAnsi="Times New Roman" w:cs="Times New Roman"/>
                <w:spacing w:val="-6"/>
                <w:sz w:val="24"/>
                <w:szCs w:val="24"/>
                <w:lang w:eastAsia="en-US"/>
              </w:rPr>
              <w:t xml:space="preserve"> </w:t>
            </w:r>
            <w:r w:rsidRPr="00350E6E">
              <w:rPr>
                <w:rFonts w:ascii="Times New Roman" w:eastAsia="Times New Roman" w:hAnsi="Times New Roman" w:cs="Times New Roman"/>
                <w:sz w:val="24"/>
                <w:szCs w:val="24"/>
                <w:lang w:eastAsia="en-US"/>
              </w:rPr>
              <w:t>Победы);</w:t>
            </w:r>
          </w:p>
          <w:p w:rsidR="00FA78FC" w:rsidRPr="00350E6E" w:rsidRDefault="00FA78FC" w:rsidP="006C738D">
            <w:pPr>
              <w:widowControl w:val="0"/>
              <w:numPr>
                <w:ilvl w:val="0"/>
                <w:numId w:val="224"/>
              </w:numPr>
              <w:tabs>
                <w:tab w:val="left" w:pos="427"/>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День</w:t>
            </w:r>
            <w:r w:rsidRPr="00350E6E">
              <w:rPr>
                <w:rFonts w:ascii="Times New Roman" w:eastAsia="Times New Roman" w:hAnsi="Times New Roman" w:cs="Times New Roman"/>
                <w:spacing w:val="-5"/>
                <w:sz w:val="24"/>
                <w:szCs w:val="24"/>
                <w:lang w:val="en-US" w:eastAsia="en-US"/>
              </w:rPr>
              <w:t xml:space="preserve"> </w:t>
            </w:r>
            <w:r w:rsidRPr="00350E6E">
              <w:rPr>
                <w:rFonts w:ascii="Times New Roman" w:eastAsia="Times New Roman" w:hAnsi="Times New Roman" w:cs="Times New Roman"/>
                <w:sz w:val="24"/>
                <w:szCs w:val="24"/>
                <w:lang w:val="en-US" w:eastAsia="en-US"/>
              </w:rPr>
              <w:t>России;</w:t>
            </w:r>
          </w:p>
          <w:p w:rsidR="00FA78FC" w:rsidRPr="00350E6E" w:rsidRDefault="00FA78FC" w:rsidP="006C738D">
            <w:pPr>
              <w:widowControl w:val="0"/>
              <w:numPr>
                <w:ilvl w:val="0"/>
                <w:numId w:val="224"/>
              </w:numPr>
              <w:tabs>
                <w:tab w:val="left" w:pos="427"/>
              </w:tabs>
              <w:autoSpaceDE w:val="0"/>
              <w:autoSpaceDN w:val="0"/>
              <w:spacing w:after="0" w:line="240" w:lineRule="auto"/>
              <w:ind w:right="719"/>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Конкурс боевых листков «Правнуки помнят</w:t>
            </w:r>
            <w:r w:rsidRPr="00350E6E">
              <w:rPr>
                <w:rFonts w:ascii="Times New Roman" w:eastAsia="Times New Roman" w:hAnsi="Times New Roman" w:cs="Times New Roman"/>
                <w:spacing w:val="-4"/>
                <w:sz w:val="24"/>
                <w:szCs w:val="24"/>
                <w:lang w:eastAsia="en-US"/>
              </w:rPr>
              <w:t xml:space="preserve"> </w:t>
            </w:r>
            <w:r w:rsidRPr="00350E6E">
              <w:rPr>
                <w:rFonts w:ascii="Times New Roman" w:eastAsia="Times New Roman" w:hAnsi="Times New Roman" w:cs="Times New Roman"/>
                <w:sz w:val="24"/>
                <w:szCs w:val="24"/>
                <w:lang w:eastAsia="en-US"/>
              </w:rPr>
              <w:t>Победу»</w:t>
            </w:r>
          </w:p>
          <w:p w:rsidR="00FA78FC" w:rsidRPr="00350E6E" w:rsidRDefault="00FA78FC" w:rsidP="006C738D">
            <w:pPr>
              <w:widowControl w:val="0"/>
              <w:numPr>
                <w:ilvl w:val="0"/>
                <w:numId w:val="224"/>
              </w:numPr>
              <w:tabs>
                <w:tab w:val="left" w:pos="427"/>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Акция «Бессмертный</w:t>
            </w:r>
            <w:r w:rsidRPr="00350E6E">
              <w:rPr>
                <w:rFonts w:ascii="Times New Roman" w:eastAsia="Times New Roman" w:hAnsi="Times New Roman" w:cs="Times New Roman"/>
                <w:spacing w:val="-1"/>
                <w:sz w:val="24"/>
                <w:szCs w:val="24"/>
                <w:lang w:val="en-US" w:eastAsia="en-US"/>
              </w:rPr>
              <w:t xml:space="preserve"> </w:t>
            </w:r>
            <w:r w:rsidRPr="00350E6E">
              <w:rPr>
                <w:rFonts w:ascii="Times New Roman" w:eastAsia="Times New Roman" w:hAnsi="Times New Roman" w:cs="Times New Roman"/>
                <w:sz w:val="24"/>
                <w:szCs w:val="24"/>
                <w:lang w:val="en-US" w:eastAsia="en-US"/>
              </w:rPr>
              <w:t>полк»</w:t>
            </w:r>
          </w:p>
          <w:p w:rsidR="00FA78FC" w:rsidRPr="00350E6E" w:rsidRDefault="00FA78FC" w:rsidP="006C738D">
            <w:pPr>
              <w:widowControl w:val="0"/>
              <w:numPr>
                <w:ilvl w:val="0"/>
                <w:numId w:val="224"/>
              </w:numPr>
              <w:tabs>
                <w:tab w:val="left" w:pos="427"/>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 xml:space="preserve">Посещение </w:t>
            </w:r>
            <w:r w:rsidRPr="00350E6E">
              <w:rPr>
                <w:rFonts w:ascii="Times New Roman" w:eastAsia="Times New Roman" w:hAnsi="Times New Roman" w:cs="Times New Roman"/>
                <w:sz w:val="24"/>
                <w:szCs w:val="24"/>
                <w:lang w:eastAsia="en-US"/>
              </w:rPr>
              <w:t xml:space="preserve">краеведческого </w:t>
            </w:r>
            <w:r w:rsidRPr="00350E6E">
              <w:rPr>
                <w:rFonts w:ascii="Times New Roman" w:eastAsia="Times New Roman" w:hAnsi="Times New Roman" w:cs="Times New Roman"/>
                <w:sz w:val="24"/>
                <w:szCs w:val="24"/>
                <w:lang w:val="en-US" w:eastAsia="en-US"/>
              </w:rPr>
              <w:t xml:space="preserve">музея </w:t>
            </w:r>
          </w:p>
          <w:p w:rsidR="00FA78FC" w:rsidRPr="00350E6E" w:rsidRDefault="00FA78FC" w:rsidP="006C738D">
            <w:pPr>
              <w:widowControl w:val="0"/>
              <w:numPr>
                <w:ilvl w:val="0"/>
                <w:numId w:val="224"/>
              </w:numPr>
              <w:tabs>
                <w:tab w:val="left" w:pos="427"/>
              </w:tabs>
              <w:autoSpaceDE w:val="0"/>
              <w:autoSpaceDN w:val="0"/>
              <w:spacing w:after="0" w:line="240" w:lineRule="auto"/>
              <w:ind w:right="6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Конкурс патриотической песни</w:t>
            </w:r>
            <w:r w:rsidRPr="00350E6E">
              <w:rPr>
                <w:rFonts w:ascii="Times New Roman" w:eastAsia="Times New Roman" w:hAnsi="Times New Roman" w:cs="Times New Roman"/>
                <w:spacing w:val="-15"/>
                <w:sz w:val="24"/>
                <w:szCs w:val="24"/>
                <w:lang w:eastAsia="en-US"/>
              </w:rPr>
              <w:t xml:space="preserve"> </w:t>
            </w:r>
            <w:r w:rsidRPr="00350E6E">
              <w:rPr>
                <w:rFonts w:ascii="Times New Roman" w:eastAsia="Times New Roman" w:hAnsi="Times New Roman" w:cs="Times New Roman"/>
                <w:sz w:val="24"/>
                <w:szCs w:val="24"/>
                <w:lang w:eastAsia="en-US"/>
              </w:rPr>
              <w:t>«Нам нужна одна</w:t>
            </w:r>
            <w:r w:rsidRPr="00350E6E">
              <w:rPr>
                <w:rFonts w:ascii="Times New Roman" w:eastAsia="Times New Roman" w:hAnsi="Times New Roman" w:cs="Times New Roman"/>
                <w:spacing w:val="-2"/>
                <w:sz w:val="24"/>
                <w:szCs w:val="24"/>
                <w:lang w:eastAsia="en-US"/>
              </w:rPr>
              <w:t xml:space="preserve"> </w:t>
            </w:r>
            <w:r w:rsidRPr="00350E6E">
              <w:rPr>
                <w:rFonts w:ascii="Times New Roman" w:eastAsia="Times New Roman" w:hAnsi="Times New Roman" w:cs="Times New Roman"/>
                <w:sz w:val="24"/>
                <w:szCs w:val="24"/>
                <w:lang w:eastAsia="en-US"/>
              </w:rPr>
              <w:t>Победа…»</w:t>
            </w:r>
          </w:p>
          <w:p w:rsidR="00FA78FC" w:rsidRPr="00350E6E" w:rsidRDefault="00FA78FC" w:rsidP="006C738D">
            <w:pPr>
              <w:widowControl w:val="0"/>
              <w:numPr>
                <w:ilvl w:val="0"/>
                <w:numId w:val="224"/>
              </w:numPr>
              <w:tabs>
                <w:tab w:val="left" w:pos="427"/>
              </w:tabs>
              <w:autoSpaceDE w:val="0"/>
              <w:autoSpaceDN w:val="0"/>
              <w:spacing w:after="0" w:line="240" w:lineRule="auto"/>
              <w:ind w:right="19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Дни финансовой, налоговой грамотности; встречи с представителями прокуратуры, пенсионного фонда, ведущими специалистами различных предприятий и Администрации города Лениногорск.</w:t>
            </w:r>
          </w:p>
          <w:p w:rsidR="00FA78FC" w:rsidRPr="00350E6E" w:rsidRDefault="00FA78FC" w:rsidP="006C738D">
            <w:pPr>
              <w:widowControl w:val="0"/>
              <w:numPr>
                <w:ilvl w:val="0"/>
                <w:numId w:val="224"/>
              </w:numPr>
              <w:tabs>
                <w:tab w:val="left" w:pos="427"/>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интеллектуальные</w:t>
            </w:r>
            <w:r w:rsidRPr="00350E6E">
              <w:rPr>
                <w:rFonts w:ascii="Times New Roman" w:eastAsia="Times New Roman" w:hAnsi="Times New Roman" w:cs="Times New Roman"/>
                <w:spacing w:val="-9"/>
                <w:sz w:val="24"/>
                <w:szCs w:val="24"/>
                <w:lang w:val="en-US" w:eastAsia="en-US"/>
              </w:rPr>
              <w:t xml:space="preserve"> </w:t>
            </w:r>
            <w:r w:rsidRPr="00350E6E">
              <w:rPr>
                <w:rFonts w:ascii="Times New Roman" w:eastAsia="Times New Roman" w:hAnsi="Times New Roman" w:cs="Times New Roman"/>
                <w:sz w:val="24"/>
                <w:szCs w:val="24"/>
                <w:lang w:val="en-US" w:eastAsia="en-US"/>
              </w:rPr>
              <w:t>игры;</w:t>
            </w:r>
          </w:p>
          <w:p w:rsidR="00FA78FC" w:rsidRPr="00350E6E" w:rsidRDefault="00FA78FC" w:rsidP="006C738D">
            <w:pPr>
              <w:widowControl w:val="0"/>
              <w:numPr>
                <w:ilvl w:val="0"/>
                <w:numId w:val="224"/>
              </w:numPr>
              <w:tabs>
                <w:tab w:val="left" w:pos="427"/>
              </w:tabs>
              <w:autoSpaceDE w:val="0"/>
              <w:autoSpaceDN w:val="0"/>
              <w:spacing w:after="0" w:line="240" w:lineRule="auto"/>
              <w:ind w:right="114"/>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День воссоединения Крыма с Россией – 18 марта День России – 12</w:t>
            </w:r>
            <w:r w:rsidRPr="00350E6E">
              <w:rPr>
                <w:rFonts w:ascii="Times New Roman" w:eastAsia="Times New Roman" w:hAnsi="Times New Roman" w:cs="Times New Roman"/>
                <w:spacing w:val="-5"/>
                <w:sz w:val="24"/>
                <w:szCs w:val="24"/>
                <w:lang w:eastAsia="en-US"/>
              </w:rPr>
              <w:t xml:space="preserve"> </w:t>
            </w:r>
            <w:r w:rsidRPr="00350E6E">
              <w:rPr>
                <w:rFonts w:ascii="Times New Roman" w:eastAsia="Times New Roman" w:hAnsi="Times New Roman" w:cs="Times New Roman"/>
                <w:sz w:val="24"/>
                <w:szCs w:val="24"/>
                <w:lang w:eastAsia="en-US"/>
              </w:rPr>
              <w:t>июня участие в городских, районных, областных и всероссийских</w:t>
            </w:r>
            <w:r w:rsidRPr="00350E6E">
              <w:rPr>
                <w:rFonts w:ascii="Times New Roman" w:eastAsia="Times New Roman" w:hAnsi="Times New Roman" w:cs="Times New Roman"/>
                <w:spacing w:val="-14"/>
                <w:sz w:val="24"/>
                <w:szCs w:val="24"/>
                <w:lang w:eastAsia="en-US"/>
              </w:rPr>
              <w:t xml:space="preserve"> </w:t>
            </w:r>
            <w:r w:rsidRPr="00350E6E">
              <w:rPr>
                <w:rFonts w:ascii="Times New Roman" w:eastAsia="Times New Roman" w:hAnsi="Times New Roman" w:cs="Times New Roman"/>
                <w:sz w:val="24"/>
                <w:szCs w:val="24"/>
                <w:lang w:eastAsia="en-US"/>
              </w:rPr>
              <w:t>конкурсах правовой, патриотической и краеведческой направленности:</w:t>
            </w:r>
          </w:p>
          <w:p w:rsidR="00FA78FC" w:rsidRPr="00350E6E" w:rsidRDefault="00FA78FC" w:rsidP="00B5786B">
            <w:pPr>
              <w:widowControl w:val="0"/>
              <w:autoSpaceDE w:val="0"/>
              <w:autoSpaceDN w:val="0"/>
              <w:spacing w:after="0" w:line="240" w:lineRule="auto"/>
              <w:ind w:left="426"/>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lastRenderedPageBreak/>
              <w:t xml:space="preserve"> «Я - гражданин»,</w:t>
            </w:r>
          </w:p>
        </w:tc>
      </w:tr>
    </w:tbl>
    <w:p w:rsidR="00FA78FC" w:rsidRPr="00350E6E" w:rsidRDefault="00FA78FC" w:rsidP="00B5786B">
      <w:pPr>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Совместная педагогическая деятельность семьи и Учреждения:</w:t>
      </w:r>
    </w:p>
    <w:p w:rsidR="00FA78FC" w:rsidRPr="00350E6E" w:rsidRDefault="00FA78FC" w:rsidP="006C738D">
      <w:pPr>
        <w:numPr>
          <w:ilvl w:val="0"/>
          <w:numId w:val="225"/>
        </w:numPr>
        <w:spacing w:after="0" w:line="240" w:lineRule="auto"/>
        <w:ind w:right="110"/>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посещение семей, в которых есть (или были) ветераны войны;</w:t>
      </w:r>
    </w:p>
    <w:p w:rsidR="00FA78FC" w:rsidRPr="00350E6E" w:rsidRDefault="00FA78FC" w:rsidP="006C738D">
      <w:pPr>
        <w:numPr>
          <w:ilvl w:val="0"/>
          <w:numId w:val="225"/>
        </w:numPr>
        <w:spacing w:after="0" w:line="240" w:lineRule="auto"/>
        <w:ind w:right="110"/>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привлечение родителей к подготовке и проведению праздников, мероприятий;</w:t>
      </w:r>
    </w:p>
    <w:p w:rsidR="00FA78FC" w:rsidRPr="00350E6E" w:rsidRDefault="00FA78FC" w:rsidP="006C738D">
      <w:pPr>
        <w:numPr>
          <w:ilvl w:val="0"/>
          <w:numId w:val="225"/>
        </w:numPr>
        <w:spacing w:after="0" w:line="240" w:lineRule="auto"/>
        <w:ind w:right="110"/>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изучение семейных традиций;</w:t>
      </w:r>
    </w:p>
    <w:p w:rsidR="00FA78FC" w:rsidRPr="00350E6E" w:rsidRDefault="00FA78FC" w:rsidP="006C738D">
      <w:pPr>
        <w:numPr>
          <w:ilvl w:val="0"/>
          <w:numId w:val="225"/>
        </w:numPr>
        <w:spacing w:after="0" w:line="240" w:lineRule="auto"/>
        <w:ind w:right="110"/>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 и проведение совместных встреч, конкурсов и викторин;</w:t>
      </w:r>
    </w:p>
    <w:p w:rsidR="00FA78FC" w:rsidRPr="00350E6E" w:rsidRDefault="00FA78FC" w:rsidP="006C738D">
      <w:pPr>
        <w:numPr>
          <w:ilvl w:val="0"/>
          <w:numId w:val="225"/>
        </w:numPr>
        <w:spacing w:after="0" w:line="240" w:lineRule="auto"/>
        <w:ind w:right="110"/>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 совместных экскурсий в музеи;</w:t>
      </w:r>
    </w:p>
    <w:p w:rsidR="00FA78FC" w:rsidRPr="00350E6E" w:rsidRDefault="00FA78FC" w:rsidP="006C738D">
      <w:pPr>
        <w:numPr>
          <w:ilvl w:val="0"/>
          <w:numId w:val="225"/>
        </w:numPr>
        <w:spacing w:after="0" w:line="240" w:lineRule="auto"/>
        <w:ind w:right="110"/>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совместные проекты.</w:t>
      </w:r>
    </w:p>
    <w:p w:rsidR="00FA78FC" w:rsidRPr="00350E6E" w:rsidRDefault="00FA78FC" w:rsidP="00B5786B">
      <w:pPr>
        <w:keepNext/>
        <w:spacing w:after="0" w:line="240" w:lineRule="auto"/>
        <w:ind w:left="263"/>
        <w:jc w:val="both"/>
        <w:outlineLvl w:val="1"/>
        <w:rPr>
          <w:rFonts w:ascii="Times New Roman" w:eastAsiaTheme="majorEastAsia" w:hAnsi="Times New Roman" w:cs="Times New Roman"/>
          <w:bCs/>
          <w:iCs/>
          <w:sz w:val="24"/>
          <w:szCs w:val="24"/>
          <w:lang w:eastAsia="en-US"/>
        </w:rPr>
      </w:pPr>
      <w:bookmarkStart w:id="287" w:name="_Toc529283027"/>
      <w:bookmarkStart w:id="288" w:name="_Toc529299566"/>
      <w:bookmarkStart w:id="289" w:name="_Toc529456058"/>
      <w:bookmarkStart w:id="290" w:name="_Toc529733573"/>
      <w:bookmarkStart w:id="291" w:name="_Toc530052177"/>
      <w:r w:rsidRPr="00350E6E">
        <w:rPr>
          <w:rFonts w:ascii="Times New Roman" w:eastAsiaTheme="majorEastAsia" w:hAnsi="Times New Roman" w:cs="Times New Roman"/>
          <w:bCs/>
          <w:iCs/>
          <w:sz w:val="24"/>
          <w:szCs w:val="24"/>
          <w:lang w:eastAsia="en-US"/>
        </w:rPr>
        <w:t>Планируемые результаты:</w:t>
      </w:r>
      <w:bookmarkEnd w:id="287"/>
      <w:bookmarkEnd w:id="288"/>
      <w:bookmarkEnd w:id="289"/>
      <w:bookmarkEnd w:id="290"/>
      <w:bookmarkEnd w:id="291"/>
    </w:p>
    <w:p w:rsidR="00FA78FC" w:rsidRPr="00350E6E" w:rsidRDefault="00FA78FC" w:rsidP="00B5786B">
      <w:pPr>
        <w:widowControl w:val="0"/>
        <w:autoSpaceDE w:val="0"/>
        <w:autoSpaceDN w:val="0"/>
        <w:spacing w:after="0" w:line="240" w:lineRule="auto"/>
        <w:ind w:left="263" w:right="244"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Учреждении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FA78FC" w:rsidRPr="00350E6E" w:rsidRDefault="00FA78FC" w:rsidP="00B5786B">
      <w:pPr>
        <w:widowControl w:val="0"/>
        <w:autoSpaceDE w:val="0"/>
        <w:autoSpaceDN w:val="0"/>
        <w:spacing w:after="0" w:line="240" w:lineRule="auto"/>
        <w:ind w:left="263" w:right="249"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Учреждении формируется личность, осознающая себя частью общества и гражданином своего Отечества, овладевающая следующими компетенциями:</w:t>
      </w:r>
    </w:p>
    <w:p w:rsidR="00FA78FC" w:rsidRPr="00350E6E" w:rsidRDefault="00FA78FC" w:rsidP="006C738D">
      <w:pPr>
        <w:widowControl w:val="0"/>
        <w:numPr>
          <w:ilvl w:val="0"/>
          <w:numId w:val="226"/>
        </w:numPr>
        <w:tabs>
          <w:tab w:val="left" w:pos="972"/>
        </w:tabs>
        <w:autoSpaceDE w:val="0"/>
        <w:autoSpaceDN w:val="0"/>
        <w:spacing w:after="0" w:line="240" w:lineRule="auto"/>
        <w:ind w:right="248"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ценностное отношение к России, Республике Татарстан,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w:t>
      </w:r>
      <w:r w:rsidRPr="00350E6E">
        <w:rPr>
          <w:rFonts w:ascii="Times New Roman" w:hAnsi="Times New Roman" w:cs="Times New Roman"/>
          <w:spacing w:val="-6"/>
          <w:sz w:val="24"/>
          <w:szCs w:val="24"/>
          <w:lang w:eastAsia="en-US"/>
        </w:rPr>
        <w:t xml:space="preserve"> </w:t>
      </w:r>
      <w:r w:rsidRPr="00350E6E">
        <w:rPr>
          <w:rFonts w:ascii="Times New Roman" w:hAnsi="Times New Roman" w:cs="Times New Roman"/>
          <w:sz w:val="24"/>
          <w:szCs w:val="24"/>
          <w:lang w:eastAsia="en-US"/>
        </w:rPr>
        <w:t>поколению;</w:t>
      </w:r>
    </w:p>
    <w:p w:rsidR="00FA78FC" w:rsidRPr="00350E6E" w:rsidRDefault="00FA78FC" w:rsidP="006C738D">
      <w:pPr>
        <w:widowControl w:val="0"/>
        <w:numPr>
          <w:ilvl w:val="0"/>
          <w:numId w:val="226"/>
        </w:numPr>
        <w:tabs>
          <w:tab w:val="left" w:pos="972"/>
        </w:tabs>
        <w:autoSpaceDE w:val="0"/>
        <w:autoSpaceDN w:val="0"/>
        <w:spacing w:after="0" w:line="240" w:lineRule="auto"/>
        <w:ind w:right="245"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w:t>
      </w:r>
      <w:r w:rsidRPr="00350E6E">
        <w:rPr>
          <w:rFonts w:ascii="Times New Roman" w:hAnsi="Times New Roman" w:cs="Times New Roman"/>
          <w:spacing w:val="-13"/>
          <w:sz w:val="24"/>
          <w:szCs w:val="24"/>
          <w:lang w:eastAsia="en-US"/>
        </w:rPr>
        <w:t xml:space="preserve"> </w:t>
      </w:r>
      <w:r w:rsidRPr="00350E6E">
        <w:rPr>
          <w:rFonts w:ascii="Times New Roman" w:hAnsi="Times New Roman" w:cs="Times New Roman"/>
          <w:sz w:val="24"/>
          <w:szCs w:val="24"/>
          <w:lang w:eastAsia="en-US"/>
        </w:rPr>
        <w:t>долга;</w:t>
      </w:r>
    </w:p>
    <w:p w:rsidR="00FA78FC" w:rsidRPr="00350E6E" w:rsidRDefault="00FA78FC" w:rsidP="006C738D">
      <w:pPr>
        <w:widowControl w:val="0"/>
        <w:numPr>
          <w:ilvl w:val="0"/>
          <w:numId w:val="226"/>
        </w:numPr>
        <w:tabs>
          <w:tab w:val="left" w:pos="972"/>
        </w:tabs>
        <w:autoSpaceDE w:val="0"/>
        <w:autoSpaceDN w:val="0"/>
        <w:spacing w:after="0" w:line="240" w:lineRule="auto"/>
        <w:ind w:right="249"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опыт постижения ценностей гражданского общества, национальной истории и культуры;</w:t>
      </w:r>
    </w:p>
    <w:p w:rsidR="00FA78FC" w:rsidRPr="00350E6E" w:rsidRDefault="00FA78FC" w:rsidP="006C738D">
      <w:pPr>
        <w:widowControl w:val="0"/>
        <w:numPr>
          <w:ilvl w:val="0"/>
          <w:numId w:val="226"/>
        </w:numPr>
        <w:tabs>
          <w:tab w:val="left" w:pos="972"/>
        </w:tabs>
        <w:autoSpaceDE w:val="0"/>
        <w:autoSpaceDN w:val="0"/>
        <w:spacing w:after="0" w:line="240" w:lineRule="auto"/>
        <w:ind w:left="9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опыт ролевого взаимодействия и реализации гражданской, патриотической</w:t>
      </w:r>
      <w:r w:rsidRPr="00350E6E">
        <w:rPr>
          <w:rFonts w:ascii="Times New Roman" w:hAnsi="Times New Roman" w:cs="Times New Roman"/>
          <w:spacing w:val="-30"/>
          <w:sz w:val="24"/>
          <w:szCs w:val="24"/>
          <w:lang w:eastAsia="en-US"/>
        </w:rPr>
        <w:t xml:space="preserve"> </w:t>
      </w:r>
      <w:r w:rsidRPr="00350E6E">
        <w:rPr>
          <w:rFonts w:ascii="Times New Roman" w:hAnsi="Times New Roman" w:cs="Times New Roman"/>
          <w:sz w:val="24"/>
          <w:szCs w:val="24"/>
          <w:lang w:eastAsia="en-US"/>
        </w:rPr>
        <w:t>позиции;</w:t>
      </w:r>
    </w:p>
    <w:p w:rsidR="00FA78FC" w:rsidRPr="00350E6E" w:rsidRDefault="00FA78FC" w:rsidP="006C738D">
      <w:pPr>
        <w:widowControl w:val="0"/>
        <w:numPr>
          <w:ilvl w:val="0"/>
          <w:numId w:val="226"/>
        </w:numPr>
        <w:tabs>
          <w:tab w:val="left" w:pos="972"/>
        </w:tabs>
        <w:autoSpaceDE w:val="0"/>
        <w:autoSpaceDN w:val="0"/>
        <w:spacing w:after="0" w:line="240" w:lineRule="auto"/>
        <w:ind w:left="9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опыт социальной и межкультурной</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коммуникации;</w:t>
      </w:r>
    </w:p>
    <w:p w:rsidR="00FA78FC" w:rsidRPr="00350E6E" w:rsidRDefault="00FA78FC" w:rsidP="006C738D">
      <w:pPr>
        <w:widowControl w:val="0"/>
        <w:numPr>
          <w:ilvl w:val="0"/>
          <w:numId w:val="226"/>
        </w:numPr>
        <w:tabs>
          <w:tab w:val="left" w:pos="972"/>
        </w:tabs>
        <w:autoSpaceDE w:val="0"/>
        <w:autoSpaceDN w:val="0"/>
        <w:spacing w:after="0" w:line="240" w:lineRule="auto"/>
        <w:ind w:left="9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знания о правах и обязанностях человека, гражданина, семьянина,</w:t>
      </w:r>
      <w:r w:rsidRPr="00350E6E">
        <w:rPr>
          <w:rFonts w:ascii="Times New Roman" w:hAnsi="Times New Roman" w:cs="Times New Roman"/>
          <w:spacing w:val="-28"/>
          <w:sz w:val="24"/>
          <w:szCs w:val="24"/>
          <w:lang w:eastAsia="en-US"/>
        </w:rPr>
        <w:t xml:space="preserve"> </w:t>
      </w:r>
      <w:r w:rsidRPr="00350E6E">
        <w:rPr>
          <w:rFonts w:ascii="Times New Roman" w:hAnsi="Times New Roman" w:cs="Times New Roman"/>
          <w:sz w:val="24"/>
          <w:szCs w:val="24"/>
          <w:lang w:eastAsia="en-US"/>
        </w:rPr>
        <w:t>товарища.</w:t>
      </w:r>
    </w:p>
    <w:p w:rsidR="00FA78FC" w:rsidRPr="00350E6E" w:rsidRDefault="00FA78FC" w:rsidP="00B5786B">
      <w:pPr>
        <w:keepNext/>
        <w:spacing w:after="0" w:line="240" w:lineRule="auto"/>
        <w:ind w:left="163"/>
        <w:jc w:val="both"/>
        <w:outlineLvl w:val="1"/>
        <w:rPr>
          <w:rFonts w:ascii="Times New Roman" w:eastAsiaTheme="majorEastAsia" w:hAnsi="Times New Roman" w:cs="Times New Roman"/>
          <w:bCs/>
          <w:iCs/>
          <w:sz w:val="24"/>
          <w:szCs w:val="24"/>
          <w:lang w:eastAsia="en-US"/>
        </w:rPr>
      </w:pPr>
      <w:bookmarkStart w:id="292" w:name="_Toc529283028"/>
      <w:bookmarkStart w:id="293" w:name="_Toc529299567"/>
      <w:bookmarkStart w:id="294" w:name="_Toc529456059"/>
      <w:bookmarkStart w:id="295" w:name="_Toc529733574"/>
      <w:bookmarkStart w:id="296" w:name="_Toc530052178"/>
      <w:r w:rsidRPr="00350E6E">
        <w:rPr>
          <w:rFonts w:ascii="Times New Roman" w:eastAsiaTheme="majorEastAsia" w:hAnsi="Times New Roman" w:cs="Times New Roman"/>
          <w:bCs/>
          <w:iCs/>
          <w:sz w:val="24"/>
          <w:szCs w:val="24"/>
          <w:lang w:eastAsia="en-US"/>
        </w:rPr>
        <w:t>Направление 2: Формирование духовно – нравтсвенных качеств</w:t>
      </w:r>
      <w:bookmarkEnd w:id="292"/>
      <w:bookmarkEnd w:id="293"/>
      <w:bookmarkEnd w:id="294"/>
      <w:bookmarkEnd w:id="295"/>
      <w:bookmarkEnd w:id="296"/>
    </w:p>
    <w:p w:rsidR="00FA78FC" w:rsidRPr="00350E6E" w:rsidRDefault="00FA78FC" w:rsidP="00B5786B">
      <w:pPr>
        <w:shd w:val="clear" w:color="auto" w:fill="FFFFFF"/>
        <w:spacing w:after="0" w:line="240" w:lineRule="auto"/>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Цель:</w:t>
      </w:r>
    </w:p>
    <w:p w:rsidR="00FA78FC" w:rsidRPr="00350E6E" w:rsidRDefault="00FA78FC" w:rsidP="006C738D">
      <w:pPr>
        <w:numPr>
          <w:ilvl w:val="0"/>
          <w:numId w:val="242"/>
        </w:numPr>
        <w:shd w:val="clear" w:color="auto" w:fill="FFFFFF"/>
        <w:spacing w:after="0" w:line="240" w:lineRule="auto"/>
        <w:contextualSpacing/>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Развитие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собственным поступкам и поступкам других.</w:t>
      </w:r>
    </w:p>
    <w:p w:rsidR="00FA78FC" w:rsidRPr="00350E6E" w:rsidRDefault="00FA78FC" w:rsidP="00B5786B">
      <w:pPr>
        <w:spacing w:after="0" w:line="240" w:lineRule="auto"/>
        <w:ind w:left="163"/>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Задачи:</w:t>
      </w:r>
    </w:p>
    <w:p w:rsidR="00FA78FC" w:rsidRPr="00350E6E" w:rsidRDefault="00FA78FC" w:rsidP="00B5786B">
      <w:pPr>
        <w:widowControl w:val="0"/>
        <w:autoSpaceDE w:val="0"/>
        <w:autoSpaceDN w:val="0"/>
        <w:spacing w:after="0" w:line="240" w:lineRule="auto"/>
        <w:ind w:left="16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Получение знаний</w:t>
      </w:r>
    </w:p>
    <w:p w:rsidR="00FA78FC" w:rsidRPr="00350E6E" w:rsidRDefault="00FA78FC" w:rsidP="006C738D">
      <w:pPr>
        <w:widowControl w:val="0"/>
        <w:numPr>
          <w:ilvl w:val="0"/>
          <w:numId w:val="227"/>
        </w:numPr>
        <w:tabs>
          <w:tab w:val="left" w:pos="872"/>
        </w:tabs>
        <w:autoSpaceDE w:val="0"/>
        <w:autoSpaceDN w:val="0"/>
        <w:spacing w:after="0" w:line="240" w:lineRule="auto"/>
        <w:ind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 базовых национальных российских</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ценностях;</w:t>
      </w:r>
    </w:p>
    <w:p w:rsidR="00FA78FC" w:rsidRPr="00350E6E" w:rsidRDefault="00FA78FC" w:rsidP="006C738D">
      <w:pPr>
        <w:widowControl w:val="0"/>
        <w:numPr>
          <w:ilvl w:val="0"/>
          <w:numId w:val="227"/>
        </w:numPr>
        <w:tabs>
          <w:tab w:val="left" w:pos="872"/>
        </w:tabs>
        <w:autoSpaceDE w:val="0"/>
        <w:autoSpaceDN w:val="0"/>
        <w:spacing w:after="0" w:line="240" w:lineRule="auto"/>
        <w:ind w:left="8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различия хороших и плохих</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поступков;</w:t>
      </w:r>
    </w:p>
    <w:p w:rsidR="00FA78FC" w:rsidRPr="00350E6E" w:rsidRDefault="00FA78FC" w:rsidP="006C738D">
      <w:pPr>
        <w:widowControl w:val="0"/>
        <w:numPr>
          <w:ilvl w:val="0"/>
          <w:numId w:val="227"/>
        </w:numPr>
        <w:tabs>
          <w:tab w:val="left" w:pos="872"/>
        </w:tabs>
        <w:autoSpaceDE w:val="0"/>
        <w:autoSpaceDN w:val="0"/>
        <w:spacing w:after="0" w:line="240" w:lineRule="auto"/>
        <w:ind w:left="8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 правилах поведения в Учреждении, дома, на улице, в общественных местах, на</w:t>
      </w:r>
      <w:r w:rsidRPr="00350E6E">
        <w:rPr>
          <w:rFonts w:ascii="Times New Roman" w:hAnsi="Times New Roman" w:cs="Times New Roman"/>
          <w:spacing w:val="-12"/>
          <w:sz w:val="24"/>
          <w:szCs w:val="24"/>
          <w:lang w:eastAsia="en-US"/>
        </w:rPr>
        <w:t xml:space="preserve"> </w:t>
      </w:r>
      <w:r w:rsidRPr="00350E6E">
        <w:rPr>
          <w:rFonts w:ascii="Times New Roman" w:hAnsi="Times New Roman" w:cs="Times New Roman"/>
          <w:sz w:val="24"/>
          <w:szCs w:val="24"/>
          <w:lang w:eastAsia="en-US"/>
        </w:rPr>
        <w:t>природе;</w:t>
      </w:r>
    </w:p>
    <w:p w:rsidR="00FA78FC" w:rsidRPr="00350E6E" w:rsidRDefault="00FA78FC" w:rsidP="006C738D">
      <w:pPr>
        <w:widowControl w:val="0"/>
        <w:numPr>
          <w:ilvl w:val="0"/>
          <w:numId w:val="227"/>
        </w:numPr>
        <w:tabs>
          <w:tab w:val="left" w:pos="872"/>
        </w:tabs>
        <w:autoSpaceDE w:val="0"/>
        <w:autoSpaceDN w:val="0"/>
        <w:spacing w:after="0" w:line="240" w:lineRule="auto"/>
        <w:ind w:right="108"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 религиозной картине мира, роли традиционных религий в развитии Российского государства, в истории и культуре нашей</w:t>
      </w:r>
      <w:r w:rsidRPr="00350E6E">
        <w:rPr>
          <w:rFonts w:ascii="Times New Roman" w:hAnsi="Times New Roman" w:cs="Times New Roman"/>
          <w:spacing w:val="-15"/>
          <w:sz w:val="24"/>
          <w:szCs w:val="24"/>
          <w:lang w:eastAsia="en-US"/>
        </w:rPr>
        <w:t xml:space="preserve"> </w:t>
      </w:r>
      <w:r w:rsidRPr="00350E6E">
        <w:rPr>
          <w:rFonts w:ascii="Times New Roman" w:hAnsi="Times New Roman" w:cs="Times New Roman"/>
          <w:sz w:val="24"/>
          <w:szCs w:val="24"/>
          <w:lang w:eastAsia="en-US"/>
        </w:rPr>
        <w:t>страны;</w:t>
      </w:r>
    </w:p>
    <w:p w:rsidR="00FA78FC" w:rsidRPr="00350E6E" w:rsidRDefault="00FA78FC" w:rsidP="006C738D">
      <w:pPr>
        <w:widowControl w:val="0"/>
        <w:numPr>
          <w:ilvl w:val="0"/>
          <w:numId w:val="227"/>
        </w:numPr>
        <w:tabs>
          <w:tab w:val="left" w:pos="872"/>
        </w:tabs>
        <w:autoSpaceDE w:val="0"/>
        <w:autoSpaceDN w:val="0"/>
        <w:spacing w:after="0" w:line="240" w:lineRule="auto"/>
        <w:ind w:right="109"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уважительного отношения к родителям, старшим, доброжелательное отношение к сверстникам и</w:t>
      </w:r>
      <w:r w:rsidRPr="00350E6E">
        <w:rPr>
          <w:rFonts w:ascii="Times New Roman" w:hAnsi="Times New Roman" w:cs="Times New Roman"/>
          <w:spacing w:val="-8"/>
          <w:sz w:val="24"/>
          <w:szCs w:val="24"/>
          <w:lang w:eastAsia="en-US"/>
        </w:rPr>
        <w:t xml:space="preserve"> </w:t>
      </w:r>
      <w:r w:rsidRPr="00350E6E">
        <w:rPr>
          <w:rFonts w:ascii="Times New Roman" w:hAnsi="Times New Roman" w:cs="Times New Roman"/>
          <w:sz w:val="24"/>
          <w:szCs w:val="24"/>
          <w:lang w:eastAsia="en-US"/>
        </w:rPr>
        <w:t>младшим;</w:t>
      </w:r>
    </w:p>
    <w:p w:rsidR="00FA78FC" w:rsidRPr="00350E6E" w:rsidRDefault="00FA78FC" w:rsidP="006C738D">
      <w:pPr>
        <w:widowControl w:val="0"/>
        <w:numPr>
          <w:ilvl w:val="0"/>
          <w:numId w:val="227"/>
        </w:numPr>
        <w:tabs>
          <w:tab w:val="left" w:pos="872"/>
          <w:tab w:val="left" w:pos="2535"/>
          <w:tab w:val="left" w:pos="3913"/>
          <w:tab w:val="left" w:pos="6053"/>
          <w:tab w:val="left" w:pos="6436"/>
          <w:tab w:val="left" w:pos="7921"/>
          <w:tab w:val="left" w:pos="9425"/>
        </w:tabs>
        <w:autoSpaceDE w:val="0"/>
        <w:autoSpaceDN w:val="0"/>
        <w:spacing w:after="0" w:line="240" w:lineRule="auto"/>
        <w:ind w:right="103"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установления</w:t>
      </w:r>
      <w:r w:rsidRPr="00350E6E">
        <w:rPr>
          <w:rFonts w:ascii="Times New Roman" w:hAnsi="Times New Roman" w:cs="Times New Roman"/>
          <w:sz w:val="24"/>
          <w:szCs w:val="24"/>
          <w:lang w:eastAsia="en-US"/>
        </w:rPr>
        <w:tab/>
        <w:t>дружеских</w:t>
      </w:r>
      <w:r w:rsidRPr="00350E6E">
        <w:rPr>
          <w:rFonts w:ascii="Times New Roman" w:hAnsi="Times New Roman" w:cs="Times New Roman"/>
          <w:sz w:val="24"/>
          <w:szCs w:val="24"/>
          <w:lang w:eastAsia="en-US"/>
        </w:rPr>
        <w:tab/>
        <w:t>взаимоотношений</w:t>
      </w:r>
      <w:r w:rsidRPr="00350E6E">
        <w:rPr>
          <w:rFonts w:ascii="Times New Roman" w:hAnsi="Times New Roman" w:cs="Times New Roman"/>
          <w:sz w:val="24"/>
          <w:szCs w:val="24"/>
          <w:lang w:eastAsia="en-US"/>
        </w:rPr>
        <w:tab/>
        <w:t>в</w:t>
      </w:r>
      <w:r w:rsidRPr="00350E6E">
        <w:rPr>
          <w:rFonts w:ascii="Times New Roman" w:hAnsi="Times New Roman" w:cs="Times New Roman"/>
          <w:sz w:val="24"/>
          <w:szCs w:val="24"/>
          <w:lang w:eastAsia="en-US"/>
        </w:rPr>
        <w:tab/>
        <w:t>коллективе, основанных</w:t>
      </w:r>
      <w:r w:rsidRPr="00350E6E">
        <w:rPr>
          <w:rFonts w:ascii="Times New Roman" w:hAnsi="Times New Roman" w:cs="Times New Roman"/>
          <w:sz w:val="24"/>
          <w:szCs w:val="24"/>
          <w:lang w:eastAsia="en-US"/>
        </w:rPr>
        <w:tab/>
        <w:t>на взаимопомощи и взаимной</w:t>
      </w:r>
      <w:r w:rsidRPr="00350E6E">
        <w:rPr>
          <w:rFonts w:ascii="Times New Roman" w:hAnsi="Times New Roman" w:cs="Times New Roman"/>
          <w:spacing w:val="-11"/>
          <w:sz w:val="24"/>
          <w:szCs w:val="24"/>
          <w:lang w:eastAsia="en-US"/>
        </w:rPr>
        <w:t xml:space="preserve"> </w:t>
      </w:r>
      <w:r w:rsidRPr="00350E6E">
        <w:rPr>
          <w:rFonts w:ascii="Times New Roman" w:hAnsi="Times New Roman" w:cs="Times New Roman"/>
          <w:sz w:val="24"/>
          <w:szCs w:val="24"/>
          <w:lang w:eastAsia="en-US"/>
        </w:rPr>
        <w:t>поддержке;</w:t>
      </w:r>
    </w:p>
    <w:p w:rsidR="00FA78FC" w:rsidRPr="00350E6E" w:rsidRDefault="00FA78FC" w:rsidP="006C738D">
      <w:pPr>
        <w:widowControl w:val="0"/>
        <w:numPr>
          <w:ilvl w:val="0"/>
          <w:numId w:val="227"/>
        </w:numPr>
        <w:tabs>
          <w:tab w:val="left" w:pos="872"/>
        </w:tabs>
        <w:autoSpaceDE w:val="0"/>
        <w:autoSpaceDN w:val="0"/>
        <w:spacing w:after="0" w:line="240" w:lineRule="auto"/>
        <w:ind w:left="8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бережного, гуманного отношение ко всему</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живому;</w:t>
      </w:r>
    </w:p>
    <w:p w:rsidR="00FA78FC" w:rsidRPr="00350E6E" w:rsidRDefault="00FA78FC" w:rsidP="006C738D">
      <w:pPr>
        <w:widowControl w:val="0"/>
        <w:numPr>
          <w:ilvl w:val="0"/>
          <w:numId w:val="227"/>
        </w:numPr>
        <w:tabs>
          <w:tab w:val="left" w:pos="872"/>
        </w:tabs>
        <w:autoSpaceDE w:val="0"/>
        <w:autoSpaceDN w:val="0"/>
        <w:spacing w:after="0" w:line="240" w:lineRule="auto"/>
        <w:ind w:left="8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правил этики, культуры</w:t>
      </w:r>
      <w:r w:rsidRPr="00350E6E">
        <w:rPr>
          <w:rFonts w:ascii="Times New Roman" w:hAnsi="Times New Roman" w:cs="Times New Roman"/>
          <w:spacing w:val="-13"/>
          <w:sz w:val="24"/>
          <w:szCs w:val="24"/>
          <w:lang w:eastAsia="en-US"/>
        </w:rPr>
        <w:t xml:space="preserve"> </w:t>
      </w:r>
      <w:r w:rsidRPr="00350E6E">
        <w:rPr>
          <w:rFonts w:ascii="Times New Roman" w:hAnsi="Times New Roman" w:cs="Times New Roman"/>
          <w:sz w:val="24"/>
          <w:szCs w:val="24"/>
          <w:lang w:eastAsia="en-US"/>
        </w:rPr>
        <w:t>речи;</w:t>
      </w:r>
    </w:p>
    <w:p w:rsidR="00FA78FC" w:rsidRPr="00350E6E" w:rsidRDefault="00FA78FC" w:rsidP="006C738D">
      <w:pPr>
        <w:widowControl w:val="0"/>
        <w:numPr>
          <w:ilvl w:val="0"/>
          <w:numId w:val="227"/>
        </w:numPr>
        <w:tabs>
          <w:tab w:val="left" w:pos="872"/>
        </w:tabs>
        <w:autoSpaceDE w:val="0"/>
        <w:autoSpaceDN w:val="0"/>
        <w:spacing w:after="0" w:line="240" w:lineRule="auto"/>
        <w:ind w:right="111"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стремление избегать плохих поступков, не капризничать, не быть упрямым; умение признаться в плохом поступке и проанализировать</w:t>
      </w:r>
      <w:r w:rsidRPr="00350E6E">
        <w:rPr>
          <w:rFonts w:ascii="Times New Roman" w:hAnsi="Times New Roman" w:cs="Times New Roman"/>
          <w:spacing w:val="-22"/>
          <w:sz w:val="24"/>
          <w:szCs w:val="24"/>
          <w:lang w:eastAsia="en-US"/>
        </w:rPr>
        <w:t xml:space="preserve"> </w:t>
      </w:r>
      <w:r w:rsidRPr="00350E6E">
        <w:rPr>
          <w:rFonts w:ascii="Times New Roman" w:hAnsi="Times New Roman" w:cs="Times New Roman"/>
          <w:sz w:val="24"/>
          <w:szCs w:val="24"/>
          <w:lang w:eastAsia="en-US"/>
        </w:rPr>
        <w:t>его;</w:t>
      </w:r>
    </w:p>
    <w:p w:rsidR="00FA78FC" w:rsidRPr="00350E6E" w:rsidRDefault="00FA78FC" w:rsidP="006C738D">
      <w:pPr>
        <w:widowControl w:val="0"/>
        <w:numPr>
          <w:ilvl w:val="0"/>
          <w:numId w:val="227"/>
        </w:numPr>
        <w:tabs>
          <w:tab w:val="left" w:pos="872"/>
        </w:tabs>
        <w:autoSpaceDE w:val="0"/>
        <w:autoSpaceDN w:val="0"/>
        <w:spacing w:after="0" w:line="240" w:lineRule="auto"/>
        <w:ind w:right="105"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представления о возможном негативном влиянии на морально-психологическое состояние человека компьютерных игр, кино, телевизионных передач,</w:t>
      </w:r>
      <w:r w:rsidRPr="00350E6E">
        <w:rPr>
          <w:rFonts w:ascii="Times New Roman" w:hAnsi="Times New Roman" w:cs="Times New Roman"/>
          <w:spacing w:val="-26"/>
          <w:sz w:val="24"/>
          <w:szCs w:val="24"/>
          <w:lang w:eastAsia="en-US"/>
        </w:rPr>
        <w:t xml:space="preserve"> </w:t>
      </w:r>
      <w:r w:rsidRPr="00350E6E">
        <w:rPr>
          <w:rFonts w:ascii="Times New Roman" w:hAnsi="Times New Roman" w:cs="Times New Roman"/>
          <w:sz w:val="24"/>
          <w:szCs w:val="24"/>
          <w:lang w:eastAsia="en-US"/>
        </w:rPr>
        <w:t>рекламы;</w:t>
      </w:r>
    </w:p>
    <w:p w:rsidR="00FA78FC" w:rsidRPr="00350E6E" w:rsidRDefault="00FA78FC" w:rsidP="006C738D">
      <w:pPr>
        <w:widowControl w:val="0"/>
        <w:numPr>
          <w:ilvl w:val="0"/>
          <w:numId w:val="227"/>
        </w:numPr>
        <w:tabs>
          <w:tab w:val="left" w:pos="872"/>
        </w:tabs>
        <w:autoSpaceDE w:val="0"/>
        <w:autoSpaceDN w:val="0"/>
        <w:spacing w:after="0" w:line="240" w:lineRule="auto"/>
        <w:ind w:right="107"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передач.</w:t>
      </w:r>
    </w:p>
    <w:p w:rsidR="00FA78FC" w:rsidRPr="00350E6E" w:rsidRDefault="00FA78FC" w:rsidP="00B5786B">
      <w:pPr>
        <w:widowControl w:val="0"/>
        <w:autoSpaceDE w:val="0"/>
        <w:autoSpaceDN w:val="0"/>
        <w:spacing w:after="0" w:line="240" w:lineRule="auto"/>
        <w:ind w:left="163" w:right="104"/>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FA78FC" w:rsidRPr="00350E6E" w:rsidRDefault="00FA78FC" w:rsidP="00B5786B">
      <w:pPr>
        <w:widowControl w:val="0"/>
        <w:autoSpaceDE w:val="0"/>
        <w:autoSpaceDN w:val="0"/>
        <w:spacing w:after="0" w:line="240" w:lineRule="auto"/>
        <w:jc w:val="both"/>
        <w:rPr>
          <w:rFonts w:ascii="Times New Roman" w:eastAsia="Times New Roman" w:hAnsi="Times New Roman" w:cs="Times New Roman"/>
          <w:sz w:val="24"/>
          <w:szCs w:val="24"/>
          <w:lang w:eastAsia="en-US"/>
        </w:rPr>
      </w:pPr>
    </w:p>
    <w:p w:rsidR="00FA78FC" w:rsidRPr="00350E6E" w:rsidRDefault="00FA78FC" w:rsidP="00B5786B">
      <w:pPr>
        <w:keepNext/>
        <w:spacing w:after="0" w:line="240" w:lineRule="auto"/>
        <w:ind w:left="3181"/>
        <w:jc w:val="both"/>
        <w:outlineLvl w:val="1"/>
        <w:rPr>
          <w:rFonts w:ascii="Times New Roman" w:eastAsiaTheme="majorEastAsia" w:hAnsi="Times New Roman" w:cs="Times New Roman"/>
          <w:bCs/>
          <w:iCs/>
          <w:sz w:val="24"/>
          <w:szCs w:val="24"/>
          <w:lang w:eastAsia="en-US"/>
        </w:rPr>
      </w:pPr>
      <w:bookmarkStart w:id="297" w:name="_Toc529283029"/>
      <w:bookmarkStart w:id="298" w:name="_Toc529299568"/>
      <w:bookmarkStart w:id="299" w:name="_Toc529456060"/>
      <w:bookmarkStart w:id="300" w:name="_Toc529733575"/>
      <w:bookmarkStart w:id="301" w:name="_Toc530052179"/>
      <w:r w:rsidRPr="00350E6E">
        <w:rPr>
          <w:rFonts w:ascii="Times New Roman" w:eastAsiaTheme="majorEastAsia" w:hAnsi="Times New Roman" w:cs="Times New Roman"/>
          <w:bCs/>
          <w:iCs/>
          <w:sz w:val="24"/>
          <w:szCs w:val="24"/>
          <w:lang w:eastAsia="en-US"/>
        </w:rPr>
        <w:t>Основные направления работы</w:t>
      </w:r>
      <w:bookmarkEnd w:id="297"/>
      <w:bookmarkEnd w:id="298"/>
      <w:bookmarkEnd w:id="299"/>
      <w:bookmarkEnd w:id="300"/>
      <w:bookmarkEnd w:id="301"/>
    </w:p>
    <w:tbl>
      <w:tblPr>
        <w:tblW w:w="0" w:type="auto"/>
        <w:tblInd w:w="161" w:type="dxa"/>
        <w:tblBorders>
          <w:top w:val="single" w:sz="6" w:space="0" w:color="7E7E7E"/>
          <w:left w:val="single" w:sz="6" w:space="0" w:color="7E7E7E"/>
          <w:bottom w:val="single" w:sz="6" w:space="0" w:color="7E7E7E"/>
          <w:right w:val="single" w:sz="6" w:space="0" w:color="7E7E7E"/>
          <w:insideH w:val="single" w:sz="6" w:space="0" w:color="7E7E7E"/>
          <w:insideV w:val="single" w:sz="6" w:space="0" w:color="7E7E7E"/>
        </w:tblBorders>
        <w:tblLayout w:type="fixed"/>
        <w:tblCellMar>
          <w:left w:w="0" w:type="dxa"/>
          <w:right w:w="0" w:type="dxa"/>
        </w:tblCellMar>
        <w:tblLook w:val="01E0" w:firstRow="1" w:lastRow="1" w:firstColumn="1" w:lastColumn="1" w:noHBand="0" w:noVBand="0"/>
      </w:tblPr>
      <w:tblGrid>
        <w:gridCol w:w="4345"/>
        <w:gridCol w:w="4949"/>
      </w:tblGrid>
      <w:tr w:rsidR="00FA78FC" w:rsidRPr="00350E6E" w:rsidTr="00D031A6">
        <w:trPr>
          <w:trHeight w:val="440"/>
        </w:trPr>
        <w:tc>
          <w:tcPr>
            <w:tcW w:w="4345" w:type="dxa"/>
          </w:tcPr>
          <w:p w:rsidR="00FA78FC" w:rsidRPr="00350E6E" w:rsidRDefault="00FA78FC" w:rsidP="00B5786B">
            <w:pPr>
              <w:widowControl w:val="0"/>
              <w:autoSpaceDE w:val="0"/>
              <w:autoSpaceDN w:val="0"/>
              <w:spacing w:after="0" w:line="240" w:lineRule="auto"/>
              <w:ind w:left="935"/>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Воспитательные задачи</w:t>
            </w:r>
          </w:p>
        </w:tc>
        <w:tc>
          <w:tcPr>
            <w:tcW w:w="4949" w:type="dxa"/>
          </w:tcPr>
          <w:p w:rsidR="00FA78FC" w:rsidRPr="00350E6E" w:rsidRDefault="00FA78FC" w:rsidP="00B5786B">
            <w:pPr>
              <w:widowControl w:val="0"/>
              <w:autoSpaceDE w:val="0"/>
              <w:autoSpaceDN w:val="0"/>
              <w:spacing w:after="0" w:line="240" w:lineRule="auto"/>
              <w:ind w:left="1621" w:right="1666"/>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Ключевые дела</w:t>
            </w:r>
          </w:p>
        </w:tc>
      </w:tr>
      <w:tr w:rsidR="00FA78FC" w:rsidRPr="00350E6E" w:rsidTr="00D031A6">
        <w:trPr>
          <w:trHeight w:val="440"/>
        </w:trPr>
        <w:tc>
          <w:tcPr>
            <w:tcW w:w="4345" w:type="dxa"/>
          </w:tcPr>
          <w:p w:rsidR="00FA78FC" w:rsidRPr="00350E6E" w:rsidRDefault="00FA78FC" w:rsidP="006C738D">
            <w:pPr>
              <w:widowControl w:val="0"/>
              <w:numPr>
                <w:ilvl w:val="0"/>
                <w:numId w:val="228"/>
              </w:numPr>
              <w:tabs>
                <w:tab w:val="left" w:pos="437"/>
              </w:tabs>
              <w:autoSpaceDE w:val="0"/>
              <w:autoSpaceDN w:val="0"/>
              <w:spacing w:after="0" w:line="240" w:lineRule="auto"/>
              <w:ind w:right="1138"/>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формирование духовно- нравственных</w:t>
            </w:r>
            <w:r w:rsidRPr="00350E6E">
              <w:rPr>
                <w:rFonts w:ascii="Times New Roman" w:eastAsia="Times New Roman" w:hAnsi="Times New Roman" w:cs="Times New Roman"/>
                <w:spacing w:val="-11"/>
                <w:sz w:val="24"/>
                <w:szCs w:val="24"/>
                <w:lang w:val="en-US" w:eastAsia="en-US"/>
              </w:rPr>
              <w:t xml:space="preserve"> </w:t>
            </w:r>
            <w:r w:rsidRPr="00350E6E">
              <w:rPr>
                <w:rFonts w:ascii="Times New Roman" w:eastAsia="Times New Roman" w:hAnsi="Times New Roman" w:cs="Times New Roman"/>
                <w:sz w:val="24"/>
                <w:szCs w:val="24"/>
                <w:lang w:val="en-US" w:eastAsia="en-US"/>
              </w:rPr>
              <w:t>ориентиров;</w:t>
            </w:r>
          </w:p>
          <w:p w:rsidR="00FA78FC" w:rsidRPr="00350E6E" w:rsidRDefault="00FA78FC" w:rsidP="006C738D">
            <w:pPr>
              <w:widowControl w:val="0"/>
              <w:numPr>
                <w:ilvl w:val="0"/>
                <w:numId w:val="228"/>
              </w:numPr>
              <w:tabs>
                <w:tab w:val="left" w:pos="437"/>
              </w:tabs>
              <w:autoSpaceDE w:val="0"/>
              <w:autoSpaceDN w:val="0"/>
              <w:spacing w:after="0" w:line="240" w:lineRule="auto"/>
              <w:ind w:right="92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гражданского отношения к</w:t>
            </w:r>
            <w:r w:rsidRPr="00350E6E">
              <w:rPr>
                <w:rFonts w:ascii="Times New Roman" w:eastAsia="Times New Roman" w:hAnsi="Times New Roman" w:cs="Times New Roman"/>
                <w:spacing w:val="-6"/>
                <w:sz w:val="24"/>
                <w:szCs w:val="24"/>
                <w:lang w:eastAsia="en-US"/>
              </w:rPr>
              <w:t xml:space="preserve"> </w:t>
            </w:r>
            <w:r w:rsidRPr="00350E6E">
              <w:rPr>
                <w:rFonts w:ascii="Times New Roman" w:eastAsia="Times New Roman" w:hAnsi="Times New Roman" w:cs="Times New Roman"/>
                <w:sz w:val="24"/>
                <w:szCs w:val="24"/>
                <w:lang w:eastAsia="en-US"/>
              </w:rPr>
              <w:t>себе;</w:t>
            </w:r>
          </w:p>
          <w:p w:rsidR="00FA78FC" w:rsidRPr="00350E6E" w:rsidRDefault="00FA78FC" w:rsidP="006C738D">
            <w:pPr>
              <w:widowControl w:val="0"/>
              <w:numPr>
                <w:ilvl w:val="0"/>
                <w:numId w:val="228"/>
              </w:numPr>
              <w:tabs>
                <w:tab w:val="left" w:pos="437"/>
              </w:tabs>
              <w:autoSpaceDE w:val="0"/>
              <w:autoSpaceDN w:val="0"/>
              <w:spacing w:after="0" w:line="240" w:lineRule="auto"/>
              <w:ind w:right="2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воспитание сознательной дисциплины и культуры поведения, ответственности и исполнительности;</w:t>
            </w:r>
          </w:p>
          <w:p w:rsidR="00FA78FC" w:rsidRPr="00350E6E" w:rsidRDefault="00FA78FC" w:rsidP="006C738D">
            <w:pPr>
              <w:widowControl w:val="0"/>
              <w:numPr>
                <w:ilvl w:val="0"/>
                <w:numId w:val="228"/>
              </w:numPr>
              <w:tabs>
                <w:tab w:val="left" w:pos="437"/>
              </w:tabs>
              <w:autoSpaceDE w:val="0"/>
              <w:autoSpaceDN w:val="0"/>
              <w:spacing w:after="0" w:line="240" w:lineRule="auto"/>
              <w:ind w:right="3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потребности самообразования, самовоспитания своих морально-волевых</w:t>
            </w:r>
            <w:r w:rsidRPr="00350E6E">
              <w:rPr>
                <w:rFonts w:ascii="Times New Roman" w:eastAsia="Times New Roman" w:hAnsi="Times New Roman" w:cs="Times New Roman"/>
                <w:spacing w:val="-6"/>
                <w:sz w:val="24"/>
                <w:szCs w:val="24"/>
                <w:lang w:eastAsia="en-US"/>
              </w:rPr>
              <w:t xml:space="preserve"> </w:t>
            </w:r>
            <w:r w:rsidRPr="00350E6E">
              <w:rPr>
                <w:rFonts w:ascii="Times New Roman" w:eastAsia="Times New Roman" w:hAnsi="Times New Roman" w:cs="Times New Roman"/>
                <w:sz w:val="24"/>
                <w:szCs w:val="24"/>
                <w:lang w:eastAsia="en-US"/>
              </w:rPr>
              <w:t>качеств; развитие</w:t>
            </w:r>
            <w:r w:rsidRPr="00350E6E">
              <w:rPr>
                <w:rFonts w:ascii="Times New Roman" w:eastAsia="Times New Roman" w:hAnsi="Times New Roman" w:cs="Times New Roman"/>
                <w:spacing w:val="-9"/>
                <w:sz w:val="24"/>
                <w:szCs w:val="24"/>
                <w:lang w:eastAsia="en-US"/>
              </w:rPr>
              <w:t xml:space="preserve"> </w:t>
            </w:r>
            <w:r w:rsidRPr="00350E6E">
              <w:rPr>
                <w:rFonts w:ascii="Times New Roman" w:eastAsia="Times New Roman" w:hAnsi="Times New Roman" w:cs="Times New Roman"/>
                <w:sz w:val="24"/>
                <w:szCs w:val="24"/>
                <w:lang w:eastAsia="en-US"/>
              </w:rPr>
              <w:t>самосовершенствования личности.</w:t>
            </w:r>
          </w:p>
        </w:tc>
        <w:tc>
          <w:tcPr>
            <w:tcW w:w="4949" w:type="dxa"/>
          </w:tcPr>
          <w:p w:rsidR="00FA78FC" w:rsidRPr="00350E6E" w:rsidRDefault="00FA78FC" w:rsidP="006C738D">
            <w:pPr>
              <w:widowControl w:val="0"/>
              <w:numPr>
                <w:ilvl w:val="0"/>
                <w:numId w:val="229"/>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День</w:t>
            </w:r>
            <w:r w:rsidRPr="00350E6E">
              <w:rPr>
                <w:rFonts w:ascii="Times New Roman" w:eastAsia="Times New Roman" w:hAnsi="Times New Roman" w:cs="Times New Roman"/>
                <w:spacing w:val="-6"/>
                <w:sz w:val="24"/>
                <w:szCs w:val="24"/>
                <w:lang w:val="en-US" w:eastAsia="en-US"/>
              </w:rPr>
              <w:t xml:space="preserve"> </w:t>
            </w:r>
            <w:r w:rsidRPr="00350E6E">
              <w:rPr>
                <w:rFonts w:ascii="Times New Roman" w:eastAsia="Times New Roman" w:hAnsi="Times New Roman" w:cs="Times New Roman"/>
                <w:sz w:val="24"/>
                <w:szCs w:val="24"/>
                <w:lang w:val="en-US" w:eastAsia="en-US"/>
              </w:rPr>
              <w:t>Знаний;</w:t>
            </w:r>
          </w:p>
          <w:p w:rsidR="00FA78FC" w:rsidRPr="00350E6E" w:rsidRDefault="00FA78FC" w:rsidP="006C738D">
            <w:pPr>
              <w:widowControl w:val="0"/>
              <w:numPr>
                <w:ilvl w:val="0"/>
                <w:numId w:val="229"/>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День пожилого</w:t>
            </w:r>
            <w:r w:rsidRPr="00350E6E">
              <w:rPr>
                <w:rFonts w:ascii="Times New Roman" w:eastAsia="Times New Roman" w:hAnsi="Times New Roman" w:cs="Times New Roman"/>
                <w:spacing w:val="-7"/>
                <w:sz w:val="24"/>
                <w:szCs w:val="24"/>
                <w:lang w:val="en-US" w:eastAsia="en-US"/>
              </w:rPr>
              <w:t xml:space="preserve"> </w:t>
            </w:r>
            <w:r w:rsidRPr="00350E6E">
              <w:rPr>
                <w:rFonts w:ascii="Times New Roman" w:eastAsia="Times New Roman" w:hAnsi="Times New Roman" w:cs="Times New Roman"/>
                <w:sz w:val="24"/>
                <w:szCs w:val="24"/>
                <w:lang w:val="en-US" w:eastAsia="en-US"/>
              </w:rPr>
              <w:t>человека;</w:t>
            </w:r>
          </w:p>
          <w:p w:rsidR="00FA78FC" w:rsidRPr="00350E6E" w:rsidRDefault="00FA78FC" w:rsidP="006C738D">
            <w:pPr>
              <w:widowControl w:val="0"/>
              <w:numPr>
                <w:ilvl w:val="0"/>
                <w:numId w:val="229"/>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День</w:t>
            </w:r>
            <w:r w:rsidRPr="00350E6E">
              <w:rPr>
                <w:rFonts w:ascii="Times New Roman" w:eastAsia="Times New Roman" w:hAnsi="Times New Roman" w:cs="Times New Roman"/>
                <w:spacing w:val="-3"/>
                <w:sz w:val="24"/>
                <w:szCs w:val="24"/>
                <w:lang w:val="en-US" w:eastAsia="en-US"/>
              </w:rPr>
              <w:t xml:space="preserve"> </w:t>
            </w:r>
            <w:r w:rsidRPr="00350E6E">
              <w:rPr>
                <w:rFonts w:ascii="Times New Roman" w:eastAsia="Times New Roman" w:hAnsi="Times New Roman" w:cs="Times New Roman"/>
                <w:sz w:val="24"/>
                <w:szCs w:val="24"/>
                <w:lang w:val="en-US" w:eastAsia="en-US"/>
              </w:rPr>
              <w:t>Учителя;</w:t>
            </w:r>
          </w:p>
          <w:p w:rsidR="00FA78FC" w:rsidRPr="00350E6E" w:rsidRDefault="00FA78FC" w:rsidP="006C738D">
            <w:pPr>
              <w:widowControl w:val="0"/>
              <w:numPr>
                <w:ilvl w:val="0"/>
                <w:numId w:val="229"/>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День</w:t>
            </w:r>
            <w:r w:rsidRPr="00350E6E">
              <w:rPr>
                <w:rFonts w:ascii="Times New Roman" w:eastAsia="Times New Roman" w:hAnsi="Times New Roman" w:cs="Times New Roman"/>
                <w:spacing w:val="-5"/>
                <w:sz w:val="24"/>
                <w:szCs w:val="24"/>
                <w:lang w:val="en-US" w:eastAsia="en-US"/>
              </w:rPr>
              <w:t xml:space="preserve"> </w:t>
            </w:r>
            <w:r w:rsidRPr="00350E6E">
              <w:rPr>
                <w:rFonts w:ascii="Times New Roman" w:eastAsia="Times New Roman" w:hAnsi="Times New Roman" w:cs="Times New Roman"/>
                <w:sz w:val="24"/>
                <w:szCs w:val="24"/>
                <w:lang w:val="en-US" w:eastAsia="en-US"/>
              </w:rPr>
              <w:t>матери;</w:t>
            </w:r>
          </w:p>
          <w:p w:rsidR="00FA78FC" w:rsidRPr="00350E6E" w:rsidRDefault="00FA78FC" w:rsidP="006C738D">
            <w:pPr>
              <w:widowControl w:val="0"/>
              <w:numPr>
                <w:ilvl w:val="0"/>
                <w:numId w:val="229"/>
              </w:numPr>
              <w:tabs>
                <w:tab w:val="left" w:pos="403"/>
              </w:tabs>
              <w:autoSpaceDE w:val="0"/>
              <w:autoSpaceDN w:val="0"/>
              <w:spacing w:after="0" w:line="240" w:lineRule="auto"/>
              <w:jc w:val="both"/>
              <w:rPr>
                <w:rFonts w:ascii="Times New Roman" w:eastAsia="Times New Roman" w:hAnsi="Times New Roman" w:cs="Times New Roman"/>
                <w:sz w:val="24"/>
                <w:szCs w:val="24"/>
                <w:lang w:eastAsia="en-US"/>
              </w:rPr>
            </w:pPr>
            <w:proofErr w:type="gramStart"/>
            <w:r w:rsidRPr="00350E6E">
              <w:rPr>
                <w:rFonts w:ascii="Times New Roman" w:eastAsia="Times New Roman" w:hAnsi="Times New Roman" w:cs="Times New Roman"/>
                <w:sz w:val="24"/>
                <w:szCs w:val="24"/>
                <w:lang w:eastAsia="en-US"/>
              </w:rPr>
              <w:t>Акция«</w:t>
            </w:r>
            <w:proofErr w:type="gramEnd"/>
            <w:r w:rsidRPr="00350E6E">
              <w:rPr>
                <w:rFonts w:ascii="Times New Roman" w:eastAsia="Times New Roman" w:hAnsi="Times New Roman" w:cs="Times New Roman"/>
                <w:sz w:val="24"/>
                <w:szCs w:val="24"/>
                <w:lang w:eastAsia="en-US"/>
              </w:rPr>
              <w:t>Помоги собраться в</w:t>
            </w:r>
            <w:r w:rsidRPr="00350E6E">
              <w:rPr>
                <w:rFonts w:ascii="Times New Roman" w:eastAsia="Times New Roman" w:hAnsi="Times New Roman" w:cs="Times New Roman"/>
                <w:spacing w:val="-6"/>
                <w:sz w:val="24"/>
                <w:szCs w:val="24"/>
                <w:lang w:eastAsia="en-US"/>
              </w:rPr>
              <w:t xml:space="preserve"> </w:t>
            </w:r>
            <w:r w:rsidRPr="00350E6E">
              <w:rPr>
                <w:rFonts w:ascii="Times New Roman" w:eastAsia="Times New Roman" w:hAnsi="Times New Roman" w:cs="Times New Roman"/>
                <w:sz w:val="24"/>
                <w:szCs w:val="24"/>
                <w:lang w:eastAsia="en-US"/>
              </w:rPr>
              <w:t>школу»</w:t>
            </w:r>
          </w:p>
          <w:p w:rsidR="00FA78FC" w:rsidRPr="00350E6E" w:rsidRDefault="00FA78FC" w:rsidP="006C738D">
            <w:pPr>
              <w:widowControl w:val="0"/>
              <w:numPr>
                <w:ilvl w:val="0"/>
                <w:numId w:val="229"/>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«Помоги своей</w:t>
            </w:r>
            <w:r w:rsidRPr="00350E6E">
              <w:rPr>
                <w:rFonts w:ascii="Times New Roman" w:eastAsia="Times New Roman" w:hAnsi="Times New Roman" w:cs="Times New Roman"/>
                <w:spacing w:val="-3"/>
                <w:sz w:val="24"/>
                <w:szCs w:val="24"/>
                <w:lang w:val="en-US" w:eastAsia="en-US"/>
              </w:rPr>
              <w:t xml:space="preserve"> </w:t>
            </w:r>
            <w:r w:rsidRPr="00350E6E">
              <w:rPr>
                <w:rFonts w:ascii="Times New Roman" w:eastAsia="Times New Roman" w:hAnsi="Times New Roman" w:cs="Times New Roman"/>
                <w:sz w:val="24"/>
                <w:szCs w:val="24"/>
                <w:lang w:val="en-US" w:eastAsia="en-US"/>
              </w:rPr>
              <w:t>школе»</w:t>
            </w:r>
          </w:p>
          <w:p w:rsidR="00FA78FC" w:rsidRPr="00350E6E" w:rsidRDefault="00FA78FC" w:rsidP="006C738D">
            <w:pPr>
              <w:widowControl w:val="0"/>
              <w:numPr>
                <w:ilvl w:val="0"/>
                <w:numId w:val="229"/>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Декада, посвященная Дню</w:t>
            </w:r>
            <w:r w:rsidRPr="00350E6E">
              <w:rPr>
                <w:rFonts w:ascii="Times New Roman" w:eastAsia="Times New Roman" w:hAnsi="Times New Roman" w:cs="Times New Roman"/>
                <w:spacing w:val="-11"/>
                <w:sz w:val="24"/>
                <w:szCs w:val="24"/>
                <w:lang w:val="en-US" w:eastAsia="en-US"/>
              </w:rPr>
              <w:t xml:space="preserve"> </w:t>
            </w:r>
            <w:r w:rsidRPr="00350E6E">
              <w:rPr>
                <w:rFonts w:ascii="Times New Roman" w:eastAsia="Times New Roman" w:hAnsi="Times New Roman" w:cs="Times New Roman"/>
                <w:sz w:val="24"/>
                <w:szCs w:val="24"/>
                <w:lang w:val="en-US" w:eastAsia="en-US"/>
              </w:rPr>
              <w:t>инвалидов.</w:t>
            </w:r>
          </w:p>
          <w:p w:rsidR="00FA78FC" w:rsidRPr="00350E6E" w:rsidRDefault="00FA78FC" w:rsidP="006C738D">
            <w:pPr>
              <w:widowControl w:val="0"/>
              <w:numPr>
                <w:ilvl w:val="0"/>
                <w:numId w:val="229"/>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Благотворительные акции «Дети –</w:t>
            </w:r>
            <w:r w:rsidRPr="00350E6E">
              <w:rPr>
                <w:rFonts w:ascii="Times New Roman" w:eastAsia="Times New Roman" w:hAnsi="Times New Roman" w:cs="Times New Roman"/>
                <w:spacing w:val="-15"/>
                <w:sz w:val="24"/>
                <w:szCs w:val="24"/>
                <w:lang w:val="en-US" w:eastAsia="en-US"/>
              </w:rPr>
              <w:t xml:space="preserve"> </w:t>
            </w:r>
            <w:r w:rsidRPr="00350E6E">
              <w:rPr>
                <w:rFonts w:ascii="Times New Roman" w:eastAsia="Times New Roman" w:hAnsi="Times New Roman" w:cs="Times New Roman"/>
                <w:sz w:val="24"/>
                <w:szCs w:val="24"/>
                <w:lang w:val="en-US" w:eastAsia="en-US"/>
              </w:rPr>
              <w:t>детям»;</w:t>
            </w:r>
          </w:p>
          <w:p w:rsidR="00FA78FC" w:rsidRPr="00350E6E" w:rsidRDefault="00FA78FC" w:rsidP="00B5786B">
            <w:pPr>
              <w:widowControl w:val="0"/>
              <w:autoSpaceDE w:val="0"/>
              <w:autoSpaceDN w:val="0"/>
              <w:spacing w:after="0" w:line="240" w:lineRule="auto"/>
              <w:ind w:left="40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«Пусть будет теплой осень жизни»,</w:t>
            </w:r>
          </w:p>
          <w:p w:rsidR="00FA78FC" w:rsidRPr="00350E6E" w:rsidRDefault="00FA78FC" w:rsidP="00B5786B">
            <w:pPr>
              <w:widowControl w:val="0"/>
              <w:autoSpaceDE w:val="0"/>
              <w:autoSpaceDN w:val="0"/>
              <w:spacing w:after="0" w:line="240" w:lineRule="auto"/>
              <w:ind w:left="40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«Новогодние чудеса в ждущие сердца»,</w:t>
            </w:r>
          </w:p>
          <w:p w:rsidR="00FA78FC" w:rsidRPr="00350E6E" w:rsidRDefault="00FA78FC" w:rsidP="00B5786B">
            <w:pPr>
              <w:widowControl w:val="0"/>
              <w:autoSpaceDE w:val="0"/>
              <w:autoSpaceDN w:val="0"/>
              <w:spacing w:after="0" w:line="240" w:lineRule="auto"/>
              <w:ind w:left="402" w:right="29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«Чужой беды не бывает», «Равный равному», «Тимуровцы – это призвание»</w:t>
            </w:r>
          </w:p>
          <w:p w:rsidR="00FA78FC" w:rsidRPr="00350E6E" w:rsidRDefault="00FA78FC" w:rsidP="00B5786B">
            <w:pPr>
              <w:widowControl w:val="0"/>
              <w:autoSpaceDE w:val="0"/>
              <w:autoSpaceDN w:val="0"/>
              <w:spacing w:after="0" w:line="240" w:lineRule="auto"/>
              <w:ind w:left="402"/>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«Новогодние праздники»;</w:t>
            </w:r>
          </w:p>
          <w:p w:rsidR="00FA78FC" w:rsidRPr="00350E6E" w:rsidRDefault="00FA78FC" w:rsidP="006C738D">
            <w:pPr>
              <w:widowControl w:val="0"/>
              <w:numPr>
                <w:ilvl w:val="0"/>
                <w:numId w:val="229"/>
              </w:numPr>
              <w:tabs>
                <w:tab w:val="left" w:pos="403"/>
              </w:tabs>
              <w:autoSpaceDE w:val="0"/>
              <w:autoSpaceDN w:val="0"/>
              <w:spacing w:after="0" w:line="240" w:lineRule="auto"/>
              <w:ind w:right="121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мероприятия ко Дню защитника Отечества; праздничные мероприятия, посвященные</w:t>
            </w:r>
            <w:r w:rsidRPr="00350E6E">
              <w:rPr>
                <w:rFonts w:ascii="Times New Roman" w:eastAsia="Times New Roman" w:hAnsi="Times New Roman" w:cs="Times New Roman"/>
                <w:spacing w:val="-14"/>
                <w:sz w:val="24"/>
                <w:szCs w:val="24"/>
                <w:lang w:eastAsia="en-US"/>
              </w:rPr>
              <w:t xml:space="preserve"> </w:t>
            </w:r>
            <w:r w:rsidRPr="00350E6E">
              <w:rPr>
                <w:rFonts w:ascii="Times New Roman" w:eastAsia="Times New Roman" w:hAnsi="Times New Roman" w:cs="Times New Roman"/>
                <w:sz w:val="24"/>
                <w:szCs w:val="24"/>
                <w:lang w:eastAsia="en-US"/>
              </w:rPr>
              <w:t>8 марта;</w:t>
            </w:r>
          </w:p>
          <w:p w:rsidR="00FA78FC" w:rsidRPr="00350E6E" w:rsidRDefault="00FA78FC" w:rsidP="006C738D">
            <w:pPr>
              <w:widowControl w:val="0"/>
              <w:numPr>
                <w:ilvl w:val="0"/>
                <w:numId w:val="229"/>
              </w:numPr>
              <w:tabs>
                <w:tab w:val="left" w:pos="375"/>
              </w:tabs>
              <w:autoSpaceDE w:val="0"/>
              <w:autoSpaceDN w:val="0"/>
              <w:spacing w:after="0" w:line="240" w:lineRule="auto"/>
              <w:ind w:right="28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совместные мероприятия с</w:t>
            </w:r>
            <w:r w:rsidRPr="00350E6E">
              <w:rPr>
                <w:rFonts w:ascii="Times New Roman" w:eastAsia="Times New Roman" w:hAnsi="Times New Roman" w:cs="Times New Roman"/>
                <w:spacing w:val="-12"/>
                <w:sz w:val="24"/>
                <w:szCs w:val="24"/>
                <w:lang w:eastAsia="en-US"/>
              </w:rPr>
              <w:t xml:space="preserve"> </w:t>
            </w:r>
            <w:r w:rsidRPr="00350E6E">
              <w:rPr>
                <w:rFonts w:ascii="Times New Roman" w:eastAsia="Times New Roman" w:hAnsi="Times New Roman" w:cs="Times New Roman"/>
                <w:sz w:val="24"/>
                <w:szCs w:val="24"/>
                <w:lang w:eastAsia="en-US"/>
              </w:rPr>
              <w:t>библиотеками (праздники, творческая деятельность, беседы);</w:t>
            </w:r>
          </w:p>
          <w:p w:rsidR="00FA78FC" w:rsidRPr="00350E6E" w:rsidRDefault="00FA78FC" w:rsidP="006C738D">
            <w:pPr>
              <w:widowControl w:val="0"/>
              <w:numPr>
                <w:ilvl w:val="0"/>
                <w:numId w:val="229"/>
              </w:numPr>
              <w:tabs>
                <w:tab w:val="left" w:pos="375"/>
              </w:tabs>
              <w:autoSpaceDE w:val="0"/>
              <w:autoSpaceDN w:val="0"/>
              <w:spacing w:after="0" w:line="240" w:lineRule="auto"/>
              <w:ind w:right="496"/>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тематические беседы и лекции специалистов с обучающимися </w:t>
            </w:r>
            <w:r w:rsidRPr="00350E6E">
              <w:rPr>
                <w:rFonts w:ascii="Times New Roman" w:eastAsia="Times New Roman" w:hAnsi="Times New Roman" w:cs="Times New Roman"/>
                <w:spacing w:val="-3"/>
                <w:sz w:val="24"/>
                <w:szCs w:val="24"/>
                <w:lang w:eastAsia="en-US"/>
              </w:rPr>
              <w:t xml:space="preserve">«Как </w:t>
            </w:r>
            <w:r w:rsidRPr="00350E6E">
              <w:rPr>
                <w:rFonts w:ascii="Times New Roman" w:eastAsia="Times New Roman" w:hAnsi="Times New Roman" w:cs="Times New Roman"/>
                <w:sz w:val="24"/>
                <w:szCs w:val="24"/>
                <w:lang w:eastAsia="en-US"/>
              </w:rPr>
              <w:t>не стать жертвой преступления, мошенничества» и</w:t>
            </w:r>
            <w:r w:rsidRPr="00350E6E">
              <w:rPr>
                <w:rFonts w:ascii="Times New Roman" w:eastAsia="Times New Roman" w:hAnsi="Times New Roman" w:cs="Times New Roman"/>
                <w:spacing w:val="-10"/>
                <w:sz w:val="24"/>
                <w:szCs w:val="24"/>
                <w:lang w:eastAsia="en-US"/>
              </w:rPr>
              <w:t xml:space="preserve"> </w:t>
            </w:r>
            <w:r w:rsidRPr="00350E6E">
              <w:rPr>
                <w:rFonts w:ascii="Times New Roman" w:eastAsia="Times New Roman" w:hAnsi="Times New Roman" w:cs="Times New Roman"/>
                <w:sz w:val="24"/>
                <w:szCs w:val="24"/>
                <w:lang w:eastAsia="en-US"/>
              </w:rPr>
              <w:t>т.д.;</w:t>
            </w:r>
          </w:p>
          <w:p w:rsidR="00FA78FC" w:rsidRPr="00350E6E" w:rsidRDefault="00FA78FC" w:rsidP="006C738D">
            <w:pPr>
              <w:widowControl w:val="0"/>
              <w:numPr>
                <w:ilvl w:val="0"/>
                <w:numId w:val="229"/>
              </w:numPr>
              <w:tabs>
                <w:tab w:val="left" w:pos="403"/>
              </w:tabs>
              <w:autoSpaceDE w:val="0"/>
              <w:autoSpaceDN w:val="0"/>
              <w:spacing w:after="0" w:line="240" w:lineRule="auto"/>
              <w:ind w:right="121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вовлечение учащихся в детские объединения, секции, клубы по</w:t>
            </w:r>
            <w:r w:rsidRPr="00350E6E">
              <w:rPr>
                <w:rFonts w:ascii="Times New Roman" w:eastAsia="Times New Roman" w:hAnsi="Times New Roman" w:cs="Times New Roman"/>
                <w:spacing w:val="-17"/>
                <w:sz w:val="24"/>
                <w:szCs w:val="24"/>
                <w:lang w:eastAsia="en-US"/>
              </w:rPr>
              <w:t xml:space="preserve"> </w:t>
            </w:r>
            <w:r w:rsidRPr="00350E6E">
              <w:rPr>
                <w:rFonts w:ascii="Times New Roman" w:eastAsia="Times New Roman" w:hAnsi="Times New Roman" w:cs="Times New Roman"/>
                <w:sz w:val="24"/>
                <w:szCs w:val="24"/>
                <w:lang w:eastAsia="en-US"/>
              </w:rPr>
              <w:t>интересам.</w:t>
            </w:r>
          </w:p>
        </w:tc>
      </w:tr>
    </w:tbl>
    <w:p w:rsidR="00FA78FC" w:rsidRPr="00350E6E" w:rsidRDefault="00FA78FC" w:rsidP="00B5786B">
      <w:pPr>
        <w:spacing w:after="0" w:line="240" w:lineRule="auto"/>
        <w:ind w:left="163"/>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Совместная педагогическая деятельность семьи и Учреждения:</w:t>
      </w:r>
    </w:p>
    <w:p w:rsidR="00FA78FC" w:rsidRPr="00350E6E" w:rsidRDefault="00FA78FC" w:rsidP="006C738D">
      <w:pPr>
        <w:widowControl w:val="0"/>
        <w:numPr>
          <w:ilvl w:val="0"/>
          <w:numId w:val="222"/>
        </w:numPr>
        <w:tabs>
          <w:tab w:val="left" w:pos="872"/>
        </w:tabs>
        <w:autoSpaceDE w:val="0"/>
        <w:autoSpaceDN w:val="0"/>
        <w:spacing w:after="0" w:line="240" w:lineRule="auto"/>
        <w:ind w:hanging="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оформление информационных</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стендов;</w:t>
      </w:r>
    </w:p>
    <w:p w:rsidR="00FA78FC" w:rsidRPr="00350E6E" w:rsidRDefault="00FA78FC" w:rsidP="006C738D">
      <w:pPr>
        <w:widowControl w:val="0"/>
        <w:numPr>
          <w:ilvl w:val="0"/>
          <w:numId w:val="222"/>
        </w:numPr>
        <w:tabs>
          <w:tab w:val="left" w:pos="872"/>
        </w:tabs>
        <w:autoSpaceDE w:val="0"/>
        <w:autoSpaceDN w:val="0"/>
        <w:spacing w:after="0" w:line="240" w:lineRule="auto"/>
        <w:ind w:left="8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тематические общешкольные родительские</w:t>
      </w:r>
      <w:r w:rsidRPr="00350E6E">
        <w:rPr>
          <w:rFonts w:ascii="Times New Roman" w:hAnsi="Times New Roman" w:cs="Times New Roman"/>
          <w:spacing w:val="-14"/>
          <w:sz w:val="24"/>
          <w:szCs w:val="24"/>
          <w:lang w:eastAsia="en-US"/>
        </w:rPr>
        <w:t xml:space="preserve"> </w:t>
      </w:r>
      <w:r w:rsidRPr="00350E6E">
        <w:rPr>
          <w:rFonts w:ascii="Times New Roman" w:hAnsi="Times New Roman" w:cs="Times New Roman"/>
          <w:sz w:val="24"/>
          <w:szCs w:val="24"/>
          <w:lang w:eastAsia="en-US"/>
        </w:rPr>
        <w:t>собрания;</w:t>
      </w:r>
    </w:p>
    <w:p w:rsidR="00FA78FC" w:rsidRPr="00350E6E" w:rsidRDefault="00FA78FC" w:rsidP="006C738D">
      <w:pPr>
        <w:widowControl w:val="0"/>
        <w:numPr>
          <w:ilvl w:val="0"/>
          <w:numId w:val="222"/>
        </w:numPr>
        <w:tabs>
          <w:tab w:val="left" w:pos="872"/>
        </w:tabs>
        <w:autoSpaceDE w:val="0"/>
        <w:autoSpaceDN w:val="0"/>
        <w:spacing w:after="0" w:line="240" w:lineRule="auto"/>
        <w:ind w:left="8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 родителей в учебно-воспитательном процессе</w:t>
      </w:r>
      <w:r w:rsidRPr="00350E6E">
        <w:rPr>
          <w:rFonts w:ascii="Times New Roman" w:hAnsi="Times New Roman" w:cs="Times New Roman"/>
          <w:spacing w:val="-18"/>
          <w:sz w:val="24"/>
          <w:szCs w:val="24"/>
          <w:lang w:eastAsia="en-US"/>
        </w:rPr>
        <w:t xml:space="preserve"> </w:t>
      </w:r>
      <w:r w:rsidRPr="00350E6E">
        <w:rPr>
          <w:rFonts w:ascii="Times New Roman" w:hAnsi="Times New Roman" w:cs="Times New Roman"/>
          <w:sz w:val="24"/>
          <w:szCs w:val="24"/>
          <w:lang w:eastAsia="en-US"/>
        </w:rPr>
        <w:t>Учреждения;</w:t>
      </w:r>
    </w:p>
    <w:p w:rsidR="00FA78FC" w:rsidRPr="00350E6E" w:rsidRDefault="00FA78FC" w:rsidP="006C738D">
      <w:pPr>
        <w:widowControl w:val="0"/>
        <w:numPr>
          <w:ilvl w:val="0"/>
          <w:numId w:val="222"/>
        </w:numPr>
        <w:tabs>
          <w:tab w:val="left" w:pos="872"/>
        </w:tabs>
        <w:autoSpaceDE w:val="0"/>
        <w:autoSpaceDN w:val="0"/>
        <w:spacing w:after="0" w:line="240" w:lineRule="auto"/>
        <w:ind w:left="8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 субботников по благоустройству</w:t>
      </w:r>
      <w:r w:rsidRPr="00350E6E">
        <w:rPr>
          <w:rFonts w:ascii="Times New Roman" w:hAnsi="Times New Roman" w:cs="Times New Roman"/>
          <w:spacing w:val="-19"/>
          <w:sz w:val="24"/>
          <w:szCs w:val="24"/>
          <w:lang w:eastAsia="en-US"/>
        </w:rPr>
        <w:t xml:space="preserve"> </w:t>
      </w:r>
      <w:r w:rsidRPr="00350E6E">
        <w:rPr>
          <w:rFonts w:ascii="Times New Roman" w:hAnsi="Times New Roman" w:cs="Times New Roman"/>
          <w:sz w:val="24"/>
          <w:szCs w:val="24"/>
          <w:lang w:eastAsia="en-US"/>
        </w:rPr>
        <w:t>территории;</w:t>
      </w:r>
    </w:p>
    <w:p w:rsidR="00FA78FC" w:rsidRPr="00350E6E" w:rsidRDefault="00FA78FC" w:rsidP="006C738D">
      <w:pPr>
        <w:widowControl w:val="0"/>
        <w:numPr>
          <w:ilvl w:val="0"/>
          <w:numId w:val="222"/>
        </w:numPr>
        <w:tabs>
          <w:tab w:val="left" w:pos="872"/>
          <w:tab w:val="left" w:pos="2353"/>
          <w:tab w:val="left" w:pos="2693"/>
          <w:tab w:val="left" w:pos="4084"/>
          <w:tab w:val="left" w:pos="5516"/>
          <w:tab w:val="left" w:pos="6965"/>
          <w:tab w:val="left" w:pos="8751"/>
        </w:tabs>
        <w:autoSpaceDE w:val="0"/>
        <w:autoSpaceDN w:val="0"/>
        <w:spacing w:after="0" w:line="240" w:lineRule="auto"/>
        <w:ind w:right="4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w:t>
      </w:r>
      <w:r w:rsidRPr="00350E6E">
        <w:rPr>
          <w:rFonts w:ascii="Times New Roman" w:hAnsi="Times New Roman" w:cs="Times New Roman"/>
          <w:sz w:val="24"/>
          <w:szCs w:val="24"/>
          <w:lang w:eastAsia="en-US"/>
        </w:rPr>
        <w:tab/>
        <w:t>и проведение</w:t>
      </w:r>
      <w:r w:rsidRPr="00350E6E">
        <w:rPr>
          <w:rFonts w:ascii="Times New Roman" w:hAnsi="Times New Roman" w:cs="Times New Roman"/>
          <w:sz w:val="24"/>
          <w:szCs w:val="24"/>
          <w:lang w:eastAsia="en-US"/>
        </w:rPr>
        <w:tab/>
        <w:t>совместных праздников, экскурсионных</w:t>
      </w:r>
      <w:r w:rsidRPr="00350E6E">
        <w:rPr>
          <w:rFonts w:ascii="Times New Roman" w:hAnsi="Times New Roman" w:cs="Times New Roman"/>
          <w:sz w:val="24"/>
          <w:szCs w:val="24"/>
          <w:lang w:eastAsia="en-US"/>
        </w:rPr>
        <w:tab/>
        <w:t>походов, посещение театров,</w:t>
      </w:r>
      <w:r w:rsidRPr="00350E6E">
        <w:rPr>
          <w:rFonts w:ascii="Times New Roman" w:hAnsi="Times New Roman" w:cs="Times New Roman"/>
          <w:spacing w:val="-10"/>
          <w:sz w:val="24"/>
          <w:szCs w:val="24"/>
          <w:lang w:eastAsia="en-US"/>
        </w:rPr>
        <w:t xml:space="preserve"> </w:t>
      </w:r>
      <w:r w:rsidRPr="00350E6E">
        <w:rPr>
          <w:rFonts w:ascii="Times New Roman" w:hAnsi="Times New Roman" w:cs="Times New Roman"/>
          <w:sz w:val="24"/>
          <w:szCs w:val="24"/>
          <w:lang w:eastAsia="en-US"/>
        </w:rPr>
        <w:t>музеев,</w:t>
      </w:r>
    </w:p>
    <w:p w:rsidR="00FA78FC" w:rsidRPr="00350E6E" w:rsidRDefault="00FA78FC" w:rsidP="006C738D">
      <w:pPr>
        <w:widowControl w:val="0"/>
        <w:numPr>
          <w:ilvl w:val="0"/>
          <w:numId w:val="222"/>
        </w:numPr>
        <w:tabs>
          <w:tab w:val="left" w:pos="934"/>
        </w:tabs>
        <w:autoSpaceDE w:val="0"/>
        <w:autoSpaceDN w:val="0"/>
        <w:spacing w:after="0" w:line="240" w:lineRule="auto"/>
        <w:ind w:left="934" w:hanging="34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 родителей в конкурсах, акциях, проводимых в</w:t>
      </w:r>
      <w:r w:rsidRPr="00350E6E">
        <w:rPr>
          <w:rFonts w:ascii="Times New Roman" w:hAnsi="Times New Roman" w:cs="Times New Roman"/>
          <w:spacing w:val="-13"/>
          <w:sz w:val="24"/>
          <w:szCs w:val="24"/>
          <w:lang w:eastAsia="en-US"/>
        </w:rPr>
        <w:t xml:space="preserve"> </w:t>
      </w:r>
      <w:r w:rsidRPr="00350E6E">
        <w:rPr>
          <w:rFonts w:ascii="Times New Roman" w:hAnsi="Times New Roman" w:cs="Times New Roman"/>
          <w:sz w:val="24"/>
          <w:szCs w:val="24"/>
          <w:lang w:eastAsia="en-US"/>
        </w:rPr>
        <w:t>Учреждении:</w:t>
      </w:r>
    </w:p>
    <w:p w:rsidR="00FA78FC" w:rsidRPr="00350E6E" w:rsidRDefault="00FA78FC" w:rsidP="006C738D">
      <w:pPr>
        <w:widowControl w:val="0"/>
        <w:numPr>
          <w:ilvl w:val="1"/>
          <w:numId w:val="222"/>
        </w:numPr>
        <w:tabs>
          <w:tab w:val="left" w:pos="1743"/>
        </w:tabs>
        <w:autoSpaceDE w:val="0"/>
        <w:autoSpaceDN w:val="0"/>
        <w:spacing w:after="0" w:line="240" w:lineRule="auto"/>
        <w:ind w:hanging="139"/>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на лучшую новогоднюю</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игрушку;</w:t>
      </w:r>
    </w:p>
    <w:p w:rsidR="00FA78FC" w:rsidRPr="00350E6E" w:rsidRDefault="00FA78FC" w:rsidP="006C738D">
      <w:pPr>
        <w:widowControl w:val="0"/>
        <w:numPr>
          <w:ilvl w:val="1"/>
          <w:numId w:val="222"/>
        </w:numPr>
        <w:tabs>
          <w:tab w:val="left" w:pos="1743"/>
        </w:tabs>
        <w:autoSpaceDE w:val="0"/>
        <w:autoSpaceDN w:val="0"/>
        <w:spacing w:after="0" w:line="240" w:lineRule="auto"/>
        <w:ind w:hanging="139"/>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благотворительная акция «Дети –</w:t>
      </w:r>
      <w:r w:rsidRPr="00350E6E">
        <w:rPr>
          <w:rFonts w:ascii="Times New Roman" w:hAnsi="Times New Roman" w:cs="Times New Roman"/>
          <w:spacing w:val="-13"/>
          <w:sz w:val="24"/>
          <w:szCs w:val="24"/>
          <w:lang w:eastAsia="en-US"/>
        </w:rPr>
        <w:t xml:space="preserve"> </w:t>
      </w:r>
      <w:r w:rsidRPr="00350E6E">
        <w:rPr>
          <w:rFonts w:ascii="Times New Roman" w:hAnsi="Times New Roman" w:cs="Times New Roman"/>
          <w:sz w:val="24"/>
          <w:szCs w:val="24"/>
          <w:lang w:eastAsia="en-US"/>
        </w:rPr>
        <w:t>детям»;</w:t>
      </w:r>
    </w:p>
    <w:p w:rsidR="00FA78FC" w:rsidRPr="00350E6E" w:rsidRDefault="00FA78FC" w:rsidP="006C738D">
      <w:pPr>
        <w:widowControl w:val="0"/>
        <w:numPr>
          <w:ilvl w:val="1"/>
          <w:numId w:val="222"/>
        </w:numPr>
        <w:tabs>
          <w:tab w:val="left" w:pos="1743"/>
        </w:tabs>
        <w:autoSpaceDE w:val="0"/>
        <w:autoSpaceDN w:val="0"/>
        <w:spacing w:after="0" w:line="240" w:lineRule="auto"/>
        <w:ind w:hanging="139"/>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акция милосердия </w:t>
      </w:r>
      <w:r w:rsidRPr="00350E6E">
        <w:rPr>
          <w:rFonts w:ascii="Times New Roman" w:hAnsi="Times New Roman" w:cs="Times New Roman"/>
          <w:spacing w:val="-3"/>
          <w:sz w:val="24"/>
          <w:szCs w:val="24"/>
          <w:lang w:eastAsia="en-US"/>
        </w:rPr>
        <w:t xml:space="preserve">«От </w:t>
      </w:r>
      <w:r w:rsidRPr="00350E6E">
        <w:rPr>
          <w:rFonts w:ascii="Times New Roman" w:hAnsi="Times New Roman" w:cs="Times New Roman"/>
          <w:sz w:val="24"/>
          <w:szCs w:val="24"/>
          <w:lang w:eastAsia="en-US"/>
        </w:rPr>
        <w:t>сердца – к</w:t>
      </w:r>
      <w:r w:rsidRPr="00350E6E">
        <w:rPr>
          <w:rFonts w:ascii="Times New Roman" w:hAnsi="Times New Roman" w:cs="Times New Roman"/>
          <w:spacing w:val="-2"/>
          <w:sz w:val="24"/>
          <w:szCs w:val="24"/>
          <w:lang w:eastAsia="en-US"/>
        </w:rPr>
        <w:t xml:space="preserve"> </w:t>
      </w:r>
      <w:r w:rsidRPr="00350E6E">
        <w:rPr>
          <w:rFonts w:ascii="Times New Roman" w:hAnsi="Times New Roman" w:cs="Times New Roman"/>
          <w:sz w:val="24"/>
          <w:szCs w:val="24"/>
          <w:lang w:eastAsia="en-US"/>
        </w:rPr>
        <w:t>сердцу»;</w:t>
      </w:r>
    </w:p>
    <w:p w:rsidR="00FA78FC" w:rsidRPr="00350E6E" w:rsidRDefault="00FA78FC" w:rsidP="006C738D">
      <w:pPr>
        <w:widowControl w:val="0"/>
        <w:numPr>
          <w:ilvl w:val="1"/>
          <w:numId w:val="222"/>
        </w:numPr>
        <w:tabs>
          <w:tab w:val="left" w:pos="1743"/>
        </w:tabs>
        <w:autoSpaceDE w:val="0"/>
        <w:autoSpaceDN w:val="0"/>
        <w:spacing w:after="0" w:line="240" w:lineRule="auto"/>
        <w:ind w:hanging="139"/>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самый здоровый</w:t>
      </w:r>
      <w:r w:rsidRPr="00350E6E">
        <w:rPr>
          <w:rFonts w:ascii="Times New Roman" w:hAnsi="Times New Roman" w:cs="Times New Roman"/>
          <w:spacing w:val="-3"/>
          <w:sz w:val="24"/>
          <w:szCs w:val="24"/>
          <w:lang w:eastAsia="en-US"/>
        </w:rPr>
        <w:t xml:space="preserve"> </w:t>
      </w:r>
      <w:r w:rsidRPr="00350E6E">
        <w:rPr>
          <w:rFonts w:ascii="Times New Roman" w:hAnsi="Times New Roman" w:cs="Times New Roman"/>
          <w:sz w:val="24"/>
          <w:szCs w:val="24"/>
          <w:lang w:eastAsia="en-US"/>
        </w:rPr>
        <w:t>класс;</w:t>
      </w:r>
    </w:p>
    <w:p w:rsidR="00FA78FC" w:rsidRPr="00350E6E" w:rsidRDefault="00FA78FC" w:rsidP="006C738D">
      <w:pPr>
        <w:widowControl w:val="0"/>
        <w:numPr>
          <w:ilvl w:val="1"/>
          <w:numId w:val="222"/>
        </w:numPr>
        <w:tabs>
          <w:tab w:val="left" w:pos="1743"/>
        </w:tabs>
        <w:autoSpaceDE w:val="0"/>
        <w:autoSpaceDN w:val="0"/>
        <w:spacing w:after="0" w:line="240" w:lineRule="auto"/>
        <w:ind w:hanging="139"/>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конкурс «Деловой костюм – это</w:t>
      </w:r>
      <w:r w:rsidRPr="00350E6E">
        <w:rPr>
          <w:rFonts w:ascii="Times New Roman" w:hAnsi="Times New Roman" w:cs="Times New Roman"/>
          <w:spacing w:val="-6"/>
          <w:sz w:val="24"/>
          <w:szCs w:val="24"/>
          <w:lang w:eastAsia="en-US"/>
        </w:rPr>
        <w:t xml:space="preserve"> </w:t>
      </w:r>
      <w:r w:rsidRPr="00350E6E">
        <w:rPr>
          <w:rFonts w:ascii="Times New Roman" w:hAnsi="Times New Roman" w:cs="Times New Roman"/>
          <w:sz w:val="24"/>
          <w:szCs w:val="24"/>
          <w:lang w:eastAsia="en-US"/>
        </w:rPr>
        <w:t>круто»</w:t>
      </w:r>
    </w:p>
    <w:p w:rsidR="00FA78FC" w:rsidRPr="00350E6E" w:rsidRDefault="00FA78FC" w:rsidP="006C738D">
      <w:pPr>
        <w:widowControl w:val="0"/>
        <w:numPr>
          <w:ilvl w:val="0"/>
          <w:numId w:val="222"/>
        </w:numPr>
        <w:tabs>
          <w:tab w:val="left" w:pos="872"/>
        </w:tabs>
        <w:autoSpaceDE w:val="0"/>
        <w:autoSpaceDN w:val="0"/>
        <w:spacing w:after="0" w:line="240" w:lineRule="auto"/>
        <w:ind w:left="883" w:right="403"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индивидуальные консультации (психологическая, педагогическая и медицинская помощь);</w:t>
      </w:r>
    </w:p>
    <w:p w:rsidR="00FA78FC" w:rsidRPr="00350E6E" w:rsidRDefault="00FA78FC" w:rsidP="006C738D">
      <w:pPr>
        <w:widowControl w:val="0"/>
        <w:numPr>
          <w:ilvl w:val="0"/>
          <w:numId w:val="222"/>
        </w:numPr>
        <w:tabs>
          <w:tab w:val="left" w:pos="872"/>
        </w:tabs>
        <w:autoSpaceDE w:val="0"/>
        <w:autoSpaceDN w:val="0"/>
        <w:spacing w:after="0" w:line="240" w:lineRule="auto"/>
        <w:ind w:left="8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изучение мотивов и потребностей</w:t>
      </w:r>
      <w:r w:rsidRPr="00350E6E">
        <w:rPr>
          <w:rFonts w:ascii="Times New Roman" w:hAnsi="Times New Roman" w:cs="Times New Roman"/>
          <w:spacing w:val="-13"/>
          <w:sz w:val="24"/>
          <w:szCs w:val="24"/>
          <w:lang w:eastAsia="en-US"/>
        </w:rPr>
        <w:t xml:space="preserve"> </w:t>
      </w:r>
      <w:r w:rsidRPr="00350E6E">
        <w:rPr>
          <w:rFonts w:ascii="Times New Roman" w:hAnsi="Times New Roman" w:cs="Times New Roman"/>
          <w:sz w:val="24"/>
          <w:szCs w:val="24"/>
          <w:lang w:eastAsia="en-US"/>
        </w:rPr>
        <w:t>родителей.</w:t>
      </w:r>
    </w:p>
    <w:p w:rsidR="00FA78FC" w:rsidRPr="00350E6E" w:rsidRDefault="00FA78FC" w:rsidP="00B5786B">
      <w:pPr>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ab/>
        <w:t>Планируемые результаты:</w:t>
      </w:r>
    </w:p>
    <w:p w:rsidR="00FA78FC" w:rsidRPr="00350E6E" w:rsidRDefault="00FA78FC" w:rsidP="006C738D">
      <w:pPr>
        <w:widowControl w:val="0"/>
        <w:numPr>
          <w:ilvl w:val="0"/>
          <w:numId w:val="227"/>
        </w:numPr>
        <w:tabs>
          <w:tab w:val="left" w:pos="872"/>
        </w:tabs>
        <w:autoSpaceDE w:val="0"/>
        <w:autoSpaceDN w:val="0"/>
        <w:spacing w:after="0" w:line="240" w:lineRule="auto"/>
        <w:ind w:right="105"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w:t>
      </w:r>
      <w:r w:rsidRPr="00350E6E">
        <w:rPr>
          <w:rFonts w:ascii="Times New Roman" w:hAnsi="Times New Roman" w:cs="Times New Roman"/>
          <w:spacing w:val="-29"/>
          <w:sz w:val="24"/>
          <w:szCs w:val="24"/>
          <w:lang w:eastAsia="en-US"/>
        </w:rPr>
        <w:t xml:space="preserve"> </w:t>
      </w:r>
      <w:r w:rsidRPr="00350E6E">
        <w:rPr>
          <w:rFonts w:ascii="Times New Roman" w:hAnsi="Times New Roman" w:cs="Times New Roman"/>
          <w:sz w:val="24"/>
          <w:szCs w:val="24"/>
          <w:lang w:eastAsia="en-US"/>
        </w:rPr>
        <w:t>групп;</w:t>
      </w:r>
    </w:p>
    <w:p w:rsidR="00FA78FC" w:rsidRPr="00350E6E" w:rsidRDefault="00FA78FC" w:rsidP="006C738D">
      <w:pPr>
        <w:widowControl w:val="0"/>
        <w:numPr>
          <w:ilvl w:val="0"/>
          <w:numId w:val="227"/>
        </w:numPr>
        <w:tabs>
          <w:tab w:val="left" w:pos="872"/>
        </w:tabs>
        <w:autoSpaceDE w:val="0"/>
        <w:autoSpaceDN w:val="0"/>
        <w:spacing w:after="0" w:line="240" w:lineRule="auto"/>
        <w:ind w:right="108"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FA78FC" w:rsidRPr="00350E6E" w:rsidRDefault="00FA78FC" w:rsidP="006C738D">
      <w:pPr>
        <w:widowControl w:val="0"/>
        <w:numPr>
          <w:ilvl w:val="0"/>
          <w:numId w:val="227"/>
        </w:numPr>
        <w:tabs>
          <w:tab w:val="left" w:pos="872"/>
        </w:tabs>
        <w:autoSpaceDE w:val="0"/>
        <w:autoSpaceDN w:val="0"/>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уважительное отношение к традиционным</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религиям;</w:t>
      </w:r>
    </w:p>
    <w:p w:rsidR="00FA78FC" w:rsidRPr="00350E6E" w:rsidRDefault="00FA78FC" w:rsidP="006C738D">
      <w:pPr>
        <w:widowControl w:val="0"/>
        <w:numPr>
          <w:ilvl w:val="0"/>
          <w:numId w:val="227"/>
        </w:numPr>
        <w:tabs>
          <w:tab w:val="left" w:pos="872"/>
        </w:tabs>
        <w:autoSpaceDE w:val="0"/>
        <w:autoSpaceDN w:val="0"/>
        <w:spacing w:after="0" w:line="240" w:lineRule="auto"/>
        <w:ind w:right="11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неравнодушие к жизненным проблемам других людей, сочувствие к человеку, находящемуся в трудной</w:t>
      </w:r>
      <w:r w:rsidRPr="00350E6E">
        <w:rPr>
          <w:rFonts w:ascii="Times New Roman" w:hAnsi="Times New Roman" w:cs="Times New Roman"/>
          <w:spacing w:val="-10"/>
          <w:sz w:val="24"/>
          <w:szCs w:val="24"/>
          <w:lang w:eastAsia="en-US"/>
        </w:rPr>
        <w:t xml:space="preserve"> </w:t>
      </w:r>
      <w:r w:rsidRPr="00350E6E">
        <w:rPr>
          <w:rFonts w:ascii="Times New Roman" w:hAnsi="Times New Roman" w:cs="Times New Roman"/>
          <w:sz w:val="24"/>
          <w:szCs w:val="24"/>
          <w:lang w:eastAsia="en-US"/>
        </w:rPr>
        <w:t>ситуации;</w:t>
      </w:r>
    </w:p>
    <w:p w:rsidR="00FA78FC" w:rsidRPr="00350E6E" w:rsidRDefault="00FA78FC" w:rsidP="006C738D">
      <w:pPr>
        <w:widowControl w:val="0"/>
        <w:numPr>
          <w:ilvl w:val="0"/>
          <w:numId w:val="227"/>
        </w:numPr>
        <w:tabs>
          <w:tab w:val="left" w:pos="872"/>
        </w:tabs>
        <w:autoSpaceDE w:val="0"/>
        <w:autoSpaceDN w:val="0"/>
        <w:spacing w:after="0" w:line="240" w:lineRule="auto"/>
        <w:ind w:right="10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w:t>
      </w:r>
      <w:r w:rsidRPr="00350E6E">
        <w:rPr>
          <w:rFonts w:ascii="Times New Roman" w:hAnsi="Times New Roman" w:cs="Times New Roman"/>
          <w:spacing w:val="-15"/>
          <w:sz w:val="24"/>
          <w:szCs w:val="24"/>
          <w:lang w:eastAsia="en-US"/>
        </w:rPr>
        <w:t xml:space="preserve"> </w:t>
      </w:r>
      <w:r w:rsidRPr="00350E6E">
        <w:rPr>
          <w:rFonts w:ascii="Times New Roman" w:hAnsi="Times New Roman" w:cs="Times New Roman"/>
          <w:sz w:val="24"/>
          <w:szCs w:val="24"/>
          <w:lang w:eastAsia="en-US"/>
        </w:rPr>
        <w:t>людей;</w:t>
      </w:r>
    </w:p>
    <w:p w:rsidR="00FA78FC" w:rsidRPr="00350E6E" w:rsidRDefault="00FA78FC" w:rsidP="006C738D">
      <w:pPr>
        <w:widowControl w:val="0"/>
        <w:numPr>
          <w:ilvl w:val="0"/>
          <w:numId w:val="227"/>
        </w:numPr>
        <w:tabs>
          <w:tab w:val="left" w:pos="872"/>
        </w:tabs>
        <w:autoSpaceDE w:val="0"/>
        <w:autoSpaceDN w:val="0"/>
        <w:spacing w:after="0" w:line="240" w:lineRule="auto"/>
        <w:ind w:right="11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уважительное отношение к родителям (законным представителям), к старшим, заботливое отношение к</w:t>
      </w:r>
      <w:r w:rsidRPr="00350E6E">
        <w:rPr>
          <w:rFonts w:ascii="Times New Roman" w:hAnsi="Times New Roman" w:cs="Times New Roman"/>
          <w:spacing w:val="-8"/>
          <w:sz w:val="24"/>
          <w:szCs w:val="24"/>
          <w:lang w:eastAsia="en-US"/>
        </w:rPr>
        <w:t xml:space="preserve"> </w:t>
      </w:r>
      <w:r w:rsidRPr="00350E6E">
        <w:rPr>
          <w:rFonts w:ascii="Times New Roman" w:hAnsi="Times New Roman" w:cs="Times New Roman"/>
          <w:sz w:val="24"/>
          <w:szCs w:val="24"/>
          <w:lang w:eastAsia="en-US"/>
        </w:rPr>
        <w:t>младшим;</w:t>
      </w:r>
    </w:p>
    <w:p w:rsidR="00FA78FC" w:rsidRPr="00350E6E" w:rsidRDefault="00FA78FC" w:rsidP="006C738D">
      <w:pPr>
        <w:widowControl w:val="0"/>
        <w:numPr>
          <w:ilvl w:val="0"/>
          <w:numId w:val="227"/>
        </w:numPr>
        <w:tabs>
          <w:tab w:val="left" w:pos="872"/>
        </w:tabs>
        <w:autoSpaceDE w:val="0"/>
        <w:autoSpaceDN w:val="0"/>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знание традиций своей семьи и Учреждения, бережное отношение к</w:t>
      </w:r>
      <w:r w:rsidRPr="00350E6E">
        <w:rPr>
          <w:rFonts w:ascii="Times New Roman" w:hAnsi="Times New Roman" w:cs="Times New Roman"/>
          <w:spacing w:val="-19"/>
          <w:sz w:val="24"/>
          <w:szCs w:val="24"/>
          <w:lang w:eastAsia="en-US"/>
        </w:rPr>
        <w:t xml:space="preserve"> </w:t>
      </w:r>
      <w:r w:rsidRPr="00350E6E">
        <w:rPr>
          <w:rFonts w:ascii="Times New Roman" w:hAnsi="Times New Roman" w:cs="Times New Roman"/>
          <w:sz w:val="24"/>
          <w:szCs w:val="24"/>
          <w:lang w:eastAsia="en-US"/>
        </w:rPr>
        <w:t>ним.</w:t>
      </w:r>
    </w:p>
    <w:p w:rsidR="00FA78FC" w:rsidRPr="00350E6E" w:rsidRDefault="00FA78FC" w:rsidP="00B5786B">
      <w:pPr>
        <w:keepNext/>
        <w:spacing w:after="0" w:line="240" w:lineRule="auto"/>
        <w:ind w:firstLine="567"/>
        <w:jc w:val="both"/>
        <w:outlineLvl w:val="1"/>
        <w:rPr>
          <w:rFonts w:ascii="Times New Roman" w:eastAsiaTheme="majorEastAsia" w:hAnsi="Times New Roman" w:cs="Times New Roman"/>
          <w:bCs/>
          <w:iCs/>
          <w:sz w:val="24"/>
          <w:szCs w:val="24"/>
          <w:lang w:eastAsia="en-US"/>
        </w:rPr>
      </w:pPr>
      <w:bookmarkStart w:id="302" w:name="_Toc529283030"/>
      <w:bookmarkStart w:id="303" w:name="_Toc529299569"/>
      <w:bookmarkStart w:id="304" w:name="_Toc529456061"/>
      <w:bookmarkStart w:id="305" w:name="_Toc529733576"/>
      <w:bookmarkStart w:id="306" w:name="_Toc530052180"/>
      <w:r w:rsidRPr="00350E6E">
        <w:rPr>
          <w:rFonts w:ascii="Times New Roman" w:eastAsiaTheme="majorEastAsia" w:hAnsi="Times New Roman" w:cs="Times New Roman"/>
          <w:bCs/>
          <w:iCs/>
          <w:sz w:val="24"/>
          <w:szCs w:val="24"/>
          <w:lang w:eastAsia="en-US"/>
        </w:rPr>
        <w:t xml:space="preserve">Направление 3. </w:t>
      </w:r>
      <w:r w:rsidRPr="00350E6E">
        <w:rPr>
          <w:rFonts w:ascii="Times New Roman" w:eastAsiaTheme="majorEastAsia" w:hAnsi="Times New Roman" w:cs="Times New Roman"/>
          <w:bCs/>
          <w:iCs/>
          <w:color w:val="111111"/>
          <w:sz w:val="24"/>
          <w:szCs w:val="24"/>
        </w:rPr>
        <w:t>Трудовое воспитание, профориентация, профессиональное самоопределение</w:t>
      </w:r>
      <w:r w:rsidRPr="00350E6E">
        <w:rPr>
          <w:rFonts w:ascii="Times New Roman" w:eastAsiaTheme="majorEastAsia" w:hAnsi="Times New Roman" w:cs="Times New Roman"/>
          <w:bCs/>
          <w:iCs/>
          <w:sz w:val="24"/>
          <w:szCs w:val="24"/>
          <w:lang w:eastAsia="en-US"/>
        </w:rPr>
        <w:t>.</w:t>
      </w:r>
      <w:bookmarkEnd w:id="302"/>
      <w:bookmarkEnd w:id="303"/>
      <w:bookmarkEnd w:id="304"/>
      <w:bookmarkEnd w:id="305"/>
      <w:bookmarkEnd w:id="306"/>
    </w:p>
    <w:p w:rsidR="00FA78FC" w:rsidRPr="00350E6E" w:rsidRDefault="00FA78FC" w:rsidP="00B5786B">
      <w:pPr>
        <w:shd w:val="clear" w:color="auto" w:fill="FFFFFF"/>
        <w:spacing w:after="0" w:line="240" w:lineRule="auto"/>
        <w:ind w:left="360"/>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Цель:</w:t>
      </w:r>
    </w:p>
    <w:p w:rsidR="00FA78FC" w:rsidRPr="00350E6E" w:rsidRDefault="00FA78FC" w:rsidP="00B5786B">
      <w:pPr>
        <w:shd w:val="clear" w:color="auto" w:fill="FFFFFF"/>
        <w:spacing w:after="0" w:line="240" w:lineRule="auto"/>
        <w:ind w:left="360"/>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Формирование предпринимательских навыков и развитие экономического мышления, содействие профессиональному самоопределению.</w:t>
      </w:r>
    </w:p>
    <w:p w:rsidR="00FA78FC" w:rsidRPr="00350E6E" w:rsidRDefault="00FA78FC" w:rsidP="00B5786B">
      <w:pPr>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Задачи:</w:t>
      </w:r>
    </w:p>
    <w:p w:rsidR="00FA78FC" w:rsidRPr="00350E6E" w:rsidRDefault="00FA78FC"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Получение знаний</w:t>
      </w:r>
    </w:p>
    <w:p w:rsidR="00FA78FC" w:rsidRPr="00350E6E" w:rsidRDefault="00FA78FC" w:rsidP="006C738D">
      <w:pPr>
        <w:widowControl w:val="0"/>
        <w:numPr>
          <w:ilvl w:val="0"/>
          <w:numId w:val="227"/>
        </w:numPr>
        <w:tabs>
          <w:tab w:val="left" w:pos="872"/>
        </w:tabs>
        <w:autoSpaceDE w:val="0"/>
        <w:autoSpaceDN w:val="0"/>
        <w:spacing w:after="0" w:line="240" w:lineRule="auto"/>
        <w:ind w:right="112"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 нравственных основах учебы, ведущей роли образования, труда и значении творчества в жизни человека и</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общества;</w:t>
      </w:r>
    </w:p>
    <w:p w:rsidR="00FA78FC" w:rsidRPr="00350E6E" w:rsidRDefault="00FA78FC" w:rsidP="006C738D">
      <w:pPr>
        <w:widowControl w:val="0"/>
        <w:numPr>
          <w:ilvl w:val="0"/>
          <w:numId w:val="227"/>
        </w:numPr>
        <w:tabs>
          <w:tab w:val="left" w:pos="872"/>
        </w:tabs>
        <w:autoSpaceDE w:val="0"/>
        <w:autoSpaceDN w:val="0"/>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уважение к труду и творчеству старших и</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сверстников;</w:t>
      </w:r>
    </w:p>
    <w:p w:rsidR="00FA78FC" w:rsidRPr="00350E6E" w:rsidRDefault="00FA78FC" w:rsidP="006C738D">
      <w:pPr>
        <w:widowControl w:val="0"/>
        <w:numPr>
          <w:ilvl w:val="0"/>
          <w:numId w:val="227"/>
        </w:numPr>
        <w:tabs>
          <w:tab w:val="left" w:pos="872"/>
        </w:tabs>
        <w:autoSpaceDE w:val="0"/>
        <w:autoSpaceDN w:val="0"/>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 основных</w:t>
      </w:r>
      <w:r w:rsidRPr="00350E6E">
        <w:rPr>
          <w:rFonts w:ascii="Times New Roman" w:hAnsi="Times New Roman" w:cs="Times New Roman"/>
          <w:spacing w:val="-3"/>
          <w:sz w:val="24"/>
          <w:szCs w:val="24"/>
          <w:lang w:eastAsia="en-US"/>
        </w:rPr>
        <w:t xml:space="preserve"> </w:t>
      </w:r>
      <w:r w:rsidRPr="00350E6E">
        <w:rPr>
          <w:rFonts w:ascii="Times New Roman" w:hAnsi="Times New Roman" w:cs="Times New Roman"/>
          <w:sz w:val="24"/>
          <w:szCs w:val="24"/>
          <w:lang w:eastAsia="en-US"/>
        </w:rPr>
        <w:t>профессиях;</w:t>
      </w:r>
    </w:p>
    <w:p w:rsidR="00FA78FC" w:rsidRPr="00350E6E" w:rsidRDefault="00FA78FC" w:rsidP="006C738D">
      <w:pPr>
        <w:widowControl w:val="0"/>
        <w:numPr>
          <w:ilvl w:val="0"/>
          <w:numId w:val="227"/>
        </w:numPr>
        <w:tabs>
          <w:tab w:val="left" w:pos="872"/>
        </w:tabs>
        <w:autoSpaceDE w:val="0"/>
        <w:autoSpaceDN w:val="0"/>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ценностного отношения к учебе как виду творческой</w:t>
      </w:r>
      <w:r w:rsidRPr="00350E6E">
        <w:rPr>
          <w:rFonts w:ascii="Times New Roman" w:hAnsi="Times New Roman" w:cs="Times New Roman"/>
          <w:spacing w:val="-22"/>
          <w:sz w:val="24"/>
          <w:szCs w:val="24"/>
          <w:lang w:eastAsia="en-US"/>
        </w:rPr>
        <w:t xml:space="preserve"> </w:t>
      </w:r>
      <w:r w:rsidRPr="00350E6E">
        <w:rPr>
          <w:rFonts w:ascii="Times New Roman" w:hAnsi="Times New Roman" w:cs="Times New Roman"/>
          <w:sz w:val="24"/>
          <w:szCs w:val="24"/>
          <w:lang w:eastAsia="en-US"/>
        </w:rPr>
        <w:t>деятельности;</w:t>
      </w:r>
    </w:p>
    <w:p w:rsidR="00FA78FC" w:rsidRPr="00350E6E" w:rsidRDefault="00FA78FC" w:rsidP="006C738D">
      <w:pPr>
        <w:widowControl w:val="0"/>
        <w:numPr>
          <w:ilvl w:val="0"/>
          <w:numId w:val="227"/>
        </w:numPr>
        <w:tabs>
          <w:tab w:val="left" w:pos="872"/>
        </w:tabs>
        <w:autoSpaceDE w:val="0"/>
        <w:autoSpaceDN w:val="0"/>
        <w:spacing w:after="0" w:line="240" w:lineRule="auto"/>
        <w:ind w:right="1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элементарные представления о роли знаний, науки, современного производства в жизни человека и</w:t>
      </w:r>
      <w:r w:rsidRPr="00350E6E">
        <w:rPr>
          <w:rFonts w:ascii="Times New Roman" w:hAnsi="Times New Roman" w:cs="Times New Roman"/>
          <w:spacing w:val="-11"/>
          <w:sz w:val="24"/>
          <w:szCs w:val="24"/>
          <w:lang w:eastAsia="en-US"/>
        </w:rPr>
        <w:t xml:space="preserve"> </w:t>
      </w:r>
      <w:r w:rsidRPr="00350E6E">
        <w:rPr>
          <w:rFonts w:ascii="Times New Roman" w:hAnsi="Times New Roman" w:cs="Times New Roman"/>
          <w:sz w:val="24"/>
          <w:szCs w:val="24"/>
          <w:lang w:eastAsia="en-US"/>
        </w:rPr>
        <w:t>общества;</w:t>
      </w:r>
    </w:p>
    <w:p w:rsidR="00FA78FC" w:rsidRPr="00350E6E" w:rsidRDefault="00FA78FC" w:rsidP="006C738D">
      <w:pPr>
        <w:widowControl w:val="0"/>
        <w:numPr>
          <w:ilvl w:val="0"/>
          <w:numId w:val="227"/>
        </w:numPr>
        <w:tabs>
          <w:tab w:val="left" w:pos="872"/>
        </w:tabs>
        <w:autoSpaceDE w:val="0"/>
        <w:autoSpaceDN w:val="0"/>
        <w:spacing w:after="0" w:line="240" w:lineRule="auto"/>
        <w:ind w:right="108"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навыки коллективной работы, в том числе при разработке и реализации учебных и учебно-трудовых</w:t>
      </w:r>
      <w:r w:rsidRPr="00350E6E">
        <w:rPr>
          <w:rFonts w:ascii="Times New Roman" w:hAnsi="Times New Roman" w:cs="Times New Roman"/>
          <w:spacing w:val="-6"/>
          <w:sz w:val="24"/>
          <w:szCs w:val="24"/>
          <w:lang w:eastAsia="en-US"/>
        </w:rPr>
        <w:t xml:space="preserve"> </w:t>
      </w:r>
      <w:r w:rsidRPr="00350E6E">
        <w:rPr>
          <w:rFonts w:ascii="Times New Roman" w:hAnsi="Times New Roman" w:cs="Times New Roman"/>
          <w:sz w:val="24"/>
          <w:szCs w:val="24"/>
          <w:lang w:eastAsia="en-US"/>
        </w:rPr>
        <w:t>проектов;</w:t>
      </w:r>
    </w:p>
    <w:p w:rsidR="00FA78FC" w:rsidRPr="00350E6E" w:rsidRDefault="00FA78FC" w:rsidP="006C738D">
      <w:pPr>
        <w:widowControl w:val="0"/>
        <w:numPr>
          <w:ilvl w:val="0"/>
          <w:numId w:val="227"/>
        </w:numPr>
        <w:tabs>
          <w:tab w:val="left" w:pos="872"/>
        </w:tabs>
        <w:autoSpaceDE w:val="0"/>
        <w:autoSpaceDN w:val="0"/>
        <w:spacing w:after="0" w:line="240" w:lineRule="auto"/>
        <w:ind w:right="11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умение проявлять дисциплинированность, последовательность и настойчивость в выполнении учебных и учебно-трудовых</w:t>
      </w:r>
      <w:r w:rsidRPr="00350E6E">
        <w:rPr>
          <w:rFonts w:ascii="Times New Roman" w:hAnsi="Times New Roman" w:cs="Times New Roman"/>
          <w:spacing w:val="-11"/>
          <w:sz w:val="24"/>
          <w:szCs w:val="24"/>
          <w:lang w:eastAsia="en-US"/>
        </w:rPr>
        <w:t xml:space="preserve"> </w:t>
      </w:r>
      <w:r w:rsidRPr="00350E6E">
        <w:rPr>
          <w:rFonts w:ascii="Times New Roman" w:hAnsi="Times New Roman" w:cs="Times New Roman"/>
          <w:sz w:val="24"/>
          <w:szCs w:val="24"/>
          <w:lang w:eastAsia="en-US"/>
        </w:rPr>
        <w:t>заданий;</w:t>
      </w:r>
    </w:p>
    <w:p w:rsidR="00FA78FC" w:rsidRPr="00350E6E" w:rsidRDefault="00FA78FC" w:rsidP="006C738D">
      <w:pPr>
        <w:widowControl w:val="0"/>
        <w:numPr>
          <w:ilvl w:val="0"/>
          <w:numId w:val="227"/>
        </w:numPr>
        <w:tabs>
          <w:tab w:val="left" w:pos="872"/>
        </w:tabs>
        <w:autoSpaceDE w:val="0"/>
        <w:autoSpaceDN w:val="0"/>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умение соблюдать порядок на рабочем</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месте;</w:t>
      </w:r>
    </w:p>
    <w:p w:rsidR="00FA78FC" w:rsidRPr="00350E6E" w:rsidRDefault="00FA78FC" w:rsidP="006C738D">
      <w:pPr>
        <w:widowControl w:val="0"/>
        <w:numPr>
          <w:ilvl w:val="0"/>
          <w:numId w:val="227"/>
        </w:numPr>
        <w:tabs>
          <w:tab w:val="left" w:pos="872"/>
        </w:tabs>
        <w:autoSpaceDE w:val="0"/>
        <w:autoSpaceDN w:val="0"/>
        <w:spacing w:after="0" w:line="240" w:lineRule="auto"/>
        <w:ind w:right="106"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бережное отношение к результатам своего труда, труда других людей, к школьному имуществу, учебникам, личным</w:t>
      </w:r>
      <w:r w:rsidRPr="00350E6E">
        <w:rPr>
          <w:rFonts w:ascii="Times New Roman" w:hAnsi="Times New Roman" w:cs="Times New Roman"/>
          <w:spacing w:val="-15"/>
          <w:sz w:val="24"/>
          <w:szCs w:val="24"/>
          <w:lang w:eastAsia="en-US"/>
        </w:rPr>
        <w:t xml:space="preserve"> </w:t>
      </w:r>
      <w:r w:rsidRPr="00350E6E">
        <w:rPr>
          <w:rFonts w:ascii="Times New Roman" w:hAnsi="Times New Roman" w:cs="Times New Roman"/>
          <w:sz w:val="24"/>
          <w:szCs w:val="24"/>
          <w:lang w:eastAsia="en-US"/>
        </w:rPr>
        <w:t>вещам;</w:t>
      </w:r>
    </w:p>
    <w:p w:rsidR="00FA78FC" w:rsidRPr="00350E6E" w:rsidRDefault="00FA78FC" w:rsidP="006C738D">
      <w:pPr>
        <w:widowControl w:val="0"/>
        <w:numPr>
          <w:ilvl w:val="0"/>
          <w:numId w:val="227"/>
        </w:numPr>
        <w:tabs>
          <w:tab w:val="left" w:pos="872"/>
        </w:tabs>
        <w:autoSpaceDE w:val="0"/>
        <w:autoSpaceDN w:val="0"/>
        <w:spacing w:after="0" w:line="240" w:lineRule="auto"/>
        <w:ind w:right="109"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отрицательное отношение к лени и небрежности в труде и учебе, небережливому отношению к результатам труда</w:t>
      </w:r>
      <w:r w:rsidRPr="00350E6E">
        <w:rPr>
          <w:rFonts w:ascii="Times New Roman" w:hAnsi="Times New Roman" w:cs="Times New Roman"/>
          <w:spacing w:val="-14"/>
          <w:sz w:val="24"/>
          <w:szCs w:val="24"/>
          <w:lang w:eastAsia="en-US"/>
        </w:rPr>
        <w:t xml:space="preserve"> </w:t>
      </w:r>
      <w:r w:rsidRPr="00350E6E">
        <w:rPr>
          <w:rFonts w:ascii="Times New Roman" w:hAnsi="Times New Roman" w:cs="Times New Roman"/>
          <w:sz w:val="24"/>
          <w:szCs w:val="24"/>
          <w:lang w:eastAsia="en-US"/>
        </w:rPr>
        <w:t>людей.</w:t>
      </w:r>
    </w:p>
    <w:p w:rsidR="00FA78FC" w:rsidRPr="00350E6E" w:rsidRDefault="00FA78FC" w:rsidP="00B5786B">
      <w:pPr>
        <w:tabs>
          <w:tab w:val="left" w:pos="3804"/>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Ценности: уважение к труду; творчество и созидание; стремление к познанию и истине; целеустремленность и настойчивость; бережливость.</w:t>
      </w:r>
    </w:p>
    <w:p w:rsidR="00FA78FC" w:rsidRPr="00350E6E" w:rsidRDefault="00FA78FC" w:rsidP="00B5786B">
      <w:pPr>
        <w:keepNext/>
        <w:spacing w:after="0" w:line="240" w:lineRule="auto"/>
        <w:ind w:left="3181"/>
        <w:jc w:val="both"/>
        <w:outlineLvl w:val="1"/>
        <w:rPr>
          <w:rFonts w:ascii="Times New Roman" w:eastAsiaTheme="majorEastAsia" w:hAnsi="Times New Roman" w:cs="Times New Roman"/>
          <w:bCs/>
          <w:iCs/>
          <w:sz w:val="24"/>
          <w:szCs w:val="24"/>
          <w:lang w:eastAsia="en-US"/>
        </w:rPr>
      </w:pPr>
      <w:bookmarkStart w:id="307" w:name="_Toc529283031"/>
      <w:bookmarkStart w:id="308" w:name="_Toc529299570"/>
      <w:bookmarkStart w:id="309" w:name="_Toc529456062"/>
      <w:bookmarkStart w:id="310" w:name="_Toc529733577"/>
      <w:bookmarkStart w:id="311" w:name="_Toc530052181"/>
      <w:r w:rsidRPr="00350E6E">
        <w:rPr>
          <w:rFonts w:ascii="Times New Roman" w:eastAsiaTheme="majorEastAsia" w:hAnsi="Times New Roman" w:cs="Times New Roman"/>
          <w:bCs/>
          <w:iCs/>
          <w:sz w:val="24"/>
          <w:szCs w:val="24"/>
          <w:lang w:eastAsia="en-US"/>
        </w:rPr>
        <w:t>Основные направления работы</w:t>
      </w:r>
      <w:bookmarkEnd w:id="307"/>
      <w:bookmarkEnd w:id="308"/>
      <w:bookmarkEnd w:id="309"/>
      <w:bookmarkEnd w:id="310"/>
      <w:bookmarkEnd w:id="311"/>
    </w:p>
    <w:tbl>
      <w:tblPr>
        <w:tblW w:w="0" w:type="auto"/>
        <w:tblInd w:w="444" w:type="dxa"/>
        <w:tblBorders>
          <w:top w:val="single" w:sz="6" w:space="0" w:color="7E7E7E"/>
          <w:left w:val="single" w:sz="6" w:space="0" w:color="7E7E7E"/>
          <w:bottom w:val="single" w:sz="6" w:space="0" w:color="7E7E7E"/>
          <w:right w:val="single" w:sz="6" w:space="0" w:color="7E7E7E"/>
          <w:insideH w:val="single" w:sz="6" w:space="0" w:color="7E7E7E"/>
          <w:insideV w:val="single" w:sz="6" w:space="0" w:color="7E7E7E"/>
        </w:tblBorders>
        <w:tblLayout w:type="fixed"/>
        <w:tblCellMar>
          <w:left w:w="0" w:type="dxa"/>
          <w:right w:w="0" w:type="dxa"/>
        </w:tblCellMar>
        <w:tblLook w:val="01E0" w:firstRow="1" w:lastRow="1" w:firstColumn="1" w:lastColumn="1" w:noHBand="0" w:noVBand="0"/>
      </w:tblPr>
      <w:tblGrid>
        <w:gridCol w:w="4345"/>
        <w:gridCol w:w="4721"/>
      </w:tblGrid>
      <w:tr w:rsidR="00FA78FC" w:rsidRPr="00350E6E" w:rsidTr="00D031A6">
        <w:trPr>
          <w:trHeight w:val="440"/>
        </w:trPr>
        <w:tc>
          <w:tcPr>
            <w:tcW w:w="4345" w:type="dxa"/>
          </w:tcPr>
          <w:p w:rsidR="00FA78FC" w:rsidRPr="00350E6E" w:rsidRDefault="00FA78FC" w:rsidP="00B5786B">
            <w:pPr>
              <w:widowControl w:val="0"/>
              <w:autoSpaceDE w:val="0"/>
              <w:autoSpaceDN w:val="0"/>
              <w:spacing w:after="0" w:line="240" w:lineRule="auto"/>
              <w:ind w:left="938"/>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Воспитательные задачи</w:t>
            </w:r>
          </w:p>
        </w:tc>
        <w:tc>
          <w:tcPr>
            <w:tcW w:w="4721" w:type="dxa"/>
          </w:tcPr>
          <w:p w:rsidR="00FA78FC" w:rsidRPr="00350E6E" w:rsidRDefault="00FA78FC" w:rsidP="00B5786B">
            <w:pPr>
              <w:widowControl w:val="0"/>
              <w:autoSpaceDE w:val="0"/>
              <w:autoSpaceDN w:val="0"/>
              <w:spacing w:after="0" w:line="240" w:lineRule="auto"/>
              <w:ind w:left="1540"/>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Ключевые дела</w:t>
            </w:r>
          </w:p>
        </w:tc>
      </w:tr>
      <w:tr w:rsidR="00FA78FC" w:rsidRPr="00350E6E" w:rsidTr="00D031A6">
        <w:trPr>
          <w:trHeight w:val="440"/>
        </w:trPr>
        <w:tc>
          <w:tcPr>
            <w:tcW w:w="4345" w:type="dxa"/>
          </w:tcPr>
          <w:p w:rsidR="00FA78FC" w:rsidRPr="00350E6E" w:rsidRDefault="00FA78FC" w:rsidP="00B5786B">
            <w:pPr>
              <w:widowControl w:val="0"/>
              <w:autoSpaceDE w:val="0"/>
              <w:autoSpaceDN w:val="0"/>
              <w:spacing w:after="0" w:line="240" w:lineRule="auto"/>
              <w:ind w:left="13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формирование у учащихся осознания принадлежности к школьному коллективу;</w:t>
            </w:r>
          </w:p>
          <w:p w:rsidR="00FA78FC" w:rsidRPr="00350E6E" w:rsidRDefault="00FA78FC" w:rsidP="00B5786B">
            <w:pPr>
              <w:widowControl w:val="0"/>
              <w:autoSpaceDE w:val="0"/>
              <w:autoSpaceDN w:val="0"/>
              <w:spacing w:after="0" w:line="240" w:lineRule="auto"/>
              <w:ind w:left="13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стремление к сочетанию личных и общественных интересов, к созданию атмосферы подлинного товарищества и дружбы в коллективе;</w:t>
            </w:r>
          </w:p>
          <w:p w:rsidR="00FA78FC" w:rsidRPr="00350E6E" w:rsidRDefault="00FA78FC" w:rsidP="00B5786B">
            <w:pPr>
              <w:widowControl w:val="0"/>
              <w:autoSpaceDE w:val="0"/>
              <w:autoSpaceDN w:val="0"/>
              <w:spacing w:after="0" w:line="240" w:lineRule="auto"/>
              <w:ind w:left="13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воспитание сознательного отношения к учебе, труду;</w:t>
            </w:r>
          </w:p>
          <w:p w:rsidR="00FA78FC" w:rsidRPr="00350E6E" w:rsidRDefault="00FA78FC" w:rsidP="00B5786B">
            <w:pPr>
              <w:widowControl w:val="0"/>
              <w:autoSpaceDE w:val="0"/>
              <w:autoSpaceDN w:val="0"/>
              <w:spacing w:after="0" w:line="240" w:lineRule="auto"/>
              <w:ind w:left="13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lastRenderedPageBreak/>
              <w:t>•</w:t>
            </w:r>
            <w:r w:rsidRPr="00350E6E">
              <w:rPr>
                <w:rFonts w:ascii="Times New Roman" w:eastAsia="Times New Roman" w:hAnsi="Times New Roman" w:cs="Times New Roman"/>
                <w:sz w:val="24"/>
                <w:szCs w:val="24"/>
                <w:lang w:eastAsia="en-US"/>
              </w:rPr>
              <w:tab/>
              <w:t>развитие познавательной активности, участия в общешкольных мероприятиях;</w:t>
            </w:r>
          </w:p>
          <w:p w:rsidR="00FA78FC" w:rsidRPr="00350E6E" w:rsidRDefault="00FA78FC" w:rsidP="00B5786B">
            <w:pPr>
              <w:widowControl w:val="0"/>
              <w:autoSpaceDE w:val="0"/>
              <w:autoSpaceDN w:val="0"/>
              <w:spacing w:after="0" w:line="240" w:lineRule="auto"/>
              <w:ind w:left="13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формирование готовности школьников к сознательному выбору профессии.</w:t>
            </w:r>
          </w:p>
        </w:tc>
        <w:tc>
          <w:tcPr>
            <w:tcW w:w="4721" w:type="dxa"/>
          </w:tcPr>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lastRenderedPageBreak/>
              <w:t>•</w:t>
            </w:r>
            <w:r w:rsidRPr="00350E6E">
              <w:rPr>
                <w:rFonts w:ascii="Times New Roman" w:eastAsia="Times New Roman" w:hAnsi="Times New Roman" w:cs="Times New Roman"/>
                <w:sz w:val="24"/>
                <w:szCs w:val="24"/>
                <w:lang w:eastAsia="en-US"/>
              </w:rPr>
              <w:tab/>
              <w:t>Конкурс «Мир профессий»;</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Декада профориентации;</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День рождения Учреждения;</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Организация работы кружков технической направленности: «Робототехника» и др.</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Субботники по благоустройству территории Учреждения;</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 xml:space="preserve">оформление классов Учреждения к </w:t>
            </w:r>
            <w:r w:rsidRPr="00350E6E">
              <w:rPr>
                <w:rFonts w:ascii="Times New Roman" w:eastAsia="Times New Roman" w:hAnsi="Times New Roman" w:cs="Times New Roman"/>
                <w:sz w:val="24"/>
                <w:szCs w:val="24"/>
                <w:lang w:eastAsia="en-US"/>
              </w:rPr>
              <w:lastRenderedPageBreak/>
              <w:t>Новому году;</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экскурсии на предприятия города;</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Дни открытых дверей в ВУЗах и ССУЗах города;</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Встречи с представителями Центра труда и занятости, представителями учебных заведений города;</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Встречи с успешными взрослыми – выпускниками Учреждения;</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Профориентационное тестирование учащихся;</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Организация научно-исследовательской деятельности учащихся</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выставки декоративно-прикладного творчества;</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конкурсные, познавательно развлекательные, сюжетно-ролевые и коллективно-творческие мероприятия;</w:t>
            </w:r>
          </w:p>
          <w:p w:rsidR="00FA78FC" w:rsidRPr="00350E6E" w:rsidRDefault="00FA78FC" w:rsidP="00B5786B">
            <w:pPr>
              <w:widowControl w:val="0"/>
              <w:autoSpaceDE w:val="0"/>
              <w:autoSpaceDN w:val="0"/>
              <w:spacing w:after="0" w:line="240" w:lineRule="auto"/>
              <w:ind w:left="3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ab/>
              <w:t>вовлечение учащихся в детские объединения, секции, клубы по интересам.</w:t>
            </w:r>
          </w:p>
        </w:tc>
      </w:tr>
    </w:tbl>
    <w:p w:rsidR="00FA78FC" w:rsidRPr="00350E6E" w:rsidRDefault="00FA78FC" w:rsidP="00B5786B">
      <w:pPr>
        <w:spacing w:after="0" w:line="240" w:lineRule="auto"/>
        <w:ind w:left="720"/>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Совместная педагогическая деятельность семьи и Учреждения:</w:t>
      </w:r>
    </w:p>
    <w:p w:rsidR="00FA78FC" w:rsidRPr="00350E6E" w:rsidRDefault="00FA78FC" w:rsidP="006C738D">
      <w:pPr>
        <w:numPr>
          <w:ilvl w:val="0"/>
          <w:numId w:val="230"/>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 родителей в праздниках Учреждения;</w:t>
      </w:r>
    </w:p>
    <w:p w:rsidR="00FA78FC" w:rsidRPr="00350E6E" w:rsidRDefault="00FA78FC" w:rsidP="006C738D">
      <w:pPr>
        <w:numPr>
          <w:ilvl w:val="0"/>
          <w:numId w:val="230"/>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 родителей в субботниках по благоустройству территории Учреждения;</w:t>
      </w:r>
    </w:p>
    <w:p w:rsidR="00FA78FC" w:rsidRPr="00350E6E" w:rsidRDefault="00FA78FC" w:rsidP="006C738D">
      <w:pPr>
        <w:numPr>
          <w:ilvl w:val="0"/>
          <w:numId w:val="230"/>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 экскурсий на предприятия с привлечением родителей;</w:t>
      </w:r>
    </w:p>
    <w:p w:rsidR="00FA78FC" w:rsidRPr="00350E6E" w:rsidRDefault="00FA78FC" w:rsidP="006C738D">
      <w:pPr>
        <w:numPr>
          <w:ilvl w:val="0"/>
          <w:numId w:val="230"/>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совместные проекты с родителями;</w:t>
      </w:r>
    </w:p>
    <w:p w:rsidR="00FA78FC" w:rsidRPr="00350E6E" w:rsidRDefault="00FA78FC" w:rsidP="006C738D">
      <w:pPr>
        <w:numPr>
          <w:ilvl w:val="0"/>
          <w:numId w:val="230"/>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w:t>
      </w:r>
      <w:r w:rsidRPr="00350E6E">
        <w:rPr>
          <w:rFonts w:ascii="Times New Roman" w:hAnsi="Times New Roman" w:cs="Times New Roman"/>
          <w:sz w:val="24"/>
          <w:szCs w:val="24"/>
          <w:lang w:eastAsia="en-US"/>
        </w:rPr>
        <w:tab/>
        <w:t>встреч-бесед</w:t>
      </w:r>
      <w:r w:rsidRPr="00350E6E">
        <w:rPr>
          <w:rFonts w:ascii="Times New Roman" w:hAnsi="Times New Roman" w:cs="Times New Roman"/>
          <w:sz w:val="24"/>
          <w:szCs w:val="24"/>
          <w:lang w:eastAsia="en-US"/>
        </w:rPr>
        <w:tab/>
        <w:t>с</w:t>
      </w:r>
      <w:r w:rsidRPr="00350E6E">
        <w:rPr>
          <w:rFonts w:ascii="Times New Roman" w:hAnsi="Times New Roman" w:cs="Times New Roman"/>
          <w:sz w:val="24"/>
          <w:szCs w:val="24"/>
          <w:lang w:eastAsia="en-US"/>
        </w:rPr>
        <w:tab/>
        <w:t>родителями</w:t>
      </w:r>
      <w:r w:rsidRPr="00350E6E">
        <w:rPr>
          <w:rFonts w:ascii="Times New Roman" w:hAnsi="Times New Roman" w:cs="Times New Roman"/>
          <w:sz w:val="24"/>
          <w:szCs w:val="24"/>
          <w:lang w:eastAsia="en-US"/>
        </w:rPr>
        <w:tab/>
        <w:t>,</w:t>
      </w:r>
      <w:r w:rsidRPr="00350E6E">
        <w:rPr>
          <w:rFonts w:ascii="Times New Roman" w:hAnsi="Times New Roman" w:cs="Times New Roman"/>
          <w:sz w:val="24"/>
          <w:szCs w:val="24"/>
          <w:lang w:eastAsia="en-US"/>
        </w:rPr>
        <w:tab/>
        <w:t>людьми различных</w:t>
      </w:r>
      <w:r w:rsidRPr="00350E6E">
        <w:rPr>
          <w:rFonts w:ascii="Times New Roman" w:hAnsi="Times New Roman" w:cs="Times New Roman"/>
          <w:sz w:val="24"/>
          <w:szCs w:val="24"/>
          <w:lang w:eastAsia="en-US"/>
        </w:rPr>
        <w:tab/>
        <w:t>профессий, прославившихся своим трудом, его результатами;</w:t>
      </w:r>
    </w:p>
    <w:p w:rsidR="00FA78FC" w:rsidRPr="00350E6E" w:rsidRDefault="00FA78FC" w:rsidP="006C738D">
      <w:pPr>
        <w:numPr>
          <w:ilvl w:val="0"/>
          <w:numId w:val="230"/>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 в коллективно-творческих делах по подготовке праздников.</w:t>
      </w:r>
    </w:p>
    <w:p w:rsidR="00FA78FC" w:rsidRPr="00350E6E" w:rsidRDefault="00FA78FC" w:rsidP="00B5786B">
      <w:pPr>
        <w:tabs>
          <w:tab w:val="left" w:pos="1467"/>
          <w:tab w:val="center" w:pos="5168"/>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ab/>
        <w:t>Планируемые результаты:</w:t>
      </w:r>
    </w:p>
    <w:p w:rsidR="00FA78FC" w:rsidRPr="00350E6E" w:rsidRDefault="00FA78FC" w:rsidP="006C738D">
      <w:pPr>
        <w:numPr>
          <w:ilvl w:val="0"/>
          <w:numId w:val="231"/>
        </w:numPr>
        <w:tabs>
          <w:tab w:val="left" w:pos="284"/>
        </w:tabs>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ценностное</w:t>
      </w:r>
      <w:r w:rsidRPr="00350E6E">
        <w:rPr>
          <w:rFonts w:ascii="Times New Roman" w:hAnsi="Times New Roman" w:cs="Times New Roman"/>
          <w:sz w:val="24"/>
          <w:szCs w:val="24"/>
          <w:lang w:eastAsia="en-US"/>
        </w:rPr>
        <w:tab/>
        <w:t>отношение</w:t>
      </w:r>
      <w:r w:rsidRPr="00350E6E">
        <w:rPr>
          <w:rFonts w:ascii="Times New Roman" w:hAnsi="Times New Roman" w:cs="Times New Roman"/>
          <w:sz w:val="24"/>
          <w:szCs w:val="24"/>
          <w:lang w:eastAsia="en-US"/>
        </w:rPr>
        <w:tab/>
        <w:t>к</w:t>
      </w:r>
      <w:r w:rsidRPr="00350E6E">
        <w:rPr>
          <w:rFonts w:ascii="Times New Roman" w:hAnsi="Times New Roman" w:cs="Times New Roman"/>
          <w:sz w:val="24"/>
          <w:szCs w:val="24"/>
          <w:lang w:eastAsia="en-US"/>
        </w:rPr>
        <w:tab/>
        <w:t>труду</w:t>
      </w:r>
      <w:r w:rsidRPr="00350E6E">
        <w:rPr>
          <w:rFonts w:ascii="Times New Roman" w:hAnsi="Times New Roman" w:cs="Times New Roman"/>
          <w:sz w:val="24"/>
          <w:szCs w:val="24"/>
          <w:lang w:eastAsia="en-US"/>
        </w:rPr>
        <w:tab/>
        <w:t>и</w:t>
      </w:r>
      <w:r w:rsidRPr="00350E6E">
        <w:rPr>
          <w:rFonts w:ascii="Times New Roman" w:hAnsi="Times New Roman" w:cs="Times New Roman"/>
          <w:sz w:val="24"/>
          <w:szCs w:val="24"/>
          <w:lang w:eastAsia="en-US"/>
        </w:rPr>
        <w:tab/>
        <w:t>творчеству,</w:t>
      </w:r>
      <w:r w:rsidRPr="00350E6E">
        <w:rPr>
          <w:rFonts w:ascii="Times New Roman" w:hAnsi="Times New Roman" w:cs="Times New Roman"/>
          <w:sz w:val="24"/>
          <w:szCs w:val="24"/>
          <w:lang w:eastAsia="en-US"/>
        </w:rPr>
        <w:tab/>
        <w:t>человеку</w:t>
      </w:r>
      <w:r w:rsidRPr="00350E6E">
        <w:rPr>
          <w:rFonts w:ascii="Times New Roman" w:hAnsi="Times New Roman" w:cs="Times New Roman"/>
          <w:sz w:val="24"/>
          <w:szCs w:val="24"/>
          <w:lang w:eastAsia="en-US"/>
        </w:rPr>
        <w:tab/>
        <w:t>труда трудовым достижениям России и человечества, трудолюбие;</w:t>
      </w:r>
    </w:p>
    <w:p w:rsidR="00FA78FC" w:rsidRPr="00350E6E" w:rsidRDefault="00FA78FC" w:rsidP="006C738D">
      <w:pPr>
        <w:numPr>
          <w:ilvl w:val="0"/>
          <w:numId w:val="231"/>
        </w:numPr>
        <w:tabs>
          <w:tab w:val="left" w:pos="284"/>
        </w:tabs>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ценностное и творческое отношение к учебному труду;</w:t>
      </w:r>
    </w:p>
    <w:p w:rsidR="00FA78FC" w:rsidRPr="00350E6E" w:rsidRDefault="00FA78FC" w:rsidP="006C738D">
      <w:pPr>
        <w:numPr>
          <w:ilvl w:val="0"/>
          <w:numId w:val="231"/>
        </w:numPr>
        <w:tabs>
          <w:tab w:val="left" w:pos="284"/>
        </w:tabs>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знания о различных профессиях;</w:t>
      </w:r>
    </w:p>
    <w:p w:rsidR="00FA78FC" w:rsidRPr="00350E6E" w:rsidRDefault="00FA78FC" w:rsidP="006C738D">
      <w:pPr>
        <w:numPr>
          <w:ilvl w:val="0"/>
          <w:numId w:val="231"/>
        </w:numPr>
        <w:tabs>
          <w:tab w:val="left" w:pos="284"/>
        </w:tabs>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навыки трудового творческого сотрудничества со сверстниками, взрослыми;</w:t>
      </w:r>
    </w:p>
    <w:p w:rsidR="00FA78FC" w:rsidRPr="00350E6E" w:rsidRDefault="00FA78FC" w:rsidP="006C738D">
      <w:pPr>
        <w:numPr>
          <w:ilvl w:val="0"/>
          <w:numId w:val="231"/>
        </w:numPr>
        <w:tabs>
          <w:tab w:val="left" w:pos="284"/>
        </w:tabs>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осознание приоритета нравственных основ труда, творчества, создания нового;</w:t>
      </w:r>
    </w:p>
    <w:p w:rsidR="00FA78FC" w:rsidRPr="00350E6E" w:rsidRDefault="00FA78FC" w:rsidP="006C738D">
      <w:pPr>
        <w:numPr>
          <w:ilvl w:val="0"/>
          <w:numId w:val="231"/>
        </w:numPr>
        <w:tabs>
          <w:tab w:val="left" w:pos="284"/>
        </w:tabs>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опыт участия в различных видах общественно полезной и личностно значимой деятельности;</w:t>
      </w:r>
    </w:p>
    <w:p w:rsidR="00FA78FC" w:rsidRPr="00350E6E" w:rsidRDefault="00FA78FC" w:rsidP="006C738D">
      <w:pPr>
        <w:numPr>
          <w:ilvl w:val="0"/>
          <w:numId w:val="231"/>
        </w:numPr>
        <w:tabs>
          <w:tab w:val="left" w:pos="284"/>
        </w:tabs>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потребности   и</w:t>
      </w:r>
      <w:r w:rsidRPr="00350E6E">
        <w:rPr>
          <w:rFonts w:ascii="Times New Roman" w:hAnsi="Times New Roman" w:cs="Times New Roman"/>
          <w:sz w:val="24"/>
          <w:szCs w:val="24"/>
          <w:lang w:eastAsia="en-US"/>
        </w:rPr>
        <w:tab/>
        <w:t>умения   выражать   себя   в</w:t>
      </w:r>
      <w:r w:rsidRPr="00350E6E">
        <w:rPr>
          <w:rFonts w:ascii="Times New Roman" w:hAnsi="Times New Roman" w:cs="Times New Roman"/>
          <w:sz w:val="24"/>
          <w:szCs w:val="24"/>
          <w:lang w:eastAsia="en-US"/>
        </w:rPr>
        <w:tab/>
        <w:t>различных</w:t>
      </w:r>
      <w:r w:rsidRPr="00350E6E">
        <w:rPr>
          <w:rFonts w:ascii="Times New Roman" w:hAnsi="Times New Roman" w:cs="Times New Roman"/>
          <w:sz w:val="24"/>
          <w:szCs w:val="24"/>
          <w:lang w:eastAsia="en-US"/>
        </w:rPr>
        <w:tab/>
        <w:t>доступных</w:t>
      </w:r>
      <w:r w:rsidRPr="00350E6E">
        <w:rPr>
          <w:rFonts w:ascii="Times New Roman" w:hAnsi="Times New Roman" w:cs="Times New Roman"/>
          <w:sz w:val="24"/>
          <w:szCs w:val="24"/>
          <w:lang w:eastAsia="en-US"/>
        </w:rPr>
        <w:tab/>
        <w:t>и   наиболее привлекательных для ребенка видах творческой деятельности;</w:t>
      </w:r>
    </w:p>
    <w:p w:rsidR="00FA78FC" w:rsidRPr="00350E6E" w:rsidRDefault="00FA78FC" w:rsidP="006C738D">
      <w:pPr>
        <w:numPr>
          <w:ilvl w:val="0"/>
          <w:numId w:val="231"/>
        </w:numPr>
        <w:tabs>
          <w:tab w:val="left" w:pos="284"/>
        </w:tabs>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мотивация</w:t>
      </w:r>
      <w:r w:rsidRPr="00350E6E">
        <w:rPr>
          <w:rFonts w:ascii="Times New Roman" w:hAnsi="Times New Roman" w:cs="Times New Roman"/>
          <w:sz w:val="24"/>
          <w:szCs w:val="24"/>
          <w:lang w:eastAsia="en-US"/>
        </w:rPr>
        <w:tab/>
        <w:t>к</w:t>
      </w:r>
      <w:r w:rsidRPr="00350E6E">
        <w:rPr>
          <w:rFonts w:ascii="Times New Roman" w:hAnsi="Times New Roman" w:cs="Times New Roman"/>
          <w:sz w:val="24"/>
          <w:szCs w:val="24"/>
          <w:lang w:eastAsia="en-US"/>
        </w:rPr>
        <w:tab/>
        <w:t>самореализации</w:t>
      </w:r>
      <w:r w:rsidRPr="00350E6E">
        <w:rPr>
          <w:rFonts w:ascii="Times New Roman" w:hAnsi="Times New Roman" w:cs="Times New Roman"/>
          <w:sz w:val="24"/>
          <w:szCs w:val="24"/>
          <w:lang w:eastAsia="en-US"/>
        </w:rPr>
        <w:tab/>
        <w:t>в</w:t>
      </w:r>
      <w:r w:rsidRPr="00350E6E">
        <w:rPr>
          <w:rFonts w:ascii="Times New Roman" w:hAnsi="Times New Roman" w:cs="Times New Roman"/>
          <w:sz w:val="24"/>
          <w:szCs w:val="24"/>
          <w:lang w:eastAsia="en-US"/>
        </w:rPr>
        <w:tab/>
        <w:t>социальном</w:t>
      </w:r>
      <w:r w:rsidRPr="00350E6E">
        <w:rPr>
          <w:rFonts w:ascii="Times New Roman" w:hAnsi="Times New Roman" w:cs="Times New Roman"/>
          <w:sz w:val="24"/>
          <w:szCs w:val="24"/>
          <w:lang w:eastAsia="en-US"/>
        </w:rPr>
        <w:tab/>
        <w:t>творчестве, познавательной</w:t>
      </w:r>
      <w:r w:rsidRPr="00350E6E">
        <w:rPr>
          <w:rFonts w:ascii="Times New Roman" w:hAnsi="Times New Roman" w:cs="Times New Roman"/>
          <w:sz w:val="24"/>
          <w:szCs w:val="24"/>
          <w:lang w:eastAsia="en-US"/>
        </w:rPr>
        <w:tab/>
        <w:t>и практической, общественно полезной деятельности.</w:t>
      </w:r>
    </w:p>
    <w:p w:rsidR="00FA78FC" w:rsidRPr="00350E6E" w:rsidRDefault="00FA78FC" w:rsidP="00B5786B">
      <w:pPr>
        <w:shd w:val="clear" w:color="auto" w:fill="FFFFFF"/>
        <w:spacing w:after="0" w:line="240" w:lineRule="auto"/>
        <w:ind w:left="720"/>
        <w:contextualSpacing/>
        <w:jc w:val="both"/>
        <w:rPr>
          <w:rFonts w:ascii="Times New Roman" w:hAnsi="Times New Roman" w:cs="Times New Roman"/>
          <w:color w:val="111111"/>
          <w:sz w:val="24"/>
          <w:szCs w:val="24"/>
        </w:rPr>
      </w:pPr>
      <w:r w:rsidRPr="00350E6E">
        <w:rPr>
          <w:rFonts w:ascii="Times New Roman" w:hAnsi="Times New Roman" w:cs="Times New Roman"/>
          <w:sz w:val="24"/>
          <w:szCs w:val="24"/>
          <w:lang w:eastAsia="en-US"/>
        </w:rPr>
        <w:t xml:space="preserve">Направление 4.  </w:t>
      </w:r>
      <w:r w:rsidRPr="00350E6E">
        <w:rPr>
          <w:rFonts w:ascii="Times New Roman" w:hAnsi="Times New Roman" w:cs="Times New Roman"/>
          <w:color w:val="111111"/>
          <w:sz w:val="24"/>
          <w:szCs w:val="24"/>
        </w:rPr>
        <w:t xml:space="preserve">Формирование личности с высоким </w:t>
      </w:r>
      <w:proofErr w:type="gramStart"/>
      <w:r w:rsidRPr="00350E6E">
        <w:rPr>
          <w:rFonts w:ascii="Times New Roman" w:hAnsi="Times New Roman" w:cs="Times New Roman"/>
          <w:color w:val="111111"/>
          <w:sz w:val="24"/>
          <w:szCs w:val="24"/>
        </w:rPr>
        <w:t>уровнем  культуры</w:t>
      </w:r>
      <w:proofErr w:type="gramEnd"/>
      <w:r w:rsidRPr="00350E6E">
        <w:rPr>
          <w:rFonts w:ascii="Times New Roman" w:hAnsi="Times New Roman" w:cs="Times New Roman"/>
          <w:color w:val="111111"/>
          <w:sz w:val="24"/>
          <w:szCs w:val="24"/>
        </w:rPr>
        <w:t xml:space="preserve"> здорового и безопасного образа жизни.</w:t>
      </w:r>
    </w:p>
    <w:p w:rsidR="00FA78FC" w:rsidRPr="00350E6E" w:rsidRDefault="00FA78FC" w:rsidP="00B5786B">
      <w:pPr>
        <w:widowControl w:val="0"/>
        <w:autoSpaceDE w:val="0"/>
        <w:autoSpaceDN w:val="0"/>
        <w:spacing w:after="0" w:line="240" w:lineRule="auto"/>
        <w:ind w:right="106"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Цель: Формирование у обучающихся и их родителей ответственного отношения к здоровому образу жизни, пропаганда физической культуры, спорта, туризма в семье.</w:t>
      </w:r>
    </w:p>
    <w:p w:rsidR="00FA78FC" w:rsidRPr="00350E6E" w:rsidRDefault="00FA78FC" w:rsidP="00B5786B">
      <w:pPr>
        <w:keepNext/>
        <w:spacing w:after="0" w:line="240" w:lineRule="auto"/>
        <w:ind w:firstLine="567"/>
        <w:jc w:val="both"/>
        <w:outlineLvl w:val="1"/>
        <w:rPr>
          <w:rFonts w:ascii="Times New Roman" w:eastAsiaTheme="majorEastAsia" w:hAnsi="Times New Roman" w:cs="Times New Roman"/>
          <w:bCs/>
          <w:iCs/>
          <w:sz w:val="24"/>
          <w:szCs w:val="24"/>
          <w:lang w:eastAsia="en-US"/>
        </w:rPr>
      </w:pPr>
      <w:bookmarkStart w:id="312" w:name="_Toc529283032"/>
      <w:bookmarkStart w:id="313" w:name="_Toc529299571"/>
      <w:bookmarkStart w:id="314" w:name="_Toc529456063"/>
      <w:bookmarkStart w:id="315" w:name="_Toc529733578"/>
      <w:bookmarkStart w:id="316" w:name="_Toc530052182"/>
      <w:r w:rsidRPr="00350E6E">
        <w:rPr>
          <w:rFonts w:ascii="Times New Roman" w:eastAsiaTheme="majorEastAsia" w:hAnsi="Times New Roman" w:cs="Times New Roman"/>
          <w:bCs/>
          <w:iCs/>
          <w:sz w:val="24"/>
          <w:szCs w:val="24"/>
          <w:lang w:eastAsia="en-US"/>
        </w:rPr>
        <w:t>Задачи:</w:t>
      </w:r>
      <w:bookmarkEnd w:id="312"/>
      <w:bookmarkEnd w:id="313"/>
      <w:bookmarkEnd w:id="314"/>
      <w:bookmarkEnd w:id="315"/>
      <w:bookmarkEnd w:id="316"/>
    </w:p>
    <w:p w:rsidR="00FA78FC" w:rsidRPr="00350E6E" w:rsidRDefault="00FA78FC" w:rsidP="00B5786B">
      <w:pPr>
        <w:widowControl w:val="0"/>
        <w:autoSpaceDE w:val="0"/>
        <w:autoSpaceDN w:val="0"/>
        <w:spacing w:after="0" w:line="240" w:lineRule="auto"/>
        <w:ind w:left="567" w:hanging="425"/>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Получение знаний</w:t>
      </w:r>
    </w:p>
    <w:p w:rsidR="00FA78FC" w:rsidRPr="00350E6E" w:rsidRDefault="00FA78FC" w:rsidP="006C738D">
      <w:pPr>
        <w:widowControl w:val="0"/>
        <w:numPr>
          <w:ilvl w:val="0"/>
          <w:numId w:val="227"/>
        </w:numPr>
        <w:tabs>
          <w:tab w:val="left" w:pos="872"/>
        </w:tabs>
        <w:autoSpaceDE w:val="0"/>
        <w:autoSpaceDN w:val="0"/>
        <w:spacing w:after="0" w:line="240" w:lineRule="auto"/>
        <w:ind w:left="567" w:hanging="425"/>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 здоровом образе жизни и опасностях, угрожающих здоровью</w:t>
      </w:r>
      <w:r w:rsidRPr="00350E6E">
        <w:rPr>
          <w:rFonts w:ascii="Times New Roman" w:hAnsi="Times New Roman" w:cs="Times New Roman"/>
          <w:spacing w:val="-21"/>
          <w:sz w:val="24"/>
          <w:szCs w:val="24"/>
          <w:lang w:eastAsia="en-US"/>
        </w:rPr>
        <w:t xml:space="preserve"> </w:t>
      </w:r>
      <w:r w:rsidRPr="00350E6E">
        <w:rPr>
          <w:rFonts w:ascii="Times New Roman" w:hAnsi="Times New Roman" w:cs="Times New Roman"/>
          <w:sz w:val="24"/>
          <w:szCs w:val="24"/>
          <w:lang w:eastAsia="en-US"/>
        </w:rPr>
        <w:t>людей;</w:t>
      </w:r>
    </w:p>
    <w:p w:rsidR="00FA78FC" w:rsidRPr="00350E6E" w:rsidRDefault="00FA78FC" w:rsidP="006C738D">
      <w:pPr>
        <w:widowControl w:val="0"/>
        <w:numPr>
          <w:ilvl w:val="0"/>
          <w:numId w:val="227"/>
        </w:numPr>
        <w:tabs>
          <w:tab w:val="left" w:pos="872"/>
        </w:tabs>
        <w:autoSpaceDE w:val="0"/>
        <w:autoSpaceDN w:val="0"/>
        <w:spacing w:after="0" w:line="240" w:lineRule="auto"/>
        <w:ind w:left="567" w:right="104" w:hanging="425"/>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w:t>
      </w:r>
      <w:r w:rsidRPr="00350E6E">
        <w:rPr>
          <w:rFonts w:ascii="Times New Roman" w:hAnsi="Times New Roman" w:cs="Times New Roman"/>
          <w:spacing w:val="-4"/>
          <w:sz w:val="24"/>
          <w:szCs w:val="24"/>
          <w:lang w:eastAsia="en-US"/>
        </w:rPr>
        <w:t xml:space="preserve"> </w:t>
      </w:r>
      <w:r w:rsidRPr="00350E6E">
        <w:rPr>
          <w:rFonts w:ascii="Times New Roman" w:hAnsi="Times New Roman" w:cs="Times New Roman"/>
          <w:sz w:val="24"/>
          <w:szCs w:val="24"/>
          <w:lang w:eastAsia="en-US"/>
        </w:rPr>
        <w:t>здоровья;</w:t>
      </w:r>
    </w:p>
    <w:p w:rsidR="00FA78FC" w:rsidRPr="00350E6E" w:rsidRDefault="00FA78FC" w:rsidP="006C738D">
      <w:pPr>
        <w:widowControl w:val="0"/>
        <w:numPr>
          <w:ilvl w:val="0"/>
          <w:numId w:val="227"/>
        </w:numPr>
        <w:tabs>
          <w:tab w:val="left" w:pos="872"/>
        </w:tabs>
        <w:autoSpaceDE w:val="0"/>
        <w:autoSpaceDN w:val="0"/>
        <w:spacing w:after="0" w:line="240" w:lineRule="auto"/>
        <w:ind w:left="567" w:hanging="425"/>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понимание устройства человеческого организма, способы сбережения</w:t>
      </w:r>
      <w:r w:rsidRPr="00350E6E">
        <w:rPr>
          <w:rFonts w:ascii="Times New Roman" w:hAnsi="Times New Roman" w:cs="Times New Roman"/>
          <w:spacing w:val="-22"/>
          <w:sz w:val="24"/>
          <w:szCs w:val="24"/>
          <w:lang w:eastAsia="en-US"/>
        </w:rPr>
        <w:t xml:space="preserve"> </w:t>
      </w:r>
      <w:r w:rsidRPr="00350E6E">
        <w:rPr>
          <w:rFonts w:ascii="Times New Roman" w:hAnsi="Times New Roman" w:cs="Times New Roman"/>
          <w:sz w:val="24"/>
          <w:szCs w:val="24"/>
          <w:lang w:eastAsia="en-US"/>
        </w:rPr>
        <w:t>здоровья;</w:t>
      </w:r>
    </w:p>
    <w:p w:rsidR="00FA78FC" w:rsidRPr="00350E6E" w:rsidRDefault="00FA78FC" w:rsidP="006C738D">
      <w:pPr>
        <w:widowControl w:val="0"/>
        <w:numPr>
          <w:ilvl w:val="0"/>
          <w:numId w:val="227"/>
        </w:numPr>
        <w:tabs>
          <w:tab w:val="left" w:pos="872"/>
        </w:tabs>
        <w:autoSpaceDE w:val="0"/>
        <w:autoSpaceDN w:val="0"/>
        <w:spacing w:after="0" w:line="240" w:lineRule="auto"/>
        <w:ind w:left="567" w:right="107" w:hanging="425"/>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влияние слова на физическое и психологическое состояние человека («слово может убить, слово может</w:t>
      </w:r>
      <w:r w:rsidRPr="00350E6E">
        <w:rPr>
          <w:rFonts w:ascii="Times New Roman" w:hAnsi="Times New Roman" w:cs="Times New Roman"/>
          <w:spacing w:val="-11"/>
          <w:sz w:val="24"/>
          <w:szCs w:val="24"/>
          <w:lang w:eastAsia="en-US"/>
        </w:rPr>
        <w:t xml:space="preserve"> </w:t>
      </w:r>
      <w:r w:rsidRPr="00350E6E">
        <w:rPr>
          <w:rFonts w:ascii="Times New Roman" w:hAnsi="Times New Roman" w:cs="Times New Roman"/>
          <w:sz w:val="24"/>
          <w:szCs w:val="24"/>
          <w:lang w:eastAsia="en-US"/>
        </w:rPr>
        <w:t>спасти»);</w:t>
      </w:r>
    </w:p>
    <w:p w:rsidR="00FA78FC" w:rsidRPr="00350E6E" w:rsidRDefault="00FA78FC" w:rsidP="006C738D">
      <w:pPr>
        <w:widowControl w:val="0"/>
        <w:numPr>
          <w:ilvl w:val="0"/>
          <w:numId w:val="227"/>
        </w:numPr>
        <w:tabs>
          <w:tab w:val="left" w:pos="872"/>
        </w:tabs>
        <w:autoSpaceDE w:val="0"/>
        <w:autoSpaceDN w:val="0"/>
        <w:spacing w:after="0" w:line="240" w:lineRule="auto"/>
        <w:ind w:left="567" w:hanging="425"/>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получение опыта укрепления и сбережения здоровья в процессе учебной</w:t>
      </w:r>
      <w:r w:rsidRPr="00350E6E">
        <w:rPr>
          <w:rFonts w:ascii="Times New Roman" w:hAnsi="Times New Roman" w:cs="Times New Roman"/>
          <w:spacing w:val="-22"/>
          <w:sz w:val="24"/>
          <w:szCs w:val="24"/>
          <w:lang w:eastAsia="en-US"/>
        </w:rPr>
        <w:t xml:space="preserve"> </w:t>
      </w:r>
      <w:r w:rsidRPr="00350E6E">
        <w:rPr>
          <w:rFonts w:ascii="Times New Roman" w:hAnsi="Times New Roman" w:cs="Times New Roman"/>
          <w:sz w:val="24"/>
          <w:szCs w:val="24"/>
          <w:lang w:eastAsia="en-US"/>
        </w:rPr>
        <w:t>работы;</w:t>
      </w:r>
    </w:p>
    <w:p w:rsidR="00FA78FC" w:rsidRPr="00350E6E" w:rsidRDefault="00FA78FC" w:rsidP="006C738D">
      <w:pPr>
        <w:widowControl w:val="0"/>
        <w:numPr>
          <w:ilvl w:val="0"/>
          <w:numId w:val="227"/>
        </w:numPr>
        <w:tabs>
          <w:tab w:val="left" w:pos="872"/>
        </w:tabs>
        <w:autoSpaceDE w:val="0"/>
        <w:autoSpaceDN w:val="0"/>
        <w:spacing w:after="0" w:line="240" w:lineRule="auto"/>
        <w:ind w:left="567" w:hanging="425"/>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осмысленное чередование умственной и физической активности в процессе</w:t>
      </w:r>
      <w:r w:rsidRPr="00350E6E">
        <w:rPr>
          <w:rFonts w:ascii="Times New Roman" w:hAnsi="Times New Roman" w:cs="Times New Roman"/>
          <w:spacing w:val="-32"/>
          <w:sz w:val="24"/>
          <w:szCs w:val="24"/>
          <w:lang w:eastAsia="en-US"/>
        </w:rPr>
        <w:t xml:space="preserve"> </w:t>
      </w:r>
      <w:r w:rsidRPr="00350E6E">
        <w:rPr>
          <w:rFonts w:ascii="Times New Roman" w:hAnsi="Times New Roman" w:cs="Times New Roman"/>
          <w:sz w:val="24"/>
          <w:szCs w:val="24"/>
          <w:lang w:eastAsia="en-US"/>
        </w:rPr>
        <w:t>учебы;</w:t>
      </w:r>
    </w:p>
    <w:p w:rsidR="00FA78FC" w:rsidRPr="00350E6E" w:rsidRDefault="00FA78FC" w:rsidP="006C738D">
      <w:pPr>
        <w:widowControl w:val="0"/>
        <w:numPr>
          <w:ilvl w:val="0"/>
          <w:numId w:val="227"/>
        </w:numPr>
        <w:tabs>
          <w:tab w:val="left" w:pos="872"/>
        </w:tabs>
        <w:autoSpaceDE w:val="0"/>
        <w:autoSpaceDN w:val="0"/>
        <w:spacing w:after="0" w:line="240" w:lineRule="auto"/>
        <w:ind w:left="567" w:right="102" w:hanging="425"/>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регулярность безопасных физических упражнений, игр на уроках физической культуры, на</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перемене;</w:t>
      </w:r>
    </w:p>
    <w:p w:rsidR="00FA78FC" w:rsidRPr="00350E6E" w:rsidRDefault="00FA78FC" w:rsidP="006C738D">
      <w:pPr>
        <w:widowControl w:val="0"/>
        <w:numPr>
          <w:ilvl w:val="0"/>
          <w:numId w:val="227"/>
        </w:numPr>
        <w:tabs>
          <w:tab w:val="left" w:pos="872"/>
        </w:tabs>
        <w:autoSpaceDE w:val="0"/>
        <w:autoSpaceDN w:val="0"/>
        <w:spacing w:after="0" w:line="240" w:lineRule="auto"/>
        <w:ind w:left="567" w:right="109" w:hanging="425"/>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опыт ограждения своего здоровья и здоровья близких людей от вредных факторов окружающей</w:t>
      </w:r>
      <w:r w:rsidRPr="00350E6E">
        <w:rPr>
          <w:rFonts w:ascii="Times New Roman" w:hAnsi="Times New Roman" w:cs="Times New Roman"/>
          <w:spacing w:val="-6"/>
          <w:sz w:val="24"/>
          <w:szCs w:val="24"/>
          <w:lang w:eastAsia="en-US"/>
        </w:rPr>
        <w:t xml:space="preserve"> </w:t>
      </w:r>
      <w:r w:rsidRPr="00350E6E">
        <w:rPr>
          <w:rFonts w:ascii="Times New Roman" w:hAnsi="Times New Roman" w:cs="Times New Roman"/>
          <w:sz w:val="24"/>
          <w:szCs w:val="24"/>
          <w:lang w:eastAsia="en-US"/>
        </w:rPr>
        <w:t>среды;</w:t>
      </w:r>
    </w:p>
    <w:p w:rsidR="00FA78FC" w:rsidRPr="00350E6E" w:rsidRDefault="00FA78FC" w:rsidP="006C738D">
      <w:pPr>
        <w:widowControl w:val="0"/>
        <w:numPr>
          <w:ilvl w:val="0"/>
          <w:numId w:val="227"/>
        </w:numPr>
        <w:tabs>
          <w:tab w:val="left" w:pos="872"/>
        </w:tabs>
        <w:autoSpaceDE w:val="0"/>
        <w:autoSpaceDN w:val="0"/>
        <w:spacing w:after="0" w:line="240" w:lineRule="auto"/>
        <w:ind w:left="567" w:right="111" w:hanging="425"/>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соблюдение правил личной гигиены, чистоты тела и одежды, корректная помощь в этом младшим, нуждающимся в</w:t>
      </w:r>
      <w:r w:rsidRPr="00350E6E">
        <w:rPr>
          <w:rFonts w:ascii="Times New Roman" w:hAnsi="Times New Roman" w:cs="Times New Roman"/>
          <w:spacing w:val="-7"/>
          <w:sz w:val="24"/>
          <w:szCs w:val="24"/>
          <w:lang w:eastAsia="en-US"/>
        </w:rPr>
        <w:t xml:space="preserve"> </w:t>
      </w:r>
      <w:r w:rsidRPr="00350E6E">
        <w:rPr>
          <w:rFonts w:ascii="Times New Roman" w:hAnsi="Times New Roman" w:cs="Times New Roman"/>
          <w:sz w:val="24"/>
          <w:szCs w:val="24"/>
          <w:lang w:eastAsia="en-US"/>
        </w:rPr>
        <w:t>помощи;</w:t>
      </w:r>
    </w:p>
    <w:p w:rsidR="00FA78FC" w:rsidRPr="00350E6E" w:rsidRDefault="00FA78FC" w:rsidP="006C738D">
      <w:pPr>
        <w:widowControl w:val="0"/>
        <w:numPr>
          <w:ilvl w:val="0"/>
          <w:numId w:val="227"/>
        </w:numPr>
        <w:tabs>
          <w:tab w:val="left" w:pos="872"/>
        </w:tabs>
        <w:autoSpaceDE w:val="0"/>
        <w:autoSpaceDN w:val="0"/>
        <w:spacing w:after="0" w:line="240" w:lineRule="auto"/>
        <w:ind w:left="567" w:right="105" w:hanging="425"/>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составление и следование здоровьесберегающему режиму дня – учебы, труда и отдыха;</w:t>
      </w:r>
    </w:p>
    <w:p w:rsidR="00FA78FC" w:rsidRPr="00350E6E" w:rsidRDefault="00FA78FC" w:rsidP="006C738D">
      <w:pPr>
        <w:widowControl w:val="0"/>
        <w:numPr>
          <w:ilvl w:val="0"/>
          <w:numId w:val="227"/>
        </w:numPr>
        <w:tabs>
          <w:tab w:val="left" w:pos="872"/>
        </w:tabs>
        <w:autoSpaceDE w:val="0"/>
        <w:autoSpaceDN w:val="0"/>
        <w:spacing w:after="0" w:line="240" w:lineRule="auto"/>
        <w:ind w:left="567" w:right="109" w:hanging="425"/>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отказ от вредящих здоровью продуктов питания, стремление следовать экологически безопасным правилам в питании, ознакомление с ними своих</w:t>
      </w:r>
      <w:r w:rsidRPr="00350E6E">
        <w:rPr>
          <w:rFonts w:ascii="Times New Roman" w:hAnsi="Times New Roman" w:cs="Times New Roman"/>
          <w:spacing w:val="-28"/>
          <w:sz w:val="24"/>
          <w:szCs w:val="24"/>
          <w:lang w:eastAsia="en-US"/>
        </w:rPr>
        <w:t xml:space="preserve"> </w:t>
      </w:r>
      <w:r w:rsidRPr="00350E6E">
        <w:rPr>
          <w:rFonts w:ascii="Times New Roman" w:hAnsi="Times New Roman" w:cs="Times New Roman"/>
          <w:sz w:val="24"/>
          <w:szCs w:val="24"/>
          <w:lang w:eastAsia="en-US"/>
        </w:rPr>
        <w:t>близких;</w:t>
      </w:r>
    </w:p>
    <w:p w:rsidR="00FA78FC" w:rsidRPr="00350E6E" w:rsidRDefault="00FA78FC" w:rsidP="00B5786B">
      <w:pPr>
        <w:tabs>
          <w:tab w:val="left" w:pos="284"/>
        </w:tabs>
        <w:spacing w:after="0" w:line="240" w:lineRule="auto"/>
        <w:ind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FA78FC" w:rsidRPr="00350E6E" w:rsidRDefault="00FA78FC" w:rsidP="00B5786B">
      <w:pPr>
        <w:tabs>
          <w:tab w:val="left" w:pos="284"/>
        </w:tabs>
        <w:spacing w:after="0" w:line="240" w:lineRule="auto"/>
        <w:ind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Основные направления работы</w:t>
      </w:r>
    </w:p>
    <w:tbl>
      <w:tblPr>
        <w:tblW w:w="0" w:type="auto"/>
        <w:tblInd w:w="161" w:type="dxa"/>
        <w:tblBorders>
          <w:top w:val="single" w:sz="6" w:space="0" w:color="7E7E7E"/>
          <w:left w:val="single" w:sz="6" w:space="0" w:color="7E7E7E"/>
          <w:bottom w:val="single" w:sz="6" w:space="0" w:color="7E7E7E"/>
          <w:right w:val="single" w:sz="6" w:space="0" w:color="7E7E7E"/>
          <w:insideH w:val="single" w:sz="6" w:space="0" w:color="7E7E7E"/>
          <w:insideV w:val="single" w:sz="6" w:space="0" w:color="7E7E7E"/>
        </w:tblBorders>
        <w:tblLayout w:type="fixed"/>
        <w:tblCellMar>
          <w:left w:w="0" w:type="dxa"/>
          <w:right w:w="0" w:type="dxa"/>
        </w:tblCellMar>
        <w:tblLook w:val="01E0" w:firstRow="1" w:lastRow="1" w:firstColumn="1" w:lastColumn="1" w:noHBand="0" w:noVBand="0"/>
      </w:tblPr>
      <w:tblGrid>
        <w:gridCol w:w="4345"/>
        <w:gridCol w:w="4949"/>
      </w:tblGrid>
      <w:tr w:rsidR="00FA78FC" w:rsidRPr="00350E6E" w:rsidTr="00D031A6">
        <w:trPr>
          <w:trHeight w:val="440"/>
        </w:trPr>
        <w:tc>
          <w:tcPr>
            <w:tcW w:w="4345" w:type="dxa"/>
          </w:tcPr>
          <w:p w:rsidR="00FA78FC" w:rsidRPr="00350E6E" w:rsidRDefault="00FA78FC" w:rsidP="00B5786B">
            <w:pPr>
              <w:widowControl w:val="0"/>
              <w:autoSpaceDE w:val="0"/>
              <w:autoSpaceDN w:val="0"/>
              <w:spacing w:after="0" w:line="240" w:lineRule="auto"/>
              <w:ind w:left="93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Воспитательные задачи</w:t>
            </w:r>
          </w:p>
        </w:tc>
        <w:tc>
          <w:tcPr>
            <w:tcW w:w="4949" w:type="dxa"/>
          </w:tcPr>
          <w:p w:rsidR="00FA78FC" w:rsidRPr="00350E6E" w:rsidRDefault="00FA78FC" w:rsidP="00B5786B">
            <w:pPr>
              <w:widowControl w:val="0"/>
              <w:autoSpaceDE w:val="0"/>
              <w:autoSpaceDN w:val="0"/>
              <w:spacing w:after="0" w:line="240" w:lineRule="auto"/>
              <w:ind w:left="1621" w:right="1666"/>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Ключевые дела</w:t>
            </w:r>
          </w:p>
        </w:tc>
      </w:tr>
      <w:tr w:rsidR="00FA78FC" w:rsidRPr="00350E6E" w:rsidTr="00D031A6">
        <w:trPr>
          <w:trHeight w:val="440"/>
        </w:trPr>
        <w:tc>
          <w:tcPr>
            <w:tcW w:w="4345" w:type="dxa"/>
          </w:tcPr>
          <w:p w:rsidR="00FA78FC" w:rsidRPr="00350E6E" w:rsidRDefault="00FA78FC" w:rsidP="006C738D">
            <w:pPr>
              <w:widowControl w:val="0"/>
              <w:numPr>
                <w:ilvl w:val="0"/>
                <w:numId w:val="232"/>
              </w:numPr>
              <w:tabs>
                <w:tab w:val="left" w:pos="430"/>
              </w:tabs>
              <w:autoSpaceDE w:val="0"/>
              <w:autoSpaceDN w:val="0"/>
              <w:spacing w:after="0" w:line="240" w:lineRule="auto"/>
              <w:ind w:right="12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создание условий для сохранения физического, психического, духовного и нравственного здоровья учащихся;</w:t>
            </w:r>
          </w:p>
          <w:p w:rsidR="00FA78FC" w:rsidRPr="00350E6E" w:rsidRDefault="00FA78FC" w:rsidP="006C738D">
            <w:pPr>
              <w:widowControl w:val="0"/>
              <w:numPr>
                <w:ilvl w:val="0"/>
                <w:numId w:val="232"/>
              </w:numPr>
              <w:tabs>
                <w:tab w:val="left" w:pos="430"/>
              </w:tabs>
              <w:autoSpaceDE w:val="0"/>
              <w:autoSpaceDN w:val="0"/>
              <w:spacing w:after="0" w:line="240" w:lineRule="auto"/>
              <w:ind w:right="2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воспитание негативного отношения к вредным</w:t>
            </w:r>
            <w:r w:rsidRPr="00350E6E">
              <w:rPr>
                <w:rFonts w:ascii="Times New Roman" w:eastAsia="Times New Roman" w:hAnsi="Times New Roman" w:cs="Times New Roman"/>
                <w:spacing w:val="-7"/>
                <w:sz w:val="24"/>
                <w:szCs w:val="24"/>
                <w:lang w:eastAsia="en-US"/>
              </w:rPr>
              <w:t xml:space="preserve"> </w:t>
            </w:r>
            <w:r w:rsidRPr="00350E6E">
              <w:rPr>
                <w:rFonts w:ascii="Times New Roman" w:eastAsia="Times New Roman" w:hAnsi="Times New Roman" w:cs="Times New Roman"/>
                <w:sz w:val="24"/>
                <w:szCs w:val="24"/>
                <w:lang w:eastAsia="en-US"/>
              </w:rPr>
              <w:t>привычкам;</w:t>
            </w:r>
          </w:p>
          <w:p w:rsidR="00FA78FC" w:rsidRPr="00350E6E" w:rsidRDefault="00FA78FC" w:rsidP="006C738D">
            <w:pPr>
              <w:widowControl w:val="0"/>
              <w:numPr>
                <w:ilvl w:val="0"/>
                <w:numId w:val="232"/>
              </w:numPr>
              <w:tabs>
                <w:tab w:val="left" w:pos="430"/>
              </w:tabs>
              <w:autoSpaceDE w:val="0"/>
              <w:autoSpaceDN w:val="0"/>
              <w:spacing w:after="0" w:line="240" w:lineRule="auto"/>
              <w:ind w:right="22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пропаганда физической культуры</w:t>
            </w:r>
            <w:r w:rsidRPr="00350E6E">
              <w:rPr>
                <w:rFonts w:ascii="Times New Roman" w:eastAsia="Times New Roman" w:hAnsi="Times New Roman" w:cs="Times New Roman"/>
                <w:spacing w:val="-14"/>
                <w:sz w:val="24"/>
                <w:szCs w:val="24"/>
                <w:lang w:eastAsia="en-US"/>
              </w:rPr>
              <w:t xml:space="preserve"> </w:t>
            </w:r>
            <w:r w:rsidRPr="00350E6E">
              <w:rPr>
                <w:rFonts w:ascii="Times New Roman" w:eastAsia="Times New Roman" w:hAnsi="Times New Roman" w:cs="Times New Roman"/>
                <w:sz w:val="24"/>
                <w:szCs w:val="24"/>
                <w:lang w:eastAsia="en-US"/>
              </w:rPr>
              <w:t>и здорового образа</w:t>
            </w:r>
            <w:r w:rsidRPr="00350E6E">
              <w:rPr>
                <w:rFonts w:ascii="Times New Roman" w:eastAsia="Times New Roman" w:hAnsi="Times New Roman" w:cs="Times New Roman"/>
                <w:spacing w:val="-6"/>
                <w:sz w:val="24"/>
                <w:szCs w:val="24"/>
                <w:lang w:eastAsia="en-US"/>
              </w:rPr>
              <w:t xml:space="preserve"> </w:t>
            </w:r>
            <w:r w:rsidRPr="00350E6E">
              <w:rPr>
                <w:rFonts w:ascii="Times New Roman" w:eastAsia="Times New Roman" w:hAnsi="Times New Roman" w:cs="Times New Roman"/>
                <w:sz w:val="24"/>
                <w:szCs w:val="24"/>
                <w:lang w:eastAsia="en-US"/>
              </w:rPr>
              <w:t>жизни.</w:t>
            </w:r>
          </w:p>
        </w:tc>
        <w:tc>
          <w:tcPr>
            <w:tcW w:w="4949" w:type="dxa"/>
          </w:tcPr>
          <w:p w:rsidR="00FA78FC" w:rsidRPr="00350E6E" w:rsidRDefault="00FA78FC" w:rsidP="006C738D">
            <w:pPr>
              <w:widowControl w:val="0"/>
              <w:numPr>
                <w:ilvl w:val="0"/>
                <w:numId w:val="232"/>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Дни</w:t>
            </w:r>
            <w:r w:rsidRPr="00350E6E">
              <w:rPr>
                <w:rFonts w:ascii="Times New Roman" w:eastAsia="Times New Roman" w:hAnsi="Times New Roman" w:cs="Times New Roman"/>
                <w:spacing w:val="-1"/>
                <w:sz w:val="24"/>
                <w:szCs w:val="24"/>
                <w:lang w:val="en-US" w:eastAsia="en-US"/>
              </w:rPr>
              <w:t xml:space="preserve"> </w:t>
            </w:r>
            <w:r w:rsidRPr="00350E6E">
              <w:rPr>
                <w:rFonts w:ascii="Times New Roman" w:eastAsia="Times New Roman" w:hAnsi="Times New Roman" w:cs="Times New Roman"/>
                <w:sz w:val="24"/>
                <w:szCs w:val="24"/>
                <w:lang w:val="en-US" w:eastAsia="en-US"/>
              </w:rPr>
              <w:t>Здоровья;</w:t>
            </w:r>
          </w:p>
          <w:p w:rsidR="00FA78FC" w:rsidRPr="00350E6E" w:rsidRDefault="00FA78FC" w:rsidP="006C738D">
            <w:pPr>
              <w:widowControl w:val="0"/>
              <w:numPr>
                <w:ilvl w:val="0"/>
                <w:numId w:val="232"/>
              </w:numPr>
              <w:tabs>
                <w:tab w:val="left" w:pos="403"/>
              </w:tabs>
              <w:autoSpaceDE w:val="0"/>
              <w:autoSpaceDN w:val="0"/>
              <w:spacing w:after="0" w:line="240" w:lineRule="auto"/>
              <w:ind w:right="23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система профилактических мер по ПДД</w:t>
            </w:r>
            <w:r w:rsidRPr="00350E6E">
              <w:rPr>
                <w:rFonts w:ascii="Times New Roman" w:eastAsia="Times New Roman" w:hAnsi="Times New Roman" w:cs="Times New Roman"/>
                <w:spacing w:val="-11"/>
                <w:sz w:val="24"/>
                <w:szCs w:val="24"/>
                <w:lang w:eastAsia="en-US"/>
              </w:rPr>
              <w:t xml:space="preserve"> </w:t>
            </w:r>
            <w:r w:rsidRPr="00350E6E">
              <w:rPr>
                <w:rFonts w:ascii="Times New Roman" w:eastAsia="Times New Roman" w:hAnsi="Times New Roman" w:cs="Times New Roman"/>
                <w:sz w:val="24"/>
                <w:szCs w:val="24"/>
                <w:lang w:eastAsia="en-US"/>
              </w:rPr>
              <w:t>и ОБЖ;</w:t>
            </w:r>
          </w:p>
          <w:p w:rsidR="00FA78FC" w:rsidRPr="00350E6E" w:rsidRDefault="00FA78FC" w:rsidP="006C738D">
            <w:pPr>
              <w:widowControl w:val="0"/>
              <w:numPr>
                <w:ilvl w:val="0"/>
                <w:numId w:val="232"/>
              </w:numPr>
              <w:tabs>
                <w:tab w:val="left" w:pos="403"/>
              </w:tabs>
              <w:autoSpaceDE w:val="0"/>
              <w:autoSpaceDN w:val="0"/>
              <w:spacing w:after="0" w:line="240" w:lineRule="auto"/>
              <w:ind w:right="1036"/>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Работа кабинета по</w:t>
            </w:r>
            <w:r w:rsidRPr="00350E6E">
              <w:rPr>
                <w:rFonts w:ascii="Times New Roman" w:eastAsia="Times New Roman" w:hAnsi="Times New Roman" w:cs="Times New Roman"/>
                <w:spacing w:val="-12"/>
                <w:sz w:val="24"/>
                <w:szCs w:val="24"/>
                <w:lang w:eastAsia="en-US"/>
              </w:rPr>
              <w:t xml:space="preserve"> </w:t>
            </w:r>
            <w:r w:rsidRPr="00350E6E">
              <w:rPr>
                <w:rFonts w:ascii="Times New Roman" w:eastAsia="Times New Roman" w:hAnsi="Times New Roman" w:cs="Times New Roman"/>
                <w:sz w:val="24"/>
                <w:szCs w:val="24"/>
                <w:lang w:eastAsia="en-US"/>
              </w:rPr>
              <w:t>профилактике злоупотребления</w:t>
            </w:r>
            <w:r w:rsidRPr="00350E6E">
              <w:rPr>
                <w:rFonts w:ascii="Times New Roman" w:eastAsia="Times New Roman" w:hAnsi="Times New Roman" w:cs="Times New Roman"/>
                <w:spacing w:val="-8"/>
                <w:sz w:val="24"/>
                <w:szCs w:val="24"/>
                <w:lang w:eastAsia="en-US"/>
              </w:rPr>
              <w:t xml:space="preserve"> </w:t>
            </w:r>
            <w:r w:rsidRPr="00350E6E">
              <w:rPr>
                <w:rFonts w:ascii="Times New Roman" w:eastAsia="Times New Roman" w:hAnsi="Times New Roman" w:cs="Times New Roman"/>
                <w:sz w:val="24"/>
                <w:szCs w:val="24"/>
                <w:lang w:eastAsia="en-US"/>
              </w:rPr>
              <w:t>ПАВ</w:t>
            </w:r>
          </w:p>
          <w:p w:rsidR="00FA78FC" w:rsidRPr="00350E6E" w:rsidRDefault="00FA78FC" w:rsidP="006C738D">
            <w:pPr>
              <w:widowControl w:val="0"/>
              <w:numPr>
                <w:ilvl w:val="0"/>
                <w:numId w:val="232"/>
              </w:numPr>
              <w:tabs>
                <w:tab w:val="left" w:pos="403"/>
              </w:tabs>
              <w:autoSpaceDE w:val="0"/>
              <w:autoSpaceDN w:val="0"/>
              <w:spacing w:after="0" w:line="240" w:lineRule="auto"/>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Классные часы, в рамках</w:t>
            </w:r>
            <w:r w:rsidRPr="00350E6E">
              <w:rPr>
                <w:rFonts w:ascii="Times New Roman" w:eastAsia="Times New Roman" w:hAnsi="Times New Roman" w:cs="Times New Roman"/>
                <w:spacing w:val="-8"/>
                <w:sz w:val="24"/>
                <w:szCs w:val="24"/>
                <w:lang w:eastAsia="en-US"/>
              </w:rPr>
              <w:t xml:space="preserve"> </w:t>
            </w:r>
            <w:r w:rsidRPr="00350E6E">
              <w:rPr>
                <w:rFonts w:ascii="Times New Roman" w:eastAsia="Times New Roman" w:hAnsi="Times New Roman" w:cs="Times New Roman"/>
                <w:sz w:val="24"/>
                <w:szCs w:val="24"/>
                <w:lang w:eastAsia="en-US"/>
              </w:rPr>
              <w:t>месячника</w:t>
            </w:r>
          </w:p>
          <w:p w:rsidR="00FA78FC" w:rsidRPr="00350E6E" w:rsidRDefault="00FA78FC" w:rsidP="00B5786B">
            <w:pPr>
              <w:widowControl w:val="0"/>
              <w:autoSpaceDE w:val="0"/>
              <w:autoSpaceDN w:val="0"/>
              <w:spacing w:after="0" w:line="240" w:lineRule="auto"/>
              <w:ind w:left="402" w:right="56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«Экстремизму нет!», направленные на развитие у учащихся толерантности</w:t>
            </w:r>
          </w:p>
          <w:p w:rsidR="00FA78FC" w:rsidRPr="00350E6E" w:rsidRDefault="00FA78FC" w:rsidP="006C738D">
            <w:pPr>
              <w:widowControl w:val="0"/>
              <w:numPr>
                <w:ilvl w:val="0"/>
                <w:numId w:val="232"/>
              </w:numPr>
              <w:tabs>
                <w:tab w:val="left" w:pos="403"/>
              </w:tabs>
              <w:autoSpaceDE w:val="0"/>
              <w:autoSpaceDN w:val="0"/>
              <w:spacing w:after="0" w:line="240" w:lineRule="auto"/>
              <w:ind w:right="694"/>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всероссийская акция «Спорт вместо наркотиков», </w:t>
            </w:r>
            <w:r w:rsidRPr="00350E6E">
              <w:rPr>
                <w:rFonts w:ascii="Times New Roman" w:eastAsia="Times New Roman" w:hAnsi="Times New Roman" w:cs="Times New Roman"/>
                <w:spacing w:val="-4"/>
                <w:sz w:val="24"/>
                <w:szCs w:val="24"/>
                <w:lang w:eastAsia="en-US"/>
              </w:rPr>
              <w:t xml:space="preserve">«Я </w:t>
            </w:r>
            <w:r w:rsidRPr="00350E6E">
              <w:rPr>
                <w:rFonts w:ascii="Times New Roman" w:eastAsia="Times New Roman" w:hAnsi="Times New Roman" w:cs="Times New Roman"/>
                <w:sz w:val="24"/>
                <w:szCs w:val="24"/>
                <w:lang w:eastAsia="en-US"/>
              </w:rPr>
              <w:t>выбираю спорт как альтернативу пагубным</w:t>
            </w:r>
            <w:r w:rsidRPr="00350E6E">
              <w:rPr>
                <w:rFonts w:ascii="Times New Roman" w:eastAsia="Times New Roman" w:hAnsi="Times New Roman" w:cs="Times New Roman"/>
                <w:spacing w:val="-19"/>
                <w:sz w:val="24"/>
                <w:szCs w:val="24"/>
                <w:lang w:eastAsia="en-US"/>
              </w:rPr>
              <w:t xml:space="preserve"> </w:t>
            </w:r>
            <w:r w:rsidRPr="00350E6E">
              <w:rPr>
                <w:rFonts w:ascii="Times New Roman" w:eastAsia="Times New Roman" w:hAnsi="Times New Roman" w:cs="Times New Roman"/>
                <w:sz w:val="24"/>
                <w:szCs w:val="24"/>
                <w:lang w:eastAsia="en-US"/>
              </w:rPr>
              <w:t>привычкам»;</w:t>
            </w:r>
          </w:p>
          <w:p w:rsidR="00FA78FC" w:rsidRPr="00350E6E" w:rsidRDefault="00FA78FC" w:rsidP="006C738D">
            <w:pPr>
              <w:widowControl w:val="0"/>
              <w:numPr>
                <w:ilvl w:val="0"/>
                <w:numId w:val="232"/>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спортивные</w:t>
            </w:r>
            <w:r w:rsidRPr="00350E6E">
              <w:rPr>
                <w:rFonts w:ascii="Times New Roman" w:eastAsia="Times New Roman" w:hAnsi="Times New Roman" w:cs="Times New Roman"/>
                <w:spacing w:val="-7"/>
                <w:sz w:val="24"/>
                <w:szCs w:val="24"/>
                <w:lang w:val="en-US" w:eastAsia="en-US"/>
              </w:rPr>
              <w:t xml:space="preserve"> </w:t>
            </w:r>
            <w:r w:rsidRPr="00350E6E">
              <w:rPr>
                <w:rFonts w:ascii="Times New Roman" w:eastAsia="Times New Roman" w:hAnsi="Times New Roman" w:cs="Times New Roman"/>
                <w:sz w:val="24"/>
                <w:szCs w:val="24"/>
                <w:lang w:val="en-US" w:eastAsia="en-US"/>
              </w:rPr>
              <w:t>мероприятия;</w:t>
            </w:r>
          </w:p>
          <w:p w:rsidR="00FA78FC" w:rsidRPr="00350E6E" w:rsidRDefault="00FA78FC" w:rsidP="006C738D">
            <w:pPr>
              <w:widowControl w:val="0"/>
              <w:numPr>
                <w:ilvl w:val="0"/>
                <w:numId w:val="232"/>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беседы врачей с</w:t>
            </w:r>
            <w:r w:rsidRPr="00350E6E">
              <w:rPr>
                <w:rFonts w:ascii="Times New Roman" w:eastAsia="Times New Roman" w:hAnsi="Times New Roman" w:cs="Times New Roman"/>
                <w:spacing w:val="-7"/>
                <w:sz w:val="24"/>
                <w:szCs w:val="24"/>
                <w:lang w:val="en-US" w:eastAsia="en-US"/>
              </w:rPr>
              <w:t xml:space="preserve"> </w:t>
            </w:r>
            <w:r w:rsidRPr="00350E6E">
              <w:rPr>
                <w:rFonts w:ascii="Times New Roman" w:eastAsia="Times New Roman" w:hAnsi="Times New Roman" w:cs="Times New Roman"/>
                <w:sz w:val="24"/>
                <w:szCs w:val="24"/>
                <w:lang w:val="en-US" w:eastAsia="en-US"/>
              </w:rPr>
              <w:t>обучающимися</w:t>
            </w:r>
          </w:p>
          <w:p w:rsidR="00FA78FC" w:rsidRPr="00350E6E" w:rsidRDefault="00FA78FC" w:rsidP="00B5786B">
            <w:pPr>
              <w:widowControl w:val="0"/>
              <w:autoSpaceDE w:val="0"/>
              <w:autoSpaceDN w:val="0"/>
              <w:spacing w:after="0" w:line="240" w:lineRule="auto"/>
              <w:ind w:left="402" w:right="200"/>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«Здоровый образ жизни», «Профилактика простудных заболеваний» и т.д.;</w:t>
            </w:r>
          </w:p>
          <w:p w:rsidR="00FA78FC" w:rsidRPr="00350E6E" w:rsidRDefault="00FA78FC" w:rsidP="006C738D">
            <w:pPr>
              <w:widowControl w:val="0"/>
              <w:numPr>
                <w:ilvl w:val="0"/>
                <w:numId w:val="232"/>
              </w:numPr>
              <w:tabs>
                <w:tab w:val="left" w:pos="403"/>
              </w:tabs>
              <w:autoSpaceDE w:val="0"/>
              <w:autoSpaceDN w:val="0"/>
              <w:spacing w:after="0" w:line="240" w:lineRule="auto"/>
              <w:ind w:right="2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участие в массовых мероприятиях «День памяти жертв ДТП», «День защиты детей»; «Кросс наций», «Лыжня</w:t>
            </w:r>
            <w:r w:rsidRPr="00350E6E">
              <w:rPr>
                <w:rFonts w:ascii="Times New Roman" w:eastAsia="Times New Roman" w:hAnsi="Times New Roman" w:cs="Times New Roman"/>
                <w:spacing w:val="-19"/>
                <w:sz w:val="24"/>
                <w:szCs w:val="24"/>
                <w:lang w:eastAsia="en-US"/>
              </w:rPr>
              <w:t xml:space="preserve"> </w:t>
            </w:r>
            <w:r w:rsidRPr="00350E6E">
              <w:rPr>
                <w:rFonts w:ascii="Times New Roman" w:eastAsia="Times New Roman" w:hAnsi="Times New Roman" w:cs="Times New Roman"/>
                <w:sz w:val="24"/>
                <w:szCs w:val="24"/>
                <w:lang w:eastAsia="en-US"/>
              </w:rPr>
              <w:t>России», Президентские состязания, внедрение комплекса ГТО</w:t>
            </w:r>
          </w:p>
          <w:p w:rsidR="00FA78FC" w:rsidRPr="00350E6E" w:rsidRDefault="00FA78FC" w:rsidP="006C738D">
            <w:pPr>
              <w:widowControl w:val="0"/>
              <w:numPr>
                <w:ilvl w:val="0"/>
                <w:numId w:val="232"/>
              </w:numPr>
              <w:tabs>
                <w:tab w:val="left" w:pos="403"/>
              </w:tabs>
              <w:autoSpaceDE w:val="0"/>
              <w:autoSpaceDN w:val="0"/>
              <w:spacing w:after="0" w:line="240" w:lineRule="auto"/>
              <w:ind w:right="53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акция «Внимание – дети!» по профилактике дорожно-транспортного травматизма;</w:t>
            </w:r>
          </w:p>
          <w:p w:rsidR="00FA78FC" w:rsidRPr="00350E6E" w:rsidRDefault="00FA78FC" w:rsidP="006C738D">
            <w:pPr>
              <w:widowControl w:val="0"/>
              <w:numPr>
                <w:ilvl w:val="0"/>
                <w:numId w:val="232"/>
              </w:numPr>
              <w:tabs>
                <w:tab w:val="left" w:pos="403"/>
              </w:tabs>
              <w:autoSpaceDE w:val="0"/>
              <w:autoSpaceDN w:val="0"/>
              <w:spacing w:after="0" w:line="240" w:lineRule="auto"/>
              <w:ind w:right="33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мероприятия, посвященные Всемирному дню борьбы со</w:t>
            </w:r>
            <w:r w:rsidRPr="00350E6E">
              <w:rPr>
                <w:rFonts w:ascii="Times New Roman" w:eastAsia="Times New Roman" w:hAnsi="Times New Roman" w:cs="Times New Roman"/>
                <w:spacing w:val="-7"/>
                <w:sz w:val="24"/>
                <w:szCs w:val="24"/>
                <w:lang w:eastAsia="en-US"/>
              </w:rPr>
              <w:t xml:space="preserve"> </w:t>
            </w:r>
            <w:r w:rsidRPr="00350E6E">
              <w:rPr>
                <w:rFonts w:ascii="Times New Roman" w:eastAsia="Times New Roman" w:hAnsi="Times New Roman" w:cs="Times New Roman"/>
                <w:sz w:val="24"/>
                <w:szCs w:val="24"/>
                <w:lang w:eastAsia="en-US"/>
              </w:rPr>
              <w:t>СПИДом;</w:t>
            </w:r>
          </w:p>
          <w:p w:rsidR="00FA78FC" w:rsidRPr="00350E6E" w:rsidRDefault="00FA78FC" w:rsidP="00B5786B">
            <w:pPr>
              <w:widowControl w:val="0"/>
              <w:tabs>
                <w:tab w:val="left" w:pos="403"/>
              </w:tabs>
              <w:autoSpaceDE w:val="0"/>
              <w:autoSpaceDN w:val="0"/>
              <w:spacing w:after="0" w:line="240" w:lineRule="auto"/>
              <w:ind w:left="429" w:right="404"/>
              <w:jc w:val="both"/>
              <w:rPr>
                <w:rFonts w:ascii="Times New Roman" w:eastAsia="Times New Roman" w:hAnsi="Times New Roman" w:cs="Times New Roman"/>
                <w:sz w:val="24"/>
                <w:szCs w:val="24"/>
                <w:lang w:eastAsia="en-US"/>
              </w:rPr>
            </w:pPr>
          </w:p>
        </w:tc>
      </w:tr>
    </w:tbl>
    <w:p w:rsidR="00FA78FC" w:rsidRPr="00350E6E" w:rsidRDefault="00FA78FC" w:rsidP="00B5786B">
      <w:pPr>
        <w:spacing w:after="0" w:line="240" w:lineRule="auto"/>
        <w:ind w:left="163"/>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Совместная педагогическая деятельность семьи и Учреждения:</w:t>
      </w:r>
    </w:p>
    <w:p w:rsidR="00FA78FC" w:rsidRPr="00350E6E" w:rsidRDefault="00FA78FC" w:rsidP="006C738D">
      <w:pPr>
        <w:widowControl w:val="0"/>
        <w:numPr>
          <w:ilvl w:val="0"/>
          <w:numId w:val="233"/>
        </w:numPr>
        <w:tabs>
          <w:tab w:val="left" w:pos="872"/>
          <w:tab w:val="left" w:pos="2641"/>
          <w:tab w:val="left" w:pos="3958"/>
          <w:tab w:val="left" w:pos="4586"/>
          <w:tab w:val="left" w:pos="6416"/>
          <w:tab w:val="left" w:pos="8358"/>
        </w:tabs>
        <w:autoSpaceDE w:val="0"/>
        <w:autoSpaceDN w:val="0"/>
        <w:spacing w:after="0" w:line="240" w:lineRule="auto"/>
        <w:ind w:right="368"/>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родительские</w:t>
      </w:r>
      <w:r w:rsidRPr="00350E6E">
        <w:rPr>
          <w:rFonts w:ascii="Times New Roman" w:hAnsi="Times New Roman" w:cs="Times New Roman"/>
          <w:sz w:val="24"/>
          <w:szCs w:val="24"/>
          <w:lang w:eastAsia="en-US"/>
        </w:rPr>
        <w:tab/>
        <w:t>собрания</w:t>
      </w:r>
      <w:r w:rsidRPr="00350E6E">
        <w:rPr>
          <w:rFonts w:ascii="Times New Roman" w:hAnsi="Times New Roman" w:cs="Times New Roman"/>
          <w:sz w:val="24"/>
          <w:szCs w:val="24"/>
          <w:lang w:eastAsia="en-US"/>
        </w:rPr>
        <w:tab/>
        <w:t>по</w:t>
      </w:r>
      <w:r w:rsidRPr="00350E6E">
        <w:rPr>
          <w:rFonts w:ascii="Times New Roman" w:hAnsi="Times New Roman" w:cs="Times New Roman"/>
          <w:sz w:val="24"/>
          <w:szCs w:val="24"/>
          <w:lang w:eastAsia="en-US"/>
        </w:rPr>
        <w:tab/>
        <w:t>профилактике</w:t>
      </w:r>
      <w:r w:rsidRPr="00350E6E">
        <w:rPr>
          <w:rFonts w:ascii="Times New Roman" w:hAnsi="Times New Roman" w:cs="Times New Roman"/>
          <w:sz w:val="24"/>
          <w:szCs w:val="24"/>
          <w:lang w:eastAsia="en-US"/>
        </w:rPr>
        <w:tab/>
        <w:t>табакокурения, наркомании, сквернословия, детского дорожно-транспортного</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травматизма;</w:t>
      </w:r>
    </w:p>
    <w:p w:rsidR="00FA78FC" w:rsidRPr="00350E6E" w:rsidRDefault="00FA78FC" w:rsidP="006C738D">
      <w:pPr>
        <w:widowControl w:val="0"/>
        <w:numPr>
          <w:ilvl w:val="0"/>
          <w:numId w:val="233"/>
        </w:numPr>
        <w:tabs>
          <w:tab w:val="left" w:pos="872"/>
        </w:tabs>
        <w:autoSpaceDE w:val="0"/>
        <w:autoSpaceDN w:val="0"/>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беседы на</w:t>
      </w:r>
      <w:r w:rsidRPr="00350E6E">
        <w:rPr>
          <w:rFonts w:ascii="Times New Roman" w:hAnsi="Times New Roman" w:cs="Times New Roman"/>
          <w:spacing w:val="-6"/>
          <w:sz w:val="24"/>
          <w:szCs w:val="24"/>
          <w:lang w:eastAsia="en-US"/>
        </w:rPr>
        <w:t xml:space="preserve"> </w:t>
      </w:r>
      <w:r w:rsidRPr="00350E6E">
        <w:rPr>
          <w:rFonts w:ascii="Times New Roman" w:hAnsi="Times New Roman" w:cs="Times New Roman"/>
          <w:sz w:val="24"/>
          <w:szCs w:val="24"/>
          <w:lang w:eastAsia="en-US"/>
        </w:rPr>
        <w:t>тему:</w:t>
      </w:r>
    </w:p>
    <w:p w:rsidR="00FA78FC" w:rsidRPr="00350E6E" w:rsidRDefault="00FA78FC" w:rsidP="006C738D">
      <w:pPr>
        <w:widowControl w:val="0"/>
        <w:numPr>
          <w:ilvl w:val="0"/>
          <w:numId w:val="298"/>
        </w:numPr>
        <w:autoSpaceDE w:val="0"/>
        <w:autoSpaceDN w:val="0"/>
        <w:spacing w:after="0" w:line="240" w:lineRule="auto"/>
        <w:ind w:left="1134"/>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информационной безопасности и духовного здоровья</w:t>
      </w:r>
      <w:r w:rsidRPr="00350E6E">
        <w:rPr>
          <w:rFonts w:ascii="Times New Roman" w:hAnsi="Times New Roman" w:cs="Times New Roman"/>
          <w:spacing w:val="-24"/>
          <w:sz w:val="24"/>
          <w:szCs w:val="24"/>
          <w:lang w:eastAsia="en-US"/>
        </w:rPr>
        <w:t xml:space="preserve"> </w:t>
      </w:r>
      <w:r w:rsidRPr="00350E6E">
        <w:rPr>
          <w:rFonts w:ascii="Times New Roman" w:hAnsi="Times New Roman" w:cs="Times New Roman"/>
          <w:sz w:val="24"/>
          <w:szCs w:val="24"/>
          <w:lang w:eastAsia="en-US"/>
        </w:rPr>
        <w:t>детей;</w:t>
      </w:r>
    </w:p>
    <w:p w:rsidR="00FA78FC" w:rsidRPr="00350E6E" w:rsidRDefault="00FA78FC" w:rsidP="006C738D">
      <w:pPr>
        <w:widowControl w:val="0"/>
        <w:numPr>
          <w:ilvl w:val="0"/>
          <w:numId w:val="298"/>
        </w:numPr>
        <w:tabs>
          <w:tab w:val="left" w:pos="1155"/>
        </w:tabs>
        <w:autoSpaceDE w:val="0"/>
        <w:autoSpaceDN w:val="0"/>
        <w:spacing w:after="0" w:line="240" w:lineRule="auto"/>
        <w:ind w:left="1134" w:right="366"/>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укрепления детско-родительских отношений, профилактики внутрисемейных конфликтов, создание безопасной и благоприятной обстановки в</w:t>
      </w:r>
      <w:r w:rsidRPr="00350E6E">
        <w:rPr>
          <w:rFonts w:ascii="Times New Roman" w:hAnsi="Times New Roman" w:cs="Times New Roman"/>
          <w:spacing w:val="-26"/>
          <w:sz w:val="24"/>
          <w:szCs w:val="24"/>
          <w:lang w:eastAsia="en-US"/>
        </w:rPr>
        <w:t xml:space="preserve"> </w:t>
      </w:r>
      <w:r w:rsidRPr="00350E6E">
        <w:rPr>
          <w:rFonts w:ascii="Times New Roman" w:hAnsi="Times New Roman" w:cs="Times New Roman"/>
          <w:sz w:val="24"/>
          <w:szCs w:val="24"/>
          <w:lang w:eastAsia="en-US"/>
        </w:rPr>
        <w:t>семье;</w:t>
      </w:r>
    </w:p>
    <w:p w:rsidR="00FA78FC" w:rsidRPr="00350E6E" w:rsidRDefault="00FA78FC" w:rsidP="006C738D">
      <w:pPr>
        <w:widowControl w:val="0"/>
        <w:numPr>
          <w:ilvl w:val="0"/>
          <w:numId w:val="298"/>
        </w:numPr>
        <w:autoSpaceDE w:val="0"/>
        <w:autoSpaceDN w:val="0"/>
        <w:spacing w:after="0" w:line="240" w:lineRule="auto"/>
        <w:ind w:left="1134"/>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безопасности детей в лесу, на водоемах и</w:t>
      </w:r>
      <w:r w:rsidRPr="00350E6E">
        <w:rPr>
          <w:rFonts w:ascii="Times New Roman" w:hAnsi="Times New Roman" w:cs="Times New Roman"/>
          <w:spacing w:val="-14"/>
          <w:sz w:val="24"/>
          <w:szCs w:val="24"/>
          <w:lang w:eastAsia="en-US"/>
        </w:rPr>
        <w:t xml:space="preserve"> </w:t>
      </w:r>
      <w:r w:rsidRPr="00350E6E">
        <w:rPr>
          <w:rFonts w:ascii="Times New Roman" w:hAnsi="Times New Roman" w:cs="Times New Roman"/>
          <w:sz w:val="24"/>
          <w:szCs w:val="24"/>
          <w:lang w:eastAsia="en-US"/>
        </w:rPr>
        <w:t>т.д.;</w:t>
      </w:r>
    </w:p>
    <w:p w:rsidR="00FA78FC" w:rsidRPr="00350E6E" w:rsidRDefault="00FA78FC" w:rsidP="006C738D">
      <w:pPr>
        <w:widowControl w:val="0"/>
        <w:numPr>
          <w:ilvl w:val="0"/>
          <w:numId w:val="233"/>
        </w:numPr>
        <w:tabs>
          <w:tab w:val="left" w:pos="872"/>
        </w:tabs>
        <w:autoSpaceDE w:val="0"/>
        <w:autoSpaceDN w:val="0"/>
        <w:spacing w:after="0" w:line="240" w:lineRule="auto"/>
        <w:ind w:right="37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консультации психолога, медработников, учителя физической культуры по вопросам </w:t>
      </w:r>
      <w:r w:rsidRPr="00350E6E">
        <w:rPr>
          <w:rFonts w:ascii="Times New Roman" w:hAnsi="Times New Roman" w:cs="Times New Roman"/>
          <w:sz w:val="24"/>
          <w:szCs w:val="24"/>
          <w:lang w:eastAsia="en-US"/>
        </w:rPr>
        <w:lastRenderedPageBreak/>
        <w:t>здоровьесбережения</w:t>
      </w:r>
      <w:r w:rsidRPr="00350E6E">
        <w:rPr>
          <w:rFonts w:ascii="Times New Roman" w:hAnsi="Times New Roman" w:cs="Times New Roman"/>
          <w:spacing w:val="-7"/>
          <w:sz w:val="24"/>
          <w:szCs w:val="24"/>
          <w:lang w:eastAsia="en-US"/>
        </w:rPr>
        <w:t xml:space="preserve"> </w:t>
      </w:r>
      <w:r w:rsidRPr="00350E6E">
        <w:rPr>
          <w:rFonts w:ascii="Times New Roman" w:hAnsi="Times New Roman" w:cs="Times New Roman"/>
          <w:sz w:val="24"/>
          <w:szCs w:val="24"/>
          <w:lang w:eastAsia="en-US"/>
        </w:rPr>
        <w:t>обучающихся;</w:t>
      </w:r>
    </w:p>
    <w:p w:rsidR="00FA78FC" w:rsidRPr="00350E6E" w:rsidRDefault="00FA78FC" w:rsidP="006C738D">
      <w:pPr>
        <w:widowControl w:val="0"/>
        <w:numPr>
          <w:ilvl w:val="0"/>
          <w:numId w:val="233"/>
        </w:numPr>
        <w:tabs>
          <w:tab w:val="left" w:pos="872"/>
        </w:tabs>
        <w:autoSpaceDE w:val="0"/>
        <w:autoSpaceDN w:val="0"/>
        <w:spacing w:after="0" w:line="240" w:lineRule="auto"/>
        <w:ind w:right="368"/>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распространение буклетов для родителей по вопросам профилактики наркомании, табакокурения, употребления ПАВ,</w:t>
      </w:r>
      <w:r w:rsidRPr="00350E6E">
        <w:rPr>
          <w:rFonts w:ascii="Times New Roman" w:hAnsi="Times New Roman" w:cs="Times New Roman"/>
          <w:spacing w:val="-19"/>
          <w:sz w:val="24"/>
          <w:szCs w:val="24"/>
          <w:lang w:eastAsia="en-US"/>
        </w:rPr>
        <w:t xml:space="preserve"> </w:t>
      </w:r>
      <w:r w:rsidRPr="00350E6E">
        <w:rPr>
          <w:rFonts w:ascii="Times New Roman" w:hAnsi="Times New Roman" w:cs="Times New Roman"/>
          <w:sz w:val="24"/>
          <w:szCs w:val="24"/>
          <w:lang w:eastAsia="en-US"/>
        </w:rPr>
        <w:t>суицидам;</w:t>
      </w:r>
    </w:p>
    <w:p w:rsidR="00FA78FC" w:rsidRPr="00350E6E" w:rsidRDefault="00FA78FC" w:rsidP="006C738D">
      <w:pPr>
        <w:widowControl w:val="0"/>
        <w:numPr>
          <w:ilvl w:val="0"/>
          <w:numId w:val="233"/>
        </w:numPr>
        <w:tabs>
          <w:tab w:val="left" w:pos="872"/>
        </w:tabs>
        <w:autoSpaceDE w:val="0"/>
        <w:autoSpaceDN w:val="0"/>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совместный праздник для детей и родителей «Мама, папа, я – спортивная</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семья».</w:t>
      </w:r>
    </w:p>
    <w:p w:rsidR="00FA78FC" w:rsidRPr="00350E6E" w:rsidRDefault="00FA78FC" w:rsidP="00B5786B">
      <w:pPr>
        <w:widowControl w:val="0"/>
        <w:tabs>
          <w:tab w:val="left" w:pos="0"/>
        </w:tabs>
        <w:autoSpaceDE w:val="0"/>
        <w:autoSpaceDN w:val="0"/>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Планируемые результаты:</w:t>
      </w:r>
    </w:p>
    <w:p w:rsidR="00FA78FC" w:rsidRPr="00350E6E" w:rsidRDefault="00FA78FC" w:rsidP="00B5786B">
      <w:pPr>
        <w:widowControl w:val="0"/>
        <w:tabs>
          <w:tab w:val="left" w:pos="0"/>
        </w:tabs>
        <w:autoSpaceDE w:val="0"/>
        <w:autoSpaceDN w:val="0"/>
        <w:spacing w:after="0" w:line="240" w:lineRule="auto"/>
        <w:jc w:val="both"/>
        <w:rPr>
          <w:rFonts w:ascii="Times New Roman" w:hAnsi="Times New Roman" w:cs="Times New Roman"/>
          <w:sz w:val="24"/>
          <w:szCs w:val="24"/>
          <w:lang w:eastAsia="en-US"/>
        </w:rPr>
      </w:pPr>
      <w:proofErr w:type="gramStart"/>
      <w:r w:rsidRPr="00350E6E">
        <w:rPr>
          <w:rFonts w:ascii="Times New Roman" w:hAnsi="Times New Roman" w:cs="Times New Roman"/>
          <w:sz w:val="24"/>
          <w:szCs w:val="24"/>
          <w:lang w:eastAsia="en-US"/>
        </w:rPr>
        <w:t>В  Учреждении</w:t>
      </w:r>
      <w:proofErr w:type="gramEnd"/>
      <w:r w:rsidRPr="00350E6E">
        <w:rPr>
          <w:rFonts w:ascii="Times New Roman" w:hAnsi="Times New Roman" w:cs="Times New Roman"/>
          <w:sz w:val="24"/>
          <w:szCs w:val="24"/>
          <w:lang w:eastAsia="en-US"/>
        </w:rPr>
        <w:t xml:space="preserve">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w:t>
      </w:r>
    </w:p>
    <w:p w:rsidR="00FA78FC" w:rsidRPr="00350E6E" w:rsidRDefault="00FA78FC" w:rsidP="00B5786B">
      <w:pPr>
        <w:widowControl w:val="0"/>
        <w:tabs>
          <w:tab w:val="left" w:pos="0"/>
        </w:tabs>
        <w:autoSpaceDE w:val="0"/>
        <w:autoSpaceDN w:val="0"/>
        <w:spacing w:after="0" w:line="240" w:lineRule="auto"/>
        <w:ind w:left="720"/>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Формируемые компетенции:</w:t>
      </w:r>
    </w:p>
    <w:p w:rsidR="00FA78FC" w:rsidRPr="00350E6E" w:rsidRDefault="00FA78FC" w:rsidP="006C738D">
      <w:pPr>
        <w:widowControl w:val="0"/>
        <w:numPr>
          <w:ilvl w:val="0"/>
          <w:numId w:val="234"/>
        </w:numPr>
        <w:tabs>
          <w:tab w:val="left" w:pos="0"/>
        </w:tabs>
        <w:autoSpaceDE w:val="0"/>
        <w:autoSpaceDN w:val="0"/>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ценностное отношение к своему здоровью, здоровью близких и окружающих людей;</w:t>
      </w:r>
    </w:p>
    <w:p w:rsidR="00FA78FC" w:rsidRPr="00350E6E" w:rsidRDefault="00FA78FC" w:rsidP="006C738D">
      <w:pPr>
        <w:widowControl w:val="0"/>
        <w:numPr>
          <w:ilvl w:val="0"/>
          <w:numId w:val="234"/>
        </w:numPr>
        <w:tabs>
          <w:tab w:val="left" w:pos="0"/>
        </w:tabs>
        <w:autoSpaceDE w:val="0"/>
        <w:autoSpaceDN w:val="0"/>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знания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FA78FC" w:rsidRPr="00350E6E" w:rsidRDefault="00FA78FC" w:rsidP="006C738D">
      <w:pPr>
        <w:widowControl w:val="0"/>
        <w:numPr>
          <w:ilvl w:val="0"/>
          <w:numId w:val="234"/>
        </w:numPr>
        <w:tabs>
          <w:tab w:val="left" w:pos="0"/>
        </w:tabs>
        <w:autoSpaceDE w:val="0"/>
        <w:autoSpaceDN w:val="0"/>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личный опыт здоровьесберегающей деятельности;</w:t>
      </w:r>
    </w:p>
    <w:p w:rsidR="00FA78FC" w:rsidRPr="00350E6E" w:rsidRDefault="00FA78FC" w:rsidP="006C738D">
      <w:pPr>
        <w:widowControl w:val="0"/>
        <w:numPr>
          <w:ilvl w:val="0"/>
          <w:numId w:val="234"/>
        </w:numPr>
        <w:tabs>
          <w:tab w:val="left" w:pos="0"/>
        </w:tabs>
        <w:autoSpaceDE w:val="0"/>
        <w:autoSpaceDN w:val="0"/>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знания о роли физической культуры и спорта для здоровья человека, его образования, труда и творчества;</w:t>
      </w:r>
    </w:p>
    <w:p w:rsidR="00FA78FC" w:rsidRPr="00350E6E" w:rsidRDefault="00FA78FC" w:rsidP="006C738D">
      <w:pPr>
        <w:widowControl w:val="0"/>
        <w:numPr>
          <w:ilvl w:val="0"/>
          <w:numId w:val="234"/>
        </w:numPr>
        <w:tabs>
          <w:tab w:val="left" w:pos="0"/>
        </w:tabs>
        <w:autoSpaceDE w:val="0"/>
        <w:autoSpaceDN w:val="0"/>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знания о возможном негативном влиянии компьютерных игр, телевидения, рекламы на здоровье человека.</w:t>
      </w:r>
    </w:p>
    <w:p w:rsidR="00FA78FC" w:rsidRPr="00350E6E" w:rsidRDefault="00FA78FC" w:rsidP="00B5786B">
      <w:pPr>
        <w:widowControl w:val="0"/>
        <w:tabs>
          <w:tab w:val="left" w:pos="0"/>
        </w:tabs>
        <w:autoSpaceDE w:val="0"/>
        <w:autoSpaceDN w:val="0"/>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Направление 5. </w:t>
      </w:r>
      <w:r w:rsidRPr="00350E6E">
        <w:rPr>
          <w:rFonts w:ascii="Times New Roman" w:hAnsi="Times New Roman" w:cs="Times New Roman"/>
          <w:color w:val="111111"/>
          <w:sz w:val="24"/>
          <w:szCs w:val="24"/>
        </w:rPr>
        <w:t>Формирование личности с высоким уровнем экологической культуры</w:t>
      </w:r>
      <w:r w:rsidRPr="00350E6E">
        <w:rPr>
          <w:rFonts w:ascii="Times New Roman" w:hAnsi="Times New Roman" w:cs="Times New Roman"/>
          <w:sz w:val="24"/>
          <w:szCs w:val="24"/>
          <w:lang w:eastAsia="en-US"/>
        </w:rPr>
        <w:t>.</w:t>
      </w:r>
    </w:p>
    <w:p w:rsidR="00FA78FC" w:rsidRPr="00350E6E" w:rsidRDefault="00FA78FC" w:rsidP="00B5786B">
      <w:pPr>
        <w:spacing w:after="0" w:line="240" w:lineRule="auto"/>
        <w:ind w:left="163"/>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Задачи:</w:t>
      </w:r>
    </w:p>
    <w:p w:rsidR="00FA78FC" w:rsidRPr="00350E6E" w:rsidRDefault="00FA78FC" w:rsidP="006C738D">
      <w:pPr>
        <w:widowControl w:val="0"/>
        <w:numPr>
          <w:ilvl w:val="1"/>
          <w:numId w:val="235"/>
        </w:numPr>
        <w:tabs>
          <w:tab w:val="left" w:pos="872"/>
        </w:tabs>
        <w:autoSpaceDE w:val="0"/>
        <w:autoSpaceDN w:val="0"/>
        <w:spacing w:after="0" w:line="240" w:lineRule="auto"/>
        <w:ind w:right="110" w:hanging="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развитие интереса к природе, природным явлениям и формам жизни, понимание активной роли человека в</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природе;</w:t>
      </w:r>
    </w:p>
    <w:p w:rsidR="00FA78FC" w:rsidRPr="00350E6E" w:rsidRDefault="00FA78FC" w:rsidP="006C738D">
      <w:pPr>
        <w:widowControl w:val="0"/>
        <w:numPr>
          <w:ilvl w:val="1"/>
          <w:numId w:val="235"/>
        </w:numPr>
        <w:tabs>
          <w:tab w:val="left" w:pos="872"/>
        </w:tabs>
        <w:autoSpaceDE w:val="0"/>
        <w:autoSpaceDN w:val="0"/>
        <w:spacing w:after="0" w:line="240" w:lineRule="auto"/>
        <w:ind w:left="8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ценностное отношение к природе и всем формам</w:t>
      </w:r>
      <w:r w:rsidRPr="00350E6E">
        <w:rPr>
          <w:rFonts w:ascii="Times New Roman" w:hAnsi="Times New Roman" w:cs="Times New Roman"/>
          <w:spacing w:val="-19"/>
          <w:sz w:val="24"/>
          <w:szCs w:val="24"/>
          <w:lang w:eastAsia="en-US"/>
        </w:rPr>
        <w:t xml:space="preserve"> </w:t>
      </w:r>
      <w:r w:rsidRPr="00350E6E">
        <w:rPr>
          <w:rFonts w:ascii="Times New Roman" w:hAnsi="Times New Roman" w:cs="Times New Roman"/>
          <w:sz w:val="24"/>
          <w:szCs w:val="24"/>
          <w:lang w:eastAsia="en-US"/>
        </w:rPr>
        <w:t>жизни;</w:t>
      </w:r>
    </w:p>
    <w:p w:rsidR="00FA78FC" w:rsidRPr="00350E6E" w:rsidRDefault="00FA78FC" w:rsidP="006C738D">
      <w:pPr>
        <w:widowControl w:val="0"/>
        <w:numPr>
          <w:ilvl w:val="1"/>
          <w:numId w:val="235"/>
        </w:numPr>
        <w:tabs>
          <w:tab w:val="left" w:pos="872"/>
        </w:tabs>
        <w:autoSpaceDE w:val="0"/>
        <w:autoSpaceDN w:val="0"/>
        <w:spacing w:after="0" w:line="240" w:lineRule="auto"/>
        <w:ind w:left="8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элементарный опыт природоохранительной</w:t>
      </w:r>
      <w:r w:rsidRPr="00350E6E">
        <w:rPr>
          <w:rFonts w:ascii="Times New Roman" w:hAnsi="Times New Roman" w:cs="Times New Roman"/>
          <w:spacing w:val="-11"/>
          <w:sz w:val="24"/>
          <w:szCs w:val="24"/>
          <w:lang w:eastAsia="en-US"/>
        </w:rPr>
        <w:t xml:space="preserve"> </w:t>
      </w:r>
      <w:r w:rsidRPr="00350E6E">
        <w:rPr>
          <w:rFonts w:ascii="Times New Roman" w:hAnsi="Times New Roman" w:cs="Times New Roman"/>
          <w:sz w:val="24"/>
          <w:szCs w:val="24"/>
          <w:lang w:eastAsia="en-US"/>
        </w:rPr>
        <w:t>деятельности;</w:t>
      </w:r>
    </w:p>
    <w:p w:rsidR="00FA78FC" w:rsidRPr="00350E6E" w:rsidRDefault="00FA78FC" w:rsidP="006C738D">
      <w:pPr>
        <w:widowControl w:val="0"/>
        <w:numPr>
          <w:ilvl w:val="1"/>
          <w:numId w:val="235"/>
        </w:numPr>
        <w:tabs>
          <w:tab w:val="left" w:pos="872"/>
        </w:tabs>
        <w:autoSpaceDE w:val="0"/>
        <w:autoSpaceDN w:val="0"/>
        <w:spacing w:after="0" w:line="240" w:lineRule="auto"/>
        <w:ind w:left="87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бережное отношение к растениям и</w:t>
      </w:r>
      <w:r w:rsidRPr="00350E6E">
        <w:rPr>
          <w:rFonts w:ascii="Times New Roman" w:hAnsi="Times New Roman" w:cs="Times New Roman"/>
          <w:spacing w:val="-12"/>
          <w:sz w:val="24"/>
          <w:szCs w:val="24"/>
          <w:lang w:eastAsia="en-US"/>
        </w:rPr>
        <w:t xml:space="preserve"> </w:t>
      </w:r>
      <w:r w:rsidRPr="00350E6E">
        <w:rPr>
          <w:rFonts w:ascii="Times New Roman" w:hAnsi="Times New Roman" w:cs="Times New Roman"/>
          <w:sz w:val="24"/>
          <w:szCs w:val="24"/>
          <w:lang w:eastAsia="en-US"/>
        </w:rPr>
        <w:t>животным.</w:t>
      </w:r>
    </w:p>
    <w:p w:rsidR="00FA78FC" w:rsidRPr="00350E6E" w:rsidRDefault="00FA78FC" w:rsidP="00B5786B">
      <w:pPr>
        <w:widowControl w:val="0"/>
        <w:autoSpaceDE w:val="0"/>
        <w:autoSpaceDN w:val="0"/>
        <w:spacing w:after="0" w:line="240" w:lineRule="auto"/>
        <w:ind w:left="16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Ценности: экологическая безопасность, родная земля; заповедная природа; планета Земля; экологическое сознание.</w:t>
      </w:r>
    </w:p>
    <w:p w:rsidR="00FA78FC" w:rsidRPr="00350E6E" w:rsidRDefault="00FA78FC" w:rsidP="00B5786B">
      <w:pPr>
        <w:widowControl w:val="0"/>
        <w:tabs>
          <w:tab w:val="left" w:pos="0"/>
        </w:tabs>
        <w:autoSpaceDE w:val="0"/>
        <w:autoSpaceDN w:val="0"/>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Основные направления работы</w:t>
      </w:r>
    </w:p>
    <w:tbl>
      <w:tblPr>
        <w:tblW w:w="0" w:type="auto"/>
        <w:tblInd w:w="161" w:type="dxa"/>
        <w:tblBorders>
          <w:top w:val="single" w:sz="6" w:space="0" w:color="7E7E7E"/>
          <w:left w:val="single" w:sz="6" w:space="0" w:color="7E7E7E"/>
          <w:bottom w:val="single" w:sz="6" w:space="0" w:color="7E7E7E"/>
          <w:right w:val="single" w:sz="6" w:space="0" w:color="7E7E7E"/>
          <w:insideH w:val="single" w:sz="6" w:space="0" w:color="7E7E7E"/>
          <w:insideV w:val="single" w:sz="6" w:space="0" w:color="7E7E7E"/>
        </w:tblBorders>
        <w:tblLayout w:type="fixed"/>
        <w:tblCellMar>
          <w:left w:w="0" w:type="dxa"/>
          <w:right w:w="0" w:type="dxa"/>
        </w:tblCellMar>
        <w:tblLook w:val="01E0" w:firstRow="1" w:lastRow="1" w:firstColumn="1" w:lastColumn="1" w:noHBand="0" w:noVBand="0"/>
      </w:tblPr>
      <w:tblGrid>
        <w:gridCol w:w="4345"/>
        <w:gridCol w:w="4949"/>
      </w:tblGrid>
      <w:tr w:rsidR="00FA78FC" w:rsidRPr="00350E6E" w:rsidTr="00D031A6">
        <w:trPr>
          <w:trHeight w:val="440"/>
        </w:trPr>
        <w:tc>
          <w:tcPr>
            <w:tcW w:w="4345" w:type="dxa"/>
          </w:tcPr>
          <w:p w:rsidR="00FA78FC" w:rsidRPr="00350E6E" w:rsidRDefault="00FA78FC" w:rsidP="00B5786B">
            <w:pPr>
              <w:widowControl w:val="0"/>
              <w:autoSpaceDE w:val="0"/>
              <w:autoSpaceDN w:val="0"/>
              <w:spacing w:after="0" w:line="240" w:lineRule="auto"/>
              <w:ind w:left="93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Воспитательные задачи</w:t>
            </w:r>
          </w:p>
        </w:tc>
        <w:tc>
          <w:tcPr>
            <w:tcW w:w="4949" w:type="dxa"/>
          </w:tcPr>
          <w:p w:rsidR="00FA78FC" w:rsidRPr="00350E6E" w:rsidRDefault="00FA78FC" w:rsidP="00B5786B">
            <w:pPr>
              <w:widowControl w:val="0"/>
              <w:autoSpaceDE w:val="0"/>
              <w:autoSpaceDN w:val="0"/>
              <w:spacing w:after="0" w:line="240" w:lineRule="auto"/>
              <w:ind w:left="1621" w:right="1666"/>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Ключевые дела</w:t>
            </w:r>
          </w:p>
        </w:tc>
      </w:tr>
      <w:tr w:rsidR="00FA78FC" w:rsidRPr="00350E6E" w:rsidTr="00D031A6">
        <w:trPr>
          <w:trHeight w:val="440"/>
        </w:trPr>
        <w:tc>
          <w:tcPr>
            <w:tcW w:w="4345" w:type="dxa"/>
          </w:tcPr>
          <w:p w:rsidR="00FA78FC" w:rsidRPr="00350E6E" w:rsidRDefault="00FA78FC" w:rsidP="006C738D">
            <w:pPr>
              <w:widowControl w:val="0"/>
              <w:numPr>
                <w:ilvl w:val="0"/>
                <w:numId w:val="236"/>
              </w:numPr>
              <w:tabs>
                <w:tab w:val="left" w:pos="430"/>
              </w:tabs>
              <w:autoSpaceDE w:val="0"/>
              <w:autoSpaceDN w:val="0"/>
              <w:spacing w:after="0" w:line="240" w:lineRule="auto"/>
              <w:ind w:right="10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воспитание понимания</w:t>
            </w:r>
            <w:r w:rsidRPr="00350E6E">
              <w:rPr>
                <w:rFonts w:ascii="Times New Roman" w:eastAsia="Times New Roman" w:hAnsi="Times New Roman" w:cs="Times New Roman"/>
                <w:spacing w:val="-15"/>
                <w:sz w:val="24"/>
                <w:szCs w:val="24"/>
                <w:lang w:eastAsia="en-US"/>
              </w:rPr>
              <w:t xml:space="preserve"> </w:t>
            </w:r>
            <w:r w:rsidRPr="00350E6E">
              <w:rPr>
                <w:rFonts w:ascii="Times New Roman" w:eastAsia="Times New Roman" w:hAnsi="Times New Roman" w:cs="Times New Roman"/>
                <w:sz w:val="24"/>
                <w:szCs w:val="24"/>
                <w:lang w:eastAsia="en-US"/>
              </w:rPr>
              <w:t>взаимосвязей между человеком, обществом, природой;</w:t>
            </w:r>
          </w:p>
          <w:p w:rsidR="00FA78FC" w:rsidRPr="00350E6E" w:rsidRDefault="00FA78FC" w:rsidP="006C738D">
            <w:pPr>
              <w:widowControl w:val="0"/>
              <w:numPr>
                <w:ilvl w:val="0"/>
                <w:numId w:val="236"/>
              </w:numPr>
              <w:tabs>
                <w:tab w:val="left" w:pos="430"/>
              </w:tabs>
              <w:autoSpaceDE w:val="0"/>
              <w:autoSpaceDN w:val="0"/>
              <w:spacing w:after="0" w:line="240" w:lineRule="auto"/>
              <w:ind w:right="8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воспитание</w:t>
            </w:r>
            <w:r w:rsidRPr="00350E6E">
              <w:rPr>
                <w:rFonts w:ascii="Times New Roman" w:eastAsia="Times New Roman" w:hAnsi="Times New Roman" w:cs="Times New Roman"/>
                <w:spacing w:val="-12"/>
                <w:sz w:val="24"/>
                <w:szCs w:val="24"/>
                <w:lang w:eastAsia="en-US"/>
              </w:rPr>
              <w:t xml:space="preserve"> </w:t>
            </w:r>
            <w:r w:rsidRPr="00350E6E">
              <w:rPr>
                <w:rFonts w:ascii="Times New Roman" w:eastAsia="Times New Roman" w:hAnsi="Times New Roman" w:cs="Times New Roman"/>
                <w:sz w:val="24"/>
                <w:szCs w:val="24"/>
                <w:lang w:eastAsia="en-US"/>
              </w:rPr>
              <w:t>гуманистического отношения к</w:t>
            </w:r>
            <w:r w:rsidRPr="00350E6E">
              <w:rPr>
                <w:rFonts w:ascii="Times New Roman" w:eastAsia="Times New Roman" w:hAnsi="Times New Roman" w:cs="Times New Roman"/>
                <w:spacing w:val="-3"/>
                <w:sz w:val="24"/>
                <w:szCs w:val="24"/>
                <w:lang w:eastAsia="en-US"/>
              </w:rPr>
              <w:t xml:space="preserve"> </w:t>
            </w:r>
            <w:r w:rsidRPr="00350E6E">
              <w:rPr>
                <w:rFonts w:ascii="Times New Roman" w:eastAsia="Times New Roman" w:hAnsi="Times New Roman" w:cs="Times New Roman"/>
                <w:sz w:val="24"/>
                <w:szCs w:val="24"/>
                <w:lang w:eastAsia="en-US"/>
              </w:rPr>
              <w:t>людям;</w:t>
            </w:r>
          </w:p>
          <w:p w:rsidR="00FA78FC" w:rsidRPr="00350E6E" w:rsidRDefault="00FA78FC" w:rsidP="006C738D">
            <w:pPr>
              <w:widowControl w:val="0"/>
              <w:numPr>
                <w:ilvl w:val="0"/>
                <w:numId w:val="236"/>
              </w:numPr>
              <w:tabs>
                <w:tab w:val="left" w:pos="430"/>
              </w:tabs>
              <w:autoSpaceDE w:val="0"/>
              <w:autoSpaceDN w:val="0"/>
              <w:spacing w:after="0" w:line="240" w:lineRule="auto"/>
              <w:ind w:right="129"/>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эстетического отношения учащихся к</w:t>
            </w:r>
            <w:r w:rsidRPr="00350E6E">
              <w:rPr>
                <w:rFonts w:ascii="Times New Roman" w:eastAsia="Times New Roman" w:hAnsi="Times New Roman" w:cs="Times New Roman"/>
                <w:spacing w:val="-13"/>
                <w:sz w:val="24"/>
                <w:szCs w:val="24"/>
                <w:lang w:eastAsia="en-US"/>
              </w:rPr>
              <w:t xml:space="preserve"> </w:t>
            </w:r>
            <w:r w:rsidRPr="00350E6E">
              <w:rPr>
                <w:rFonts w:ascii="Times New Roman" w:eastAsia="Times New Roman" w:hAnsi="Times New Roman" w:cs="Times New Roman"/>
                <w:sz w:val="24"/>
                <w:szCs w:val="24"/>
                <w:lang w:eastAsia="en-US"/>
              </w:rPr>
              <w:t>окружающей среде и труду как источнику радости и творчества</w:t>
            </w:r>
            <w:r w:rsidRPr="00350E6E">
              <w:rPr>
                <w:rFonts w:ascii="Times New Roman" w:eastAsia="Times New Roman" w:hAnsi="Times New Roman" w:cs="Times New Roman"/>
                <w:spacing w:val="-6"/>
                <w:sz w:val="24"/>
                <w:szCs w:val="24"/>
                <w:lang w:eastAsia="en-US"/>
              </w:rPr>
              <w:t xml:space="preserve"> </w:t>
            </w:r>
            <w:r w:rsidRPr="00350E6E">
              <w:rPr>
                <w:rFonts w:ascii="Times New Roman" w:eastAsia="Times New Roman" w:hAnsi="Times New Roman" w:cs="Times New Roman"/>
                <w:sz w:val="24"/>
                <w:szCs w:val="24"/>
                <w:lang w:eastAsia="en-US"/>
              </w:rPr>
              <w:t>людей;</w:t>
            </w:r>
          </w:p>
          <w:p w:rsidR="00FA78FC" w:rsidRPr="00350E6E" w:rsidRDefault="00FA78FC" w:rsidP="006C738D">
            <w:pPr>
              <w:widowControl w:val="0"/>
              <w:numPr>
                <w:ilvl w:val="0"/>
                <w:numId w:val="236"/>
              </w:numPr>
              <w:tabs>
                <w:tab w:val="left" w:pos="430"/>
              </w:tabs>
              <w:autoSpaceDE w:val="0"/>
              <w:autoSpaceDN w:val="0"/>
              <w:spacing w:after="0" w:line="240" w:lineRule="auto"/>
              <w:ind w:right="129"/>
              <w:jc w:val="both"/>
              <w:rPr>
                <w:rFonts w:ascii="Times New Roman" w:eastAsia="Times New Roman" w:hAnsi="Times New Roman" w:cs="Times New Roman"/>
                <w:sz w:val="24"/>
                <w:szCs w:val="24"/>
                <w:lang w:eastAsia="en-US"/>
              </w:rPr>
            </w:pPr>
            <w:proofErr w:type="gramStart"/>
            <w:r w:rsidRPr="00350E6E">
              <w:rPr>
                <w:rFonts w:ascii="Times New Roman" w:eastAsia="Times New Roman" w:hAnsi="Times New Roman" w:cs="Times New Roman"/>
                <w:sz w:val="24"/>
                <w:szCs w:val="24"/>
                <w:lang w:val="en-US" w:eastAsia="en-US"/>
              </w:rPr>
              <w:t>воспитание</w:t>
            </w:r>
            <w:proofErr w:type="gramEnd"/>
            <w:r w:rsidRPr="00350E6E">
              <w:rPr>
                <w:rFonts w:ascii="Times New Roman" w:eastAsia="Times New Roman" w:hAnsi="Times New Roman" w:cs="Times New Roman"/>
                <w:spacing w:val="-9"/>
                <w:sz w:val="24"/>
                <w:szCs w:val="24"/>
                <w:lang w:val="en-US" w:eastAsia="en-US"/>
              </w:rPr>
              <w:t xml:space="preserve"> </w:t>
            </w:r>
            <w:r w:rsidRPr="00350E6E">
              <w:rPr>
                <w:rFonts w:ascii="Times New Roman" w:eastAsia="Times New Roman" w:hAnsi="Times New Roman" w:cs="Times New Roman"/>
                <w:sz w:val="24"/>
                <w:szCs w:val="24"/>
                <w:lang w:val="en-US" w:eastAsia="en-US"/>
              </w:rPr>
              <w:t>экологической грамотности.</w:t>
            </w:r>
          </w:p>
        </w:tc>
        <w:tc>
          <w:tcPr>
            <w:tcW w:w="4949" w:type="dxa"/>
          </w:tcPr>
          <w:p w:rsidR="00FA78FC" w:rsidRPr="00350E6E" w:rsidRDefault="00FA78FC" w:rsidP="006C738D">
            <w:pPr>
              <w:widowControl w:val="0"/>
              <w:numPr>
                <w:ilvl w:val="0"/>
                <w:numId w:val="236"/>
              </w:numPr>
              <w:tabs>
                <w:tab w:val="left" w:pos="403"/>
              </w:tabs>
              <w:autoSpaceDE w:val="0"/>
              <w:autoSpaceDN w:val="0"/>
              <w:spacing w:after="0" w:line="240" w:lineRule="auto"/>
              <w:ind w:right="88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тематические классные часы, посвященные проблемам</w:t>
            </w:r>
            <w:r w:rsidRPr="00350E6E">
              <w:rPr>
                <w:rFonts w:ascii="Times New Roman" w:eastAsia="Times New Roman" w:hAnsi="Times New Roman" w:cs="Times New Roman"/>
                <w:spacing w:val="-6"/>
                <w:sz w:val="24"/>
                <w:szCs w:val="24"/>
                <w:lang w:eastAsia="en-US"/>
              </w:rPr>
              <w:t xml:space="preserve"> </w:t>
            </w:r>
            <w:r w:rsidRPr="00350E6E">
              <w:rPr>
                <w:rFonts w:ascii="Times New Roman" w:eastAsia="Times New Roman" w:hAnsi="Times New Roman" w:cs="Times New Roman"/>
                <w:sz w:val="24"/>
                <w:szCs w:val="24"/>
                <w:lang w:eastAsia="en-US"/>
              </w:rPr>
              <w:t>экологии;</w:t>
            </w:r>
          </w:p>
          <w:p w:rsidR="00FA78FC" w:rsidRPr="00350E6E" w:rsidRDefault="00FA78FC" w:rsidP="006C738D">
            <w:pPr>
              <w:widowControl w:val="0"/>
              <w:numPr>
                <w:ilvl w:val="0"/>
                <w:numId w:val="236"/>
              </w:numPr>
              <w:tabs>
                <w:tab w:val="left" w:pos="403"/>
              </w:tabs>
              <w:autoSpaceDE w:val="0"/>
              <w:autoSpaceDN w:val="0"/>
              <w:spacing w:after="0" w:line="240" w:lineRule="auto"/>
              <w:ind w:right="26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Экологическая грамотность</w:t>
            </w:r>
            <w:r w:rsidRPr="00350E6E">
              <w:rPr>
                <w:rFonts w:ascii="Times New Roman" w:eastAsia="Times New Roman" w:hAnsi="Times New Roman" w:cs="Times New Roman"/>
                <w:spacing w:val="-9"/>
                <w:sz w:val="24"/>
                <w:szCs w:val="24"/>
                <w:lang w:eastAsia="en-US"/>
              </w:rPr>
              <w:t xml:space="preserve"> </w:t>
            </w:r>
            <w:r w:rsidRPr="00350E6E">
              <w:rPr>
                <w:rFonts w:ascii="Times New Roman" w:eastAsia="Times New Roman" w:hAnsi="Times New Roman" w:cs="Times New Roman"/>
                <w:sz w:val="24"/>
                <w:szCs w:val="24"/>
                <w:lang w:eastAsia="en-US"/>
              </w:rPr>
              <w:t xml:space="preserve">школьников. </w:t>
            </w:r>
          </w:p>
          <w:p w:rsidR="00FA78FC" w:rsidRPr="00350E6E" w:rsidRDefault="00FA78FC" w:rsidP="006C738D">
            <w:pPr>
              <w:widowControl w:val="0"/>
              <w:numPr>
                <w:ilvl w:val="0"/>
                <w:numId w:val="236"/>
              </w:numPr>
              <w:tabs>
                <w:tab w:val="left" w:pos="403"/>
              </w:tabs>
              <w:autoSpaceDE w:val="0"/>
              <w:autoSpaceDN w:val="0"/>
              <w:spacing w:after="0" w:line="240" w:lineRule="auto"/>
              <w:ind w:right="44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Всероссийский урок в рамках Международного года света и</w:t>
            </w:r>
            <w:r w:rsidRPr="00350E6E">
              <w:rPr>
                <w:rFonts w:ascii="Times New Roman" w:eastAsia="Times New Roman" w:hAnsi="Times New Roman" w:cs="Times New Roman"/>
                <w:spacing w:val="-9"/>
                <w:sz w:val="24"/>
                <w:szCs w:val="24"/>
                <w:lang w:eastAsia="en-US"/>
              </w:rPr>
              <w:t xml:space="preserve"> </w:t>
            </w:r>
            <w:r w:rsidRPr="00350E6E">
              <w:rPr>
                <w:rFonts w:ascii="Times New Roman" w:eastAsia="Times New Roman" w:hAnsi="Times New Roman" w:cs="Times New Roman"/>
                <w:sz w:val="24"/>
                <w:szCs w:val="24"/>
                <w:lang w:eastAsia="en-US"/>
              </w:rPr>
              <w:t>световых технологий</w:t>
            </w:r>
          </w:p>
          <w:p w:rsidR="00FA78FC" w:rsidRPr="00350E6E" w:rsidRDefault="00FA78FC" w:rsidP="006C738D">
            <w:pPr>
              <w:widowControl w:val="0"/>
              <w:numPr>
                <w:ilvl w:val="0"/>
                <w:numId w:val="236"/>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proofErr w:type="gramStart"/>
            <w:r w:rsidRPr="00350E6E">
              <w:rPr>
                <w:rFonts w:ascii="Times New Roman" w:eastAsia="Times New Roman" w:hAnsi="Times New Roman" w:cs="Times New Roman"/>
                <w:sz w:val="24"/>
                <w:szCs w:val="24"/>
                <w:lang w:val="en-US" w:eastAsia="en-US"/>
              </w:rPr>
              <w:t>акции</w:t>
            </w:r>
            <w:proofErr w:type="gramEnd"/>
            <w:r w:rsidRPr="00350E6E">
              <w:rPr>
                <w:rFonts w:ascii="Times New Roman" w:eastAsia="Times New Roman" w:hAnsi="Times New Roman" w:cs="Times New Roman"/>
                <w:sz w:val="24"/>
                <w:szCs w:val="24"/>
                <w:lang w:val="en-US" w:eastAsia="en-US"/>
              </w:rPr>
              <w:t xml:space="preserve"> «Мусора! Больше!</w:t>
            </w:r>
            <w:r w:rsidRPr="00350E6E">
              <w:rPr>
                <w:rFonts w:ascii="Times New Roman" w:eastAsia="Times New Roman" w:hAnsi="Times New Roman" w:cs="Times New Roman"/>
                <w:spacing w:val="-16"/>
                <w:sz w:val="24"/>
                <w:szCs w:val="24"/>
                <w:lang w:val="en-US" w:eastAsia="en-US"/>
              </w:rPr>
              <w:t xml:space="preserve"> </w:t>
            </w:r>
            <w:r w:rsidRPr="00350E6E">
              <w:rPr>
                <w:rFonts w:ascii="Times New Roman" w:eastAsia="Times New Roman" w:hAnsi="Times New Roman" w:cs="Times New Roman"/>
                <w:sz w:val="24"/>
                <w:szCs w:val="24"/>
                <w:lang w:val="en-US" w:eastAsia="en-US"/>
              </w:rPr>
              <w:t>Нет!»;</w:t>
            </w:r>
          </w:p>
          <w:p w:rsidR="00FA78FC" w:rsidRPr="00350E6E" w:rsidRDefault="00FA78FC" w:rsidP="006C738D">
            <w:pPr>
              <w:widowControl w:val="0"/>
              <w:numPr>
                <w:ilvl w:val="0"/>
                <w:numId w:val="236"/>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proofErr w:type="gramStart"/>
            <w:r w:rsidRPr="00350E6E">
              <w:rPr>
                <w:rFonts w:ascii="Times New Roman" w:eastAsia="Times New Roman" w:hAnsi="Times New Roman" w:cs="Times New Roman"/>
                <w:sz w:val="24"/>
                <w:szCs w:val="24"/>
                <w:lang w:val="en-US" w:eastAsia="en-US"/>
              </w:rPr>
              <w:t>экологические</w:t>
            </w:r>
            <w:proofErr w:type="gramEnd"/>
            <w:r w:rsidRPr="00350E6E">
              <w:rPr>
                <w:rFonts w:ascii="Times New Roman" w:eastAsia="Times New Roman" w:hAnsi="Times New Roman" w:cs="Times New Roman"/>
                <w:sz w:val="24"/>
                <w:szCs w:val="24"/>
                <w:lang w:val="en-US" w:eastAsia="en-US"/>
              </w:rPr>
              <w:t xml:space="preserve"> акции «Живи,</w:t>
            </w:r>
            <w:r w:rsidRPr="00350E6E">
              <w:rPr>
                <w:rFonts w:ascii="Times New Roman" w:eastAsia="Times New Roman" w:hAnsi="Times New Roman" w:cs="Times New Roman"/>
                <w:spacing w:val="-19"/>
                <w:sz w:val="24"/>
                <w:szCs w:val="24"/>
                <w:lang w:val="en-US" w:eastAsia="en-US"/>
              </w:rPr>
              <w:t xml:space="preserve"> </w:t>
            </w:r>
            <w:r w:rsidRPr="00350E6E">
              <w:rPr>
                <w:rFonts w:ascii="Times New Roman" w:eastAsia="Times New Roman" w:hAnsi="Times New Roman" w:cs="Times New Roman"/>
                <w:sz w:val="24"/>
                <w:szCs w:val="24"/>
                <w:lang w:val="en-US" w:eastAsia="en-US"/>
              </w:rPr>
              <w:t>родник!»,</w:t>
            </w:r>
          </w:p>
          <w:p w:rsidR="00FA78FC" w:rsidRPr="00350E6E" w:rsidRDefault="00FA78FC" w:rsidP="00B5786B">
            <w:pPr>
              <w:widowControl w:val="0"/>
              <w:autoSpaceDE w:val="0"/>
              <w:autoSpaceDN w:val="0"/>
              <w:spacing w:after="0" w:line="240" w:lineRule="auto"/>
              <w:ind w:left="40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«Покормите птиц зимой», «Зеленая эстафета»;</w:t>
            </w:r>
          </w:p>
          <w:p w:rsidR="00FA78FC" w:rsidRPr="00350E6E" w:rsidRDefault="00FA78FC" w:rsidP="006C738D">
            <w:pPr>
              <w:widowControl w:val="0"/>
              <w:numPr>
                <w:ilvl w:val="0"/>
                <w:numId w:val="236"/>
              </w:numPr>
              <w:tabs>
                <w:tab w:val="left" w:pos="403"/>
              </w:tabs>
              <w:autoSpaceDE w:val="0"/>
              <w:autoSpaceDN w:val="0"/>
              <w:spacing w:after="0" w:line="240" w:lineRule="auto"/>
              <w:ind w:right="34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организация экскурсий по историческим местам</w:t>
            </w:r>
            <w:r w:rsidRPr="00350E6E">
              <w:rPr>
                <w:rFonts w:ascii="Times New Roman" w:eastAsia="Times New Roman" w:hAnsi="Times New Roman" w:cs="Times New Roman"/>
                <w:spacing w:val="-5"/>
                <w:sz w:val="24"/>
                <w:szCs w:val="24"/>
                <w:lang w:eastAsia="en-US"/>
              </w:rPr>
              <w:t xml:space="preserve"> </w:t>
            </w:r>
            <w:r w:rsidRPr="00350E6E">
              <w:rPr>
                <w:rFonts w:ascii="Times New Roman" w:eastAsia="Times New Roman" w:hAnsi="Times New Roman" w:cs="Times New Roman"/>
                <w:sz w:val="24"/>
                <w:szCs w:val="24"/>
                <w:lang w:eastAsia="en-US"/>
              </w:rPr>
              <w:t>района;</w:t>
            </w:r>
          </w:p>
          <w:p w:rsidR="00FA78FC" w:rsidRPr="00350E6E" w:rsidRDefault="00FA78FC" w:rsidP="006C738D">
            <w:pPr>
              <w:widowControl w:val="0"/>
              <w:numPr>
                <w:ilvl w:val="0"/>
                <w:numId w:val="236"/>
              </w:numPr>
              <w:tabs>
                <w:tab w:val="left" w:pos="403"/>
              </w:tabs>
              <w:autoSpaceDE w:val="0"/>
              <w:autoSpaceDN w:val="0"/>
              <w:spacing w:after="0" w:line="240" w:lineRule="auto"/>
              <w:ind w:right="748"/>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посещение историко-краеведческого музея;</w:t>
            </w:r>
          </w:p>
          <w:p w:rsidR="00FA78FC" w:rsidRPr="00350E6E" w:rsidRDefault="00FA78FC" w:rsidP="006C738D">
            <w:pPr>
              <w:widowControl w:val="0"/>
              <w:numPr>
                <w:ilvl w:val="0"/>
                <w:numId w:val="236"/>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экологические</w:t>
            </w:r>
            <w:r w:rsidRPr="00350E6E">
              <w:rPr>
                <w:rFonts w:ascii="Times New Roman" w:eastAsia="Times New Roman" w:hAnsi="Times New Roman" w:cs="Times New Roman"/>
                <w:spacing w:val="-9"/>
                <w:sz w:val="24"/>
                <w:szCs w:val="24"/>
                <w:lang w:val="en-US" w:eastAsia="en-US"/>
              </w:rPr>
              <w:t xml:space="preserve"> </w:t>
            </w:r>
            <w:r w:rsidRPr="00350E6E">
              <w:rPr>
                <w:rFonts w:ascii="Times New Roman" w:eastAsia="Times New Roman" w:hAnsi="Times New Roman" w:cs="Times New Roman"/>
                <w:sz w:val="24"/>
                <w:szCs w:val="24"/>
                <w:lang w:val="en-US" w:eastAsia="en-US"/>
              </w:rPr>
              <w:t>субботники;</w:t>
            </w:r>
          </w:p>
          <w:p w:rsidR="00FA78FC" w:rsidRPr="00350E6E" w:rsidRDefault="00FA78FC" w:rsidP="006C738D">
            <w:pPr>
              <w:widowControl w:val="0"/>
              <w:numPr>
                <w:ilvl w:val="0"/>
                <w:numId w:val="236"/>
              </w:numPr>
              <w:tabs>
                <w:tab w:val="left" w:pos="403"/>
              </w:tabs>
              <w:autoSpaceDE w:val="0"/>
              <w:autoSpaceDN w:val="0"/>
              <w:spacing w:after="0" w:line="240" w:lineRule="auto"/>
              <w:ind w:right="57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классные часы «Школа экологической грамотности»;</w:t>
            </w:r>
          </w:p>
          <w:p w:rsidR="00FA78FC" w:rsidRPr="00350E6E" w:rsidRDefault="00FA78FC" w:rsidP="006C738D">
            <w:pPr>
              <w:widowControl w:val="0"/>
              <w:numPr>
                <w:ilvl w:val="0"/>
                <w:numId w:val="236"/>
              </w:numPr>
              <w:tabs>
                <w:tab w:val="left" w:pos="403"/>
              </w:tabs>
              <w:autoSpaceDE w:val="0"/>
              <w:autoSpaceDN w:val="0"/>
              <w:spacing w:after="0" w:line="240" w:lineRule="auto"/>
              <w:ind w:right="926"/>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организация и проведение походов выходного</w:t>
            </w:r>
            <w:r w:rsidRPr="00350E6E">
              <w:rPr>
                <w:rFonts w:ascii="Times New Roman" w:eastAsia="Times New Roman" w:hAnsi="Times New Roman" w:cs="Times New Roman"/>
                <w:spacing w:val="-1"/>
                <w:sz w:val="24"/>
                <w:szCs w:val="24"/>
                <w:lang w:eastAsia="en-US"/>
              </w:rPr>
              <w:t xml:space="preserve"> </w:t>
            </w:r>
            <w:r w:rsidRPr="00350E6E">
              <w:rPr>
                <w:rFonts w:ascii="Times New Roman" w:eastAsia="Times New Roman" w:hAnsi="Times New Roman" w:cs="Times New Roman"/>
                <w:sz w:val="24"/>
                <w:szCs w:val="24"/>
                <w:lang w:eastAsia="en-US"/>
              </w:rPr>
              <w:t>дня;</w:t>
            </w:r>
          </w:p>
          <w:p w:rsidR="00FA78FC" w:rsidRPr="00350E6E" w:rsidRDefault="00FA78FC" w:rsidP="006C738D">
            <w:pPr>
              <w:widowControl w:val="0"/>
              <w:numPr>
                <w:ilvl w:val="0"/>
                <w:numId w:val="236"/>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участие в экологических</w:t>
            </w:r>
            <w:r w:rsidRPr="00350E6E">
              <w:rPr>
                <w:rFonts w:ascii="Times New Roman" w:eastAsia="Times New Roman" w:hAnsi="Times New Roman" w:cs="Times New Roman"/>
                <w:spacing w:val="-14"/>
                <w:sz w:val="24"/>
                <w:szCs w:val="24"/>
                <w:lang w:val="en-US" w:eastAsia="en-US"/>
              </w:rPr>
              <w:t xml:space="preserve"> </w:t>
            </w:r>
            <w:r w:rsidRPr="00350E6E">
              <w:rPr>
                <w:rFonts w:ascii="Times New Roman" w:eastAsia="Times New Roman" w:hAnsi="Times New Roman" w:cs="Times New Roman"/>
                <w:sz w:val="24"/>
                <w:szCs w:val="24"/>
                <w:lang w:val="en-US" w:eastAsia="en-US"/>
              </w:rPr>
              <w:t>конкурсах;</w:t>
            </w:r>
          </w:p>
          <w:p w:rsidR="00FA78FC" w:rsidRPr="00350E6E" w:rsidRDefault="00FA78FC" w:rsidP="006C738D">
            <w:pPr>
              <w:widowControl w:val="0"/>
              <w:numPr>
                <w:ilvl w:val="0"/>
                <w:numId w:val="236"/>
              </w:numPr>
              <w:tabs>
                <w:tab w:val="left" w:pos="403"/>
              </w:tabs>
              <w:autoSpaceDE w:val="0"/>
              <w:autoSpaceDN w:val="0"/>
              <w:spacing w:after="0" w:line="240" w:lineRule="auto"/>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дни экологической</w:t>
            </w:r>
            <w:r w:rsidRPr="00350E6E">
              <w:rPr>
                <w:rFonts w:ascii="Times New Roman" w:eastAsia="Times New Roman" w:hAnsi="Times New Roman" w:cs="Times New Roman"/>
                <w:spacing w:val="-11"/>
                <w:sz w:val="24"/>
                <w:szCs w:val="24"/>
                <w:lang w:val="en-US" w:eastAsia="en-US"/>
              </w:rPr>
              <w:t xml:space="preserve"> </w:t>
            </w:r>
            <w:r w:rsidRPr="00350E6E">
              <w:rPr>
                <w:rFonts w:ascii="Times New Roman" w:eastAsia="Times New Roman" w:hAnsi="Times New Roman" w:cs="Times New Roman"/>
                <w:sz w:val="24"/>
                <w:szCs w:val="24"/>
                <w:lang w:val="en-US" w:eastAsia="en-US"/>
              </w:rPr>
              <w:t>безопасности;</w:t>
            </w:r>
          </w:p>
          <w:p w:rsidR="00FA78FC" w:rsidRPr="00350E6E" w:rsidRDefault="00FA78FC" w:rsidP="006C738D">
            <w:pPr>
              <w:widowControl w:val="0"/>
              <w:numPr>
                <w:ilvl w:val="0"/>
                <w:numId w:val="236"/>
              </w:numPr>
              <w:tabs>
                <w:tab w:val="left" w:pos="403"/>
              </w:tabs>
              <w:autoSpaceDE w:val="0"/>
              <w:autoSpaceDN w:val="0"/>
              <w:spacing w:after="0" w:line="240" w:lineRule="auto"/>
              <w:ind w:right="169"/>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lastRenderedPageBreak/>
              <w:t>участие в районных, республиканских</w:t>
            </w:r>
            <w:r w:rsidRPr="00350E6E">
              <w:rPr>
                <w:rFonts w:ascii="Times New Roman" w:eastAsia="Times New Roman" w:hAnsi="Times New Roman" w:cs="Times New Roman"/>
                <w:spacing w:val="-17"/>
                <w:sz w:val="24"/>
                <w:szCs w:val="24"/>
                <w:lang w:eastAsia="en-US"/>
              </w:rPr>
              <w:t xml:space="preserve"> </w:t>
            </w:r>
            <w:r w:rsidRPr="00350E6E">
              <w:rPr>
                <w:rFonts w:ascii="Times New Roman" w:eastAsia="Times New Roman" w:hAnsi="Times New Roman" w:cs="Times New Roman"/>
                <w:sz w:val="24"/>
                <w:szCs w:val="24"/>
                <w:lang w:eastAsia="en-US"/>
              </w:rPr>
              <w:t>конкурсах проектно-исследовательских работ по экологии;</w:t>
            </w:r>
          </w:p>
          <w:p w:rsidR="00FA78FC" w:rsidRPr="00350E6E" w:rsidRDefault="00FA78FC" w:rsidP="006C738D">
            <w:pPr>
              <w:widowControl w:val="0"/>
              <w:numPr>
                <w:ilvl w:val="0"/>
                <w:numId w:val="236"/>
              </w:numPr>
              <w:tabs>
                <w:tab w:val="left" w:pos="403"/>
              </w:tabs>
              <w:autoSpaceDE w:val="0"/>
              <w:autoSpaceDN w:val="0"/>
              <w:spacing w:after="0" w:line="240" w:lineRule="auto"/>
              <w:ind w:right="116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участие в реализации проекта по благоустройству</w:t>
            </w:r>
            <w:r w:rsidRPr="00350E6E">
              <w:rPr>
                <w:rFonts w:ascii="Times New Roman" w:eastAsia="Times New Roman" w:hAnsi="Times New Roman" w:cs="Times New Roman"/>
                <w:spacing w:val="-8"/>
                <w:sz w:val="24"/>
                <w:szCs w:val="24"/>
                <w:lang w:eastAsia="en-US"/>
              </w:rPr>
              <w:t xml:space="preserve"> </w:t>
            </w:r>
            <w:r w:rsidRPr="00350E6E">
              <w:rPr>
                <w:rFonts w:ascii="Times New Roman" w:eastAsia="Times New Roman" w:hAnsi="Times New Roman" w:cs="Times New Roman"/>
                <w:sz w:val="24"/>
                <w:szCs w:val="24"/>
                <w:lang w:eastAsia="en-US"/>
              </w:rPr>
              <w:t>территории;</w:t>
            </w:r>
          </w:p>
          <w:p w:rsidR="00FA78FC" w:rsidRPr="00350E6E" w:rsidRDefault="00FA78FC" w:rsidP="006C738D">
            <w:pPr>
              <w:widowControl w:val="0"/>
              <w:numPr>
                <w:ilvl w:val="0"/>
                <w:numId w:val="236"/>
              </w:numPr>
              <w:tabs>
                <w:tab w:val="left" w:pos="403"/>
              </w:tabs>
              <w:autoSpaceDE w:val="0"/>
              <w:autoSpaceDN w:val="0"/>
              <w:spacing w:after="0" w:line="240" w:lineRule="auto"/>
              <w:ind w:right="116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вовлечение учащихся в детские объединения, секции, клубы по</w:t>
            </w:r>
            <w:r w:rsidRPr="00350E6E">
              <w:rPr>
                <w:rFonts w:ascii="Times New Roman" w:eastAsia="Times New Roman" w:hAnsi="Times New Roman" w:cs="Times New Roman"/>
                <w:spacing w:val="-17"/>
                <w:sz w:val="24"/>
                <w:szCs w:val="24"/>
                <w:lang w:eastAsia="en-US"/>
              </w:rPr>
              <w:t xml:space="preserve"> </w:t>
            </w:r>
            <w:r w:rsidRPr="00350E6E">
              <w:rPr>
                <w:rFonts w:ascii="Times New Roman" w:eastAsia="Times New Roman" w:hAnsi="Times New Roman" w:cs="Times New Roman"/>
                <w:sz w:val="24"/>
                <w:szCs w:val="24"/>
                <w:lang w:eastAsia="en-US"/>
              </w:rPr>
              <w:t>интересам.</w:t>
            </w:r>
          </w:p>
        </w:tc>
      </w:tr>
    </w:tbl>
    <w:p w:rsidR="001D0229" w:rsidRPr="00350E6E" w:rsidRDefault="001D0229" w:rsidP="00B5786B">
      <w:pPr>
        <w:keepNext/>
        <w:spacing w:after="0" w:line="240" w:lineRule="auto"/>
        <w:ind w:firstLine="567"/>
        <w:jc w:val="both"/>
        <w:outlineLvl w:val="1"/>
        <w:rPr>
          <w:rFonts w:ascii="Times New Roman" w:eastAsiaTheme="majorEastAsia" w:hAnsi="Times New Roman" w:cs="Times New Roman"/>
          <w:bCs/>
          <w:iCs/>
          <w:sz w:val="24"/>
          <w:szCs w:val="24"/>
          <w:lang w:eastAsia="en-US"/>
        </w:rPr>
      </w:pPr>
      <w:bookmarkStart w:id="317" w:name="_Toc529283033"/>
      <w:bookmarkStart w:id="318" w:name="_Toc529299572"/>
    </w:p>
    <w:p w:rsidR="00FA78FC" w:rsidRPr="00350E6E" w:rsidRDefault="00FA78FC" w:rsidP="00B5786B">
      <w:pPr>
        <w:keepNext/>
        <w:spacing w:after="0" w:line="240" w:lineRule="auto"/>
        <w:ind w:firstLine="567"/>
        <w:jc w:val="both"/>
        <w:outlineLvl w:val="1"/>
        <w:rPr>
          <w:rFonts w:ascii="Times New Roman" w:eastAsiaTheme="majorEastAsia" w:hAnsi="Times New Roman" w:cs="Times New Roman"/>
          <w:bCs/>
          <w:iCs/>
          <w:sz w:val="24"/>
          <w:szCs w:val="24"/>
          <w:lang w:eastAsia="en-US"/>
        </w:rPr>
      </w:pPr>
      <w:bookmarkStart w:id="319" w:name="_Toc529456064"/>
      <w:bookmarkStart w:id="320" w:name="_Toc529733579"/>
      <w:bookmarkStart w:id="321" w:name="_Toc530052183"/>
      <w:r w:rsidRPr="00350E6E">
        <w:rPr>
          <w:rFonts w:ascii="Times New Roman" w:eastAsiaTheme="majorEastAsia" w:hAnsi="Times New Roman" w:cs="Times New Roman"/>
          <w:bCs/>
          <w:iCs/>
          <w:sz w:val="24"/>
          <w:szCs w:val="24"/>
          <w:lang w:eastAsia="en-US"/>
        </w:rPr>
        <w:t xml:space="preserve">Направление 6. </w:t>
      </w:r>
      <w:r w:rsidRPr="00350E6E">
        <w:rPr>
          <w:rFonts w:ascii="Times New Roman" w:eastAsiaTheme="majorEastAsia" w:hAnsi="Times New Roman" w:cs="Times New Roman"/>
          <w:bCs/>
          <w:iCs/>
          <w:color w:val="111111"/>
          <w:sz w:val="24"/>
          <w:szCs w:val="24"/>
        </w:rPr>
        <w:t>Формирование творческой личности.</w:t>
      </w:r>
      <w:bookmarkEnd w:id="317"/>
      <w:bookmarkEnd w:id="318"/>
      <w:bookmarkEnd w:id="319"/>
      <w:bookmarkEnd w:id="320"/>
      <w:bookmarkEnd w:id="321"/>
    </w:p>
    <w:p w:rsidR="00FA78FC" w:rsidRPr="00350E6E" w:rsidRDefault="00FA78FC" w:rsidP="00B5786B">
      <w:pPr>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Задачи:</w:t>
      </w:r>
    </w:p>
    <w:p w:rsidR="00FA78FC" w:rsidRPr="00350E6E" w:rsidRDefault="00FA78FC"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Получение знаний</w:t>
      </w:r>
    </w:p>
    <w:p w:rsidR="00FA78FC" w:rsidRPr="00350E6E" w:rsidRDefault="00FA78FC" w:rsidP="006C738D">
      <w:pPr>
        <w:widowControl w:val="0"/>
        <w:numPr>
          <w:ilvl w:val="2"/>
          <w:numId w:val="235"/>
        </w:numPr>
        <w:tabs>
          <w:tab w:val="left" w:pos="1352"/>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 душевной и физической красоте</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человека;</w:t>
      </w:r>
    </w:p>
    <w:p w:rsidR="00FA78FC" w:rsidRPr="00350E6E" w:rsidRDefault="00FA78FC" w:rsidP="006C738D">
      <w:pPr>
        <w:widowControl w:val="0"/>
        <w:numPr>
          <w:ilvl w:val="2"/>
          <w:numId w:val="235"/>
        </w:numPr>
        <w:tabs>
          <w:tab w:val="left" w:pos="1352"/>
        </w:tabs>
        <w:autoSpaceDE w:val="0"/>
        <w:autoSpaceDN w:val="0"/>
        <w:spacing w:after="0" w:line="240" w:lineRule="auto"/>
        <w:ind w:left="0" w:right="568"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эстетических идеалов, чувства прекрасного; умение видеть красоту природы, труда и</w:t>
      </w:r>
      <w:r w:rsidRPr="00350E6E">
        <w:rPr>
          <w:rFonts w:ascii="Times New Roman" w:hAnsi="Times New Roman" w:cs="Times New Roman"/>
          <w:spacing w:val="-10"/>
          <w:sz w:val="24"/>
          <w:szCs w:val="24"/>
          <w:lang w:eastAsia="en-US"/>
        </w:rPr>
        <w:t xml:space="preserve"> </w:t>
      </w:r>
      <w:r w:rsidRPr="00350E6E">
        <w:rPr>
          <w:rFonts w:ascii="Times New Roman" w:hAnsi="Times New Roman" w:cs="Times New Roman"/>
          <w:sz w:val="24"/>
          <w:szCs w:val="24"/>
          <w:lang w:eastAsia="en-US"/>
        </w:rPr>
        <w:t>творчества;</w:t>
      </w:r>
    </w:p>
    <w:p w:rsidR="00FA78FC" w:rsidRPr="00350E6E" w:rsidRDefault="00FA78FC" w:rsidP="006C738D">
      <w:pPr>
        <w:widowControl w:val="0"/>
        <w:numPr>
          <w:ilvl w:val="2"/>
          <w:numId w:val="235"/>
        </w:numPr>
        <w:tabs>
          <w:tab w:val="left" w:pos="1352"/>
        </w:tabs>
        <w:autoSpaceDE w:val="0"/>
        <w:autoSpaceDN w:val="0"/>
        <w:spacing w:after="0" w:line="240" w:lineRule="auto"/>
        <w:ind w:left="0" w:right="5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интерес к чтению, произведениям искусства, детским спектаклям, концертам, выставкам,</w:t>
      </w:r>
      <w:r w:rsidRPr="00350E6E">
        <w:rPr>
          <w:rFonts w:ascii="Times New Roman" w:hAnsi="Times New Roman" w:cs="Times New Roman"/>
          <w:spacing w:val="-8"/>
          <w:sz w:val="24"/>
          <w:szCs w:val="24"/>
          <w:lang w:eastAsia="en-US"/>
        </w:rPr>
        <w:t xml:space="preserve"> </w:t>
      </w:r>
      <w:r w:rsidRPr="00350E6E">
        <w:rPr>
          <w:rFonts w:ascii="Times New Roman" w:hAnsi="Times New Roman" w:cs="Times New Roman"/>
          <w:sz w:val="24"/>
          <w:szCs w:val="24"/>
          <w:lang w:eastAsia="en-US"/>
        </w:rPr>
        <w:t>музыке;</w:t>
      </w:r>
    </w:p>
    <w:p w:rsidR="00FA78FC" w:rsidRPr="00350E6E" w:rsidRDefault="00FA78FC" w:rsidP="006C738D">
      <w:pPr>
        <w:widowControl w:val="0"/>
        <w:numPr>
          <w:ilvl w:val="2"/>
          <w:numId w:val="235"/>
        </w:numPr>
        <w:tabs>
          <w:tab w:val="left" w:pos="1352"/>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интерес к занятиям художественным</w:t>
      </w:r>
      <w:r w:rsidRPr="00350E6E">
        <w:rPr>
          <w:rFonts w:ascii="Times New Roman" w:hAnsi="Times New Roman" w:cs="Times New Roman"/>
          <w:spacing w:val="-22"/>
          <w:sz w:val="24"/>
          <w:szCs w:val="24"/>
          <w:lang w:eastAsia="en-US"/>
        </w:rPr>
        <w:t xml:space="preserve"> </w:t>
      </w:r>
      <w:r w:rsidRPr="00350E6E">
        <w:rPr>
          <w:rFonts w:ascii="Times New Roman" w:hAnsi="Times New Roman" w:cs="Times New Roman"/>
          <w:sz w:val="24"/>
          <w:szCs w:val="24"/>
          <w:lang w:eastAsia="en-US"/>
        </w:rPr>
        <w:t>творчеством;</w:t>
      </w:r>
    </w:p>
    <w:p w:rsidR="00FA78FC" w:rsidRPr="00350E6E" w:rsidRDefault="00FA78FC" w:rsidP="006C738D">
      <w:pPr>
        <w:widowControl w:val="0"/>
        <w:numPr>
          <w:ilvl w:val="2"/>
          <w:numId w:val="235"/>
        </w:numPr>
        <w:tabs>
          <w:tab w:val="left" w:pos="1352"/>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стремление к опрятному внешнему</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виду;</w:t>
      </w:r>
    </w:p>
    <w:p w:rsidR="00FA78FC" w:rsidRPr="00350E6E" w:rsidRDefault="00FA78FC" w:rsidP="006C738D">
      <w:pPr>
        <w:widowControl w:val="0"/>
        <w:numPr>
          <w:ilvl w:val="2"/>
          <w:numId w:val="235"/>
        </w:numPr>
        <w:tabs>
          <w:tab w:val="left" w:pos="1352"/>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отрицательное отношение к некрасивым поступкам и</w:t>
      </w:r>
      <w:r w:rsidRPr="00350E6E">
        <w:rPr>
          <w:rFonts w:ascii="Times New Roman" w:hAnsi="Times New Roman" w:cs="Times New Roman"/>
          <w:spacing w:val="-25"/>
          <w:sz w:val="24"/>
          <w:szCs w:val="24"/>
          <w:lang w:eastAsia="en-US"/>
        </w:rPr>
        <w:t xml:space="preserve"> </w:t>
      </w:r>
      <w:r w:rsidRPr="00350E6E">
        <w:rPr>
          <w:rFonts w:ascii="Times New Roman" w:hAnsi="Times New Roman" w:cs="Times New Roman"/>
          <w:sz w:val="24"/>
          <w:szCs w:val="24"/>
          <w:lang w:eastAsia="en-US"/>
        </w:rPr>
        <w:t>неряшливости.</w:t>
      </w:r>
    </w:p>
    <w:p w:rsidR="00FA78FC" w:rsidRPr="00350E6E" w:rsidRDefault="00FA78FC"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Ценности: красота; гармония; духовный мир человека; эстетическое развитие.</w:t>
      </w:r>
    </w:p>
    <w:p w:rsidR="00FA78FC" w:rsidRPr="00350E6E" w:rsidRDefault="00FA78FC" w:rsidP="00B5786B">
      <w:pPr>
        <w:keepNext/>
        <w:spacing w:after="0" w:line="240" w:lineRule="auto"/>
        <w:ind w:right="-11" w:firstLine="567"/>
        <w:jc w:val="both"/>
        <w:outlineLvl w:val="1"/>
        <w:rPr>
          <w:rFonts w:ascii="Times New Roman" w:eastAsiaTheme="majorEastAsia" w:hAnsi="Times New Roman" w:cs="Times New Roman"/>
          <w:bCs/>
          <w:iCs/>
          <w:sz w:val="24"/>
          <w:szCs w:val="24"/>
          <w:lang w:eastAsia="en-US"/>
        </w:rPr>
      </w:pPr>
      <w:r w:rsidRPr="00350E6E">
        <w:rPr>
          <w:rFonts w:ascii="Times New Roman" w:eastAsiaTheme="majorEastAsia" w:hAnsi="Times New Roman" w:cs="Times New Roman"/>
          <w:bCs/>
          <w:iCs/>
          <w:sz w:val="24"/>
          <w:szCs w:val="24"/>
          <w:lang w:eastAsia="en-US"/>
        </w:rPr>
        <w:t xml:space="preserve">             </w:t>
      </w:r>
      <w:bookmarkStart w:id="322" w:name="_Toc529283034"/>
      <w:bookmarkStart w:id="323" w:name="_Toc529299573"/>
      <w:bookmarkStart w:id="324" w:name="_Toc529456065"/>
      <w:bookmarkStart w:id="325" w:name="_Toc529733580"/>
      <w:bookmarkStart w:id="326" w:name="_Toc530052184"/>
      <w:r w:rsidRPr="00350E6E">
        <w:rPr>
          <w:rFonts w:ascii="Times New Roman" w:eastAsiaTheme="majorEastAsia" w:hAnsi="Times New Roman" w:cs="Times New Roman"/>
          <w:bCs/>
          <w:iCs/>
          <w:sz w:val="24"/>
          <w:szCs w:val="24"/>
          <w:lang w:eastAsia="en-US"/>
        </w:rPr>
        <w:t>Основные направления работы</w:t>
      </w:r>
      <w:bookmarkEnd w:id="322"/>
      <w:bookmarkEnd w:id="323"/>
      <w:bookmarkEnd w:id="324"/>
      <w:bookmarkEnd w:id="325"/>
      <w:bookmarkEnd w:id="326"/>
    </w:p>
    <w:tbl>
      <w:tblPr>
        <w:tblW w:w="9294" w:type="dxa"/>
        <w:jc w:val="center"/>
        <w:tblBorders>
          <w:top w:val="single" w:sz="6" w:space="0" w:color="7E7E7E"/>
          <w:left w:val="single" w:sz="6" w:space="0" w:color="7E7E7E"/>
          <w:bottom w:val="single" w:sz="6" w:space="0" w:color="7E7E7E"/>
          <w:right w:val="single" w:sz="6" w:space="0" w:color="7E7E7E"/>
          <w:insideH w:val="single" w:sz="6" w:space="0" w:color="7E7E7E"/>
          <w:insideV w:val="single" w:sz="6" w:space="0" w:color="7E7E7E"/>
        </w:tblBorders>
        <w:tblLayout w:type="fixed"/>
        <w:tblCellMar>
          <w:left w:w="0" w:type="dxa"/>
          <w:right w:w="0" w:type="dxa"/>
        </w:tblCellMar>
        <w:tblLook w:val="01E0" w:firstRow="1" w:lastRow="1" w:firstColumn="1" w:lastColumn="1" w:noHBand="0" w:noVBand="0"/>
      </w:tblPr>
      <w:tblGrid>
        <w:gridCol w:w="4345"/>
        <w:gridCol w:w="4949"/>
      </w:tblGrid>
      <w:tr w:rsidR="00FA78FC" w:rsidRPr="00350E6E" w:rsidTr="00D031A6">
        <w:trPr>
          <w:trHeight w:val="440"/>
          <w:jc w:val="center"/>
        </w:trPr>
        <w:tc>
          <w:tcPr>
            <w:tcW w:w="4345" w:type="dxa"/>
          </w:tcPr>
          <w:p w:rsidR="00FA78FC" w:rsidRPr="00350E6E" w:rsidRDefault="00FA78FC" w:rsidP="00B5786B">
            <w:pPr>
              <w:widowControl w:val="0"/>
              <w:autoSpaceDE w:val="0"/>
              <w:autoSpaceDN w:val="0"/>
              <w:spacing w:after="0" w:line="240" w:lineRule="auto"/>
              <w:ind w:left="93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Воспитательные задачи</w:t>
            </w:r>
          </w:p>
        </w:tc>
        <w:tc>
          <w:tcPr>
            <w:tcW w:w="4949" w:type="dxa"/>
          </w:tcPr>
          <w:p w:rsidR="00FA78FC" w:rsidRPr="00350E6E" w:rsidRDefault="00FA78FC" w:rsidP="00B5786B">
            <w:pPr>
              <w:widowControl w:val="0"/>
              <w:autoSpaceDE w:val="0"/>
              <w:autoSpaceDN w:val="0"/>
              <w:spacing w:after="0" w:line="240" w:lineRule="auto"/>
              <w:ind w:left="1621" w:right="1666"/>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Ключевые дела</w:t>
            </w:r>
          </w:p>
        </w:tc>
      </w:tr>
      <w:tr w:rsidR="00FA78FC" w:rsidRPr="00350E6E" w:rsidTr="00D031A6">
        <w:trPr>
          <w:trHeight w:val="440"/>
          <w:jc w:val="center"/>
        </w:trPr>
        <w:tc>
          <w:tcPr>
            <w:tcW w:w="4345" w:type="dxa"/>
          </w:tcPr>
          <w:p w:rsidR="00FA78FC" w:rsidRPr="00350E6E" w:rsidRDefault="00FA78FC" w:rsidP="006C738D">
            <w:pPr>
              <w:widowControl w:val="0"/>
              <w:numPr>
                <w:ilvl w:val="0"/>
                <w:numId w:val="237"/>
              </w:numPr>
              <w:tabs>
                <w:tab w:val="left" w:pos="430"/>
              </w:tabs>
              <w:autoSpaceDE w:val="0"/>
              <w:autoSpaceDN w:val="0"/>
              <w:spacing w:after="0" w:line="240" w:lineRule="auto"/>
              <w:ind w:right="18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раскрытие духовных</w:t>
            </w:r>
            <w:r w:rsidRPr="00350E6E">
              <w:rPr>
                <w:rFonts w:ascii="Times New Roman" w:eastAsia="Times New Roman" w:hAnsi="Times New Roman" w:cs="Times New Roman"/>
                <w:spacing w:val="-6"/>
                <w:sz w:val="24"/>
                <w:szCs w:val="24"/>
                <w:lang w:eastAsia="en-US"/>
              </w:rPr>
              <w:t xml:space="preserve"> </w:t>
            </w:r>
            <w:r w:rsidRPr="00350E6E">
              <w:rPr>
                <w:rFonts w:ascii="Times New Roman" w:eastAsia="Times New Roman" w:hAnsi="Times New Roman" w:cs="Times New Roman"/>
                <w:sz w:val="24"/>
                <w:szCs w:val="24"/>
                <w:lang w:eastAsia="en-US"/>
              </w:rPr>
              <w:t>основ отечественной</w:t>
            </w:r>
            <w:r w:rsidRPr="00350E6E">
              <w:rPr>
                <w:rFonts w:ascii="Times New Roman" w:eastAsia="Times New Roman" w:hAnsi="Times New Roman" w:cs="Times New Roman"/>
                <w:spacing w:val="-8"/>
                <w:sz w:val="24"/>
                <w:szCs w:val="24"/>
                <w:lang w:eastAsia="en-US"/>
              </w:rPr>
              <w:t xml:space="preserve"> </w:t>
            </w:r>
            <w:r w:rsidRPr="00350E6E">
              <w:rPr>
                <w:rFonts w:ascii="Times New Roman" w:eastAsia="Times New Roman" w:hAnsi="Times New Roman" w:cs="Times New Roman"/>
                <w:sz w:val="24"/>
                <w:szCs w:val="24"/>
                <w:lang w:eastAsia="en-US"/>
              </w:rPr>
              <w:t>культуры;</w:t>
            </w:r>
          </w:p>
          <w:p w:rsidR="00FA78FC" w:rsidRPr="00350E6E" w:rsidRDefault="00FA78FC" w:rsidP="006C738D">
            <w:pPr>
              <w:widowControl w:val="0"/>
              <w:numPr>
                <w:ilvl w:val="0"/>
                <w:numId w:val="237"/>
              </w:numPr>
              <w:tabs>
                <w:tab w:val="left" w:pos="430"/>
              </w:tabs>
              <w:autoSpaceDE w:val="0"/>
              <w:autoSpaceDN w:val="0"/>
              <w:spacing w:after="0" w:line="240" w:lineRule="auto"/>
              <w:ind w:right="18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воспитание у школьников чувства прекрасного, развитие</w:t>
            </w:r>
            <w:r w:rsidRPr="00350E6E">
              <w:rPr>
                <w:rFonts w:ascii="Times New Roman" w:eastAsia="Times New Roman" w:hAnsi="Times New Roman" w:cs="Times New Roman"/>
                <w:spacing w:val="-12"/>
                <w:sz w:val="24"/>
                <w:szCs w:val="24"/>
                <w:lang w:eastAsia="en-US"/>
              </w:rPr>
              <w:t xml:space="preserve"> </w:t>
            </w:r>
            <w:r w:rsidRPr="00350E6E">
              <w:rPr>
                <w:rFonts w:ascii="Times New Roman" w:eastAsia="Times New Roman" w:hAnsi="Times New Roman" w:cs="Times New Roman"/>
                <w:sz w:val="24"/>
                <w:szCs w:val="24"/>
                <w:lang w:eastAsia="en-US"/>
              </w:rPr>
              <w:t>творческого мышления,</w:t>
            </w:r>
            <w:r w:rsidRPr="00350E6E">
              <w:rPr>
                <w:rFonts w:ascii="Times New Roman" w:eastAsia="Times New Roman" w:hAnsi="Times New Roman" w:cs="Times New Roman"/>
                <w:spacing w:val="-10"/>
                <w:sz w:val="24"/>
                <w:szCs w:val="24"/>
                <w:lang w:eastAsia="en-US"/>
              </w:rPr>
              <w:t xml:space="preserve"> </w:t>
            </w:r>
            <w:r w:rsidRPr="00350E6E">
              <w:rPr>
                <w:rFonts w:ascii="Times New Roman" w:eastAsia="Times New Roman" w:hAnsi="Times New Roman" w:cs="Times New Roman"/>
                <w:sz w:val="24"/>
                <w:szCs w:val="24"/>
                <w:lang w:eastAsia="en-US"/>
              </w:rPr>
              <w:t>художественных способностей, формирование эстетических вкусов, идеалов;</w:t>
            </w:r>
          </w:p>
          <w:p w:rsidR="00FA78FC" w:rsidRPr="00350E6E" w:rsidRDefault="00FA78FC" w:rsidP="006C738D">
            <w:pPr>
              <w:widowControl w:val="0"/>
              <w:numPr>
                <w:ilvl w:val="0"/>
                <w:numId w:val="237"/>
              </w:numPr>
              <w:tabs>
                <w:tab w:val="left" w:pos="430"/>
              </w:tabs>
              <w:autoSpaceDE w:val="0"/>
              <w:autoSpaceDN w:val="0"/>
              <w:spacing w:after="0" w:line="240" w:lineRule="auto"/>
              <w:ind w:right="18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понимания значимости искусства в жизни каждого гражданина;</w:t>
            </w:r>
          </w:p>
          <w:p w:rsidR="00FA78FC" w:rsidRPr="00350E6E" w:rsidRDefault="00FA78FC" w:rsidP="006C738D">
            <w:pPr>
              <w:widowControl w:val="0"/>
              <w:numPr>
                <w:ilvl w:val="0"/>
                <w:numId w:val="237"/>
              </w:numPr>
              <w:tabs>
                <w:tab w:val="left" w:pos="430"/>
              </w:tabs>
              <w:autoSpaceDE w:val="0"/>
              <w:autoSpaceDN w:val="0"/>
              <w:spacing w:after="0" w:line="240" w:lineRule="auto"/>
              <w:ind w:right="18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культуры общения, поведения, эстетического участия в мероприятиях.</w:t>
            </w:r>
          </w:p>
        </w:tc>
        <w:tc>
          <w:tcPr>
            <w:tcW w:w="4949" w:type="dxa"/>
          </w:tcPr>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Школьная академия театрального искусства;</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посещение учреждений культуры;</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КТД эстетической направленности;</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организация экскурсий по историческим местам республики и России;</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участие в творческих конкурсах, проектах, выставках декоративно-прикладного творчества;</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совместные мероприятия с библиотеками (праздники, творческая деятельность);</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вовлечение учащихся в детские объединения, секции, клубы по интересам.</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Организация традиционных праздников в Учреждении: День знаний, День учителя, День Учреждения, День старшего поколения, День мамы, Новогодние праздники, День Защитника Отечества, 8 марта, День Победы, Последний звонок, Выпускной.</w:t>
            </w:r>
          </w:p>
        </w:tc>
      </w:tr>
    </w:tbl>
    <w:p w:rsidR="00FA78FC" w:rsidRPr="00350E6E" w:rsidRDefault="00FA78FC"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Совместная педагогическая деятельность семьи и школы:</w:t>
      </w:r>
    </w:p>
    <w:p w:rsidR="00FA78FC" w:rsidRPr="00350E6E" w:rsidRDefault="00FA78FC" w:rsidP="006C738D">
      <w:pPr>
        <w:widowControl w:val="0"/>
        <w:numPr>
          <w:ilvl w:val="1"/>
          <w:numId w:val="235"/>
        </w:numPr>
        <w:tabs>
          <w:tab w:val="left" w:pos="0"/>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 в коллективно-творческих</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делах;</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совместные</w:t>
      </w:r>
      <w:r w:rsidRPr="00350E6E">
        <w:rPr>
          <w:rFonts w:ascii="Times New Roman" w:hAnsi="Times New Roman" w:cs="Times New Roman"/>
          <w:spacing w:val="-6"/>
          <w:sz w:val="24"/>
          <w:szCs w:val="24"/>
          <w:lang w:eastAsia="en-US"/>
        </w:rPr>
        <w:t xml:space="preserve"> </w:t>
      </w:r>
      <w:r w:rsidRPr="00350E6E">
        <w:rPr>
          <w:rFonts w:ascii="Times New Roman" w:hAnsi="Times New Roman" w:cs="Times New Roman"/>
          <w:sz w:val="24"/>
          <w:szCs w:val="24"/>
          <w:lang w:eastAsia="en-US"/>
        </w:rPr>
        <w:t>проекты;</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привлечение родителей к подготовке и проведению праздников,</w:t>
      </w:r>
      <w:r w:rsidRPr="00350E6E">
        <w:rPr>
          <w:rFonts w:ascii="Times New Roman" w:hAnsi="Times New Roman" w:cs="Times New Roman"/>
          <w:spacing w:val="-24"/>
          <w:sz w:val="24"/>
          <w:szCs w:val="24"/>
          <w:lang w:eastAsia="en-US"/>
        </w:rPr>
        <w:t xml:space="preserve"> </w:t>
      </w:r>
      <w:r w:rsidRPr="00350E6E">
        <w:rPr>
          <w:rFonts w:ascii="Times New Roman" w:hAnsi="Times New Roman" w:cs="Times New Roman"/>
          <w:sz w:val="24"/>
          <w:szCs w:val="24"/>
          <w:lang w:eastAsia="en-US"/>
        </w:rPr>
        <w:t>мероприятий;</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 и проведение семейных встреч, конкурсов и</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викторин;</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 экскурсий по историческим местам</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района;</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совместные посещения с родителями театров,</w:t>
      </w:r>
      <w:r w:rsidRPr="00350E6E">
        <w:rPr>
          <w:rFonts w:ascii="Times New Roman" w:hAnsi="Times New Roman" w:cs="Times New Roman"/>
          <w:spacing w:val="-15"/>
          <w:sz w:val="24"/>
          <w:szCs w:val="24"/>
          <w:lang w:eastAsia="en-US"/>
        </w:rPr>
        <w:t xml:space="preserve"> </w:t>
      </w:r>
      <w:r w:rsidRPr="00350E6E">
        <w:rPr>
          <w:rFonts w:ascii="Times New Roman" w:hAnsi="Times New Roman" w:cs="Times New Roman"/>
          <w:sz w:val="24"/>
          <w:szCs w:val="24"/>
          <w:lang w:eastAsia="en-US"/>
        </w:rPr>
        <w:t>музеев;</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 родителей в конкурсах, акциях, проводимых в</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школе;</w:t>
      </w:r>
    </w:p>
    <w:p w:rsidR="00FA78FC" w:rsidRPr="00350E6E" w:rsidRDefault="00FA78FC" w:rsidP="006C738D">
      <w:pPr>
        <w:widowControl w:val="0"/>
        <w:numPr>
          <w:ilvl w:val="0"/>
          <w:numId w:val="239"/>
        </w:numPr>
        <w:tabs>
          <w:tab w:val="left" w:pos="0"/>
          <w:tab w:val="left" w:pos="1244"/>
          <w:tab w:val="left" w:pos="2259"/>
          <w:tab w:val="left" w:pos="2598"/>
          <w:tab w:val="left" w:pos="4540"/>
          <w:tab w:val="left" w:pos="6044"/>
          <w:tab w:val="left" w:pos="7116"/>
          <w:tab w:val="left" w:pos="8044"/>
          <w:tab w:val="left" w:pos="8389"/>
        </w:tabs>
        <w:autoSpaceDE w:val="0"/>
        <w:autoSpaceDN w:val="0"/>
        <w:spacing w:after="0" w:line="240" w:lineRule="auto"/>
        <w:ind w:left="284" w:right="390"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w:t>
      </w:r>
      <w:r w:rsidRPr="00350E6E">
        <w:rPr>
          <w:rFonts w:ascii="Times New Roman" w:hAnsi="Times New Roman" w:cs="Times New Roman"/>
          <w:sz w:val="24"/>
          <w:szCs w:val="24"/>
          <w:lang w:eastAsia="en-US"/>
        </w:rPr>
        <w:tab/>
        <w:t>в</w:t>
      </w:r>
      <w:r w:rsidRPr="00350E6E">
        <w:rPr>
          <w:rFonts w:ascii="Times New Roman" w:hAnsi="Times New Roman" w:cs="Times New Roman"/>
          <w:sz w:val="24"/>
          <w:szCs w:val="24"/>
          <w:lang w:eastAsia="en-US"/>
        </w:rPr>
        <w:tab/>
        <w:t>художественном</w:t>
      </w:r>
      <w:r w:rsidRPr="00350E6E">
        <w:rPr>
          <w:rFonts w:ascii="Times New Roman" w:hAnsi="Times New Roman" w:cs="Times New Roman"/>
          <w:sz w:val="24"/>
          <w:szCs w:val="24"/>
          <w:lang w:eastAsia="en-US"/>
        </w:rPr>
        <w:tab/>
        <w:t>оформлении</w:t>
      </w:r>
      <w:r w:rsidRPr="00350E6E">
        <w:rPr>
          <w:rFonts w:ascii="Times New Roman" w:hAnsi="Times New Roman" w:cs="Times New Roman"/>
          <w:sz w:val="24"/>
          <w:szCs w:val="24"/>
          <w:lang w:eastAsia="en-US"/>
        </w:rPr>
        <w:tab/>
        <w:t>классов,</w:t>
      </w:r>
      <w:r w:rsidRPr="00350E6E">
        <w:rPr>
          <w:rFonts w:ascii="Times New Roman" w:hAnsi="Times New Roman" w:cs="Times New Roman"/>
          <w:sz w:val="24"/>
          <w:szCs w:val="24"/>
          <w:lang w:eastAsia="en-US"/>
        </w:rPr>
        <w:tab/>
        <w:t>школы</w:t>
      </w:r>
      <w:r w:rsidRPr="00350E6E">
        <w:rPr>
          <w:rFonts w:ascii="Times New Roman" w:hAnsi="Times New Roman" w:cs="Times New Roman"/>
          <w:sz w:val="24"/>
          <w:szCs w:val="24"/>
          <w:lang w:eastAsia="en-US"/>
        </w:rPr>
        <w:tab/>
        <w:t>к праздникам, мероприятиям.</w:t>
      </w:r>
    </w:p>
    <w:p w:rsidR="00FA78FC" w:rsidRPr="00350E6E" w:rsidRDefault="00FA78FC" w:rsidP="00B5786B">
      <w:pPr>
        <w:widowControl w:val="0"/>
        <w:tabs>
          <w:tab w:val="left" w:pos="0"/>
        </w:tabs>
        <w:autoSpaceDE w:val="0"/>
        <w:autoSpaceDN w:val="0"/>
        <w:spacing w:after="0" w:line="240" w:lineRule="auto"/>
        <w:ind w:left="284" w:hanging="284"/>
        <w:jc w:val="both"/>
        <w:rPr>
          <w:rFonts w:ascii="Times New Roman" w:eastAsia="Times New Roman" w:hAnsi="Times New Roman" w:cs="Times New Roman"/>
          <w:sz w:val="24"/>
          <w:szCs w:val="24"/>
          <w:lang w:eastAsia="en-US"/>
        </w:rPr>
      </w:pPr>
    </w:p>
    <w:p w:rsidR="00FA78FC" w:rsidRPr="00350E6E" w:rsidRDefault="00FA78FC" w:rsidP="00B5786B">
      <w:pPr>
        <w:widowControl w:val="0"/>
        <w:tabs>
          <w:tab w:val="left" w:pos="0"/>
        </w:tabs>
        <w:autoSpaceDE w:val="0"/>
        <w:autoSpaceDN w:val="0"/>
        <w:spacing w:after="0" w:line="240" w:lineRule="auto"/>
        <w:ind w:left="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Планируемые</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результаты:</w:t>
      </w:r>
    </w:p>
    <w:p w:rsidR="00FA78FC" w:rsidRPr="00350E6E" w:rsidRDefault="00FA78FC" w:rsidP="006C738D">
      <w:pPr>
        <w:widowControl w:val="0"/>
        <w:numPr>
          <w:ilvl w:val="0"/>
          <w:numId w:val="238"/>
        </w:numPr>
        <w:tabs>
          <w:tab w:val="left" w:pos="0"/>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умения видеть красоту в окружающем</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мире;</w:t>
      </w:r>
    </w:p>
    <w:p w:rsidR="00FA78FC" w:rsidRPr="00350E6E" w:rsidRDefault="00FA78FC" w:rsidP="006C738D">
      <w:pPr>
        <w:widowControl w:val="0"/>
        <w:numPr>
          <w:ilvl w:val="0"/>
          <w:numId w:val="238"/>
        </w:numPr>
        <w:tabs>
          <w:tab w:val="left" w:pos="0"/>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умения видеть красоту в поведении, поступках</w:t>
      </w:r>
      <w:r w:rsidRPr="00350E6E">
        <w:rPr>
          <w:rFonts w:ascii="Times New Roman" w:hAnsi="Times New Roman" w:cs="Times New Roman"/>
          <w:spacing w:val="-21"/>
          <w:sz w:val="24"/>
          <w:szCs w:val="24"/>
          <w:lang w:eastAsia="en-US"/>
        </w:rPr>
        <w:t xml:space="preserve"> </w:t>
      </w:r>
      <w:r w:rsidRPr="00350E6E">
        <w:rPr>
          <w:rFonts w:ascii="Times New Roman" w:hAnsi="Times New Roman" w:cs="Times New Roman"/>
          <w:sz w:val="24"/>
          <w:szCs w:val="24"/>
          <w:lang w:eastAsia="en-US"/>
        </w:rPr>
        <w:t>людей;</w:t>
      </w:r>
    </w:p>
    <w:p w:rsidR="00FA78FC" w:rsidRPr="00350E6E" w:rsidRDefault="00FA78FC" w:rsidP="006C738D">
      <w:pPr>
        <w:widowControl w:val="0"/>
        <w:numPr>
          <w:ilvl w:val="0"/>
          <w:numId w:val="238"/>
        </w:numPr>
        <w:tabs>
          <w:tab w:val="left" w:pos="0"/>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знания об эстетических и художественных ценностях отечественной</w:t>
      </w:r>
      <w:r w:rsidRPr="00350E6E">
        <w:rPr>
          <w:rFonts w:ascii="Times New Roman" w:hAnsi="Times New Roman" w:cs="Times New Roman"/>
          <w:spacing w:val="-31"/>
          <w:sz w:val="24"/>
          <w:szCs w:val="24"/>
          <w:lang w:eastAsia="en-US"/>
        </w:rPr>
        <w:t xml:space="preserve"> </w:t>
      </w:r>
      <w:r w:rsidRPr="00350E6E">
        <w:rPr>
          <w:rFonts w:ascii="Times New Roman" w:hAnsi="Times New Roman" w:cs="Times New Roman"/>
          <w:sz w:val="24"/>
          <w:szCs w:val="24"/>
          <w:lang w:eastAsia="en-US"/>
        </w:rPr>
        <w:t>культуры;</w:t>
      </w:r>
    </w:p>
    <w:p w:rsidR="00FA78FC" w:rsidRPr="00350E6E" w:rsidRDefault="00FA78FC" w:rsidP="006C738D">
      <w:pPr>
        <w:widowControl w:val="0"/>
        <w:numPr>
          <w:ilvl w:val="0"/>
          <w:numId w:val="238"/>
        </w:numPr>
        <w:tabs>
          <w:tab w:val="left" w:pos="0"/>
        </w:tabs>
        <w:autoSpaceDE w:val="0"/>
        <w:autoSpaceDN w:val="0"/>
        <w:spacing w:after="0" w:line="240" w:lineRule="auto"/>
        <w:ind w:left="284" w:right="389"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опыт эмоционального постижения народного творчества, этнокультурных традиций, фольклора народов</w:t>
      </w:r>
      <w:r w:rsidRPr="00350E6E">
        <w:rPr>
          <w:rFonts w:ascii="Times New Roman" w:hAnsi="Times New Roman" w:cs="Times New Roman"/>
          <w:spacing w:val="-7"/>
          <w:sz w:val="24"/>
          <w:szCs w:val="24"/>
          <w:lang w:eastAsia="en-US"/>
        </w:rPr>
        <w:t xml:space="preserve"> </w:t>
      </w:r>
      <w:r w:rsidRPr="00350E6E">
        <w:rPr>
          <w:rFonts w:ascii="Times New Roman" w:hAnsi="Times New Roman" w:cs="Times New Roman"/>
          <w:sz w:val="24"/>
          <w:szCs w:val="24"/>
          <w:lang w:eastAsia="en-US"/>
        </w:rPr>
        <w:t>России;</w:t>
      </w:r>
    </w:p>
    <w:p w:rsidR="00FA78FC" w:rsidRPr="00350E6E" w:rsidRDefault="00FA78FC" w:rsidP="006C738D">
      <w:pPr>
        <w:widowControl w:val="0"/>
        <w:numPr>
          <w:ilvl w:val="0"/>
          <w:numId w:val="238"/>
        </w:numPr>
        <w:tabs>
          <w:tab w:val="left" w:pos="0"/>
        </w:tabs>
        <w:autoSpaceDE w:val="0"/>
        <w:autoSpaceDN w:val="0"/>
        <w:spacing w:after="0" w:line="240" w:lineRule="auto"/>
        <w:ind w:left="284" w:right="390"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опыт эстетических переживаний, наблюдений эстетических объектов в природе и социуме, эстетического отношения к окружающему миру и самому</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себе;</w:t>
      </w:r>
    </w:p>
    <w:p w:rsidR="00FA78FC" w:rsidRPr="00350E6E" w:rsidRDefault="00FA78FC" w:rsidP="006C738D">
      <w:pPr>
        <w:widowControl w:val="0"/>
        <w:numPr>
          <w:ilvl w:val="0"/>
          <w:numId w:val="238"/>
        </w:numPr>
        <w:tabs>
          <w:tab w:val="left" w:pos="0"/>
        </w:tabs>
        <w:autoSpaceDE w:val="0"/>
        <w:autoSpaceDN w:val="0"/>
        <w:spacing w:after="0" w:line="240" w:lineRule="auto"/>
        <w:ind w:left="284" w:right="391"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опыт самореализации в различных видах творческой деятельности, формирование потребности и умения выражать себя в доступных видах</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творчества;</w:t>
      </w:r>
    </w:p>
    <w:p w:rsidR="00FA78FC" w:rsidRPr="00350E6E" w:rsidRDefault="00FA78FC" w:rsidP="006C738D">
      <w:pPr>
        <w:widowControl w:val="0"/>
        <w:numPr>
          <w:ilvl w:val="0"/>
          <w:numId w:val="238"/>
        </w:numPr>
        <w:tabs>
          <w:tab w:val="left" w:pos="0"/>
        </w:tabs>
        <w:autoSpaceDE w:val="0"/>
        <w:autoSpaceDN w:val="0"/>
        <w:spacing w:after="0" w:line="240" w:lineRule="auto"/>
        <w:ind w:left="284" w:right="392"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мотивация к реализации эстетических ценностей в пространстве образовательного учреждения и</w:t>
      </w:r>
      <w:r w:rsidRPr="00350E6E">
        <w:rPr>
          <w:rFonts w:ascii="Times New Roman" w:hAnsi="Times New Roman" w:cs="Times New Roman"/>
          <w:spacing w:val="-7"/>
          <w:sz w:val="24"/>
          <w:szCs w:val="24"/>
          <w:lang w:eastAsia="en-US"/>
        </w:rPr>
        <w:t xml:space="preserve"> </w:t>
      </w:r>
      <w:r w:rsidRPr="00350E6E">
        <w:rPr>
          <w:rFonts w:ascii="Times New Roman" w:hAnsi="Times New Roman" w:cs="Times New Roman"/>
          <w:sz w:val="24"/>
          <w:szCs w:val="24"/>
          <w:lang w:eastAsia="en-US"/>
        </w:rPr>
        <w:t>семьи.</w:t>
      </w:r>
    </w:p>
    <w:p w:rsidR="00FA78FC" w:rsidRPr="00350E6E" w:rsidRDefault="00FA78FC" w:rsidP="00B5786B">
      <w:pPr>
        <w:shd w:val="clear" w:color="auto" w:fill="FFFFFF"/>
        <w:spacing w:after="0" w:line="240" w:lineRule="auto"/>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 xml:space="preserve">Направление </w:t>
      </w:r>
      <w:proofErr w:type="gramStart"/>
      <w:r w:rsidRPr="00350E6E">
        <w:rPr>
          <w:rFonts w:ascii="Times New Roman" w:hAnsi="Times New Roman" w:cs="Times New Roman"/>
          <w:color w:val="111111"/>
          <w:sz w:val="24"/>
          <w:szCs w:val="24"/>
        </w:rPr>
        <w:t>7.Формирование</w:t>
      </w:r>
      <w:proofErr w:type="gramEnd"/>
      <w:r w:rsidRPr="00350E6E">
        <w:rPr>
          <w:rFonts w:ascii="Times New Roman" w:hAnsi="Times New Roman" w:cs="Times New Roman"/>
          <w:color w:val="111111"/>
          <w:sz w:val="24"/>
          <w:szCs w:val="24"/>
        </w:rPr>
        <w:t xml:space="preserve"> поликультурной личности на основе усвоения базовых национальных и общечеловеческих ценностей.</w:t>
      </w:r>
    </w:p>
    <w:p w:rsidR="00FA78FC" w:rsidRPr="00350E6E" w:rsidRDefault="00FA78FC" w:rsidP="00B5786B">
      <w:pPr>
        <w:shd w:val="clear" w:color="auto" w:fill="FFFFFF"/>
        <w:spacing w:after="0" w:line="240" w:lineRule="auto"/>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 xml:space="preserve">      Цель: принятие личностью общечеловеческих ценностей, ценности культурного многообразия.</w:t>
      </w:r>
    </w:p>
    <w:p w:rsidR="00FA78FC" w:rsidRPr="00350E6E" w:rsidRDefault="00FA78FC" w:rsidP="00B5786B">
      <w:pPr>
        <w:shd w:val="clear" w:color="auto" w:fill="FFFFFF"/>
        <w:spacing w:after="0" w:line="240" w:lineRule="auto"/>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 xml:space="preserve">      Задачи: принятие личностью базовых национальных ценностей, ценностей культурно-регионального сообщества, культуры своего народа, понимание их роли и места в системе общероссийских и общемировых ценностей;</w:t>
      </w:r>
    </w:p>
    <w:p w:rsidR="00FA78FC" w:rsidRPr="00350E6E" w:rsidRDefault="00FA78FC"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Получение знаний</w:t>
      </w:r>
    </w:p>
    <w:p w:rsidR="00FA78FC" w:rsidRPr="00350E6E" w:rsidRDefault="00FA78FC" w:rsidP="006C738D">
      <w:pPr>
        <w:widowControl w:val="0"/>
        <w:numPr>
          <w:ilvl w:val="0"/>
          <w:numId w:val="243"/>
        </w:numPr>
        <w:autoSpaceDE w:val="0"/>
        <w:autoSpaceDN w:val="0"/>
        <w:spacing w:after="0" w:line="240" w:lineRule="auto"/>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об </w:t>
      </w:r>
      <w:r w:rsidRPr="00350E6E">
        <w:rPr>
          <w:rFonts w:ascii="Times New Roman" w:eastAsia="Times New Roman" w:hAnsi="Times New Roman" w:cs="Times New Roman"/>
          <w:color w:val="111111"/>
          <w:sz w:val="24"/>
          <w:szCs w:val="24"/>
        </w:rPr>
        <w:t>общенациональных ценностях;</w:t>
      </w:r>
    </w:p>
    <w:p w:rsidR="00FA78FC" w:rsidRPr="00350E6E" w:rsidRDefault="00FA78FC" w:rsidP="006C738D">
      <w:pPr>
        <w:widowControl w:val="0"/>
        <w:numPr>
          <w:ilvl w:val="0"/>
          <w:numId w:val="243"/>
        </w:numPr>
        <w:autoSpaceDE w:val="0"/>
        <w:autoSpaceDN w:val="0"/>
        <w:spacing w:after="0" w:line="240" w:lineRule="auto"/>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color w:val="111111"/>
          <w:sz w:val="24"/>
          <w:szCs w:val="24"/>
        </w:rPr>
        <w:t xml:space="preserve"> формирование основных моральных ценностей;</w:t>
      </w:r>
    </w:p>
    <w:p w:rsidR="00FA78FC" w:rsidRPr="00350E6E" w:rsidRDefault="00FA78FC" w:rsidP="006C738D">
      <w:pPr>
        <w:widowControl w:val="0"/>
        <w:numPr>
          <w:ilvl w:val="0"/>
          <w:numId w:val="243"/>
        </w:numPr>
        <w:autoSpaceDE w:val="0"/>
        <w:autoSpaceDN w:val="0"/>
        <w:spacing w:after="0" w:line="240" w:lineRule="auto"/>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color w:val="111111"/>
          <w:sz w:val="24"/>
          <w:szCs w:val="24"/>
        </w:rPr>
        <w:t>развитие приоритетных нравственных установок,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FA78FC" w:rsidRPr="00350E6E" w:rsidRDefault="00FA78FC"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Ценности: религиозные многонациональные традиции, красота; гармония; духовный мир человека; моральные ценности.</w:t>
      </w:r>
    </w:p>
    <w:p w:rsidR="00FA78FC" w:rsidRPr="00350E6E" w:rsidRDefault="00FA78FC" w:rsidP="00B5786B">
      <w:pPr>
        <w:keepNext/>
        <w:spacing w:after="0" w:line="240" w:lineRule="auto"/>
        <w:ind w:right="-11" w:firstLine="567"/>
        <w:jc w:val="both"/>
        <w:outlineLvl w:val="1"/>
        <w:rPr>
          <w:rFonts w:ascii="Times New Roman" w:eastAsiaTheme="majorEastAsia" w:hAnsi="Times New Roman" w:cs="Times New Roman"/>
          <w:bCs/>
          <w:iCs/>
          <w:sz w:val="24"/>
          <w:szCs w:val="24"/>
          <w:lang w:eastAsia="en-US"/>
        </w:rPr>
      </w:pPr>
      <w:r w:rsidRPr="00350E6E">
        <w:rPr>
          <w:rFonts w:ascii="Times New Roman" w:eastAsiaTheme="majorEastAsia" w:hAnsi="Times New Roman" w:cs="Times New Roman"/>
          <w:bCs/>
          <w:iCs/>
          <w:sz w:val="24"/>
          <w:szCs w:val="24"/>
          <w:lang w:eastAsia="en-US"/>
        </w:rPr>
        <w:t xml:space="preserve">             </w:t>
      </w:r>
      <w:bookmarkStart w:id="327" w:name="_Toc529283035"/>
      <w:bookmarkStart w:id="328" w:name="_Toc529299574"/>
      <w:bookmarkStart w:id="329" w:name="_Toc529456066"/>
      <w:bookmarkStart w:id="330" w:name="_Toc529733581"/>
      <w:bookmarkStart w:id="331" w:name="_Toc530052185"/>
      <w:r w:rsidRPr="00350E6E">
        <w:rPr>
          <w:rFonts w:ascii="Times New Roman" w:eastAsiaTheme="majorEastAsia" w:hAnsi="Times New Roman" w:cs="Times New Roman"/>
          <w:bCs/>
          <w:iCs/>
          <w:sz w:val="24"/>
          <w:szCs w:val="24"/>
          <w:lang w:eastAsia="en-US"/>
        </w:rPr>
        <w:t>Основные направления работы</w:t>
      </w:r>
      <w:bookmarkEnd w:id="327"/>
      <w:bookmarkEnd w:id="328"/>
      <w:bookmarkEnd w:id="329"/>
      <w:bookmarkEnd w:id="330"/>
      <w:bookmarkEnd w:id="331"/>
    </w:p>
    <w:tbl>
      <w:tblPr>
        <w:tblW w:w="9294" w:type="dxa"/>
        <w:jc w:val="center"/>
        <w:tblBorders>
          <w:top w:val="single" w:sz="6" w:space="0" w:color="7E7E7E"/>
          <w:left w:val="single" w:sz="6" w:space="0" w:color="7E7E7E"/>
          <w:bottom w:val="single" w:sz="6" w:space="0" w:color="7E7E7E"/>
          <w:right w:val="single" w:sz="6" w:space="0" w:color="7E7E7E"/>
          <w:insideH w:val="single" w:sz="6" w:space="0" w:color="7E7E7E"/>
          <w:insideV w:val="single" w:sz="6" w:space="0" w:color="7E7E7E"/>
        </w:tblBorders>
        <w:tblLayout w:type="fixed"/>
        <w:tblCellMar>
          <w:left w:w="0" w:type="dxa"/>
          <w:right w:w="0" w:type="dxa"/>
        </w:tblCellMar>
        <w:tblLook w:val="01E0" w:firstRow="1" w:lastRow="1" w:firstColumn="1" w:lastColumn="1" w:noHBand="0" w:noVBand="0"/>
      </w:tblPr>
      <w:tblGrid>
        <w:gridCol w:w="4345"/>
        <w:gridCol w:w="4949"/>
      </w:tblGrid>
      <w:tr w:rsidR="00FA78FC" w:rsidRPr="00350E6E" w:rsidTr="00D031A6">
        <w:trPr>
          <w:trHeight w:val="440"/>
          <w:jc w:val="center"/>
        </w:trPr>
        <w:tc>
          <w:tcPr>
            <w:tcW w:w="4345" w:type="dxa"/>
          </w:tcPr>
          <w:p w:rsidR="00FA78FC" w:rsidRPr="00350E6E" w:rsidRDefault="00FA78FC" w:rsidP="00B5786B">
            <w:pPr>
              <w:widowControl w:val="0"/>
              <w:autoSpaceDE w:val="0"/>
              <w:autoSpaceDN w:val="0"/>
              <w:spacing w:after="0" w:line="240" w:lineRule="auto"/>
              <w:ind w:left="93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Воспитательные задачи</w:t>
            </w:r>
          </w:p>
        </w:tc>
        <w:tc>
          <w:tcPr>
            <w:tcW w:w="4949" w:type="dxa"/>
          </w:tcPr>
          <w:p w:rsidR="00FA78FC" w:rsidRPr="00350E6E" w:rsidRDefault="00FA78FC" w:rsidP="00B5786B">
            <w:pPr>
              <w:widowControl w:val="0"/>
              <w:autoSpaceDE w:val="0"/>
              <w:autoSpaceDN w:val="0"/>
              <w:spacing w:after="0" w:line="240" w:lineRule="auto"/>
              <w:ind w:left="1621" w:right="1666"/>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Ключевые дела</w:t>
            </w:r>
          </w:p>
        </w:tc>
      </w:tr>
      <w:tr w:rsidR="00FA78FC" w:rsidRPr="00350E6E" w:rsidTr="00D031A6">
        <w:trPr>
          <w:trHeight w:val="440"/>
          <w:jc w:val="center"/>
        </w:trPr>
        <w:tc>
          <w:tcPr>
            <w:tcW w:w="4345" w:type="dxa"/>
          </w:tcPr>
          <w:p w:rsidR="00FA78FC" w:rsidRPr="00350E6E" w:rsidRDefault="00FA78FC" w:rsidP="006C738D">
            <w:pPr>
              <w:widowControl w:val="0"/>
              <w:numPr>
                <w:ilvl w:val="0"/>
                <w:numId w:val="237"/>
              </w:numPr>
              <w:tabs>
                <w:tab w:val="left" w:pos="430"/>
              </w:tabs>
              <w:autoSpaceDE w:val="0"/>
              <w:autoSpaceDN w:val="0"/>
              <w:spacing w:after="0" w:line="240" w:lineRule="auto"/>
              <w:ind w:right="18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раскрытие духовных</w:t>
            </w:r>
            <w:r w:rsidRPr="00350E6E">
              <w:rPr>
                <w:rFonts w:ascii="Times New Roman" w:eastAsia="Times New Roman" w:hAnsi="Times New Roman" w:cs="Times New Roman"/>
                <w:spacing w:val="-6"/>
                <w:sz w:val="24"/>
                <w:szCs w:val="24"/>
                <w:lang w:eastAsia="en-US"/>
              </w:rPr>
              <w:t xml:space="preserve"> </w:t>
            </w:r>
            <w:r w:rsidRPr="00350E6E">
              <w:rPr>
                <w:rFonts w:ascii="Times New Roman" w:eastAsia="Times New Roman" w:hAnsi="Times New Roman" w:cs="Times New Roman"/>
                <w:sz w:val="24"/>
                <w:szCs w:val="24"/>
                <w:lang w:eastAsia="en-US"/>
              </w:rPr>
              <w:t>основ</w:t>
            </w:r>
            <w:r w:rsidRPr="00350E6E">
              <w:rPr>
                <w:rFonts w:ascii="Times New Roman" w:eastAsia="Times New Roman" w:hAnsi="Times New Roman" w:cs="Times New Roman"/>
                <w:color w:val="111111"/>
                <w:sz w:val="24"/>
                <w:szCs w:val="24"/>
              </w:rPr>
              <w:t xml:space="preserve"> усвоения базовых национальных и общечеловеческих </w:t>
            </w:r>
            <w:proofErr w:type="gramStart"/>
            <w:r w:rsidRPr="00350E6E">
              <w:rPr>
                <w:rFonts w:ascii="Times New Roman" w:eastAsia="Times New Roman" w:hAnsi="Times New Roman" w:cs="Times New Roman"/>
                <w:color w:val="111111"/>
                <w:sz w:val="24"/>
                <w:szCs w:val="24"/>
              </w:rPr>
              <w:t>ценностей</w:t>
            </w:r>
            <w:r w:rsidRPr="00350E6E">
              <w:rPr>
                <w:rFonts w:ascii="Times New Roman" w:eastAsia="Times New Roman" w:hAnsi="Times New Roman" w:cs="Times New Roman"/>
                <w:sz w:val="24"/>
                <w:szCs w:val="24"/>
                <w:lang w:eastAsia="en-US"/>
              </w:rPr>
              <w:t xml:space="preserve"> ;</w:t>
            </w:r>
            <w:proofErr w:type="gramEnd"/>
          </w:p>
          <w:p w:rsidR="00FA78FC" w:rsidRPr="00350E6E" w:rsidRDefault="00FA78FC" w:rsidP="006C738D">
            <w:pPr>
              <w:widowControl w:val="0"/>
              <w:numPr>
                <w:ilvl w:val="0"/>
                <w:numId w:val="237"/>
              </w:numPr>
              <w:tabs>
                <w:tab w:val="left" w:pos="430"/>
              </w:tabs>
              <w:autoSpaceDE w:val="0"/>
              <w:autoSpaceDN w:val="0"/>
              <w:spacing w:after="0" w:line="240" w:lineRule="auto"/>
              <w:ind w:right="18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воспитание у школьников чувства </w:t>
            </w:r>
          </w:p>
          <w:p w:rsidR="00FA78FC" w:rsidRPr="00350E6E" w:rsidRDefault="00FA78FC" w:rsidP="006C738D">
            <w:pPr>
              <w:widowControl w:val="0"/>
              <w:numPr>
                <w:ilvl w:val="0"/>
                <w:numId w:val="237"/>
              </w:numPr>
              <w:tabs>
                <w:tab w:val="left" w:pos="430"/>
              </w:tabs>
              <w:autoSpaceDE w:val="0"/>
              <w:autoSpaceDN w:val="0"/>
              <w:spacing w:after="0" w:line="240" w:lineRule="auto"/>
              <w:ind w:right="18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понимания культуры своего народа;</w:t>
            </w:r>
          </w:p>
          <w:p w:rsidR="00FA78FC" w:rsidRPr="00350E6E" w:rsidRDefault="00FA78FC" w:rsidP="006C738D">
            <w:pPr>
              <w:widowControl w:val="0"/>
              <w:numPr>
                <w:ilvl w:val="0"/>
                <w:numId w:val="237"/>
              </w:numPr>
              <w:tabs>
                <w:tab w:val="left" w:pos="430"/>
              </w:tabs>
              <w:autoSpaceDE w:val="0"/>
              <w:autoSpaceDN w:val="0"/>
              <w:spacing w:after="0" w:line="240" w:lineRule="auto"/>
              <w:ind w:right="18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культуры общения, поведения, эстетического участия в мероприятиях.</w:t>
            </w:r>
          </w:p>
        </w:tc>
        <w:tc>
          <w:tcPr>
            <w:tcW w:w="4949" w:type="dxa"/>
          </w:tcPr>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eastAsia="en-US"/>
              </w:rPr>
              <w:t>Фестиваль национальных культур</w:t>
            </w:r>
            <w:r w:rsidRPr="00350E6E">
              <w:rPr>
                <w:rFonts w:ascii="Times New Roman" w:eastAsia="Times New Roman" w:hAnsi="Times New Roman" w:cs="Times New Roman"/>
                <w:sz w:val="24"/>
                <w:szCs w:val="24"/>
                <w:lang w:val="en-US" w:eastAsia="en-US"/>
              </w:rPr>
              <w:t>;</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посещение учреждений культуры;</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организация экскурсий по историческим местам республики;</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участие в творческих конкурсах, проектах, выставках национальных культур;</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совместные мероприятия с библиотеками (праздники, творческая деятельность);</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вовлечение учащихся в детские объединения, секции, клубы по интересам.</w:t>
            </w:r>
          </w:p>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Организация традиционных праздников в Учреждении: фестиваль национальных культур; фестиваль театрального </w:t>
            </w:r>
            <w:r w:rsidRPr="00350E6E">
              <w:rPr>
                <w:rFonts w:ascii="Times New Roman" w:eastAsia="Times New Roman" w:hAnsi="Times New Roman" w:cs="Times New Roman"/>
                <w:sz w:val="24"/>
                <w:szCs w:val="24"/>
                <w:lang w:eastAsia="en-US"/>
              </w:rPr>
              <w:lastRenderedPageBreak/>
              <w:t>искусства;семейный фестиваль «Веснянка»</w:t>
            </w:r>
          </w:p>
        </w:tc>
      </w:tr>
    </w:tbl>
    <w:p w:rsidR="00FA78FC" w:rsidRPr="00350E6E" w:rsidRDefault="00FA78FC"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Совместная педагогическая деятельность семьи и школы:</w:t>
      </w:r>
    </w:p>
    <w:p w:rsidR="00FA78FC" w:rsidRPr="00350E6E" w:rsidRDefault="00FA78FC" w:rsidP="006C738D">
      <w:pPr>
        <w:widowControl w:val="0"/>
        <w:numPr>
          <w:ilvl w:val="1"/>
          <w:numId w:val="235"/>
        </w:numPr>
        <w:tabs>
          <w:tab w:val="left" w:pos="0"/>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 в коллективно-творческих</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делах;</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совместные</w:t>
      </w:r>
      <w:r w:rsidRPr="00350E6E">
        <w:rPr>
          <w:rFonts w:ascii="Times New Roman" w:hAnsi="Times New Roman" w:cs="Times New Roman"/>
          <w:spacing w:val="-6"/>
          <w:sz w:val="24"/>
          <w:szCs w:val="24"/>
          <w:lang w:eastAsia="en-US"/>
        </w:rPr>
        <w:t xml:space="preserve"> </w:t>
      </w:r>
      <w:r w:rsidRPr="00350E6E">
        <w:rPr>
          <w:rFonts w:ascii="Times New Roman" w:hAnsi="Times New Roman" w:cs="Times New Roman"/>
          <w:sz w:val="24"/>
          <w:szCs w:val="24"/>
          <w:lang w:eastAsia="en-US"/>
        </w:rPr>
        <w:t>проекты;</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привлечение родителей к подготовке и проведению праздников,</w:t>
      </w:r>
      <w:r w:rsidRPr="00350E6E">
        <w:rPr>
          <w:rFonts w:ascii="Times New Roman" w:hAnsi="Times New Roman" w:cs="Times New Roman"/>
          <w:spacing w:val="-24"/>
          <w:sz w:val="24"/>
          <w:szCs w:val="24"/>
          <w:lang w:eastAsia="en-US"/>
        </w:rPr>
        <w:t xml:space="preserve"> </w:t>
      </w:r>
      <w:r w:rsidRPr="00350E6E">
        <w:rPr>
          <w:rFonts w:ascii="Times New Roman" w:hAnsi="Times New Roman" w:cs="Times New Roman"/>
          <w:sz w:val="24"/>
          <w:szCs w:val="24"/>
          <w:lang w:eastAsia="en-US"/>
        </w:rPr>
        <w:t>мероприятий;</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 и проведение семейных встреч, конкурсов и</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викторин;</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 экскурсий по историческим местам</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района;</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совместные посещения с родителями театров,</w:t>
      </w:r>
      <w:r w:rsidRPr="00350E6E">
        <w:rPr>
          <w:rFonts w:ascii="Times New Roman" w:hAnsi="Times New Roman" w:cs="Times New Roman"/>
          <w:spacing w:val="-15"/>
          <w:sz w:val="24"/>
          <w:szCs w:val="24"/>
          <w:lang w:eastAsia="en-US"/>
        </w:rPr>
        <w:t xml:space="preserve"> </w:t>
      </w:r>
      <w:r w:rsidRPr="00350E6E">
        <w:rPr>
          <w:rFonts w:ascii="Times New Roman" w:hAnsi="Times New Roman" w:cs="Times New Roman"/>
          <w:sz w:val="24"/>
          <w:szCs w:val="24"/>
          <w:lang w:eastAsia="en-US"/>
        </w:rPr>
        <w:t>музеев;</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 родителей в конкурсах, акциях, проводимых в</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школе;</w:t>
      </w:r>
    </w:p>
    <w:p w:rsidR="00FA78FC" w:rsidRPr="00350E6E" w:rsidRDefault="00FA78FC" w:rsidP="006C738D">
      <w:pPr>
        <w:widowControl w:val="0"/>
        <w:numPr>
          <w:ilvl w:val="0"/>
          <w:numId w:val="239"/>
        </w:numPr>
        <w:tabs>
          <w:tab w:val="left" w:pos="0"/>
          <w:tab w:val="left" w:pos="1244"/>
          <w:tab w:val="left" w:pos="2259"/>
          <w:tab w:val="left" w:pos="2598"/>
          <w:tab w:val="left" w:pos="4540"/>
          <w:tab w:val="left" w:pos="6044"/>
          <w:tab w:val="left" w:pos="7116"/>
          <w:tab w:val="left" w:pos="8044"/>
          <w:tab w:val="left" w:pos="8389"/>
        </w:tabs>
        <w:autoSpaceDE w:val="0"/>
        <w:autoSpaceDN w:val="0"/>
        <w:spacing w:after="0" w:line="240" w:lineRule="auto"/>
        <w:ind w:left="284" w:right="390"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w:t>
      </w:r>
      <w:r w:rsidRPr="00350E6E">
        <w:rPr>
          <w:rFonts w:ascii="Times New Roman" w:hAnsi="Times New Roman" w:cs="Times New Roman"/>
          <w:sz w:val="24"/>
          <w:szCs w:val="24"/>
          <w:lang w:eastAsia="en-US"/>
        </w:rPr>
        <w:tab/>
        <w:t>в</w:t>
      </w:r>
      <w:r w:rsidRPr="00350E6E">
        <w:rPr>
          <w:rFonts w:ascii="Times New Roman" w:hAnsi="Times New Roman" w:cs="Times New Roman"/>
          <w:sz w:val="24"/>
          <w:szCs w:val="24"/>
          <w:lang w:eastAsia="en-US"/>
        </w:rPr>
        <w:tab/>
        <w:t>художественном</w:t>
      </w:r>
      <w:r w:rsidRPr="00350E6E">
        <w:rPr>
          <w:rFonts w:ascii="Times New Roman" w:hAnsi="Times New Roman" w:cs="Times New Roman"/>
          <w:sz w:val="24"/>
          <w:szCs w:val="24"/>
          <w:lang w:eastAsia="en-US"/>
        </w:rPr>
        <w:tab/>
        <w:t>оформлении</w:t>
      </w:r>
      <w:r w:rsidRPr="00350E6E">
        <w:rPr>
          <w:rFonts w:ascii="Times New Roman" w:hAnsi="Times New Roman" w:cs="Times New Roman"/>
          <w:sz w:val="24"/>
          <w:szCs w:val="24"/>
          <w:lang w:eastAsia="en-US"/>
        </w:rPr>
        <w:tab/>
        <w:t>классов,</w:t>
      </w:r>
      <w:r w:rsidRPr="00350E6E">
        <w:rPr>
          <w:rFonts w:ascii="Times New Roman" w:hAnsi="Times New Roman" w:cs="Times New Roman"/>
          <w:sz w:val="24"/>
          <w:szCs w:val="24"/>
          <w:lang w:eastAsia="en-US"/>
        </w:rPr>
        <w:tab/>
        <w:t>школы</w:t>
      </w:r>
      <w:r w:rsidRPr="00350E6E">
        <w:rPr>
          <w:rFonts w:ascii="Times New Roman" w:hAnsi="Times New Roman" w:cs="Times New Roman"/>
          <w:sz w:val="24"/>
          <w:szCs w:val="24"/>
          <w:lang w:eastAsia="en-US"/>
        </w:rPr>
        <w:tab/>
        <w:t>к праздникам, мероприятиям.</w:t>
      </w:r>
    </w:p>
    <w:p w:rsidR="00FA78FC" w:rsidRPr="00350E6E" w:rsidRDefault="00FA78FC" w:rsidP="00B5786B">
      <w:pPr>
        <w:widowControl w:val="0"/>
        <w:tabs>
          <w:tab w:val="left" w:pos="0"/>
        </w:tabs>
        <w:autoSpaceDE w:val="0"/>
        <w:autoSpaceDN w:val="0"/>
        <w:spacing w:after="0" w:line="240" w:lineRule="auto"/>
        <w:ind w:left="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Планируемые</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результаты:</w:t>
      </w:r>
    </w:p>
    <w:p w:rsidR="00FA78FC" w:rsidRPr="00350E6E" w:rsidRDefault="00FA78FC" w:rsidP="006C738D">
      <w:pPr>
        <w:widowControl w:val="0"/>
        <w:numPr>
          <w:ilvl w:val="0"/>
          <w:numId w:val="238"/>
        </w:numPr>
        <w:tabs>
          <w:tab w:val="left" w:pos="0"/>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знания об национальных и общечеловеческих ценностях народов;</w:t>
      </w:r>
    </w:p>
    <w:p w:rsidR="00FA78FC" w:rsidRPr="00350E6E" w:rsidRDefault="00FA78FC" w:rsidP="006C738D">
      <w:pPr>
        <w:widowControl w:val="0"/>
        <w:numPr>
          <w:ilvl w:val="0"/>
          <w:numId w:val="238"/>
        </w:numPr>
        <w:tabs>
          <w:tab w:val="left" w:pos="0"/>
        </w:tabs>
        <w:autoSpaceDE w:val="0"/>
        <w:autoSpaceDN w:val="0"/>
        <w:spacing w:after="0" w:line="240" w:lineRule="auto"/>
        <w:ind w:left="284" w:right="389"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опыт эмоционального постижения народного творчества, этнокультурных традиций, фольклора народов</w:t>
      </w:r>
      <w:r w:rsidRPr="00350E6E">
        <w:rPr>
          <w:rFonts w:ascii="Times New Roman" w:hAnsi="Times New Roman" w:cs="Times New Roman"/>
          <w:spacing w:val="-7"/>
          <w:sz w:val="24"/>
          <w:szCs w:val="24"/>
          <w:lang w:eastAsia="en-US"/>
        </w:rPr>
        <w:t xml:space="preserve"> </w:t>
      </w:r>
      <w:r w:rsidRPr="00350E6E">
        <w:rPr>
          <w:rFonts w:ascii="Times New Roman" w:hAnsi="Times New Roman" w:cs="Times New Roman"/>
          <w:sz w:val="24"/>
          <w:szCs w:val="24"/>
          <w:lang w:eastAsia="en-US"/>
        </w:rPr>
        <w:t>России;</w:t>
      </w:r>
    </w:p>
    <w:p w:rsidR="00FA78FC" w:rsidRPr="00350E6E" w:rsidRDefault="00FA78FC" w:rsidP="006C738D">
      <w:pPr>
        <w:widowControl w:val="0"/>
        <w:numPr>
          <w:ilvl w:val="0"/>
          <w:numId w:val="238"/>
        </w:numPr>
        <w:tabs>
          <w:tab w:val="left" w:pos="0"/>
        </w:tabs>
        <w:autoSpaceDE w:val="0"/>
        <w:autoSpaceDN w:val="0"/>
        <w:spacing w:after="0" w:line="240" w:lineRule="auto"/>
        <w:ind w:left="284" w:right="390"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опыт эстетических переживаний, наблюдений эстетических объектов в природе и социуме, эстетического отношения к окружающему миру и самому</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себе;</w:t>
      </w:r>
    </w:p>
    <w:p w:rsidR="00FA78FC" w:rsidRPr="00350E6E" w:rsidRDefault="00FA78FC" w:rsidP="006C738D">
      <w:pPr>
        <w:widowControl w:val="0"/>
        <w:numPr>
          <w:ilvl w:val="0"/>
          <w:numId w:val="238"/>
        </w:numPr>
        <w:tabs>
          <w:tab w:val="left" w:pos="0"/>
        </w:tabs>
        <w:autoSpaceDE w:val="0"/>
        <w:autoSpaceDN w:val="0"/>
        <w:spacing w:after="0" w:line="240" w:lineRule="auto"/>
        <w:ind w:left="284" w:right="392"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мотивация к реализации эстетических ценностей в пространстве образовательного учреждения и</w:t>
      </w:r>
      <w:r w:rsidRPr="00350E6E">
        <w:rPr>
          <w:rFonts w:ascii="Times New Roman" w:hAnsi="Times New Roman" w:cs="Times New Roman"/>
          <w:spacing w:val="-7"/>
          <w:sz w:val="24"/>
          <w:szCs w:val="24"/>
          <w:lang w:eastAsia="en-US"/>
        </w:rPr>
        <w:t xml:space="preserve"> </w:t>
      </w:r>
      <w:r w:rsidRPr="00350E6E">
        <w:rPr>
          <w:rFonts w:ascii="Times New Roman" w:hAnsi="Times New Roman" w:cs="Times New Roman"/>
          <w:sz w:val="24"/>
          <w:szCs w:val="24"/>
          <w:lang w:eastAsia="en-US"/>
        </w:rPr>
        <w:t>семьи.</w:t>
      </w:r>
    </w:p>
    <w:p w:rsidR="00FA78FC" w:rsidRPr="00350E6E" w:rsidRDefault="00FA78FC" w:rsidP="00B5786B">
      <w:pPr>
        <w:shd w:val="clear" w:color="auto" w:fill="FFFFFF"/>
        <w:spacing w:after="0" w:line="240" w:lineRule="auto"/>
        <w:ind w:left="720"/>
        <w:contextualSpacing/>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 xml:space="preserve">Направление </w:t>
      </w:r>
      <w:proofErr w:type="gramStart"/>
      <w:r w:rsidRPr="00350E6E">
        <w:rPr>
          <w:rFonts w:ascii="Times New Roman" w:hAnsi="Times New Roman" w:cs="Times New Roman"/>
          <w:color w:val="111111"/>
          <w:sz w:val="24"/>
          <w:szCs w:val="24"/>
        </w:rPr>
        <w:t>8.Формирование</w:t>
      </w:r>
      <w:proofErr w:type="gramEnd"/>
      <w:r w:rsidRPr="00350E6E">
        <w:rPr>
          <w:rFonts w:ascii="Times New Roman" w:hAnsi="Times New Roman" w:cs="Times New Roman"/>
          <w:color w:val="111111"/>
          <w:sz w:val="24"/>
          <w:szCs w:val="24"/>
        </w:rPr>
        <w:t xml:space="preserve"> личности с активной жизненной позицией.</w:t>
      </w:r>
    </w:p>
    <w:p w:rsidR="00FA78FC" w:rsidRPr="00350E6E" w:rsidRDefault="00FA78FC" w:rsidP="00B5786B">
      <w:pPr>
        <w:shd w:val="clear" w:color="auto" w:fill="FFFFFF"/>
        <w:spacing w:after="0" w:line="240" w:lineRule="auto"/>
        <w:ind w:left="360"/>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Цель: формирование активной гражданской позиции, готовности критически оценивать собственные намерения, мысли и поступки;</w:t>
      </w:r>
    </w:p>
    <w:p w:rsidR="00FA78FC" w:rsidRPr="00350E6E" w:rsidRDefault="00FA78FC" w:rsidP="00B5786B">
      <w:pPr>
        <w:shd w:val="clear" w:color="auto" w:fill="FFFFFF"/>
        <w:spacing w:after="0" w:line="240" w:lineRule="auto"/>
        <w:ind w:left="360"/>
        <w:jc w:val="both"/>
        <w:rPr>
          <w:rFonts w:ascii="Times New Roman" w:hAnsi="Times New Roman" w:cs="Times New Roman"/>
          <w:color w:val="111111"/>
          <w:sz w:val="24"/>
          <w:szCs w:val="24"/>
        </w:rPr>
      </w:pPr>
      <w:r w:rsidRPr="00350E6E">
        <w:rPr>
          <w:rFonts w:ascii="Times New Roman" w:hAnsi="Times New Roman" w:cs="Times New Roman"/>
          <w:color w:val="111111"/>
          <w:sz w:val="24"/>
          <w:szCs w:val="24"/>
        </w:rPr>
        <w:t>Задачи: утверждение ценности самостоятельности поступков и действий на основе морального выбора, принятия ответственности за их результаты, целеустремленности и настойчивости в достижении результата;</w:t>
      </w:r>
    </w:p>
    <w:p w:rsidR="00FA78FC" w:rsidRPr="00350E6E" w:rsidRDefault="00FA78FC"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Получение знаний</w:t>
      </w:r>
    </w:p>
    <w:p w:rsidR="00FA78FC" w:rsidRPr="00350E6E" w:rsidRDefault="00FA78FC" w:rsidP="006C738D">
      <w:pPr>
        <w:widowControl w:val="0"/>
        <w:numPr>
          <w:ilvl w:val="2"/>
          <w:numId w:val="235"/>
        </w:numPr>
        <w:tabs>
          <w:tab w:val="left" w:pos="1352"/>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 активной гражданской позиции;</w:t>
      </w:r>
    </w:p>
    <w:p w:rsidR="00FA78FC" w:rsidRPr="00350E6E" w:rsidRDefault="00FA78FC" w:rsidP="006C738D">
      <w:pPr>
        <w:widowControl w:val="0"/>
        <w:numPr>
          <w:ilvl w:val="2"/>
          <w:numId w:val="235"/>
        </w:numPr>
        <w:tabs>
          <w:tab w:val="left" w:pos="1352"/>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укрепление нравственных ценностей;</w:t>
      </w:r>
    </w:p>
    <w:p w:rsidR="00FA78FC" w:rsidRPr="00350E6E" w:rsidRDefault="00FA78FC" w:rsidP="006C738D">
      <w:pPr>
        <w:widowControl w:val="0"/>
        <w:numPr>
          <w:ilvl w:val="2"/>
          <w:numId w:val="235"/>
        </w:numPr>
        <w:tabs>
          <w:tab w:val="left" w:pos="1352"/>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профилактика экстремизма.</w:t>
      </w:r>
    </w:p>
    <w:p w:rsidR="00FA78FC" w:rsidRPr="00350E6E" w:rsidRDefault="00FA78FC" w:rsidP="00B5786B">
      <w:pPr>
        <w:shd w:val="clear" w:color="auto" w:fill="FFFFFF"/>
        <w:spacing w:after="0" w:line="240" w:lineRule="auto"/>
        <w:jc w:val="both"/>
        <w:rPr>
          <w:rFonts w:ascii="Times New Roman" w:hAnsi="Times New Roman" w:cs="Times New Roman"/>
          <w:color w:val="111111"/>
          <w:sz w:val="24"/>
          <w:szCs w:val="24"/>
        </w:rPr>
      </w:pPr>
      <w:proofErr w:type="gramStart"/>
      <w:r w:rsidRPr="00350E6E">
        <w:rPr>
          <w:rFonts w:ascii="Times New Roman" w:hAnsi="Times New Roman" w:cs="Times New Roman"/>
          <w:sz w:val="24"/>
          <w:szCs w:val="24"/>
          <w:lang w:eastAsia="en-US"/>
        </w:rPr>
        <w:t>Ценности:</w:t>
      </w:r>
      <w:r w:rsidRPr="00350E6E">
        <w:rPr>
          <w:rFonts w:ascii="Times New Roman" w:hAnsi="Times New Roman" w:cs="Times New Roman"/>
          <w:color w:val="111111"/>
          <w:sz w:val="24"/>
          <w:szCs w:val="24"/>
        </w:rPr>
        <w:t xml:space="preserve">   </w:t>
      </w:r>
      <w:proofErr w:type="gramEnd"/>
      <w:r w:rsidRPr="00350E6E">
        <w:rPr>
          <w:rFonts w:ascii="Times New Roman" w:hAnsi="Times New Roman" w:cs="Times New Roman"/>
          <w:color w:val="111111"/>
          <w:sz w:val="24"/>
          <w:szCs w:val="24"/>
        </w:rPr>
        <w:t xml:space="preserve"> утверждение ценности трудолюбия, бережливость, жизненный    оптимизм, способность к преодолению трудностей, готовность к здоровой конкуренции;</w:t>
      </w:r>
    </w:p>
    <w:p w:rsidR="00FA78FC" w:rsidRPr="00350E6E" w:rsidRDefault="00FA78FC" w:rsidP="00B5786B">
      <w:pPr>
        <w:keepNext/>
        <w:spacing w:after="0" w:line="240" w:lineRule="auto"/>
        <w:ind w:right="-11" w:firstLine="567"/>
        <w:jc w:val="both"/>
        <w:outlineLvl w:val="1"/>
        <w:rPr>
          <w:rFonts w:ascii="Times New Roman" w:eastAsiaTheme="majorEastAsia" w:hAnsi="Times New Roman" w:cs="Times New Roman"/>
          <w:bCs/>
          <w:iCs/>
          <w:sz w:val="24"/>
          <w:szCs w:val="24"/>
          <w:lang w:eastAsia="en-US"/>
        </w:rPr>
      </w:pPr>
      <w:r w:rsidRPr="00350E6E">
        <w:rPr>
          <w:rFonts w:ascii="Times New Roman" w:eastAsiaTheme="majorEastAsia" w:hAnsi="Times New Roman" w:cs="Times New Roman"/>
          <w:bCs/>
          <w:iCs/>
          <w:sz w:val="24"/>
          <w:szCs w:val="24"/>
          <w:lang w:eastAsia="en-US"/>
        </w:rPr>
        <w:t xml:space="preserve">             </w:t>
      </w:r>
      <w:bookmarkStart w:id="332" w:name="_Toc529283036"/>
      <w:bookmarkStart w:id="333" w:name="_Toc529299575"/>
      <w:bookmarkStart w:id="334" w:name="_Toc529456067"/>
      <w:bookmarkStart w:id="335" w:name="_Toc529733582"/>
      <w:bookmarkStart w:id="336" w:name="_Toc530052186"/>
      <w:r w:rsidRPr="00350E6E">
        <w:rPr>
          <w:rFonts w:ascii="Times New Roman" w:eastAsiaTheme="majorEastAsia" w:hAnsi="Times New Roman" w:cs="Times New Roman"/>
          <w:bCs/>
          <w:iCs/>
          <w:sz w:val="24"/>
          <w:szCs w:val="24"/>
          <w:lang w:eastAsia="en-US"/>
        </w:rPr>
        <w:t>Основные направления работы</w:t>
      </w:r>
      <w:bookmarkEnd w:id="332"/>
      <w:bookmarkEnd w:id="333"/>
      <w:bookmarkEnd w:id="334"/>
      <w:bookmarkEnd w:id="335"/>
      <w:bookmarkEnd w:id="336"/>
    </w:p>
    <w:tbl>
      <w:tblPr>
        <w:tblW w:w="9294" w:type="dxa"/>
        <w:jc w:val="center"/>
        <w:tblBorders>
          <w:top w:val="single" w:sz="6" w:space="0" w:color="7E7E7E"/>
          <w:left w:val="single" w:sz="6" w:space="0" w:color="7E7E7E"/>
          <w:bottom w:val="single" w:sz="6" w:space="0" w:color="7E7E7E"/>
          <w:right w:val="single" w:sz="6" w:space="0" w:color="7E7E7E"/>
          <w:insideH w:val="single" w:sz="6" w:space="0" w:color="7E7E7E"/>
          <w:insideV w:val="single" w:sz="6" w:space="0" w:color="7E7E7E"/>
        </w:tblBorders>
        <w:tblLayout w:type="fixed"/>
        <w:tblCellMar>
          <w:left w:w="0" w:type="dxa"/>
          <w:right w:w="0" w:type="dxa"/>
        </w:tblCellMar>
        <w:tblLook w:val="01E0" w:firstRow="1" w:lastRow="1" w:firstColumn="1" w:lastColumn="1" w:noHBand="0" w:noVBand="0"/>
      </w:tblPr>
      <w:tblGrid>
        <w:gridCol w:w="4345"/>
        <w:gridCol w:w="4949"/>
      </w:tblGrid>
      <w:tr w:rsidR="00FA78FC" w:rsidRPr="00350E6E" w:rsidTr="00D031A6">
        <w:trPr>
          <w:trHeight w:val="440"/>
          <w:jc w:val="center"/>
        </w:trPr>
        <w:tc>
          <w:tcPr>
            <w:tcW w:w="4345" w:type="dxa"/>
          </w:tcPr>
          <w:p w:rsidR="00FA78FC" w:rsidRPr="00350E6E" w:rsidRDefault="00FA78FC" w:rsidP="00B5786B">
            <w:pPr>
              <w:widowControl w:val="0"/>
              <w:autoSpaceDE w:val="0"/>
              <w:autoSpaceDN w:val="0"/>
              <w:spacing w:after="0" w:line="240" w:lineRule="auto"/>
              <w:ind w:left="93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Воспитательные задачи</w:t>
            </w:r>
          </w:p>
        </w:tc>
        <w:tc>
          <w:tcPr>
            <w:tcW w:w="4949" w:type="dxa"/>
          </w:tcPr>
          <w:p w:rsidR="00FA78FC" w:rsidRPr="00350E6E" w:rsidRDefault="00FA78FC" w:rsidP="00B5786B">
            <w:pPr>
              <w:widowControl w:val="0"/>
              <w:autoSpaceDE w:val="0"/>
              <w:autoSpaceDN w:val="0"/>
              <w:spacing w:after="0" w:line="240" w:lineRule="auto"/>
              <w:ind w:left="1621" w:right="1666"/>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Ключевые дела</w:t>
            </w:r>
          </w:p>
        </w:tc>
      </w:tr>
      <w:tr w:rsidR="00FA78FC" w:rsidRPr="00350E6E" w:rsidTr="00D031A6">
        <w:trPr>
          <w:trHeight w:val="440"/>
          <w:jc w:val="center"/>
        </w:trPr>
        <w:tc>
          <w:tcPr>
            <w:tcW w:w="4345" w:type="dxa"/>
          </w:tcPr>
          <w:p w:rsidR="00FA78FC" w:rsidRPr="00350E6E" w:rsidRDefault="00FA78FC" w:rsidP="006C738D">
            <w:pPr>
              <w:widowControl w:val="0"/>
              <w:numPr>
                <w:ilvl w:val="0"/>
                <w:numId w:val="237"/>
              </w:numPr>
              <w:tabs>
                <w:tab w:val="left" w:pos="430"/>
              </w:tabs>
              <w:autoSpaceDE w:val="0"/>
              <w:autoSpaceDN w:val="0"/>
              <w:spacing w:after="0" w:line="240" w:lineRule="auto"/>
              <w:ind w:right="18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способности к преодолению трудностей;</w:t>
            </w:r>
          </w:p>
          <w:p w:rsidR="00FA78FC" w:rsidRPr="00350E6E" w:rsidRDefault="00FA78FC" w:rsidP="006C738D">
            <w:pPr>
              <w:widowControl w:val="0"/>
              <w:numPr>
                <w:ilvl w:val="0"/>
                <w:numId w:val="237"/>
              </w:numPr>
              <w:tabs>
                <w:tab w:val="left" w:pos="430"/>
              </w:tabs>
              <w:autoSpaceDE w:val="0"/>
              <w:autoSpaceDN w:val="0"/>
              <w:spacing w:after="0" w:line="240" w:lineRule="auto"/>
              <w:ind w:right="18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культуры общения.</w:t>
            </w:r>
          </w:p>
        </w:tc>
        <w:tc>
          <w:tcPr>
            <w:tcW w:w="4949" w:type="dxa"/>
          </w:tcPr>
          <w:p w:rsidR="00FA78FC" w:rsidRPr="00350E6E" w:rsidRDefault="00FA78FC" w:rsidP="006C738D">
            <w:pPr>
              <w:widowControl w:val="0"/>
              <w:numPr>
                <w:ilvl w:val="0"/>
                <w:numId w:val="237"/>
              </w:numPr>
              <w:tabs>
                <w:tab w:val="left" w:pos="403"/>
                <w:tab w:val="left" w:pos="4631"/>
              </w:tabs>
              <w:autoSpaceDE w:val="0"/>
              <w:autoSpaceDN w:val="0"/>
              <w:spacing w:after="0" w:line="240" w:lineRule="auto"/>
              <w:ind w:right="31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Акция «Поделись улыбкой;</w:t>
            </w:r>
          </w:p>
          <w:p w:rsidR="00FA78FC" w:rsidRPr="00350E6E" w:rsidRDefault="00FA78FC" w:rsidP="006C738D">
            <w:pPr>
              <w:numPr>
                <w:ilvl w:val="0"/>
                <w:numId w:val="237"/>
              </w:num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Антинаркотическая акция «Сообщи, где торгуют смертью»;</w:t>
            </w:r>
          </w:p>
          <w:p w:rsidR="00FA78FC" w:rsidRPr="00350E6E" w:rsidRDefault="00FA78FC" w:rsidP="006C738D">
            <w:pPr>
              <w:numPr>
                <w:ilvl w:val="0"/>
                <w:numId w:val="237"/>
              </w:num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Встречи с представителями правоохранительных органов;</w:t>
            </w:r>
          </w:p>
          <w:p w:rsidR="00FA78FC" w:rsidRPr="00350E6E" w:rsidRDefault="00FA78FC" w:rsidP="006C738D">
            <w:pPr>
              <w:numPr>
                <w:ilvl w:val="0"/>
                <w:numId w:val="237"/>
              </w:num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День борьбы с коррупцией;</w:t>
            </w:r>
          </w:p>
          <w:p w:rsidR="00FA78FC" w:rsidRPr="00350E6E" w:rsidRDefault="00FA78FC" w:rsidP="006C738D">
            <w:pPr>
              <w:numPr>
                <w:ilvl w:val="0"/>
                <w:numId w:val="237"/>
              </w:num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«Внимание, дети».</w:t>
            </w:r>
          </w:p>
        </w:tc>
      </w:tr>
    </w:tbl>
    <w:p w:rsidR="00FA78FC" w:rsidRPr="00350E6E" w:rsidRDefault="00FA78FC" w:rsidP="00B5786B">
      <w:pPr>
        <w:tabs>
          <w:tab w:val="left" w:pos="567"/>
        </w:tabs>
        <w:spacing w:after="0" w:line="240" w:lineRule="auto"/>
        <w:ind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Совместная педагогическая деятельность семьи и школы:</w:t>
      </w:r>
    </w:p>
    <w:p w:rsidR="00FA78FC" w:rsidRPr="00350E6E" w:rsidRDefault="00FA78FC" w:rsidP="006C738D">
      <w:pPr>
        <w:widowControl w:val="0"/>
        <w:numPr>
          <w:ilvl w:val="1"/>
          <w:numId w:val="235"/>
        </w:numPr>
        <w:tabs>
          <w:tab w:val="left" w:pos="0"/>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 в коллективно-творческих</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делах;</w:t>
      </w:r>
    </w:p>
    <w:p w:rsidR="00FA78FC" w:rsidRPr="00350E6E" w:rsidRDefault="00FA78FC" w:rsidP="006C738D">
      <w:pPr>
        <w:widowControl w:val="0"/>
        <w:numPr>
          <w:ilvl w:val="1"/>
          <w:numId w:val="235"/>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совместные</w:t>
      </w:r>
      <w:r w:rsidRPr="00350E6E">
        <w:rPr>
          <w:rFonts w:ascii="Times New Roman" w:hAnsi="Times New Roman" w:cs="Times New Roman"/>
          <w:spacing w:val="-6"/>
          <w:sz w:val="24"/>
          <w:szCs w:val="24"/>
          <w:lang w:eastAsia="en-US"/>
        </w:rPr>
        <w:t xml:space="preserve"> </w:t>
      </w:r>
      <w:r w:rsidRPr="00350E6E">
        <w:rPr>
          <w:rFonts w:ascii="Times New Roman" w:hAnsi="Times New Roman" w:cs="Times New Roman"/>
          <w:sz w:val="24"/>
          <w:szCs w:val="24"/>
          <w:lang w:eastAsia="en-US"/>
        </w:rPr>
        <w:t>проекты;</w:t>
      </w:r>
    </w:p>
    <w:p w:rsidR="00FA78FC" w:rsidRPr="00350E6E" w:rsidRDefault="00FA78FC" w:rsidP="006C738D">
      <w:pPr>
        <w:widowControl w:val="0"/>
        <w:numPr>
          <w:ilvl w:val="0"/>
          <w:numId w:val="239"/>
        </w:numPr>
        <w:tabs>
          <w:tab w:val="left" w:pos="0"/>
          <w:tab w:val="left" w:pos="1244"/>
        </w:tabs>
        <w:autoSpaceDE w:val="0"/>
        <w:autoSpaceDN w:val="0"/>
        <w:spacing w:after="0" w:line="240" w:lineRule="auto"/>
        <w:ind w:left="284"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проведение совместных обучающих мастер – классов;</w:t>
      </w:r>
    </w:p>
    <w:p w:rsidR="00FA78FC" w:rsidRPr="00350E6E" w:rsidRDefault="00FA78FC" w:rsidP="00B5786B">
      <w:pPr>
        <w:widowControl w:val="0"/>
        <w:tabs>
          <w:tab w:val="left" w:pos="0"/>
        </w:tabs>
        <w:autoSpaceDE w:val="0"/>
        <w:autoSpaceDN w:val="0"/>
        <w:spacing w:after="0" w:line="240" w:lineRule="auto"/>
        <w:ind w:left="284" w:hanging="284"/>
        <w:jc w:val="both"/>
        <w:rPr>
          <w:rFonts w:ascii="Times New Roman" w:eastAsia="Times New Roman" w:hAnsi="Times New Roman" w:cs="Times New Roman"/>
          <w:sz w:val="24"/>
          <w:szCs w:val="24"/>
          <w:lang w:eastAsia="en-US"/>
        </w:rPr>
      </w:pPr>
    </w:p>
    <w:p w:rsidR="00FA78FC" w:rsidRPr="00350E6E" w:rsidRDefault="00FA78FC" w:rsidP="00B5786B">
      <w:pPr>
        <w:widowControl w:val="0"/>
        <w:tabs>
          <w:tab w:val="left" w:pos="0"/>
        </w:tabs>
        <w:autoSpaceDE w:val="0"/>
        <w:autoSpaceDN w:val="0"/>
        <w:spacing w:after="0" w:line="240" w:lineRule="auto"/>
        <w:ind w:left="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Планируемые</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результаты:</w:t>
      </w:r>
    </w:p>
    <w:p w:rsidR="00FA78FC" w:rsidRPr="00350E6E" w:rsidRDefault="00FA78FC" w:rsidP="006C738D">
      <w:pPr>
        <w:widowControl w:val="0"/>
        <w:numPr>
          <w:ilvl w:val="0"/>
          <w:numId w:val="238"/>
        </w:numPr>
        <w:tabs>
          <w:tab w:val="left" w:pos="0"/>
        </w:tabs>
        <w:autoSpaceDE w:val="0"/>
        <w:autoSpaceDN w:val="0"/>
        <w:spacing w:after="0" w:line="240" w:lineRule="auto"/>
        <w:ind w:left="284" w:right="389"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приобретение опыта по воспитанию трудолюбия;</w:t>
      </w:r>
    </w:p>
    <w:p w:rsidR="00FA78FC" w:rsidRPr="00350E6E" w:rsidRDefault="00FA78FC" w:rsidP="006C738D">
      <w:pPr>
        <w:widowControl w:val="0"/>
        <w:numPr>
          <w:ilvl w:val="0"/>
          <w:numId w:val="238"/>
        </w:numPr>
        <w:tabs>
          <w:tab w:val="left" w:pos="0"/>
        </w:tabs>
        <w:autoSpaceDE w:val="0"/>
        <w:autoSpaceDN w:val="0"/>
        <w:spacing w:after="0" w:line="240" w:lineRule="auto"/>
        <w:ind w:left="284" w:right="389" w:hanging="284"/>
        <w:jc w:val="both"/>
        <w:rPr>
          <w:rFonts w:ascii="Times New Roman" w:hAnsi="Times New Roman" w:cs="Times New Roman"/>
          <w:sz w:val="24"/>
          <w:szCs w:val="24"/>
          <w:lang w:eastAsia="en-US"/>
        </w:rPr>
      </w:pPr>
      <w:proofErr w:type="gramStart"/>
      <w:r w:rsidRPr="00350E6E">
        <w:rPr>
          <w:rFonts w:ascii="Times New Roman" w:hAnsi="Times New Roman" w:cs="Times New Roman"/>
          <w:sz w:val="24"/>
          <w:szCs w:val="24"/>
          <w:lang w:eastAsia="en-US"/>
        </w:rPr>
        <w:t>опыт  постижения</w:t>
      </w:r>
      <w:proofErr w:type="gramEnd"/>
      <w:r w:rsidRPr="00350E6E">
        <w:rPr>
          <w:rFonts w:ascii="Times New Roman" w:hAnsi="Times New Roman" w:cs="Times New Roman"/>
          <w:sz w:val="24"/>
          <w:szCs w:val="24"/>
          <w:lang w:eastAsia="en-US"/>
        </w:rPr>
        <w:t xml:space="preserve"> жизненного оптимизма;</w:t>
      </w:r>
    </w:p>
    <w:p w:rsidR="00FA78FC" w:rsidRPr="00350E6E" w:rsidRDefault="00FA78FC" w:rsidP="006C738D">
      <w:pPr>
        <w:widowControl w:val="0"/>
        <w:numPr>
          <w:ilvl w:val="0"/>
          <w:numId w:val="238"/>
        </w:numPr>
        <w:tabs>
          <w:tab w:val="left" w:pos="0"/>
        </w:tabs>
        <w:autoSpaceDE w:val="0"/>
        <w:autoSpaceDN w:val="0"/>
        <w:spacing w:after="0" w:line="240" w:lineRule="auto"/>
        <w:ind w:left="284" w:right="391"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приобретение опыта готовности к конкуренции;</w:t>
      </w:r>
    </w:p>
    <w:p w:rsidR="00FA78FC" w:rsidRPr="00350E6E" w:rsidRDefault="00FA78FC" w:rsidP="006C738D">
      <w:pPr>
        <w:widowControl w:val="0"/>
        <w:numPr>
          <w:ilvl w:val="0"/>
          <w:numId w:val="238"/>
        </w:numPr>
        <w:tabs>
          <w:tab w:val="left" w:pos="0"/>
        </w:tabs>
        <w:autoSpaceDE w:val="0"/>
        <w:autoSpaceDN w:val="0"/>
        <w:spacing w:after="0" w:line="240" w:lineRule="auto"/>
        <w:ind w:left="284" w:right="391" w:hanging="28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опыт преодоления жизненных трудностей;</w:t>
      </w:r>
    </w:p>
    <w:p w:rsidR="00FA78FC" w:rsidRPr="00350E6E" w:rsidRDefault="00FA78FC" w:rsidP="00B5786B">
      <w:pPr>
        <w:widowControl w:val="0"/>
        <w:autoSpaceDE w:val="0"/>
        <w:autoSpaceDN w:val="0"/>
        <w:spacing w:after="0" w:line="240" w:lineRule="auto"/>
        <w:ind w:right="41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lastRenderedPageBreak/>
        <w:t>Все направления дополняют друг друга и обеспечивают развитие личности на основе отечественных духовных, нравственных и культурных традиций.</w:t>
      </w:r>
    </w:p>
    <w:p w:rsidR="00FA78FC" w:rsidRPr="00350E6E" w:rsidRDefault="00FA78FC" w:rsidP="00B5786B">
      <w:pPr>
        <w:keepNext/>
        <w:spacing w:after="0" w:line="240" w:lineRule="auto"/>
        <w:ind w:right="411" w:firstLine="567"/>
        <w:jc w:val="both"/>
        <w:outlineLvl w:val="1"/>
        <w:rPr>
          <w:rFonts w:ascii="Times New Roman" w:eastAsiaTheme="majorEastAsia" w:hAnsi="Times New Roman" w:cs="Times New Roman"/>
          <w:bCs/>
          <w:iCs/>
          <w:sz w:val="24"/>
          <w:szCs w:val="24"/>
          <w:lang w:eastAsia="en-US"/>
        </w:rPr>
      </w:pPr>
      <w:bookmarkStart w:id="337" w:name="_Toc529283037"/>
      <w:bookmarkStart w:id="338" w:name="_Toc529299576"/>
      <w:bookmarkStart w:id="339" w:name="_Toc529456068"/>
      <w:bookmarkStart w:id="340" w:name="_Toc529733583"/>
      <w:bookmarkStart w:id="341" w:name="_Toc530052187"/>
      <w:r w:rsidRPr="00350E6E">
        <w:rPr>
          <w:rFonts w:ascii="Times New Roman" w:eastAsiaTheme="majorEastAsia" w:hAnsi="Times New Roman" w:cs="Times New Roman"/>
          <w:bCs/>
          <w:iCs/>
          <w:sz w:val="24"/>
          <w:szCs w:val="24"/>
          <w:lang w:eastAsia="en-US"/>
        </w:rPr>
        <w:t>6. Совместная деятельность школы, семьи и общественности Совместная деятельность школы и семьи</w:t>
      </w:r>
      <w:bookmarkEnd w:id="337"/>
      <w:bookmarkEnd w:id="338"/>
      <w:bookmarkEnd w:id="339"/>
      <w:bookmarkEnd w:id="340"/>
      <w:bookmarkEnd w:id="341"/>
    </w:p>
    <w:p w:rsidR="00FA78FC" w:rsidRPr="00350E6E" w:rsidRDefault="00FA78FC" w:rsidP="00B5786B">
      <w:pPr>
        <w:widowControl w:val="0"/>
        <w:autoSpaceDE w:val="0"/>
        <w:autoSpaceDN w:val="0"/>
        <w:spacing w:after="0" w:line="240" w:lineRule="auto"/>
        <w:ind w:right="41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Духовно-нравственное развитие и воспитание обучающихся осуществляются не только образовательным учреждением, но и семьей. Взаимодействие образовательного учреждения и семьи имеет решающее значение для организации нравственного уклада жизни обучающегося.</w:t>
      </w:r>
    </w:p>
    <w:p w:rsidR="00FA78FC" w:rsidRPr="00350E6E" w:rsidRDefault="00FA78FC" w:rsidP="00B5786B">
      <w:pPr>
        <w:widowControl w:val="0"/>
        <w:autoSpaceDE w:val="0"/>
        <w:autoSpaceDN w:val="0"/>
        <w:spacing w:after="0" w:line="240" w:lineRule="auto"/>
        <w:ind w:right="41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Для оптимизации реализации поставленных задач по всем направлениям в Учреждении функционируют кружки по следующим направлениям: социальное (в т.ч. профилактическое), духовно-нравственное, спортивно-оздоровительное, техническое, общекультурное, общеинтеллектуальное.</w:t>
      </w:r>
    </w:p>
    <w:p w:rsidR="00FA78FC" w:rsidRPr="00350E6E" w:rsidRDefault="00FA78FC" w:rsidP="00B5786B">
      <w:pPr>
        <w:keepNext/>
        <w:tabs>
          <w:tab w:val="left" w:pos="0"/>
        </w:tabs>
        <w:spacing w:after="0" w:line="240" w:lineRule="auto"/>
        <w:ind w:right="411" w:firstLine="567"/>
        <w:jc w:val="both"/>
        <w:outlineLvl w:val="1"/>
        <w:rPr>
          <w:rFonts w:ascii="Times New Roman" w:eastAsiaTheme="majorEastAsia" w:hAnsi="Times New Roman" w:cs="Times New Roman"/>
          <w:bCs/>
          <w:iCs/>
          <w:sz w:val="24"/>
          <w:szCs w:val="24"/>
          <w:lang w:eastAsia="en-US"/>
        </w:rPr>
      </w:pPr>
      <w:bookmarkStart w:id="342" w:name="_Toc529283038"/>
      <w:bookmarkStart w:id="343" w:name="_Toc529299577"/>
      <w:bookmarkStart w:id="344" w:name="_Toc529456069"/>
      <w:bookmarkStart w:id="345" w:name="_Toc529733584"/>
      <w:bookmarkStart w:id="346" w:name="_Toc530052188"/>
      <w:r w:rsidRPr="00350E6E">
        <w:rPr>
          <w:rFonts w:ascii="Times New Roman" w:eastAsiaTheme="majorEastAsia" w:hAnsi="Times New Roman" w:cs="Times New Roman"/>
          <w:bCs/>
          <w:iCs/>
          <w:sz w:val="24"/>
          <w:szCs w:val="24"/>
          <w:lang w:eastAsia="en-US"/>
        </w:rPr>
        <w:t>Основные</w:t>
      </w:r>
      <w:r w:rsidRPr="00350E6E">
        <w:rPr>
          <w:rFonts w:ascii="Times New Roman" w:eastAsiaTheme="majorEastAsia" w:hAnsi="Times New Roman" w:cs="Times New Roman"/>
          <w:bCs/>
          <w:iCs/>
          <w:sz w:val="24"/>
          <w:szCs w:val="24"/>
          <w:lang w:eastAsia="en-US"/>
        </w:rPr>
        <w:tab/>
        <w:t>формы</w:t>
      </w:r>
      <w:r w:rsidRPr="00350E6E">
        <w:rPr>
          <w:rFonts w:ascii="Times New Roman" w:eastAsiaTheme="majorEastAsia" w:hAnsi="Times New Roman" w:cs="Times New Roman"/>
          <w:bCs/>
          <w:iCs/>
          <w:sz w:val="24"/>
          <w:szCs w:val="24"/>
          <w:lang w:eastAsia="en-US"/>
        </w:rPr>
        <w:tab/>
        <w:t>повышения</w:t>
      </w:r>
      <w:r w:rsidRPr="00350E6E">
        <w:rPr>
          <w:rFonts w:ascii="Times New Roman" w:eastAsiaTheme="majorEastAsia" w:hAnsi="Times New Roman" w:cs="Times New Roman"/>
          <w:bCs/>
          <w:iCs/>
          <w:sz w:val="24"/>
          <w:szCs w:val="24"/>
          <w:lang w:eastAsia="en-US"/>
        </w:rPr>
        <w:tab/>
        <w:t>педагогической культуры родителей (законных представителей)</w:t>
      </w:r>
      <w:r w:rsidRPr="00350E6E">
        <w:rPr>
          <w:rFonts w:ascii="Times New Roman" w:eastAsiaTheme="majorEastAsia" w:hAnsi="Times New Roman" w:cs="Times New Roman"/>
          <w:bCs/>
          <w:iCs/>
          <w:spacing w:val="-17"/>
          <w:sz w:val="24"/>
          <w:szCs w:val="24"/>
          <w:lang w:eastAsia="en-US"/>
        </w:rPr>
        <w:t xml:space="preserve"> </w:t>
      </w:r>
      <w:r w:rsidRPr="00350E6E">
        <w:rPr>
          <w:rFonts w:ascii="Times New Roman" w:eastAsiaTheme="majorEastAsia" w:hAnsi="Times New Roman" w:cs="Times New Roman"/>
          <w:bCs/>
          <w:iCs/>
          <w:sz w:val="24"/>
          <w:szCs w:val="24"/>
          <w:lang w:eastAsia="en-US"/>
        </w:rPr>
        <w:t>обучающихся</w:t>
      </w:r>
      <w:bookmarkEnd w:id="342"/>
      <w:bookmarkEnd w:id="343"/>
      <w:bookmarkEnd w:id="344"/>
      <w:bookmarkEnd w:id="345"/>
      <w:bookmarkEnd w:id="346"/>
    </w:p>
    <w:p w:rsidR="00FA78FC" w:rsidRPr="00350E6E" w:rsidRDefault="00FA78FC" w:rsidP="00B5786B">
      <w:pPr>
        <w:widowControl w:val="0"/>
        <w:autoSpaceDE w:val="0"/>
        <w:autoSpaceDN w:val="0"/>
        <w:spacing w:after="0" w:line="240" w:lineRule="auto"/>
        <w:ind w:right="41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Одно из ключевых направлений реализации программы воспитания и социализации</w:t>
      </w:r>
      <w:r w:rsidR="00D21299" w:rsidRPr="00350E6E">
        <w:rPr>
          <w:rFonts w:ascii="Times New Roman" w:eastAsia="Times New Roman" w:hAnsi="Times New Roman" w:cs="Times New Roman"/>
          <w:sz w:val="24"/>
          <w:szCs w:val="24"/>
          <w:lang w:eastAsia="en-US"/>
        </w:rPr>
        <w:t xml:space="preserve"> обучающихся на уровне среднего</w:t>
      </w:r>
      <w:r w:rsidRPr="00350E6E">
        <w:rPr>
          <w:rFonts w:ascii="Times New Roman" w:eastAsia="Times New Roman" w:hAnsi="Times New Roman" w:cs="Times New Roman"/>
          <w:sz w:val="24"/>
          <w:szCs w:val="24"/>
          <w:lang w:eastAsia="en-US"/>
        </w:rPr>
        <w:t xml:space="preserve"> общего образования является повышение педагогической культуры родителей.</w:t>
      </w:r>
    </w:p>
    <w:p w:rsidR="00FA78FC" w:rsidRPr="00350E6E" w:rsidRDefault="00FA78FC" w:rsidP="00B5786B">
      <w:pPr>
        <w:spacing w:after="0" w:line="240" w:lineRule="auto"/>
        <w:ind w:right="4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FA78FC" w:rsidRPr="00350E6E" w:rsidRDefault="00FA78FC" w:rsidP="00B5786B">
      <w:pPr>
        <w:widowControl w:val="0"/>
        <w:autoSpaceDE w:val="0"/>
        <w:autoSpaceDN w:val="0"/>
        <w:spacing w:after="0" w:line="240" w:lineRule="auto"/>
        <w:ind w:right="41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w:t>
      </w:r>
    </w:p>
    <w:p w:rsidR="00FA78FC" w:rsidRPr="00350E6E" w:rsidRDefault="00FA78FC" w:rsidP="00B5786B">
      <w:pPr>
        <w:widowControl w:val="0"/>
        <w:autoSpaceDE w:val="0"/>
        <w:autoSpaceDN w:val="0"/>
        <w:spacing w:after="0" w:line="240" w:lineRule="auto"/>
        <w:ind w:right="41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системе повышения педагогической культуры родителей (</w:t>
      </w:r>
      <w:proofErr w:type="gramStart"/>
      <w:r w:rsidRPr="00350E6E">
        <w:rPr>
          <w:rFonts w:ascii="Times New Roman" w:eastAsia="Times New Roman" w:hAnsi="Times New Roman" w:cs="Times New Roman"/>
          <w:sz w:val="24"/>
          <w:szCs w:val="24"/>
          <w:lang w:eastAsia="en-US"/>
        </w:rPr>
        <w:t>законных  представителей</w:t>
      </w:r>
      <w:proofErr w:type="gramEnd"/>
      <w:r w:rsidRPr="00350E6E">
        <w:rPr>
          <w:rFonts w:ascii="Times New Roman" w:eastAsia="Times New Roman" w:hAnsi="Times New Roman" w:cs="Times New Roman"/>
          <w:sz w:val="24"/>
          <w:szCs w:val="24"/>
          <w:lang w:eastAsia="en-US"/>
        </w:rPr>
        <w:t>) используются различные формы</w:t>
      </w:r>
      <w:r w:rsidRPr="00350E6E">
        <w:rPr>
          <w:rFonts w:ascii="Times New Roman" w:eastAsia="Times New Roman" w:hAnsi="Times New Roman" w:cs="Times New Roman"/>
          <w:spacing w:val="-13"/>
          <w:sz w:val="24"/>
          <w:szCs w:val="24"/>
          <w:lang w:eastAsia="en-US"/>
        </w:rPr>
        <w:t xml:space="preserve"> </w:t>
      </w:r>
      <w:r w:rsidRPr="00350E6E">
        <w:rPr>
          <w:rFonts w:ascii="Times New Roman" w:eastAsia="Times New Roman" w:hAnsi="Times New Roman" w:cs="Times New Roman"/>
          <w:sz w:val="24"/>
          <w:szCs w:val="24"/>
          <w:lang w:eastAsia="en-US"/>
        </w:rPr>
        <w:t>работы:</w:t>
      </w:r>
    </w:p>
    <w:p w:rsidR="00FA78FC" w:rsidRPr="00350E6E" w:rsidRDefault="00FA78FC" w:rsidP="006C738D">
      <w:pPr>
        <w:widowControl w:val="0"/>
        <w:numPr>
          <w:ilvl w:val="0"/>
          <w:numId w:val="241"/>
        </w:numPr>
        <w:tabs>
          <w:tab w:val="left" w:pos="872"/>
        </w:tabs>
        <w:autoSpaceDE w:val="0"/>
        <w:autoSpaceDN w:val="0"/>
        <w:spacing w:after="0" w:line="240" w:lineRule="auto"/>
        <w:ind w:left="0" w:right="4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родительские собрания, направленные на обсуждение с родителями общих и наиболее актуальных вопросов воспитания детей в семье и школе, знакомство родителей с задачами и итогами работы</w:t>
      </w:r>
      <w:r w:rsidRPr="00350E6E">
        <w:rPr>
          <w:rFonts w:ascii="Times New Roman" w:hAnsi="Times New Roman" w:cs="Times New Roman"/>
          <w:spacing w:val="-8"/>
          <w:sz w:val="24"/>
          <w:szCs w:val="24"/>
          <w:lang w:eastAsia="en-US"/>
        </w:rPr>
        <w:t xml:space="preserve"> </w:t>
      </w:r>
      <w:r w:rsidRPr="00350E6E">
        <w:rPr>
          <w:rFonts w:ascii="Times New Roman" w:hAnsi="Times New Roman" w:cs="Times New Roman"/>
          <w:sz w:val="24"/>
          <w:szCs w:val="24"/>
          <w:lang w:eastAsia="en-US"/>
        </w:rPr>
        <w:t>школы</w:t>
      </w:r>
    </w:p>
    <w:p w:rsidR="00FA78FC" w:rsidRPr="00350E6E" w:rsidRDefault="00FA78FC" w:rsidP="006C738D">
      <w:pPr>
        <w:widowControl w:val="0"/>
        <w:numPr>
          <w:ilvl w:val="0"/>
          <w:numId w:val="240"/>
        </w:numPr>
        <w:tabs>
          <w:tab w:val="left" w:pos="303"/>
        </w:tabs>
        <w:autoSpaceDE w:val="0"/>
        <w:autoSpaceDN w:val="0"/>
        <w:spacing w:after="0" w:line="240" w:lineRule="auto"/>
        <w:ind w:left="0" w:right="4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общешкольные родительские собрания проводятся один раз в</w:t>
      </w:r>
      <w:r w:rsidRPr="00350E6E">
        <w:rPr>
          <w:rFonts w:ascii="Times New Roman" w:hAnsi="Times New Roman" w:cs="Times New Roman"/>
          <w:spacing w:val="-18"/>
          <w:sz w:val="24"/>
          <w:szCs w:val="24"/>
          <w:lang w:eastAsia="en-US"/>
        </w:rPr>
        <w:t xml:space="preserve"> </w:t>
      </w:r>
      <w:r w:rsidRPr="00350E6E">
        <w:rPr>
          <w:rFonts w:ascii="Times New Roman" w:hAnsi="Times New Roman" w:cs="Times New Roman"/>
          <w:sz w:val="24"/>
          <w:szCs w:val="24"/>
          <w:lang w:eastAsia="en-US"/>
        </w:rPr>
        <w:t>четверть;</w:t>
      </w:r>
    </w:p>
    <w:p w:rsidR="00FA78FC" w:rsidRPr="00350E6E" w:rsidRDefault="00FA78FC" w:rsidP="006C738D">
      <w:pPr>
        <w:widowControl w:val="0"/>
        <w:numPr>
          <w:ilvl w:val="0"/>
          <w:numId w:val="240"/>
        </w:numPr>
        <w:tabs>
          <w:tab w:val="left" w:pos="303"/>
        </w:tabs>
        <w:autoSpaceDE w:val="0"/>
        <w:autoSpaceDN w:val="0"/>
        <w:spacing w:after="0" w:line="240" w:lineRule="auto"/>
        <w:ind w:left="0" w:right="4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классные родительские собрания проводятся 5-7 раз в</w:t>
      </w:r>
      <w:r w:rsidRPr="00350E6E">
        <w:rPr>
          <w:rFonts w:ascii="Times New Roman" w:hAnsi="Times New Roman" w:cs="Times New Roman"/>
          <w:spacing w:val="-14"/>
          <w:sz w:val="24"/>
          <w:szCs w:val="24"/>
          <w:lang w:eastAsia="en-US"/>
        </w:rPr>
        <w:t xml:space="preserve"> </w:t>
      </w:r>
      <w:r w:rsidRPr="00350E6E">
        <w:rPr>
          <w:rFonts w:ascii="Times New Roman" w:hAnsi="Times New Roman" w:cs="Times New Roman"/>
          <w:sz w:val="24"/>
          <w:szCs w:val="24"/>
          <w:lang w:eastAsia="en-US"/>
        </w:rPr>
        <w:t>год</w:t>
      </w:r>
    </w:p>
    <w:p w:rsidR="00FA78FC" w:rsidRPr="00350E6E" w:rsidRDefault="00FA78FC" w:rsidP="006C738D">
      <w:pPr>
        <w:widowControl w:val="0"/>
        <w:numPr>
          <w:ilvl w:val="0"/>
          <w:numId w:val="241"/>
        </w:numPr>
        <w:tabs>
          <w:tab w:val="left" w:pos="872"/>
        </w:tabs>
        <w:autoSpaceDE w:val="0"/>
        <w:autoSpaceDN w:val="0"/>
        <w:spacing w:after="0" w:line="240" w:lineRule="auto"/>
        <w:ind w:left="0" w:right="4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родительские конференции, предусматривающие расширение, углубление и закрепление знаний о воспитании детей и посвященные обмену опытом в семейном воспитании, а также конференции с обсуждением проблемных тем и</w:t>
      </w:r>
      <w:r w:rsidRPr="00350E6E">
        <w:rPr>
          <w:rFonts w:ascii="Times New Roman" w:hAnsi="Times New Roman" w:cs="Times New Roman"/>
          <w:spacing w:val="-26"/>
          <w:sz w:val="24"/>
          <w:szCs w:val="24"/>
          <w:lang w:eastAsia="en-US"/>
        </w:rPr>
        <w:t xml:space="preserve"> </w:t>
      </w:r>
      <w:r w:rsidRPr="00350E6E">
        <w:rPr>
          <w:rFonts w:ascii="Times New Roman" w:hAnsi="Times New Roman" w:cs="Times New Roman"/>
          <w:sz w:val="24"/>
          <w:szCs w:val="24"/>
          <w:lang w:eastAsia="en-US"/>
        </w:rPr>
        <w:t>ситуаций;</w:t>
      </w:r>
    </w:p>
    <w:p w:rsidR="00FA78FC" w:rsidRPr="00350E6E" w:rsidRDefault="00FA78FC" w:rsidP="006C738D">
      <w:pPr>
        <w:widowControl w:val="0"/>
        <w:numPr>
          <w:ilvl w:val="0"/>
          <w:numId w:val="241"/>
        </w:numPr>
        <w:tabs>
          <w:tab w:val="left" w:pos="872"/>
        </w:tabs>
        <w:autoSpaceDE w:val="0"/>
        <w:autoSpaceDN w:val="0"/>
        <w:spacing w:after="0" w:line="240" w:lineRule="auto"/>
        <w:ind w:left="0" w:right="4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презентации семейного опыта, способствующие использованию позитивного опыта благополучных</w:t>
      </w:r>
      <w:r w:rsidRPr="00350E6E">
        <w:rPr>
          <w:rFonts w:ascii="Times New Roman" w:hAnsi="Times New Roman" w:cs="Times New Roman"/>
          <w:spacing w:val="-7"/>
          <w:sz w:val="24"/>
          <w:szCs w:val="24"/>
          <w:lang w:eastAsia="en-US"/>
        </w:rPr>
        <w:t xml:space="preserve"> </w:t>
      </w:r>
      <w:r w:rsidRPr="00350E6E">
        <w:rPr>
          <w:rFonts w:ascii="Times New Roman" w:hAnsi="Times New Roman" w:cs="Times New Roman"/>
          <w:sz w:val="24"/>
          <w:szCs w:val="24"/>
          <w:lang w:eastAsia="en-US"/>
        </w:rPr>
        <w:t>семей;</w:t>
      </w:r>
    </w:p>
    <w:p w:rsidR="00FA78FC" w:rsidRPr="00350E6E" w:rsidRDefault="00FA78FC" w:rsidP="006C738D">
      <w:pPr>
        <w:widowControl w:val="0"/>
        <w:numPr>
          <w:ilvl w:val="0"/>
          <w:numId w:val="241"/>
        </w:numPr>
        <w:tabs>
          <w:tab w:val="left" w:pos="937"/>
        </w:tabs>
        <w:autoSpaceDE w:val="0"/>
        <w:autoSpaceDN w:val="0"/>
        <w:spacing w:after="0" w:line="240" w:lineRule="auto"/>
        <w:ind w:left="0" w:right="4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«круглый стол» - форма, дающая возможность обсудить различные ситуации в воспитании, изучить опыт преодоления конфликтных ситуаций, которые складываются в самом ученическом коллективе, школе, семье. Данная форма предлагает практическое решение назревших</w:t>
      </w:r>
      <w:r w:rsidRPr="00350E6E">
        <w:rPr>
          <w:rFonts w:ascii="Times New Roman" w:hAnsi="Times New Roman" w:cs="Times New Roman"/>
          <w:spacing w:val="-11"/>
          <w:sz w:val="24"/>
          <w:szCs w:val="24"/>
          <w:lang w:eastAsia="en-US"/>
        </w:rPr>
        <w:t xml:space="preserve"> </w:t>
      </w:r>
      <w:r w:rsidRPr="00350E6E">
        <w:rPr>
          <w:rFonts w:ascii="Times New Roman" w:hAnsi="Times New Roman" w:cs="Times New Roman"/>
          <w:sz w:val="24"/>
          <w:szCs w:val="24"/>
          <w:lang w:eastAsia="en-US"/>
        </w:rPr>
        <w:t>проблем;</w:t>
      </w:r>
    </w:p>
    <w:p w:rsidR="00FA78FC" w:rsidRPr="00350E6E" w:rsidRDefault="00FA78FC" w:rsidP="006C738D">
      <w:pPr>
        <w:widowControl w:val="0"/>
        <w:numPr>
          <w:ilvl w:val="0"/>
          <w:numId w:val="241"/>
        </w:numPr>
        <w:tabs>
          <w:tab w:val="left" w:pos="872"/>
        </w:tabs>
        <w:autoSpaceDE w:val="0"/>
        <w:autoSpaceDN w:val="0"/>
        <w:spacing w:after="0" w:line="240" w:lineRule="auto"/>
        <w:ind w:left="0" w:right="4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деловые и ролевые игры дают возможность моделировать социальные отношения, отношения с детьми в коллективе,</w:t>
      </w:r>
      <w:r w:rsidRPr="00350E6E">
        <w:rPr>
          <w:rFonts w:ascii="Times New Roman" w:hAnsi="Times New Roman" w:cs="Times New Roman"/>
          <w:spacing w:val="-14"/>
          <w:sz w:val="24"/>
          <w:szCs w:val="24"/>
          <w:lang w:eastAsia="en-US"/>
        </w:rPr>
        <w:t xml:space="preserve"> </w:t>
      </w:r>
      <w:r w:rsidRPr="00350E6E">
        <w:rPr>
          <w:rFonts w:ascii="Times New Roman" w:hAnsi="Times New Roman" w:cs="Times New Roman"/>
          <w:sz w:val="24"/>
          <w:szCs w:val="24"/>
          <w:lang w:eastAsia="en-US"/>
        </w:rPr>
        <w:t>семье;</w:t>
      </w:r>
    </w:p>
    <w:p w:rsidR="00FA78FC" w:rsidRPr="00350E6E" w:rsidRDefault="00FA78FC" w:rsidP="006C738D">
      <w:pPr>
        <w:widowControl w:val="0"/>
        <w:numPr>
          <w:ilvl w:val="0"/>
          <w:numId w:val="241"/>
        </w:numPr>
        <w:tabs>
          <w:tab w:val="left" w:pos="872"/>
        </w:tabs>
        <w:autoSpaceDE w:val="0"/>
        <w:autoSpaceDN w:val="0"/>
        <w:spacing w:after="0" w:line="240" w:lineRule="auto"/>
        <w:ind w:left="0" w:right="4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социально-психологические тренинги – активная форма работы с родителями, которые хотят изменить свое взаимодействие с собственным ребенком, сделать его более открытым и доверительным, обычно проводятся</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психологом;</w:t>
      </w:r>
    </w:p>
    <w:p w:rsidR="00FA78FC" w:rsidRPr="00350E6E" w:rsidRDefault="00FA78FC" w:rsidP="006C738D">
      <w:pPr>
        <w:widowControl w:val="0"/>
        <w:numPr>
          <w:ilvl w:val="0"/>
          <w:numId w:val="241"/>
        </w:numPr>
        <w:tabs>
          <w:tab w:val="left" w:pos="872"/>
        </w:tabs>
        <w:autoSpaceDE w:val="0"/>
        <w:autoSpaceDN w:val="0"/>
        <w:spacing w:after="0" w:line="240" w:lineRule="auto"/>
        <w:ind w:left="0" w:right="4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совместные собрания с детьми – форма работы, которая сплачивает родителей и детей, дает возможность увидеть своих детей </w:t>
      </w:r>
      <w:r w:rsidRPr="00350E6E">
        <w:rPr>
          <w:rFonts w:ascii="Times New Roman" w:hAnsi="Times New Roman" w:cs="Times New Roman"/>
          <w:spacing w:val="-4"/>
          <w:sz w:val="24"/>
          <w:szCs w:val="24"/>
          <w:lang w:eastAsia="en-US"/>
        </w:rPr>
        <w:t xml:space="preserve">«с </w:t>
      </w:r>
      <w:r w:rsidRPr="00350E6E">
        <w:rPr>
          <w:rFonts w:ascii="Times New Roman" w:hAnsi="Times New Roman" w:cs="Times New Roman"/>
          <w:sz w:val="24"/>
          <w:szCs w:val="24"/>
          <w:lang w:eastAsia="en-US"/>
        </w:rPr>
        <w:t>другой стороны», их возможности и таланты, достижения в школьной</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жизни.</w:t>
      </w:r>
    </w:p>
    <w:p w:rsidR="00FA78FC" w:rsidRPr="00350E6E" w:rsidRDefault="00FA78FC" w:rsidP="00B5786B">
      <w:pPr>
        <w:widowControl w:val="0"/>
        <w:autoSpaceDE w:val="0"/>
        <w:autoSpaceDN w:val="0"/>
        <w:spacing w:after="0" w:line="240" w:lineRule="auto"/>
        <w:ind w:right="106"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рамках формирования у родителей культуры принадлежности к школьному образовательному пространству могут быть использованы следующие формы встреч с родителями:</w:t>
      </w:r>
    </w:p>
    <w:p w:rsidR="00FA78FC" w:rsidRPr="00350E6E" w:rsidRDefault="00FA78FC" w:rsidP="006C738D">
      <w:pPr>
        <w:widowControl w:val="0"/>
        <w:numPr>
          <w:ilvl w:val="0"/>
          <w:numId w:val="241"/>
        </w:numPr>
        <w:tabs>
          <w:tab w:val="left" w:pos="872"/>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встреча с администрацией, узкими</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специалистами;</w:t>
      </w:r>
    </w:p>
    <w:p w:rsidR="00FA78FC" w:rsidRPr="00350E6E" w:rsidRDefault="00FA78FC" w:rsidP="006C738D">
      <w:pPr>
        <w:widowControl w:val="0"/>
        <w:numPr>
          <w:ilvl w:val="0"/>
          <w:numId w:val="241"/>
        </w:numPr>
        <w:tabs>
          <w:tab w:val="left" w:pos="872"/>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ежегодная общешкольная отчетно-выборная родительская</w:t>
      </w:r>
      <w:r w:rsidRPr="00350E6E">
        <w:rPr>
          <w:rFonts w:ascii="Times New Roman" w:hAnsi="Times New Roman" w:cs="Times New Roman"/>
          <w:spacing w:val="-14"/>
          <w:sz w:val="24"/>
          <w:szCs w:val="24"/>
          <w:lang w:eastAsia="en-US"/>
        </w:rPr>
        <w:t xml:space="preserve"> </w:t>
      </w:r>
      <w:r w:rsidRPr="00350E6E">
        <w:rPr>
          <w:rFonts w:ascii="Times New Roman" w:hAnsi="Times New Roman" w:cs="Times New Roman"/>
          <w:sz w:val="24"/>
          <w:szCs w:val="24"/>
          <w:lang w:eastAsia="en-US"/>
        </w:rPr>
        <w:t>конференция;</w:t>
      </w:r>
    </w:p>
    <w:p w:rsidR="00FA78FC" w:rsidRPr="00350E6E" w:rsidRDefault="00FA78FC" w:rsidP="006C738D">
      <w:pPr>
        <w:widowControl w:val="0"/>
        <w:numPr>
          <w:ilvl w:val="0"/>
          <w:numId w:val="241"/>
        </w:numPr>
        <w:tabs>
          <w:tab w:val="left" w:pos="872"/>
        </w:tabs>
        <w:autoSpaceDE w:val="0"/>
        <w:autoSpaceDN w:val="0"/>
        <w:spacing w:after="0" w:line="240" w:lineRule="auto"/>
        <w:ind w:left="0" w:right="10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индивидуальные тематические консультации: обмен информацией, дающей реальное представление о школьных делах и поведении ребенка, его</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проблемах;</w:t>
      </w:r>
    </w:p>
    <w:p w:rsidR="00FA78FC" w:rsidRPr="00350E6E" w:rsidRDefault="00FA78FC" w:rsidP="006C738D">
      <w:pPr>
        <w:widowControl w:val="0"/>
        <w:numPr>
          <w:ilvl w:val="0"/>
          <w:numId w:val="241"/>
        </w:numPr>
        <w:tabs>
          <w:tab w:val="left" w:pos="872"/>
        </w:tabs>
        <w:autoSpaceDE w:val="0"/>
        <w:autoSpaceDN w:val="0"/>
        <w:spacing w:after="0" w:line="240" w:lineRule="auto"/>
        <w:ind w:left="0" w:right="105"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посещение семьи: индивидуальная работа педагога, психолога (по </w:t>
      </w:r>
      <w:proofErr w:type="gramStart"/>
      <w:r w:rsidRPr="00350E6E">
        <w:rPr>
          <w:rFonts w:ascii="Times New Roman" w:hAnsi="Times New Roman" w:cs="Times New Roman"/>
          <w:sz w:val="24"/>
          <w:szCs w:val="24"/>
          <w:lang w:eastAsia="en-US"/>
        </w:rPr>
        <w:t>необходимости)  с</w:t>
      </w:r>
      <w:proofErr w:type="gramEnd"/>
      <w:r w:rsidRPr="00350E6E">
        <w:rPr>
          <w:rFonts w:ascii="Times New Roman" w:hAnsi="Times New Roman" w:cs="Times New Roman"/>
          <w:sz w:val="24"/>
          <w:szCs w:val="24"/>
          <w:lang w:eastAsia="en-US"/>
        </w:rPr>
        <w:t xml:space="preserve"> родителями, знакомство с условиями</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жизни.</w:t>
      </w:r>
    </w:p>
    <w:p w:rsidR="00FA78FC" w:rsidRPr="00350E6E" w:rsidRDefault="00FA78FC" w:rsidP="008767B1">
      <w:pPr>
        <w:pStyle w:val="1a"/>
      </w:pPr>
      <w:bookmarkStart w:id="347" w:name="_Toc529299578"/>
      <w:bookmarkStart w:id="348" w:name="_Toc530052189"/>
      <w:r w:rsidRPr="00350E6E">
        <w:t>2.3.4. Формы индивидуальной и групповой организации профессиональной ориентации</w:t>
      </w:r>
      <w:r w:rsidRPr="00350E6E">
        <w:rPr>
          <w:spacing w:val="-11"/>
        </w:rPr>
        <w:t xml:space="preserve"> </w:t>
      </w:r>
      <w:r w:rsidRPr="00350E6E">
        <w:t>обучающихся</w:t>
      </w:r>
      <w:bookmarkEnd w:id="347"/>
      <w:bookmarkEnd w:id="348"/>
    </w:p>
    <w:p w:rsidR="00FA78FC" w:rsidRPr="00350E6E" w:rsidRDefault="00FA78FC" w:rsidP="00B5786B">
      <w:pPr>
        <w:widowControl w:val="0"/>
        <w:tabs>
          <w:tab w:val="left" w:pos="0"/>
        </w:tabs>
        <w:autoSpaceDE w:val="0"/>
        <w:autoSpaceDN w:val="0"/>
        <w:spacing w:after="0" w:line="240" w:lineRule="auto"/>
        <w:ind w:right="41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FA78FC" w:rsidRPr="00350E6E" w:rsidRDefault="00FA78FC" w:rsidP="00B5786B">
      <w:pPr>
        <w:widowControl w:val="0"/>
        <w:tabs>
          <w:tab w:val="left" w:pos="0"/>
        </w:tabs>
        <w:autoSpaceDE w:val="0"/>
        <w:autoSpaceDN w:val="0"/>
        <w:spacing w:after="0" w:line="240" w:lineRule="auto"/>
        <w:ind w:right="41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«Ярмарка профессий» как форма организации профессиональной ориентации обучающихся предполагает публичную презентацию различных </w:t>
      </w:r>
      <w:proofErr w:type="gramStart"/>
      <w:r w:rsidRPr="00350E6E">
        <w:rPr>
          <w:rFonts w:ascii="Times New Roman" w:eastAsia="Times New Roman" w:hAnsi="Times New Roman" w:cs="Times New Roman"/>
          <w:sz w:val="24"/>
          <w:szCs w:val="24"/>
          <w:lang w:eastAsia="en-US"/>
        </w:rPr>
        <w:t>профессиональных  занятий</w:t>
      </w:r>
      <w:proofErr w:type="gramEnd"/>
      <w:r w:rsidRPr="00350E6E">
        <w:rPr>
          <w:rFonts w:ascii="Times New Roman" w:eastAsia="Times New Roman" w:hAnsi="Times New Roman" w:cs="Times New Roman"/>
          <w:sz w:val="24"/>
          <w:szCs w:val="24"/>
          <w:lang w:eastAsia="en-US"/>
        </w:rPr>
        <w:t xml:space="preserve">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w:t>
      </w:r>
      <w:r w:rsidRPr="00350E6E">
        <w:rPr>
          <w:rFonts w:ascii="Times New Roman" w:eastAsia="Times New Roman" w:hAnsi="Times New Roman" w:cs="Times New Roman"/>
          <w:spacing w:val="-16"/>
          <w:sz w:val="24"/>
          <w:szCs w:val="24"/>
          <w:lang w:eastAsia="en-US"/>
        </w:rPr>
        <w:t xml:space="preserve"> </w:t>
      </w:r>
      <w:r w:rsidRPr="00350E6E">
        <w:rPr>
          <w:rFonts w:ascii="Times New Roman" w:eastAsia="Times New Roman" w:hAnsi="Times New Roman" w:cs="Times New Roman"/>
          <w:sz w:val="24"/>
          <w:szCs w:val="24"/>
          <w:lang w:eastAsia="en-US"/>
        </w:rPr>
        <w:t>специалисты.</w:t>
      </w:r>
    </w:p>
    <w:p w:rsidR="00FA78FC" w:rsidRPr="00350E6E" w:rsidRDefault="00FA78FC" w:rsidP="00B5786B">
      <w:pPr>
        <w:widowControl w:val="0"/>
        <w:tabs>
          <w:tab w:val="left" w:pos="0"/>
        </w:tabs>
        <w:autoSpaceDE w:val="0"/>
        <w:autoSpaceDN w:val="0"/>
        <w:spacing w:after="0" w:line="240" w:lineRule="auto"/>
        <w:ind w:right="41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w:t>
      </w:r>
    </w:p>
    <w:p w:rsidR="00FA78FC" w:rsidRPr="00350E6E" w:rsidRDefault="00FA78FC" w:rsidP="00B5786B">
      <w:pPr>
        <w:widowControl w:val="0"/>
        <w:tabs>
          <w:tab w:val="left" w:pos="0"/>
        </w:tabs>
        <w:autoSpaceDE w:val="0"/>
        <w:autoSpaceDN w:val="0"/>
        <w:spacing w:after="0" w:line="240" w:lineRule="auto"/>
        <w:ind w:right="41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w:t>
      </w:r>
      <w:proofErr w:type="gramStart"/>
      <w:r w:rsidRPr="00350E6E">
        <w:rPr>
          <w:rFonts w:ascii="Times New Roman" w:eastAsia="Times New Roman" w:hAnsi="Times New Roman" w:cs="Times New Roman"/>
          <w:sz w:val="24"/>
          <w:szCs w:val="24"/>
          <w:lang w:eastAsia="en-US"/>
        </w:rPr>
        <w:t>профессионалом  –</w:t>
      </w:r>
      <w:proofErr w:type="gramEnd"/>
      <w:r w:rsidRPr="00350E6E">
        <w:rPr>
          <w:rFonts w:ascii="Times New Roman" w:eastAsia="Times New Roman" w:hAnsi="Times New Roman" w:cs="Times New Roman"/>
          <w:sz w:val="24"/>
          <w:szCs w:val="24"/>
          <w:lang w:eastAsia="en-US"/>
        </w:rPr>
        <w:t xml:space="preserve">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w:t>
      </w:r>
      <w:proofErr w:type="gramStart"/>
      <w:r w:rsidRPr="00350E6E">
        <w:rPr>
          <w:rFonts w:ascii="Times New Roman" w:eastAsia="Times New Roman" w:hAnsi="Times New Roman" w:cs="Times New Roman"/>
          <w:sz w:val="24"/>
          <w:szCs w:val="24"/>
          <w:lang w:eastAsia="en-US"/>
        </w:rPr>
        <w:t>по  производствам</w:t>
      </w:r>
      <w:proofErr w:type="gramEnd"/>
      <w:r w:rsidRPr="00350E6E">
        <w:rPr>
          <w:rFonts w:ascii="Times New Roman" w:eastAsia="Times New Roman" w:hAnsi="Times New Roman" w:cs="Times New Roman"/>
          <w:sz w:val="24"/>
          <w:szCs w:val="24"/>
          <w:lang w:eastAsia="en-US"/>
        </w:rPr>
        <w:t>, образовательным</w:t>
      </w:r>
      <w:r w:rsidRPr="00350E6E">
        <w:rPr>
          <w:rFonts w:ascii="Times New Roman" w:eastAsia="Times New Roman" w:hAnsi="Times New Roman" w:cs="Times New Roman"/>
          <w:spacing w:val="-18"/>
          <w:sz w:val="24"/>
          <w:szCs w:val="24"/>
          <w:lang w:eastAsia="en-US"/>
        </w:rPr>
        <w:t xml:space="preserve"> </w:t>
      </w:r>
      <w:r w:rsidRPr="00350E6E">
        <w:rPr>
          <w:rFonts w:ascii="Times New Roman" w:eastAsia="Times New Roman" w:hAnsi="Times New Roman" w:cs="Times New Roman"/>
          <w:sz w:val="24"/>
          <w:szCs w:val="24"/>
          <w:lang w:eastAsia="en-US"/>
        </w:rPr>
        <w:t>организациям</w:t>
      </w:r>
    </w:p>
    <w:p w:rsidR="00FA78FC" w:rsidRPr="00350E6E" w:rsidRDefault="00FA78FC" w:rsidP="00B5786B">
      <w:pPr>
        <w:widowControl w:val="0"/>
        <w:autoSpaceDE w:val="0"/>
        <w:autoSpaceDN w:val="0"/>
        <w:spacing w:after="0" w:line="240" w:lineRule="auto"/>
        <w:ind w:right="105"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Предметная неделя в качестве формы организации профессиональной ориентации обучающихся   включает   набор   разнообразных   </w:t>
      </w:r>
      <w:proofErr w:type="gramStart"/>
      <w:r w:rsidRPr="00350E6E">
        <w:rPr>
          <w:rFonts w:ascii="Times New Roman" w:eastAsia="Times New Roman" w:hAnsi="Times New Roman" w:cs="Times New Roman"/>
          <w:sz w:val="24"/>
          <w:szCs w:val="24"/>
          <w:lang w:eastAsia="en-US"/>
        </w:rPr>
        <w:t xml:space="preserve">мероприятий,   </w:t>
      </w:r>
      <w:proofErr w:type="gramEnd"/>
      <w:r w:rsidRPr="00350E6E">
        <w:rPr>
          <w:rFonts w:ascii="Times New Roman" w:eastAsia="Times New Roman" w:hAnsi="Times New Roman" w:cs="Times New Roman"/>
          <w:sz w:val="24"/>
          <w:szCs w:val="24"/>
          <w:lang w:eastAsia="en-US"/>
        </w:rPr>
        <w:t>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FA78FC" w:rsidRPr="00350E6E" w:rsidRDefault="00FA78FC" w:rsidP="00B5786B">
      <w:pPr>
        <w:widowControl w:val="0"/>
        <w:autoSpaceDE w:val="0"/>
        <w:autoSpaceDN w:val="0"/>
        <w:spacing w:after="0" w:line="240" w:lineRule="auto"/>
        <w:ind w:right="106"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FA78FC" w:rsidRPr="00350E6E" w:rsidRDefault="00FA78FC" w:rsidP="00B5786B">
      <w:pPr>
        <w:widowControl w:val="0"/>
        <w:autoSpaceDE w:val="0"/>
        <w:autoSpaceDN w:val="0"/>
        <w:spacing w:after="0" w:line="240" w:lineRule="auto"/>
        <w:ind w:right="104"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w:t>
      </w:r>
      <w:proofErr w:type="gramStart"/>
      <w:r w:rsidRPr="00350E6E">
        <w:rPr>
          <w:rFonts w:ascii="Times New Roman" w:eastAsia="Times New Roman" w:hAnsi="Times New Roman" w:cs="Times New Roman"/>
          <w:sz w:val="24"/>
          <w:szCs w:val="24"/>
          <w:lang w:eastAsia="en-US"/>
        </w:rPr>
        <w:t>конкурсанту  у</w:t>
      </w:r>
      <w:proofErr w:type="gramEnd"/>
      <w:r w:rsidRPr="00350E6E">
        <w:rPr>
          <w:rFonts w:ascii="Times New Roman" w:eastAsia="Times New Roman" w:hAnsi="Times New Roman" w:cs="Times New Roman"/>
          <w:sz w:val="24"/>
          <w:szCs w:val="24"/>
          <w:lang w:eastAsia="en-US"/>
        </w:rPr>
        <w:t xml:space="preserve"> школьников возникает интерес к какой-либо профессии.</w:t>
      </w:r>
    </w:p>
    <w:p w:rsidR="001D0229" w:rsidRPr="00350E6E" w:rsidRDefault="001D0229" w:rsidP="00B5786B">
      <w:pPr>
        <w:widowControl w:val="0"/>
        <w:autoSpaceDE w:val="0"/>
        <w:autoSpaceDN w:val="0"/>
        <w:spacing w:after="0" w:line="240" w:lineRule="auto"/>
        <w:ind w:right="104" w:firstLine="567"/>
        <w:jc w:val="both"/>
        <w:rPr>
          <w:rFonts w:ascii="Times New Roman" w:eastAsia="Times New Roman" w:hAnsi="Times New Roman" w:cs="Times New Roman"/>
          <w:sz w:val="24"/>
          <w:szCs w:val="24"/>
          <w:lang w:eastAsia="en-US"/>
        </w:rPr>
      </w:pPr>
    </w:p>
    <w:p w:rsidR="00FA78FC" w:rsidRPr="00350E6E" w:rsidRDefault="00FA78FC" w:rsidP="008767B1">
      <w:pPr>
        <w:pStyle w:val="1a"/>
      </w:pPr>
      <w:bookmarkStart w:id="349" w:name="_Toc529299579"/>
      <w:bookmarkStart w:id="350" w:name="_Toc530052190"/>
      <w:r w:rsidRPr="00350E6E">
        <w:t>2.3.5. Этапы организации работы в системе социального воспитания в рамках образовательной организации, совместной деятельности</w:t>
      </w:r>
      <w:r w:rsidRPr="00350E6E">
        <w:rPr>
          <w:spacing w:val="-16"/>
        </w:rPr>
        <w:t xml:space="preserve"> </w:t>
      </w:r>
      <w:r w:rsidRPr="00350E6E">
        <w:t>образовательной организации с предприятиями, общественными организациями, в том числе с организациями дополнительного образования</w:t>
      </w:r>
      <w:bookmarkEnd w:id="349"/>
      <w:bookmarkEnd w:id="350"/>
    </w:p>
    <w:p w:rsidR="00FA78FC" w:rsidRPr="00350E6E" w:rsidRDefault="00FA78FC" w:rsidP="00B5786B">
      <w:pPr>
        <w:widowControl w:val="0"/>
        <w:autoSpaceDE w:val="0"/>
        <w:autoSpaceDN w:val="0"/>
        <w:spacing w:after="0" w:line="240" w:lineRule="auto"/>
        <w:ind w:left="163" w:right="102"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w:t>
      </w:r>
    </w:p>
    <w:p w:rsidR="00FA78FC" w:rsidRPr="00350E6E" w:rsidRDefault="00FA78FC" w:rsidP="00B5786B">
      <w:pPr>
        <w:widowControl w:val="0"/>
        <w:autoSpaceDE w:val="0"/>
        <w:autoSpaceDN w:val="0"/>
        <w:spacing w:after="0" w:line="240" w:lineRule="auto"/>
        <w:ind w:left="163" w:right="104"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Организация взаимодействия Учреждения 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w:t>
      </w:r>
    </w:p>
    <w:p w:rsidR="00FA78FC" w:rsidRPr="00350E6E" w:rsidRDefault="00FA78FC" w:rsidP="006C738D">
      <w:pPr>
        <w:widowControl w:val="0"/>
        <w:numPr>
          <w:ilvl w:val="1"/>
          <w:numId w:val="241"/>
        </w:numPr>
        <w:tabs>
          <w:tab w:val="left" w:pos="1158"/>
        </w:tabs>
        <w:autoSpaceDE w:val="0"/>
        <w:autoSpaceDN w:val="0"/>
        <w:spacing w:after="0" w:line="240" w:lineRule="auto"/>
        <w:ind w:right="101"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моделирование администрацией Учреждения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Учреждения социально- педагогических потенциалов социальной</w:t>
      </w:r>
      <w:r w:rsidRPr="00350E6E">
        <w:rPr>
          <w:rFonts w:ascii="Times New Roman" w:hAnsi="Times New Roman" w:cs="Times New Roman"/>
          <w:spacing w:val="-18"/>
          <w:sz w:val="24"/>
          <w:szCs w:val="24"/>
          <w:lang w:eastAsia="en-US"/>
        </w:rPr>
        <w:t xml:space="preserve"> </w:t>
      </w:r>
      <w:r w:rsidRPr="00350E6E">
        <w:rPr>
          <w:rFonts w:ascii="Times New Roman" w:hAnsi="Times New Roman" w:cs="Times New Roman"/>
          <w:sz w:val="24"/>
          <w:szCs w:val="24"/>
          <w:lang w:eastAsia="en-US"/>
        </w:rPr>
        <w:t>среды);</w:t>
      </w:r>
    </w:p>
    <w:p w:rsidR="00FA78FC" w:rsidRPr="00350E6E" w:rsidRDefault="00FA78FC" w:rsidP="006C738D">
      <w:pPr>
        <w:widowControl w:val="0"/>
        <w:numPr>
          <w:ilvl w:val="1"/>
          <w:numId w:val="241"/>
        </w:numPr>
        <w:tabs>
          <w:tab w:val="left" w:pos="1158"/>
        </w:tabs>
        <w:autoSpaceDE w:val="0"/>
        <w:autoSpaceDN w:val="0"/>
        <w:spacing w:after="0" w:line="240" w:lineRule="auto"/>
        <w:ind w:right="106"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проектирование партнерства Учреждения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субъектами);</w:t>
      </w:r>
    </w:p>
    <w:p w:rsidR="00FA78FC" w:rsidRPr="00350E6E" w:rsidRDefault="00FA78FC" w:rsidP="006C738D">
      <w:pPr>
        <w:widowControl w:val="0"/>
        <w:numPr>
          <w:ilvl w:val="1"/>
          <w:numId w:val="241"/>
        </w:numPr>
        <w:tabs>
          <w:tab w:val="left" w:pos="1158"/>
        </w:tabs>
        <w:autoSpaceDE w:val="0"/>
        <w:autoSpaceDN w:val="0"/>
        <w:spacing w:after="0" w:line="240" w:lineRule="auto"/>
        <w:ind w:right="109"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осуществление социальной деятельности в процессе реализации договоров Учреждения с социальными</w:t>
      </w:r>
      <w:r w:rsidRPr="00350E6E">
        <w:rPr>
          <w:rFonts w:ascii="Times New Roman" w:hAnsi="Times New Roman" w:cs="Times New Roman"/>
          <w:spacing w:val="-12"/>
          <w:sz w:val="24"/>
          <w:szCs w:val="24"/>
          <w:lang w:eastAsia="en-US"/>
        </w:rPr>
        <w:t xml:space="preserve"> </w:t>
      </w:r>
      <w:r w:rsidRPr="00350E6E">
        <w:rPr>
          <w:rFonts w:ascii="Times New Roman" w:hAnsi="Times New Roman" w:cs="Times New Roman"/>
          <w:sz w:val="24"/>
          <w:szCs w:val="24"/>
          <w:lang w:eastAsia="en-US"/>
        </w:rPr>
        <w:t>партнерами;</w:t>
      </w:r>
    </w:p>
    <w:p w:rsidR="00FA78FC" w:rsidRPr="00350E6E" w:rsidRDefault="00FA78FC" w:rsidP="006C738D">
      <w:pPr>
        <w:widowControl w:val="0"/>
        <w:numPr>
          <w:ilvl w:val="1"/>
          <w:numId w:val="241"/>
        </w:numPr>
        <w:tabs>
          <w:tab w:val="left" w:pos="1158"/>
        </w:tabs>
        <w:autoSpaceDE w:val="0"/>
        <w:autoSpaceDN w:val="0"/>
        <w:spacing w:after="0" w:line="240" w:lineRule="auto"/>
        <w:ind w:right="111"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w:t>
      </w:r>
      <w:r w:rsidRPr="00350E6E">
        <w:rPr>
          <w:rFonts w:ascii="Times New Roman" w:hAnsi="Times New Roman" w:cs="Times New Roman"/>
          <w:spacing w:val="-24"/>
          <w:sz w:val="24"/>
          <w:szCs w:val="24"/>
          <w:lang w:eastAsia="en-US"/>
        </w:rPr>
        <w:t xml:space="preserve"> </w:t>
      </w:r>
      <w:r w:rsidRPr="00350E6E">
        <w:rPr>
          <w:rFonts w:ascii="Times New Roman" w:hAnsi="Times New Roman" w:cs="Times New Roman"/>
          <w:sz w:val="24"/>
          <w:szCs w:val="24"/>
          <w:lang w:eastAsia="en-US"/>
        </w:rPr>
        <w:t>поведения;</w:t>
      </w:r>
    </w:p>
    <w:p w:rsidR="00FA78FC" w:rsidRPr="00350E6E" w:rsidRDefault="00FA78FC" w:rsidP="006C738D">
      <w:pPr>
        <w:widowControl w:val="0"/>
        <w:numPr>
          <w:ilvl w:val="1"/>
          <w:numId w:val="241"/>
        </w:numPr>
        <w:tabs>
          <w:tab w:val="left" w:pos="1158"/>
        </w:tabs>
        <w:autoSpaceDE w:val="0"/>
        <w:autoSpaceDN w:val="0"/>
        <w:spacing w:after="0" w:line="240" w:lineRule="auto"/>
        <w:ind w:right="103"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w:t>
      </w:r>
      <w:r w:rsidRPr="00350E6E">
        <w:rPr>
          <w:rFonts w:ascii="Times New Roman" w:hAnsi="Times New Roman" w:cs="Times New Roman"/>
          <w:spacing w:val="-33"/>
          <w:sz w:val="24"/>
          <w:szCs w:val="24"/>
          <w:lang w:eastAsia="en-US"/>
        </w:rPr>
        <w:t xml:space="preserve"> </w:t>
      </w:r>
      <w:r w:rsidRPr="00350E6E">
        <w:rPr>
          <w:rFonts w:ascii="Times New Roman" w:hAnsi="Times New Roman" w:cs="Times New Roman"/>
          <w:sz w:val="24"/>
          <w:szCs w:val="24"/>
          <w:lang w:eastAsia="en-US"/>
        </w:rPr>
        <w:t>Интернет;</w:t>
      </w:r>
    </w:p>
    <w:p w:rsidR="00FA78FC" w:rsidRPr="00350E6E" w:rsidRDefault="00FA78FC" w:rsidP="006C738D">
      <w:pPr>
        <w:widowControl w:val="0"/>
        <w:numPr>
          <w:ilvl w:val="1"/>
          <w:numId w:val="241"/>
        </w:numPr>
        <w:tabs>
          <w:tab w:val="left" w:pos="1158"/>
        </w:tabs>
        <w:autoSpaceDE w:val="0"/>
        <w:autoSpaceDN w:val="0"/>
        <w:spacing w:after="0" w:line="240" w:lineRule="auto"/>
        <w:ind w:right="102"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w:t>
      </w:r>
      <w:r w:rsidRPr="00350E6E">
        <w:rPr>
          <w:rFonts w:ascii="Times New Roman" w:hAnsi="Times New Roman" w:cs="Times New Roman"/>
          <w:spacing w:val="-22"/>
          <w:sz w:val="24"/>
          <w:szCs w:val="24"/>
          <w:lang w:eastAsia="en-US"/>
        </w:rPr>
        <w:t xml:space="preserve"> </w:t>
      </w:r>
      <w:r w:rsidRPr="00350E6E">
        <w:rPr>
          <w:rFonts w:ascii="Times New Roman" w:hAnsi="Times New Roman" w:cs="Times New Roman"/>
          <w:sz w:val="24"/>
          <w:szCs w:val="24"/>
          <w:lang w:eastAsia="en-US"/>
        </w:rPr>
        <w:t>лидерство);</w:t>
      </w:r>
    </w:p>
    <w:p w:rsidR="00FA78FC" w:rsidRPr="00350E6E" w:rsidRDefault="00FA78FC" w:rsidP="006C738D">
      <w:pPr>
        <w:widowControl w:val="0"/>
        <w:numPr>
          <w:ilvl w:val="1"/>
          <w:numId w:val="241"/>
        </w:numPr>
        <w:tabs>
          <w:tab w:val="left" w:pos="1158"/>
        </w:tabs>
        <w:autoSpaceDE w:val="0"/>
        <w:autoSpaceDN w:val="0"/>
        <w:spacing w:after="0" w:line="240" w:lineRule="auto"/>
        <w:ind w:right="102"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стимулирование общественной самоорганизации обучающихся Учреждения, поддержка общественных инициатив</w:t>
      </w:r>
      <w:r w:rsidRPr="00350E6E">
        <w:rPr>
          <w:rFonts w:ascii="Times New Roman" w:hAnsi="Times New Roman" w:cs="Times New Roman"/>
          <w:spacing w:val="-13"/>
          <w:sz w:val="24"/>
          <w:szCs w:val="24"/>
          <w:lang w:eastAsia="en-US"/>
        </w:rPr>
        <w:t xml:space="preserve"> </w:t>
      </w:r>
      <w:r w:rsidRPr="00350E6E">
        <w:rPr>
          <w:rFonts w:ascii="Times New Roman" w:hAnsi="Times New Roman" w:cs="Times New Roman"/>
          <w:sz w:val="24"/>
          <w:szCs w:val="24"/>
          <w:lang w:eastAsia="en-US"/>
        </w:rPr>
        <w:t>школьников.</w:t>
      </w:r>
    </w:p>
    <w:p w:rsidR="001D0229" w:rsidRPr="00350E6E" w:rsidRDefault="001D0229" w:rsidP="00B5786B">
      <w:pPr>
        <w:widowControl w:val="0"/>
        <w:tabs>
          <w:tab w:val="left" w:pos="1158"/>
        </w:tabs>
        <w:autoSpaceDE w:val="0"/>
        <w:autoSpaceDN w:val="0"/>
        <w:spacing w:after="0" w:line="240" w:lineRule="auto"/>
        <w:ind w:left="871" w:right="102"/>
        <w:jc w:val="both"/>
        <w:rPr>
          <w:rFonts w:ascii="Times New Roman" w:hAnsi="Times New Roman" w:cs="Times New Roman"/>
          <w:sz w:val="24"/>
          <w:szCs w:val="24"/>
          <w:lang w:eastAsia="en-US"/>
        </w:rPr>
      </w:pPr>
    </w:p>
    <w:p w:rsidR="00FA78FC" w:rsidRPr="00350E6E" w:rsidRDefault="00FA78FC" w:rsidP="008767B1">
      <w:pPr>
        <w:pStyle w:val="1a"/>
      </w:pPr>
      <w:bookmarkStart w:id="351" w:name="_Toc529299580"/>
      <w:bookmarkStart w:id="352" w:name="_Toc530052191"/>
      <w:r w:rsidRPr="00350E6E">
        <w:t>2.3.6. Основные формы организации педагогической поддержки социализации обучающихся по каждому из направлений с учетом урочной</w:t>
      </w:r>
      <w:r w:rsidRPr="00350E6E">
        <w:rPr>
          <w:spacing w:val="-18"/>
        </w:rPr>
        <w:t xml:space="preserve"> </w:t>
      </w:r>
      <w:r w:rsidRPr="00350E6E">
        <w:t>и внеурочной деятельности, а также формы участия специалистов и социальных партнеров по направлениям социального воспитания</w:t>
      </w:r>
      <w:bookmarkEnd w:id="351"/>
      <w:bookmarkEnd w:id="352"/>
    </w:p>
    <w:p w:rsidR="00FA78FC" w:rsidRPr="00350E6E" w:rsidRDefault="00FA78FC" w:rsidP="00B5786B">
      <w:pPr>
        <w:widowControl w:val="0"/>
        <w:autoSpaceDE w:val="0"/>
        <w:autoSpaceDN w:val="0"/>
        <w:spacing w:after="0" w:line="240" w:lineRule="auto"/>
        <w:ind w:left="163" w:right="109"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FA78FC" w:rsidRPr="00350E6E" w:rsidRDefault="00FA78FC" w:rsidP="00B5786B">
      <w:pPr>
        <w:widowControl w:val="0"/>
        <w:autoSpaceDE w:val="0"/>
        <w:autoSpaceDN w:val="0"/>
        <w:spacing w:after="0" w:line="240" w:lineRule="auto"/>
        <w:ind w:left="163" w:right="102" w:firstLine="707"/>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eastAsia="en-US"/>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w:t>
      </w:r>
      <w:r w:rsidRPr="00350E6E">
        <w:rPr>
          <w:rFonts w:ascii="Times New Roman" w:eastAsia="Times New Roman" w:hAnsi="Times New Roman" w:cs="Times New Roman"/>
          <w:sz w:val="24"/>
          <w:szCs w:val="24"/>
          <w:lang w:val="en-US" w:eastAsia="en-US"/>
        </w:rPr>
        <w:t>В процессе консультирования могут решаться три группы задач:</w:t>
      </w:r>
    </w:p>
    <w:p w:rsidR="00FA78FC" w:rsidRPr="00350E6E" w:rsidRDefault="00FA78FC" w:rsidP="006C738D">
      <w:pPr>
        <w:widowControl w:val="0"/>
        <w:numPr>
          <w:ilvl w:val="0"/>
          <w:numId w:val="278"/>
        </w:numPr>
        <w:tabs>
          <w:tab w:val="left" w:pos="1282"/>
        </w:tabs>
        <w:autoSpaceDE w:val="0"/>
        <w:autoSpaceDN w:val="0"/>
        <w:spacing w:after="0" w:line="240" w:lineRule="auto"/>
        <w:ind w:right="108"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эмоционально-волевой поддержки обучающегося (повышение уверенности школьника в себе, своих силах, убежденности в возможности преодолеть</w:t>
      </w:r>
      <w:r w:rsidRPr="00350E6E">
        <w:rPr>
          <w:rFonts w:ascii="Times New Roman" w:hAnsi="Times New Roman" w:cs="Times New Roman"/>
          <w:spacing w:val="-26"/>
          <w:sz w:val="24"/>
          <w:szCs w:val="24"/>
          <w:lang w:eastAsia="en-US"/>
        </w:rPr>
        <w:t xml:space="preserve"> </w:t>
      </w:r>
      <w:r w:rsidRPr="00350E6E">
        <w:rPr>
          <w:rFonts w:ascii="Times New Roman" w:hAnsi="Times New Roman" w:cs="Times New Roman"/>
          <w:sz w:val="24"/>
          <w:szCs w:val="24"/>
          <w:lang w:eastAsia="en-US"/>
        </w:rPr>
        <w:t>трудности);</w:t>
      </w:r>
    </w:p>
    <w:p w:rsidR="00FA78FC" w:rsidRPr="00350E6E" w:rsidRDefault="00FA78FC" w:rsidP="006C738D">
      <w:pPr>
        <w:widowControl w:val="0"/>
        <w:numPr>
          <w:ilvl w:val="0"/>
          <w:numId w:val="278"/>
        </w:numPr>
        <w:tabs>
          <w:tab w:val="left" w:pos="1141"/>
        </w:tabs>
        <w:autoSpaceDE w:val="0"/>
        <w:autoSpaceDN w:val="0"/>
        <w:spacing w:after="0" w:line="240" w:lineRule="auto"/>
        <w:ind w:right="110"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информационной поддержки обучающегося (обеспечение школьника сведениями, необходимыми для разрешения проблемной</w:t>
      </w:r>
      <w:r w:rsidRPr="00350E6E">
        <w:rPr>
          <w:rFonts w:ascii="Times New Roman" w:hAnsi="Times New Roman" w:cs="Times New Roman"/>
          <w:spacing w:val="-19"/>
          <w:sz w:val="24"/>
          <w:szCs w:val="24"/>
          <w:lang w:eastAsia="en-US"/>
        </w:rPr>
        <w:t xml:space="preserve"> </w:t>
      </w:r>
      <w:r w:rsidRPr="00350E6E">
        <w:rPr>
          <w:rFonts w:ascii="Times New Roman" w:hAnsi="Times New Roman" w:cs="Times New Roman"/>
          <w:sz w:val="24"/>
          <w:szCs w:val="24"/>
          <w:lang w:eastAsia="en-US"/>
        </w:rPr>
        <w:t>ситуации);</w:t>
      </w:r>
    </w:p>
    <w:p w:rsidR="00FA78FC" w:rsidRPr="00350E6E" w:rsidRDefault="00FA78FC" w:rsidP="006C738D">
      <w:pPr>
        <w:widowControl w:val="0"/>
        <w:numPr>
          <w:ilvl w:val="0"/>
          <w:numId w:val="278"/>
        </w:numPr>
        <w:tabs>
          <w:tab w:val="left" w:pos="1148"/>
        </w:tabs>
        <w:autoSpaceDE w:val="0"/>
        <w:autoSpaceDN w:val="0"/>
        <w:spacing w:after="0" w:line="240" w:lineRule="auto"/>
        <w:ind w:right="104"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интеллектуальной поддержки социализации (осознание школьником собственной </w:t>
      </w:r>
      <w:r w:rsidRPr="00350E6E">
        <w:rPr>
          <w:rFonts w:ascii="Times New Roman" w:hAnsi="Times New Roman" w:cs="Times New Roman"/>
          <w:sz w:val="24"/>
          <w:szCs w:val="24"/>
          <w:lang w:eastAsia="en-US"/>
        </w:rPr>
        <w:lastRenderedPageBreak/>
        <w:t>проблемной ситуации, в том числе и в самоопределении относительно вариантов получения образования).</w:t>
      </w:r>
    </w:p>
    <w:p w:rsidR="00FA78FC" w:rsidRPr="00350E6E" w:rsidRDefault="00FA78FC" w:rsidP="00B5786B">
      <w:pPr>
        <w:widowControl w:val="0"/>
        <w:autoSpaceDE w:val="0"/>
        <w:autoSpaceDN w:val="0"/>
        <w:spacing w:after="0" w:line="240" w:lineRule="auto"/>
        <w:ind w:left="163" w:right="106"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w:t>
      </w:r>
    </w:p>
    <w:p w:rsidR="00FA78FC" w:rsidRPr="00350E6E" w:rsidRDefault="00FA78FC" w:rsidP="00B5786B">
      <w:pPr>
        <w:widowControl w:val="0"/>
        <w:autoSpaceDE w:val="0"/>
        <w:autoSpaceDN w:val="0"/>
        <w:spacing w:after="0" w:line="240" w:lineRule="auto"/>
        <w:ind w:left="163" w:right="106"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w:t>
      </w:r>
      <w:r w:rsidRPr="00350E6E">
        <w:rPr>
          <w:rFonts w:ascii="Times New Roman" w:eastAsia="Times New Roman" w:hAnsi="Times New Roman" w:cs="Times New Roman"/>
          <w:spacing w:val="-19"/>
          <w:sz w:val="24"/>
          <w:szCs w:val="24"/>
          <w:lang w:eastAsia="en-US"/>
        </w:rPr>
        <w:t xml:space="preserve"> </w:t>
      </w:r>
      <w:r w:rsidRPr="00350E6E">
        <w:rPr>
          <w:rFonts w:ascii="Times New Roman" w:eastAsia="Times New Roman" w:hAnsi="Times New Roman" w:cs="Times New Roman"/>
          <w:sz w:val="24"/>
          <w:szCs w:val="24"/>
          <w:lang w:eastAsia="en-US"/>
        </w:rPr>
        <w:t>проигрыша.</w:t>
      </w:r>
    </w:p>
    <w:p w:rsidR="00FA78FC" w:rsidRPr="00350E6E" w:rsidRDefault="00FA78FC" w:rsidP="00B5786B">
      <w:pPr>
        <w:keepNext/>
        <w:spacing w:after="0" w:line="240" w:lineRule="auto"/>
        <w:ind w:left="163" w:right="108" w:firstLine="707"/>
        <w:jc w:val="both"/>
        <w:outlineLvl w:val="1"/>
        <w:rPr>
          <w:rFonts w:ascii="Times New Roman" w:eastAsiaTheme="majorEastAsia" w:hAnsi="Times New Roman" w:cs="Times New Roman"/>
          <w:bCs/>
          <w:iCs/>
          <w:sz w:val="24"/>
          <w:szCs w:val="24"/>
          <w:lang w:eastAsia="en-US"/>
        </w:rPr>
      </w:pPr>
      <w:bookmarkStart w:id="353" w:name="_Toc529283042"/>
      <w:bookmarkStart w:id="354" w:name="_Toc529299581"/>
      <w:bookmarkStart w:id="355" w:name="_Toc529456073"/>
      <w:bookmarkStart w:id="356" w:name="_Toc529733588"/>
      <w:bookmarkStart w:id="357" w:name="_Toc530052192"/>
      <w:r w:rsidRPr="00350E6E">
        <w:rPr>
          <w:rFonts w:ascii="Times New Roman" w:eastAsiaTheme="majorEastAsia" w:hAnsi="Times New Roman" w:cs="Times New Roman"/>
          <w:bCs/>
          <w:iCs/>
          <w:sz w:val="24"/>
          <w:szCs w:val="24"/>
          <w:lang w:eastAsia="en-US"/>
        </w:rPr>
        <w:t>Формы участия специалистов и социальных партнеров по направлениям социального воспитания.</w:t>
      </w:r>
      <w:bookmarkEnd w:id="353"/>
      <w:bookmarkEnd w:id="354"/>
      <w:bookmarkEnd w:id="355"/>
      <w:bookmarkEnd w:id="356"/>
      <w:bookmarkEnd w:id="357"/>
    </w:p>
    <w:p w:rsidR="00FA78FC" w:rsidRPr="00350E6E" w:rsidRDefault="00FA78FC" w:rsidP="00B5786B">
      <w:pPr>
        <w:widowControl w:val="0"/>
        <w:autoSpaceDE w:val="0"/>
        <w:autoSpaceDN w:val="0"/>
        <w:spacing w:after="0" w:line="240" w:lineRule="auto"/>
        <w:ind w:left="163" w:right="104"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Важнейшим партнером Учреждения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w:t>
      </w:r>
    </w:p>
    <w:p w:rsidR="00FA78FC" w:rsidRPr="00350E6E" w:rsidRDefault="00FA78FC" w:rsidP="006C738D">
      <w:pPr>
        <w:widowControl w:val="0"/>
        <w:numPr>
          <w:ilvl w:val="1"/>
          <w:numId w:val="241"/>
        </w:numPr>
        <w:tabs>
          <w:tab w:val="left" w:pos="1158"/>
        </w:tabs>
        <w:autoSpaceDE w:val="0"/>
        <w:autoSpaceDN w:val="0"/>
        <w:spacing w:after="0" w:line="240" w:lineRule="auto"/>
        <w:ind w:right="101"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как источник родительского запроса к школе на физическое, социально- психологическое, академическое (в сфере обучения) благополучие ребенка, эксперт результатов деятельности образовательной</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организации;</w:t>
      </w:r>
    </w:p>
    <w:p w:rsidR="00FA78FC" w:rsidRPr="00350E6E" w:rsidRDefault="00FA78FC" w:rsidP="006C738D">
      <w:pPr>
        <w:widowControl w:val="0"/>
        <w:numPr>
          <w:ilvl w:val="1"/>
          <w:numId w:val="241"/>
        </w:numPr>
        <w:tabs>
          <w:tab w:val="left" w:pos="1158"/>
        </w:tabs>
        <w:autoSpaceDE w:val="0"/>
        <w:autoSpaceDN w:val="0"/>
        <w:spacing w:after="0" w:line="240" w:lineRule="auto"/>
        <w:ind w:left="115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как обладатель и распорядитель ресурсов для воспитания и</w:t>
      </w:r>
      <w:r w:rsidRPr="00350E6E">
        <w:rPr>
          <w:rFonts w:ascii="Times New Roman" w:hAnsi="Times New Roman" w:cs="Times New Roman"/>
          <w:spacing w:val="-25"/>
          <w:sz w:val="24"/>
          <w:szCs w:val="24"/>
          <w:lang w:eastAsia="en-US"/>
        </w:rPr>
        <w:t xml:space="preserve"> </w:t>
      </w:r>
      <w:r w:rsidRPr="00350E6E">
        <w:rPr>
          <w:rFonts w:ascii="Times New Roman" w:hAnsi="Times New Roman" w:cs="Times New Roman"/>
          <w:sz w:val="24"/>
          <w:szCs w:val="24"/>
          <w:lang w:eastAsia="en-US"/>
        </w:rPr>
        <w:t>социализации;</w:t>
      </w:r>
    </w:p>
    <w:p w:rsidR="00FA78FC" w:rsidRPr="00350E6E" w:rsidRDefault="00FA78FC" w:rsidP="006C738D">
      <w:pPr>
        <w:widowControl w:val="0"/>
        <w:numPr>
          <w:ilvl w:val="1"/>
          <w:numId w:val="241"/>
        </w:numPr>
        <w:tabs>
          <w:tab w:val="left" w:pos="1158"/>
        </w:tabs>
        <w:autoSpaceDE w:val="0"/>
        <w:autoSpaceDN w:val="0"/>
        <w:spacing w:after="0" w:line="240" w:lineRule="auto"/>
        <w:ind w:left="115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непосредственный воспитатель (в рамках школьного и семейного</w:t>
      </w:r>
      <w:r w:rsidRPr="00350E6E">
        <w:rPr>
          <w:rFonts w:ascii="Times New Roman" w:hAnsi="Times New Roman" w:cs="Times New Roman"/>
          <w:spacing w:val="-25"/>
          <w:sz w:val="24"/>
          <w:szCs w:val="24"/>
          <w:lang w:eastAsia="en-US"/>
        </w:rPr>
        <w:t xml:space="preserve"> </w:t>
      </w:r>
      <w:r w:rsidRPr="00350E6E">
        <w:rPr>
          <w:rFonts w:ascii="Times New Roman" w:hAnsi="Times New Roman" w:cs="Times New Roman"/>
          <w:sz w:val="24"/>
          <w:szCs w:val="24"/>
          <w:lang w:eastAsia="en-US"/>
        </w:rPr>
        <w:t>воспитания).</w:t>
      </w:r>
    </w:p>
    <w:p w:rsidR="00FA78FC" w:rsidRPr="00350E6E" w:rsidRDefault="00FA78FC" w:rsidP="00B5786B">
      <w:pPr>
        <w:widowControl w:val="0"/>
        <w:autoSpaceDE w:val="0"/>
        <w:autoSpaceDN w:val="0"/>
        <w:spacing w:after="0" w:line="240" w:lineRule="auto"/>
        <w:ind w:right="104"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FA78FC" w:rsidRPr="00350E6E" w:rsidRDefault="00FA78FC" w:rsidP="006C738D">
      <w:pPr>
        <w:widowControl w:val="0"/>
        <w:numPr>
          <w:ilvl w:val="2"/>
          <w:numId w:val="241"/>
        </w:numPr>
        <w:tabs>
          <w:tab w:val="left" w:pos="1134"/>
          <w:tab w:val="left" w:pos="1558"/>
        </w:tabs>
        <w:autoSpaceDE w:val="0"/>
        <w:autoSpaceDN w:val="0"/>
        <w:spacing w:after="0" w:line="240" w:lineRule="auto"/>
        <w:ind w:left="0" w:right="163" w:firstLine="85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w:t>
      </w:r>
      <w:r w:rsidRPr="00350E6E">
        <w:rPr>
          <w:rFonts w:ascii="Times New Roman" w:hAnsi="Times New Roman" w:cs="Times New Roman"/>
          <w:spacing w:val="-11"/>
          <w:sz w:val="24"/>
          <w:szCs w:val="24"/>
          <w:lang w:eastAsia="en-US"/>
        </w:rPr>
        <w:t xml:space="preserve"> </w:t>
      </w:r>
      <w:r w:rsidRPr="00350E6E">
        <w:rPr>
          <w:rFonts w:ascii="Times New Roman" w:hAnsi="Times New Roman" w:cs="Times New Roman"/>
          <w:sz w:val="24"/>
          <w:szCs w:val="24"/>
          <w:lang w:eastAsia="en-US"/>
        </w:rPr>
        <w:t>организации);</w:t>
      </w:r>
    </w:p>
    <w:p w:rsidR="00FA78FC" w:rsidRPr="00350E6E" w:rsidRDefault="00FA78FC" w:rsidP="006C738D">
      <w:pPr>
        <w:widowControl w:val="0"/>
        <w:numPr>
          <w:ilvl w:val="2"/>
          <w:numId w:val="241"/>
        </w:numPr>
        <w:tabs>
          <w:tab w:val="left" w:pos="1134"/>
          <w:tab w:val="left" w:pos="1558"/>
        </w:tabs>
        <w:autoSpaceDE w:val="0"/>
        <w:autoSpaceDN w:val="0"/>
        <w:spacing w:after="0" w:line="240" w:lineRule="auto"/>
        <w:ind w:left="0" w:right="163" w:firstLine="85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мера;</w:t>
      </w:r>
    </w:p>
    <w:p w:rsidR="00FA78FC" w:rsidRPr="00350E6E" w:rsidRDefault="00FA78FC" w:rsidP="006C738D">
      <w:pPr>
        <w:widowControl w:val="0"/>
        <w:numPr>
          <w:ilvl w:val="2"/>
          <w:numId w:val="241"/>
        </w:numPr>
        <w:tabs>
          <w:tab w:val="left" w:pos="1134"/>
          <w:tab w:val="left" w:pos="1558"/>
        </w:tabs>
        <w:autoSpaceDE w:val="0"/>
        <w:autoSpaceDN w:val="0"/>
        <w:spacing w:after="0" w:line="240" w:lineRule="auto"/>
        <w:ind w:left="0" w:right="163" w:firstLine="85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ребенка,</w:t>
      </w:r>
    </w:p>
    <w:p w:rsidR="00FA78FC" w:rsidRPr="00350E6E" w:rsidRDefault="00FA78FC" w:rsidP="006C738D">
      <w:pPr>
        <w:widowControl w:val="0"/>
        <w:numPr>
          <w:ilvl w:val="2"/>
          <w:numId w:val="241"/>
        </w:numPr>
        <w:tabs>
          <w:tab w:val="left" w:pos="1134"/>
          <w:tab w:val="left" w:pos="1558"/>
        </w:tabs>
        <w:autoSpaceDE w:val="0"/>
        <w:autoSpaceDN w:val="0"/>
        <w:spacing w:after="0" w:line="240" w:lineRule="auto"/>
        <w:ind w:left="0" w:right="163" w:firstLine="85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FA78FC" w:rsidRPr="00350E6E" w:rsidRDefault="00FA78FC" w:rsidP="00B5786B">
      <w:pPr>
        <w:widowControl w:val="0"/>
        <w:tabs>
          <w:tab w:val="left" w:pos="1134"/>
        </w:tabs>
        <w:autoSpaceDE w:val="0"/>
        <w:autoSpaceDN w:val="0"/>
        <w:spacing w:after="0" w:line="240" w:lineRule="auto"/>
        <w:ind w:right="163" w:firstLine="85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w:t>
      </w:r>
      <w:proofErr w:type="gramStart"/>
      <w:r w:rsidRPr="00350E6E">
        <w:rPr>
          <w:rFonts w:ascii="Times New Roman" w:eastAsia="Times New Roman" w:hAnsi="Times New Roman" w:cs="Times New Roman"/>
          <w:sz w:val="24"/>
          <w:szCs w:val="24"/>
          <w:lang w:eastAsia="en-US"/>
        </w:rPr>
        <w:t>использовать  в</w:t>
      </w:r>
      <w:proofErr w:type="gramEnd"/>
      <w:r w:rsidRPr="00350E6E">
        <w:rPr>
          <w:rFonts w:ascii="Times New Roman" w:eastAsia="Times New Roman" w:hAnsi="Times New Roman" w:cs="Times New Roman"/>
          <w:sz w:val="24"/>
          <w:szCs w:val="24"/>
          <w:lang w:eastAsia="en-US"/>
        </w:rPr>
        <w:t xml:space="preserve"> </w:t>
      </w:r>
      <w:r w:rsidRPr="00350E6E">
        <w:rPr>
          <w:rFonts w:ascii="Times New Roman" w:eastAsia="Times New Roman" w:hAnsi="Times New Roman" w:cs="Times New Roman"/>
          <w:sz w:val="24"/>
          <w:szCs w:val="24"/>
          <w:lang w:eastAsia="en-US"/>
        </w:rPr>
        <w:lastRenderedPageBreak/>
        <w:t>реализации цели и задач воспитания и</w:t>
      </w:r>
      <w:r w:rsidRPr="00350E6E">
        <w:rPr>
          <w:rFonts w:ascii="Times New Roman" w:eastAsia="Times New Roman" w:hAnsi="Times New Roman" w:cs="Times New Roman"/>
          <w:spacing w:val="-20"/>
          <w:sz w:val="24"/>
          <w:szCs w:val="24"/>
          <w:lang w:eastAsia="en-US"/>
        </w:rPr>
        <w:t xml:space="preserve"> </w:t>
      </w:r>
      <w:r w:rsidRPr="00350E6E">
        <w:rPr>
          <w:rFonts w:ascii="Times New Roman" w:eastAsia="Times New Roman" w:hAnsi="Times New Roman" w:cs="Times New Roman"/>
          <w:sz w:val="24"/>
          <w:szCs w:val="24"/>
          <w:lang w:eastAsia="en-US"/>
        </w:rPr>
        <w:t>социализации.</w:t>
      </w:r>
    </w:p>
    <w:p w:rsidR="00FA78FC" w:rsidRPr="00350E6E" w:rsidRDefault="00FA78FC" w:rsidP="00B5786B">
      <w:pPr>
        <w:widowControl w:val="0"/>
        <w:tabs>
          <w:tab w:val="left" w:pos="1134"/>
        </w:tabs>
        <w:autoSpaceDE w:val="0"/>
        <w:autoSpaceDN w:val="0"/>
        <w:spacing w:after="0" w:line="240" w:lineRule="auto"/>
        <w:ind w:right="163" w:firstLine="85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w:t>
      </w:r>
    </w:p>
    <w:p w:rsidR="00FA78FC" w:rsidRPr="00350E6E" w:rsidRDefault="00FA78FC" w:rsidP="008767B1">
      <w:pPr>
        <w:pStyle w:val="1a"/>
      </w:pPr>
      <w:bookmarkStart w:id="358" w:name="_Toc529299582"/>
      <w:bookmarkStart w:id="359" w:name="_Toc530052193"/>
      <w:r w:rsidRPr="00350E6E">
        <w:t>2.3.7. Модели организации работы по формированию экологически целесообразного, здорового и безопасного образа</w:t>
      </w:r>
      <w:r w:rsidRPr="00350E6E">
        <w:rPr>
          <w:spacing w:val="-12"/>
        </w:rPr>
        <w:t xml:space="preserve"> </w:t>
      </w:r>
      <w:r w:rsidRPr="00350E6E">
        <w:t>жизни</w:t>
      </w:r>
      <w:bookmarkEnd w:id="358"/>
      <w:bookmarkEnd w:id="359"/>
    </w:p>
    <w:p w:rsidR="00FA78FC" w:rsidRPr="00350E6E" w:rsidRDefault="00FA78FC" w:rsidP="00B5786B">
      <w:pPr>
        <w:widowControl w:val="0"/>
        <w:tabs>
          <w:tab w:val="left" w:pos="0"/>
        </w:tabs>
        <w:autoSpaceDE w:val="0"/>
        <w:autoSpaceDN w:val="0"/>
        <w:spacing w:after="0" w:line="240" w:lineRule="auto"/>
        <w:ind w:right="101" w:firstLine="567"/>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eastAsia="en-US"/>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Учреждения совокупности соответствующих представлений, экспертизу и взаимную экспертизу рациональности организации учебно- 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350E6E">
        <w:rPr>
          <w:rFonts w:ascii="Times New Roman" w:eastAsia="Times New Roman" w:hAnsi="Times New Roman" w:cs="Times New Roman"/>
          <w:sz w:val="24"/>
          <w:szCs w:val="24"/>
          <w:lang w:val="en-US" w:eastAsia="en-US"/>
        </w:rPr>
        <w:t>Сферами рационализации учебно-воспитательного процесса являются:</w:t>
      </w:r>
    </w:p>
    <w:p w:rsidR="00FA78FC" w:rsidRPr="00350E6E" w:rsidRDefault="00FA78FC" w:rsidP="006C738D">
      <w:pPr>
        <w:widowControl w:val="0"/>
        <w:numPr>
          <w:ilvl w:val="1"/>
          <w:numId w:val="241"/>
        </w:numPr>
        <w:tabs>
          <w:tab w:val="left" w:pos="0"/>
          <w:tab w:val="left" w:pos="1158"/>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организация занятий</w:t>
      </w:r>
      <w:r w:rsidRPr="00350E6E">
        <w:rPr>
          <w:rFonts w:ascii="Times New Roman" w:hAnsi="Times New Roman" w:cs="Times New Roman"/>
          <w:spacing w:val="-14"/>
          <w:sz w:val="24"/>
          <w:szCs w:val="24"/>
          <w:lang w:eastAsia="en-US"/>
        </w:rPr>
        <w:t xml:space="preserve"> </w:t>
      </w:r>
      <w:r w:rsidRPr="00350E6E">
        <w:rPr>
          <w:rFonts w:ascii="Times New Roman" w:hAnsi="Times New Roman" w:cs="Times New Roman"/>
          <w:sz w:val="24"/>
          <w:szCs w:val="24"/>
          <w:lang w:eastAsia="en-US"/>
        </w:rPr>
        <w:t>(уроков);</w:t>
      </w:r>
    </w:p>
    <w:p w:rsidR="00FA78FC" w:rsidRPr="00350E6E" w:rsidRDefault="00FA78FC" w:rsidP="006C738D">
      <w:pPr>
        <w:widowControl w:val="0"/>
        <w:numPr>
          <w:ilvl w:val="1"/>
          <w:numId w:val="241"/>
        </w:numPr>
        <w:tabs>
          <w:tab w:val="left" w:pos="0"/>
          <w:tab w:val="left" w:pos="1158"/>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обеспечение использования различных каналов восприятия</w:t>
      </w:r>
      <w:r w:rsidRPr="00350E6E">
        <w:rPr>
          <w:rFonts w:ascii="Times New Roman" w:hAnsi="Times New Roman" w:cs="Times New Roman"/>
          <w:spacing w:val="-27"/>
          <w:sz w:val="24"/>
          <w:szCs w:val="24"/>
          <w:lang w:eastAsia="en-US"/>
        </w:rPr>
        <w:t xml:space="preserve"> </w:t>
      </w:r>
      <w:r w:rsidRPr="00350E6E">
        <w:rPr>
          <w:rFonts w:ascii="Times New Roman" w:hAnsi="Times New Roman" w:cs="Times New Roman"/>
          <w:sz w:val="24"/>
          <w:szCs w:val="24"/>
          <w:lang w:eastAsia="en-US"/>
        </w:rPr>
        <w:t>информации;</w:t>
      </w:r>
    </w:p>
    <w:p w:rsidR="00FA78FC" w:rsidRPr="00350E6E" w:rsidRDefault="00FA78FC" w:rsidP="006C738D">
      <w:pPr>
        <w:widowControl w:val="0"/>
        <w:numPr>
          <w:ilvl w:val="1"/>
          <w:numId w:val="241"/>
        </w:numPr>
        <w:tabs>
          <w:tab w:val="left" w:pos="0"/>
          <w:tab w:val="left" w:pos="1158"/>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учет зоны работоспособности</w:t>
      </w:r>
      <w:r w:rsidRPr="00350E6E">
        <w:rPr>
          <w:rFonts w:ascii="Times New Roman" w:hAnsi="Times New Roman" w:cs="Times New Roman"/>
          <w:spacing w:val="-12"/>
          <w:sz w:val="24"/>
          <w:szCs w:val="24"/>
          <w:lang w:eastAsia="en-US"/>
        </w:rPr>
        <w:t xml:space="preserve"> </w:t>
      </w:r>
      <w:r w:rsidRPr="00350E6E">
        <w:rPr>
          <w:rFonts w:ascii="Times New Roman" w:hAnsi="Times New Roman" w:cs="Times New Roman"/>
          <w:sz w:val="24"/>
          <w:szCs w:val="24"/>
          <w:lang w:eastAsia="en-US"/>
        </w:rPr>
        <w:t>обучающихся;</w:t>
      </w:r>
    </w:p>
    <w:p w:rsidR="00FA78FC" w:rsidRPr="00350E6E" w:rsidRDefault="00FA78FC" w:rsidP="006C738D">
      <w:pPr>
        <w:widowControl w:val="0"/>
        <w:numPr>
          <w:ilvl w:val="1"/>
          <w:numId w:val="241"/>
        </w:numPr>
        <w:tabs>
          <w:tab w:val="left" w:pos="0"/>
          <w:tab w:val="left" w:pos="1158"/>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распределение интенсивности умственной</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деятельности;</w:t>
      </w:r>
    </w:p>
    <w:p w:rsidR="00FA78FC" w:rsidRPr="00350E6E" w:rsidRDefault="00FA78FC" w:rsidP="006C738D">
      <w:pPr>
        <w:widowControl w:val="0"/>
        <w:numPr>
          <w:ilvl w:val="1"/>
          <w:numId w:val="241"/>
        </w:numPr>
        <w:tabs>
          <w:tab w:val="left" w:pos="0"/>
          <w:tab w:val="left" w:pos="1158"/>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использование здоровьесберегающих</w:t>
      </w:r>
      <w:r w:rsidRPr="00350E6E">
        <w:rPr>
          <w:rFonts w:ascii="Times New Roman" w:hAnsi="Times New Roman" w:cs="Times New Roman"/>
          <w:spacing w:val="-14"/>
          <w:sz w:val="24"/>
          <w:szCs w:val="24"/>
          <w:lang w:eastAsia="en-US"/>
        </w:rPr>
        <w:t xml:space="preserve"> </w:t>
      </w:r>
      <w:r w:rsidRPr="00350E6E">
        <w:rPr>
          <w:rFonts w:ascii="Times New Roman" w:hAnsi="Times New Roman" w:cs="Times New Roman"/>
          <w:sz w:val="24"/>
          <w:szCs w:val="24"/>
          <w:lang w:eastAsia="en-US"/>
        </w:rPr>
        <w:t>технологий.</w:t>
      </w:r>
    </w:p>
    <w:p w:rsidR="00FA78FC" w:rsidRPr="00350E6E" w:rsidRDefault="00FA78FC" w:rsidP="00B5786B">
      <w:pPr>
        <w:widowControl w:val="0"/>
        <w:tabs>
          <w:tab w:val="left" w:pos="0"/>
        </w:tabs>
        <w:autoSpaceDE w:val="0"/>
        <w:autoSpaceDN w:val="0"/>
        <w:spacing w:after="0" w:line="240" w:lineRule="auto"/>
        <w:ind w:right="10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w:t>
      </w:r>
    </w:p>
    <w:p w:rsidR="00FA78FC" w:rsidRPr="00350E6E" w:rsidRDefault="00FA78FC" w:rsidP="00B5786B">
      <w:pPr>
        <w:widowControl w:val="0"/>
        <w:tabs>
          <w:tab w:val="left" w:pos="0"/>
        </w:tabs>
        <w:autoSpaceDE w:val="0"/>
        <w:autoSpaceDN w:val="0"/>
        <w:spacing w:after="0" w:line="240" w:lineRule="auto"/>
        <w:ind w:right="10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w:t>
      </w:r>
    </w:p>
    <w:p w:rsidR="00FA78FC" w:rsidRPr="00350E6E" w:rsidRDefault="00FA78FC" w:rsidP="00B5786B">
      <w:pPr>
        <w:widowControl w:val="0"/>
        <w:tabs>
          <w:tab w:val="left" w:pos="0"/>
        </w:tabs>
        <w:autoSpaceDE w:val="0"/>
        <w:autoSpaceDN w:val="0"/>
        <w:spacing w:after="0" w:line="240" w:lineRule="auto"/>
        <w:ind w:right="10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Модель профилактической работы предусматривает определение </w:t>
      </w:r>
      <w:r w:rsidRPr="00350E6E">
        <w:rPr>
          <w:rFonts w:ascii="Times New Roman" w:eastAsia="Times New Roman" w:hAnsi="Times New Roman" w:cs="Times New Roman"/>
          <w:spacing w:val="-3"/>
          <w:sz w:val="24"/>
          <w:szCs w:val="24"/>
          <w:lang w:eastAsia="en-US"/>
        </w:rPr>
        <w:t xml:space="preserve">«зон </w:t>
      </w:r>
      <w:r w:rsidRPr="00350E6E">
        <w:rPr>
          <w:rFonts w:ascii="Times New Roman" w:eastAsia="Times New Roman" w:hAnsi="Times New Roman" w:cs="Times New Roman"/>
          <w:sz w:val="24"/>
          <w:szCs w:val="24"/>
          <w:lang w:eastAsia="en-US"/>
        </w:rPr>
        <w:t xml:space="preserve">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w:t>
      </w:r>
      <w:proofErr w:type="gramStart"/>
      <w:r w:rsidRPr="00350E6E">
        <w:rPr>
          <w:rFonts w:ascii="Times New Roman" w:eastAsia="Times New Roman" w:hAnsi="Times New Roman" w:cs="Times New Roman"/>
          <w:sz w:val="24"/>
          <w:szCs w:val="24"/>
          <w:lang w:eastAsia="en-US"/>
        </w:rPr>
        <w:t>с  употреблением</w:t>
      </w:r>
      <w:proofErr w:type="gramEnd"/>
      <w:r w:rsidRPr="00350E6E">
        <w:rPr>
          <w:rFonts w:ascii="Times New Roman" w:eastAsia="Times New Roman" w:hAnsi="Times New Roman" w:cs="Times New Roman"/>
          <w:sz w:val="24"/>
          <w:szCs w:val="24"/>
          <w:lang w:eastAsia="en-US"/>
        </w:rPr>
        <w:t xml:space="preserve">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w:t>
      </w:r>
      <w:r w:rsidRPr="00350E6E">
        <w:rPr>
          <w:rFonts w:ascii="Times New Roman" w:eastAsia="Times New Roman" w:hAnsi="Times New Roman" w:cs="Times New Roman"/>
          <w:spacing w:val="-11"/>
          <w:sz w:val="24"/>
          <w:szCs w:val="24"/>
          <w:lang w:eastAsia="en-US"/>
        </w:rPr>
        <w:t xml:space="preserve"> </w:t>
      </w:r>
      <w:r w:rsidRPr="00350E6E">
        <w:rPr>
          <w:rFonts w:ascii="Times New Roman" w:eastAsia="Times New Roman" w:hAnsi="Times New Roman" w:cs="Times New Roman"/>
          <w:sz w:val="24"/>
          <w:szCs w:val="24"/>
          <w:lang w:eastAsia="en-US"/>
        </w:rPr>
        <w:t>руководитель.</w:t>
      </w:r>
    </w:p>
    <w:p w:rsidR="00FA78FC" w:rsidRPr="00350E6E" w:rsidRDefault="00FA78FC" w:rsidP="00B5786B">
      <w:pPr>
        <w:tabs>
          <w:tab w:val="left" w:pos="0"/>
        </w:tabs>
        <w:spacing w:after="0" w:line="240" w:lineRule="auto"/>
        <w:ind w:right="105"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Модель просветительской и методической работы с участниками образовательного процесса рассчитана на большие, нерасчлененные </w:t>
      </w:r>
      <w:proofErr w:type="gramStart"/>
      <w:r w:rsidRPr="00350E6E">
        <w:rPr>
          <w:rFonts w:ascii="Times New Roman" w:hAnsi="Times New Roman" w:cs="Times New Roman"/>
          <w:sz w:val="24"/>
          <w:szCs w:val="24"/>
          <w:lang w:eastAsia="en-US"/>
        </w:rPr>
        <w:t>на  устойчивые</w:t>
      </w:r>
      <w:proofErr w:type="gramEnd"/>
      <w:r w:rsidRPr="00350E6E">
        <w:rPr>
          <w:rFonts w:ascii="Times New Roman" w:hAnsi="Times New Roman" w:cs="Times New Roman"/>
          <w:sz w:val="24"/>
          <w:szCs w:val="24"/>
          <w:lang w:eastAsia="en-US"/>
        </w:rPr>
        <w:t>, учебные группы, и неоформленные (официально не зарегистрированные) аудитории, может быть:</w:t>
      </w:r>
    </w:p>
    <w:p w:rsidR="00FA78FC" w:rsidRPr="00350E6E" w:rsidRDefault="00FA78FC" w:rsidP="006C738D">
      <w:pPr>
        <w:widowControl w:val="0"/>
        <w:numPr>
          <w:ilvl w:val="1"/>
          <w:numId w:val="241"/>
        </w:numPr>
        <w:tabs>
          <w:tab w:val="left" w:pos="0"/>
          <w:tab w:val="left" w:pos="1158"/>
        </w:tabs>
        <w:autoSpaceDE w:val="0"/>
        <w:autoSpaceDN w:val="0"/>
        <w:spacing w:after="0" w:line="240" w:lineRule="auto"/>
        <w:ind w:left="0" w:right="109"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внешней (предполагает привлечение возможностей других учреждений и организаций – спортивные клубы, лечебные учреждения, стадионы, библиотеки и т.</w:t>
      </w:r>
      <w:r w:rsidRPr="00350E6E">
        <w:rPr>
          <w:rFonts w:ascii="Times New Roman" w:hAnsi="Times New Roman" w:cs="Times New Roman"/>
          <w:spacing w:val="-22"/>
          <w:sz w:val="24"/>
          <w:szCs w:val="24"/>
          <w:lang w:eastAsia="en-US"/>
        </w:rPr>
        <w:t xml:space="preserve"> </w:t>
      </w:r>
      <w:r w:rsidRPr="00350E6E">
        <w:rPr>
          <w:rFonts w:ascii="Times New Roman" w:hAnsi="Times New Roman" w:cs="Times New Roman"/>
          <w:sz w:val="24"/>
          <w:szCs w:val="24"/>
          <w:lang w:eastAsia="en-US"/>
        </w:rPr>
        <w:t>д.);</w:t>
      </w:r>
    </w:p>
    <w:p w:rsidR="00FA78FC" w:rsidRPr="00350E6E" w:rsidRDefault="00FA78FC" w:rsidP="006C738D">
      <w:pPr>
        <w:widowControl w:val="0"/>
        <w:numPr>
          <w:ilvl w:val="1"/>
          <w:numId w:val="241"/>
        </w:numPr>
        <w:tabs>
          <w:tab w:val="left" w:pos="0"/>
          <w:tab w:val="left" w:pos="1158"/>
        </w:tabs>
        <w:autoSpaceDE w:val="0"/>
        <w:autoSpaceDN w:val="0"/>
        <w:spacing w:after="0" w:line="240" w:lineRule="auto"/>
        <w:ind w:left="0" w:right="99"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w:t>
      </w:r>
      <w:r w:rsidRPr="00350E6E">
        <w:rPr>
          <w:rFonts w:ascii="Times New Roman" w:hAnsi="Times New Roman" w:cs="Times New Roman"/>
          <w:spacing w:val="-10"/>
          <w:sz w:val="24"/>
          <w:szCs w:val="24"/>
          <w:lang w:eastAsia="en-US"/>
        </w:rPr>
        <w:t xml:space="preserve"> </w:t>
      </w:r>
      <w:r w:rsidRPr="00350E6E">
        <w:rPr>
          <w:rFonts w:ascii="Times New Roman" w:hAnsi="Times New Roman" w:cs="Times New Roman"/>
          <w:sz w:val="24"/>
          <w:szCs w:val="24"/>
          <w:lang w:eastAsia="en-US"/>
        </w:rPr>
        <w:t>коллективов);</w:t>
      </w:r>
    </w:p>
    <w:p w:rsidR="00FA78FC" w:rsidRPr="00350E6E" w:rsidRDefault="00FA78FC" w:rsidP="006C738D">
      <w:pPr>
        <w:widowControl w:val="0"/>
        <w:numPr>
          <w:ilvl w:val="1"/>
          <w:numId w:val="241"/>
        </w:numPr>
        <w:tabs>
          <w:tab w:val="left" w:pos="0"/>
          <w:tab w:val="left" w:pos="1158"/>
        </w:tabs>
        <w:autoSpaceDE w:val="0"/>
        <w:autoSpaceDN w:val="0"/>
        <w:spacing w:after="0" w:line="240" w:lineRule="auto"/>
        <w:ind w:left="0" w:right="99"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w:t>
      </w:r>
    </w:p>
    <w:p w:rsidR="00FA78FC" w:rsidRPr="00350E6E" w:rsidRDefault="00FA78FC" w:rsidP="006C738D">
      <w:pPr>
        <w:widowControl w:val="0"/>
        <w:numPr>
          <w:ilvl w:val="1"/>
          <w:numId w:val="241"/>
        </w:numPr>
        <w:tabs>
          <w:tab w:val="left" w:pos="0"/>
          <w:tab w:val="left" w:pos="1158"/>
        </w:tabs>
        <w:autoSpaceDE w:val="0"/>
        <w:autoSpaceDN w:val="0"/>
        <w:spacing w:after="0" w:line="240" w:lineRule="auto"/>
        <w:ind w:left="0" w:right="99"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rsidR="00FA78FC" w:rsidRPr="00350E6E" w:rsidRDefault="00FA78FC" w:rsidP="00B5786B">
      <w:pPr>
        <w:widowControl w:val="0"/>
        <w:tabs>
          <w:tab w:val="left" w:pos="0"/>
          <w:tab w:val="left" w:pos="1158"/>
        </w:tabs>
        <w:autoSpaceDE w:val="0"/>
        <w:autoSpaceDN w:val="0"/>
        <w:spacing w:after="0" w:line="240" w:lineRule="auto"/>
        <w:ind w:right="99"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FA78FC" w:rsidRPr="00350E6E" w:rsidRDefault="00FA78FC" w:rsidP="008767B1">
      <w:pPr>
        <w:pStyle w:val="1a"/>
      </w:pPr>
      <w:bookmarkStart w:id="360" w:name="_Toc529299583"/>
      <w:bookmarkStart w:id="361" w:name="_Toc530052194"/>
      <w:r w:rsidRPr="00350E6E">
        <w:t>2.3.8. Описание деятельности Учреждения в области непрерывного</w:t>
      </w:r>
      <w:r w:rsidRPr="00350E6E">
        <w:rPr>
          <w:spacing w:val="-18"/>
        </w:rPr>
        <w:t xml:space="preserve"> </w:t>
      </w:r>
      <w:r w:rsidRPr="00350E6E">
        <w:t>экологического здоровьесберегающего образования обучающихся</w:t>
      </w:r>
      <w:bookmarkEnd w:id="360"/>
      <w:bookmarkEnd w:id="361"/>
      <w:r w:rsidRPr="00350E6E">
        <w:t xml:space="preserve"> </w:t>
      </w:r>
    </w:p>
    <w:p w:rsidR="00FA78FC" w:rsidRPr="00350E6E" w:rsidRDefault="00FA78FC" w:rsidP="00B5786B">
      <w:pPr>
        <w:widowControl w:val="0"/>
        <w:autoSpaceDE w:val="0"/>
        <w:autoSpaceDN w:val="0"/>
        <w:spacing w:after="0" w:line="240" w:lineRule="auto"/>
        <w:ind w:left="163" w:right="108"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w:t>
      </w:r>
    </w:p>
    <w:p w:rsidR="00FA78FC" w:rsidRPr="00350E6E" w:rsidRDefault="00FA78FC" w:rsidP="00B5786B">
      <w:pPr>
        <w:widowControl w:val="0"/>
        <w:autoSpaceDE w:val="0"/>
        <w:autoSpaceDN w:val="0"/>
        <w:spacing w:after="0" w:line="240" w:lineRule="auto"/>
        <w:ind w:left="163" w:right="107"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FA78FC" w:rsidRPr="00350E6E" w:rsidRDefault="00FA78FC" w:rsidP="00B5786B">
      <w:pPr>
        <w:widowControl w:val="0"/>
        <w:autoSpaceDE w:val="0"/>
        <w:autoSpaceDN w:val="0"/>
        <w:spacing w:after="0" w:line="240" w:lineRule="auto"/>
        <w:ind w:left="163" w:right="104"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w:t>
      </w:r>
    </w:p>
    <w:p w:rsidR="00FA78FC" w:rsidRPr="00350E6E" w:rsidRDefault="00FA78FC" w:rsidP="00B5786B">
      <w:pPr>
        <w:widowControl w:val="0"/>
        <w:autoSpaceDE w:val="0"/>
        <w:autoSpaceDN w:val="0"/>
        <w:spacing w:after="0" w:line="240" w:lineRule="auto"/>
        <w:ind w:left="163" w:right="103"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w:t>
      </w:r>
      <w:proofErr w:type="gramStart"/>
      <w:r w:rsidRPr="00350E6E">
        <w:rPr>
          <w:rFonts w:ascii="Times New Roman" w:eastAsia="Times New Roman" w:hAnsi="Times New Roman" w:cs="Times New Roman"/>
          <w:sz w:val="24"/>
          <w:szCs w:val="24"/>
          <w:lang w:eastAsia="en-US"/>
        </w:rPr>
        <w:t>реализации данного комплекса</w:t>
      </w:r>
      <w:proofErr w:type="gramEnd"/>
      <w:r w:rsidRPr="00350E6E">
        <w:rPr>
          <w:rFonts w:ascii="Times New Roman" w:eastAsia="Times New Roman" w:hAnsi="Times New Roman" w:cs="Times New Roman"/>
          <w:sz w:val="24"/>
          <w:szCs w:val="24"/>
          <w:lang w:eastAsia="en-US"/>
        </w:rPr>
        <w:t xml:space="preserve">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FA78FC" w:rsidRPr="00350E6E" w:rsidRDefault="00FA78FC"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w:t>
      </w:r>
      <w:r w:rsidRPr="00350E6E">
        <w:rPr>
          <w:rFonts w:ascii="Times New Roman" w:eastAsia="Times New Roman" w:hAnsi="Times New Roman" w:cs="Times New Roman"/>
          <w:spacing w:val="-15"/>
          <w:sz w:val="24"/>
          <w:szCs w:val="24"/>
          <w:lang w:eastAsia="en-US"/>
        </w:rPr>
        <w:t xml:space="preserve"> </w:t>
      </w:r>
      <w:r w:rsidRPr="00350E6E">
        <w:rPr>
          <w:rFonts w:ascii="Times New Roman" w:eastAsia="Times New Roman" w:hAnsi="Times New Roman" w:cs="Times New Roman"/>
          <w:sz w:val="24"/>
          <w:szCs w:val="24"/>
          <w:lang w:eastAsia="en-US"/>
        </w:rPr>
        <w:t>нагрузке).</w:t>
      </w:r>
    </w:p>
    <w:p w:rsidR="00FA78FC" w:rsidRPr="00350E6E" w:rsidRDefault="00FA78FC"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w:t>
      </w:r>
      <w:r w:rsidRPr="00350E6E">
        <w:rPr>
          <w:rFonts w:ascii="Times New Roman" w:eastAsia="Times New Roman" w:hAnsi="Times New Roman" w:cs="Times New Roman"/>
          <w:sz w:val="24"/>
          <w:szCs w:val="24"/>
          <w:lang w:eastAsia="en-US"/>
        </w:rPr>
        <w:lastRenderedPageBreak/>
        <w:t>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w:t>
      </w:r>
      <w:r w:rsidRPr="00350E6E">
        <w:rPr>
          <w:rFonts w:ascii="Times New Roman" w:eastAsia="Times New Roman" w:hAnsi="Times New Roman" w:cs="Times New Roman"/>
          <w:spacing w:val="-20"/>
          <w:sz w:val="24"/>
          <w:szCs w:val="24"/>
          <w:lang w:eastAsia="en-US"/>
        </w:rPr>
        <w:t xml:space="preserve"> </w:t>
      </w:r>
      <w:r w:rsidRPr="00350E6E">
        <w:rPr>
          <w:rFonts w:ascii="Times New Roman" w:eastAsia="Times New Roman" w:hAnsi="Times New Roman" w:cs="Times New Roman"/>
          <w:sz w:val="24"/>
          <w:szCs w:val="24"/>
          <w:lang w:eastAsia="en-US"/>
        </w:rPr>
        <w:t>компьютером.</w:t>
      </w:r>
    </w:p>
    <w:p w:rsidR="00BE48B7" w:rsidRPr="00350E6E" w:rsidRDefault="00BE48B7"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p>
    <w:p w:rsidR="00FA78FC" w:rsidRPr="00350E6E" w:rsidRDefault="00FA78FC" w:rsidP="008767B1">
      <w:pPr>
        <w:pStyle w:val="1a"/>
      </w:pPr>
      <w:bookmarkStart w:id="362" w:name="_Toc529299584"/>
      <w:bookmarkStart w:id="363" w:name="_Toc530052195"/>
      <w:r w:rsidRPr="00350E6E">
        <w:t>2.3.9. Система поощрения социальной успешности и проявлений активной жизненной позиции</w:t>
      </w:r>
      <w:r w:rsidRPr="00350E6E">
        <w:rPr>
          <w:spacing w:val="-11"/>
        </w:rPr>
        <w:t xml:space="preserve"> </w:t>
      </w:r>
      <w:r w:rsidRPr="00350E6E">
        <w:t>обучающихся</w:t>
      </w:r>
      <w:bookmarkEnd w:id="362"/>
      <w:bookmarkEnd w:id="363"/>
    </w:p>
    <w:p w:rsidR="00FA78FC" w:rsidRPr="00350E6E" w:rsidRDefault="00FA78FC" w:rsidP="00B5786B">
      <w:pPr>
        <w:widowControl w:val="0"/>
        <w:tabs>
          <w:tab w:val="left" w:pos="9639"/>
        </w:tabs>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w:t>
      </w:r>
      <w:r w:rsidRPr="00350E6E">
        <w:rPr>
          <w:rFonts w:ascii="Times New Roman" w:eastAsia="Times New Roman" w:hAnsi="Times New Roman" w:cs="Times New Roman"/>
          <w:spacing w:val="-8"/>
          <w:sz w:val="24"/>
          <w:szCs w:val="24"/>
          <w:lang w:eastAsia="en-US"/>
        </w:rPr>
        <w:t xml:space="preserve"> </w:t>
      </w:r>
      <w:r w:rsidRPr="00350E6E">
        <w:rPr>
          <w:rFonts w:ascii="Times New Roman" w:eastAsia="Times New Roman" w:hAnsi="Times New Roman" w:cs="Times New Roman"/>
          <w:sz w:val="24"/>
          <w:szCs w:val="24"/>
          <w:lang w:eastAsia="en-US"/>
        </w:rPr>
        <w:t>целях).</w:t>
      </w:r>
    </w:p>
    <w:p w:rsidR="00FA78FC" w:rsidRPr="00350E6E" w:rsidRDefault="00FA78FC" w:rsidP="00B5786B">
      <w:pPr>
        <w:widowControl w:val="0"/>
        <w:tabs>
          <w:tab w:val="left" w:pos="9639"/>
        </w:tabs>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Система поощрения социальной успешности и проявлений активной жизненной позиции обучающихся в Учреждении строится на следующих принципах:</w:t>
      </w:r>
    </w:p>
    <w:p w:rsidR="00FA78FC" w:rsidRPr="00350E6E" w:rsidRDefault="00FA78FC" w:rsidP="006C738D">
      <w:pPr>
        <w:widowControl w:val="0"/>
        <w:numPr>
          <w:ilvl w:val="2"/>
          <w:numId w:val="241"/>
        </w:numPr>
        <w:tabs>
          <w:tab w:val="left" w:pos="1258"/>
          <w:tab w:val="left" w:pos="9639"/>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публичность поощрения (информирование всех обучающихся о награждении, проведение процедуры награждения в присутствии значительного числа</w:t>
      </w:r>
      <w:r w:rsidRPr="00350E6E">
        <w:rPr>
          <w:rFonts w:ascii="Times New Roman" w:hAnsi="Times New Roman" w:cs="Times New Roman"/>
          <w:spacing w:val="-27"/>
          <w:sz w:val="24"/>
          <w:szCs w:val="24"/>
          <w:lang w:eastAsia="en-US"/>
        </w:rPr>
        <w:t xml:space="preserve"> </w:t>
      </w:r>
      <w:r w:rsidRPr="00350E6E">
        <w:rPr>
          <w:rFonts w:ascii="Times New Roman" w:hAnsi="Times New Roman" w:cs="Times New Roman"/>
          <w:sz w:val="24"/>
          <w:szCs w:val="24"/>
          <w:lang w:eastAsia="en-US"/>
        </w:rPr>
        <w:t>школьников);</w:t>
      </w:r>
    </w:p>
    <w:p w:rsidR="00FA78FC" w:rsidRPr="00350E6E" w:rsidRDefault="00FA78FC" w:rsidP="006C738D">
      <w:pPr>
        <w:widowControl w:val="0"/>
        <w:numPr>
          <w:ilvl w:val="2"/>
          <w:numId w:val="241"/>
        </w:numPr>
        <w:tabs>
          <w:tab w:val="left" w:pos="1258"/>
          <w:tab w:val="left" w:pos="9639"/>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соответствие артефактов и процедур награждения укладу жизни Учреждения, специфической символике, выработанной и существующей в сообществе в виде</w:t>
      </w:r>
      <w:r w:rsidRPr="00350E6E">
        <w:rPr>
          <w:rFonts w:ascii="Times New Roman" w:hAnsi="Times New Roman" w:cs="Times New Roman"/>
          <w:spacing w:val="-28"/>
          <w:sz w:val="24"/>
          <w:szCs w:val="24"/>
          <w:lang w:eastAsia="en-US"/>
        </w:rPr>
        <w:t xml:space="preserve"> </w:t>
      </w:r>
      <w:r w:rsidRPr="00350E6E">
        <w:rPr>
          <w:rFonts w:ascii="Times New Roman" w:hAnsi="Times New Roman" w:cs="Times New Roman"/>
          <w:sz w:val="24"/>
          <w:szCs w:val="24"/>
          <w:lang w:eastAsia="en-US"/>
        </w:rPr>
        <w:t>традиции;</w:t>
      </w:r>
    </w:p>
    <w:p w:rsidR="00FA78FC" w:rsidRPr="00350E6E" w:rsidRDefault="00FA78FC" w:rsidP="006C738D">
      <w:pPr>
        <w:widowControl w:val="0"/>
        <w:numPr>
          <w:ilvl w:val="2"/>
          <w:numId w:val="241"/>
        </w:numPr>
        <w:tabs>
          <w:tab w:val="left" w:pos="1258"/>
          <w:tab w:val="left" w:pos="9639"/>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кандидатур);</w:t>
      </w:r>
    </w:p>
    <w:p w:rsidR="00FA78FC" w:rsidRPr="00350E6E" w:rsidRDefault="00FA78FC" w:rsidP="006C738D">
      <w:pPr>
        <w:widowControl w:val="0"/>
        <w:numPr>
          <w:ilvl w:val="2"/>
          <w:numId w:val="241"/>
        </w:numPr>
        <w:tabs>
          <w:tab w:val="left" w:pos="1258"/>
          <w:tab w:val="left" w:pos="9639"/>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регулирование частоты награждений (недопущение избыточности в поощрениях – недостаточно длительные периоды ожидания и чрезмерно большие группы</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поощряемых);</w:t>
      </w:r>
    </w:p>
    <w:p w:rsidR="00FA78FC" w:rsidRPr="00350E6E" w:rsidRDefault="00FA78FC" w:rsidP="006C738D">
      <w:pPr>
        <w:widowControl w:val="0"/>
        <w:numPr>
          <w:ilvl w:val="2"/>
          <w:numId w:val="241"/>
        </w:numPr>
        <w:tabs>
          <w:tab w:val="left" w:pos="1218"/>
        </w:tabs>
        <w:autoSpaceDE w:val="0"/>
        <w:autoSpaceDN w:val="0"/>
        <w:spacing w:after="0" w:line="240" w:lineRule="auto"/>
        <w:ind w:left="0" w:right="228"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w:t>
      </w:r>
      <w:r w:rsidRPr="00350E6E">
        <w:rPr>
          <w:rFonts w:ascii="Times New Roman" w:hAnsi="Times New Roman" w:cs="Times New Roman"/>
          <w:spacing w:val="-18"/>
          <w:sz w:val="24"/>
          <w:szCs w:val="24"/>
          <w:lang w:eastAsia="en-US"/>
        </w:rPr>
        <w:t xml:space="preserve"> </w:t>
      </w:r>
      <w:r w:rsidRPr="00350E6E">
        <w:rPr>
          <w:rFonts w:ascii="Times New Roman" w:hAnsi="Times New Roman" w:cs="Times New Roman"/>
          <w:sz w:val="24"/>
          <w:szCs w:val="24"/>
          <w:lang w:eastAsia="en-US"/>
        </w:rPr>
        <w:t>ее);</w:t>
      </w:r>
    </w:p>
    <w:p w:rsidR="00FA78FC" w:rsidRPr="00350E6E" w:rsidRDefault="00FA78FC" w:rsidP="006C738D">
      <w:pPr>
        <w:widowControl w:val="0"/>
        <w:numPr>
          <w:ilvl w:val="2"/>
          <w:numId w:val="241"/>
        </w:numPr>
        <w:tabs>
          <w:tab w:val="left" w:pos="1218"/>
        </w:tabs>
        <w:autoSpaceDE w:val="0"/>
        <w:autoSpaceDN w:val="0"/>
        <w:spacing w:after="0" w:line="240" w:lineRule="auto"/>
        <w:ind w:left="0" w:right="229"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дифференцированность поощрений (наличие уровней и типов наград позволяет продлить стимулирующее действие системы</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поощрения).</w:t>
      </w:r>
    </w:p>
    <w:p w:rsidR="00FA78FC" w:rsidRPr="00350E6E" w:rsidRDefault="00FA78FC" w:rsidP="00B5786B">
      <w:pPr>
        <w:widowControl w:val="0"/>
        <w:autoSpaceDE w:val="0"/>
        <w:autoSpaceDN w:val="0"/>
        <w:spacing w:after="0" w:line="240" w:lineRule="auto"/>
        <w:ind w:right="225"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FA78FC" w:rsidRPr="00350E6E" w:rsidRDefault="00FA78FC" w:rsidP="00B5786B">
      <w:pPr>
        <w:widowControl w:val="0"/>
        <w:autoSpaceDE w:val="0"/>
        <w:autoSpaceDN w:val="0"/>
        <w:spacing w:after="0" w:line="240" w:lineRule="auto"/>
        <w:ind w:right="22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w:t>
      </w:r>
    </w:p>
    <w:p w:rsidR="00FA78FC" w:rsidRPr="00350E6E" w:rsidRDefault="00FA78FC" w:rsidP="00B5786B">
      <w:pPr>
        <w:widowControl w:val="0"/>
        <w:autoSpaceDE w:val="0"/>
        <w:autoSpaceDN w:val="0"/>
        <w:spacing w:after="0" w:line="240" w:lineRule="auto"/>
        <w:ind w:right="227"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Формирование портфолио в качестве способа организации поощрения социальной успешности и проявлений активной жизненной позиции обучающихся.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w:t>
      </w:r>
    </w:p>
    <w:p w:rsidR="00FA78FC" w:rsidRPr="00350E6E" w:rsidRDefault="00FA78FC" w:rsidP="00B5786B">
      <w:pPr>
        <w:widowControl w:val="0"/>
        <w:autoSpaceDE w:val="0"/>
        <w:autoSpaceDN w:val="0"/>
        <w:spacing w:after="0" w:line="240" w:lineRule="auto"/>
        <w:ind w:right="228"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w:t>
      </w:r>
    </w:p>
    <w:p w:rsidR="00FC4199" w:rsidRPr="00350E6E" w:rsidRDefault="00FC4199" w:rsidP="00B5786B">
      <w:pPr>
        <w:widowControl w:val="0"/>
        <w:autoSpaceDE w:val="0"/>
        <w:autoSpaceDN w:val="0"/>
        <w:spacing w:after="0" w:line="240" w:lineRule="auto"/>
        <w:ind w:right="228" w:firstLine="567"/>
        <w:jc w:val="both"/>
        <w:rPr>
          <w:rFonts w:ascii="Times New Roman" w:eastAsia="Times New Roman" w:hAnsi="Times New Roman" w:cs="Times New Roman"/>
          <w:sz w:val="24"/>
          <w:szCs w:val="24"/>
          <w:lang w:eastAsia="en-US"/>
        </w:rPr>
      </w:pPr>
    </w:p>
    <w:p w:rsidR="00FA78FC" w:rsidRPr="00350E6E" w:rsidRDefault="00FA78FC" w:rsidP="008767B1">
      <w:pPr>
        <w:pStyle w:val="1a"/>
      </w:pPr>
      <w:bookmarkStart w:id="364" w:name="_Toc529299585"/>
      <w:bookmarkStart w:id="365" w:name="_Toc530052196"/>
      <w:r w:rsidRPr="00350E6E">
        <w:t>2.3.10. Критерии, показатели эффективности деятельности образовательной организации в части духовно-нравственного развития, воспитания и</w:t>
      </w:r>
      <w:r w:rsidRPr="00350E6E">
        <w:rPr>
          <w:spacing w:val="-18"/>
        </w:rPr>
        <w:t xml:space="preserve"> </w:t>
      </w:r>
      <w:r w:rsidRPr="00350E6E">
        <w:t>социализации обучающихся</w:t>
      </w:r>
      <w:bookmarkEnd w:id="364"/>
      <w:bookmarkEnd w:id="365"/>
    </w:p>
    <w:p w:rsidR="00FA78FC" w:rsidRPr="00350E6E" w:rsidRDefault="00FA78FC" w:rsidP="00B5786B">
      <w:pPr>
        <w:widowControl w:val="0"/>
        <w:autoSpaceDE w:val="0"/>
        <w:autoSpaceDN w:val="0"/>
        <w:spacing w:after="0" w:line="240" w:lineRule="auto"/>
        <w:jc w:val="both"/>
        <w:rPr>
          <w:rFonts w:ascii="Times New Roman" w:eastAsia="Times New Roman" w:hAnsi="Times New Roman" w:cs="Times New Roman"/>
          <w:sz w:val="24"/>
          <w:szCs w:val="24"/>
          <w:lang w:eastAsia="en-US"/>
        </w:rPr>
      </w:pPr>
    </w:p>
    <w:tbl>
      <w:tblPr>
        <w:tblW w:w="97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2492"/>
        <w:gridCol w:w="5793"/>
      </w:tblGrid>
      <w:tr w:rsidR="00FA78FC" w:rsidRPr="00350E6E" w:rsidTr="00D031A6">
        <w:trPr>
          <w:trHeight w:val="260"/>
          <w:jc w:val="center"/>
        </w:trPr>
        <w:tc>
          <w:tcPr>
            <w:tcW w:w="1430" w:type="dxa"/>
          </w:tcPr>
          <w:p w:rsidR="00FA78FC" w:rsidRPr="00350E6E" w:rsidRDefault="00FA78FC" w:rsidP="00B5786B">
            <w:pPr>
              <w:widowControl w:val="0"/>
              <w:autoSpaceDE w:val="0"/>
              <w:autoSpaceDN w:val="0"/>
              <w:spacing w:after="0" w:line="240" w:lineRule="auto"/>
              <w:ind w:left="232"/>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критерий</w:t>
            </w:r>
          </w:p>
        </w:tc>
        <w:tc>
          <w:tcPr>
            <w:tcW w:w="2492" w:type="dxa"/>
          </w:tcPr>
          <w:p w:rsidR="00FA78FC" w:rsidRPr="00350E6E" w:rsidRDefault="00FA78FC" w:rsidP="00B5786B">
            <w:pPr>
              <w:widowControl w:val="0"/>
              <w:autoSpaceDE w:val="0"/>
              <w:autoSpaceDN w:val="0"/>
              <w:spacing w:after="0" w:line="240" w:lineRule="auto"/>
              <w:ind w:left="26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Название критерия</w:t>
            </w:r>
          </w:p>
        </w:tc>
        <w:tc>
          <w:tcPr>
            <w:tcW w:w="5793" w:type="dxa"/>
          </w:tcPr>
          <w:p w:rsidR="00FA78FC" w:rsidRPr="00350E6E" w:rsidRDefault="00FA78FC" w:rsidP="00B5786B">
            <w:pPr>
              <w:widowControl w:val="0"/>
              <w:autoSpaceDE w:val="0"/>
              <w:autoSpaceDN w:val="0"/>
              <w:spacing w:after="0" w:line="240" w:lineRule="auto"/>
              <w:ind w:left="1802"/>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Показатели критерия</w:t>
            </w:r>
          </w:p>
        </w:tc>
      </w:tr>
      <w:tr w:rsidR="00FA78FC" w:rsidRPr="00350E6E" w:rsidTr="00D031A6">
        <w:trPr>
          <w:trHeight w:val="1839"/>
          <w:jc w:val="center"/>
        </w:trPr>
        <w:tc>
          <w:tcPr>
            <w:tcW w:w="1430" w:type="dxa"/>
          </w:tcPr>
          <w:p w:rsidR="00FA78FC" w:rsidRPr="00350E6E" w:rsidRDefault="00FA78FC" w:rsidP="00B5786B">
            <w:pPr>
              <w:widowControl w:val="0"/>
              <w:autoSpaceDE w:val="0"/>
              <w:autoSpaceDN w:val="0"/>
              <w:spacing w:after="0" w:line="240" w:lineRule="auto"/>
              <w:ind w:left="10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Первый</w:t>
            </w:r>
          </w:p>
        </w:tc>
        <w:tc>
          <w:tcPr>
            <w:tcW w:w="2492" w:type="dxa"/>
          </w:tcPr>
          <w:p w:rsidR="00FA78FC" w:rsidRPr="00350E6E" w:rsidRDefault="00FA78FC" w:rsidP="00B5786B">
            <w:pPr>
              <w:widowControl w:val="0"/>
              <w:autoSpaceDE w:val="0"/>
              <w:autoSpaceDN w:val="0"/>
              <w:spacing w:after="0" w:line="240" w:lineRule="auto"/>
              <w:ind w:left="102" w:right="224"/>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степень обеспечения в Учреждении жизни и здоровья обучающихся, формирования здорового и безопасного образа жизни (поведение на дорогах, в чрезвычайных ситуациях)</w:t>
            </w:r>
          </w:p>
        </w:tc>
        <w:tc>
          <w:tcPr>
            <w:tcW w:w="5793" w:type="dxa"/>
          </w:tcPr>
          <w:p w:rsidR="00FA78FC" w:rsidRPr="00350E6E" w:rsidRDefault="00FA78FC" w:rsidP="006C738D">
            <w:pPr>
              <w:widowControl w:val="0"/>
              <w:numPr>
                <w:ilvl w:val="0"/>
                <w:numId w:val="279"/>
              </w:numPr>
              <w:tabs>
                <w:tab w:val="left" w:pos="1097"/>
              </w:tabs>
              <w:autoSpaceDE w:val="0"/>
              <w:autoSpaceDN w:val="0"/>
              <w:spacing w:after="0" w:line="240" w:lineRule="auto"/>
              <w:ind w:right="105"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w:t>
            </w:r>
            <w:r w:rsidRPr="00350E6E">
              <w:rPr>
                <w:rFonts w:ascii="Times New Roman" w:eastAsia="Times New Roman" w:hAnsi="Times New Roman" w:cs="Times New Roman"/>
                <w:spacing w:val="-25"/>
                <w:sz w:val="24"/>
                <w:szCs w:val="24"/>
                <w:lang w:eastAsia="en-US"/>
              </w:rPr>
              <w:t xml:space="preserve"> </w:t>
            </w:r>
            <w:r w:rsidRPr="00350E6E">
              <w:rPr>
                <w:rFonts w:ascii="Times New Roman" w:eastAsia="Times New Roman" w:hAnsi="Times New Roman" w:cs="Times New Roman"/>
                <w:sz w:val="24"/>
                <w:szCs w:val="24"/>
                <w:lang w:eastAsia="en-US"/>
              </w:rPr>
              <w:t>культурой;</w:t>
            </w:r>
          </w:p>
          <w:p w:rsidR="00FA78FC" w:rsidRPr="00350E6E" w:rsidRDefault="00FA78FC" w:rsidP="006C738D">
            <w:pPr>
              <w:widowControl w:val="0"/>
              <w:numPr>
                <w:ilvl w:val="0"/>
                <w:numId w:val="279"/>
              </w:numPr>
              <w:tabs>
                <w:tab w:val="left" w:pos="1097"/>
              </w:tabs>
              <w:autoSpaceDE w:val="0"/>
              <w:autoSpaceDN w:val="0"/>
              <w:spacing w:after="0" w:line="240" w:lineRule="auto"/>
              <w:ind w:right="100"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w:t>
            </w:r>
            <w:proofErr w:type="gramStart"/>
            <w:r w:rsidRPr="00350E6E">
              <w:rPr>
                <w:rFonts w:ascii="Times New Roman" w:eastAsia="Times New Roman" w:hAnsi="Times New Roman" w:cs="Times New Roman"/>
                <w:sz w:val="24"/>
                <w:szCs w:val="24"/>
                <w:lang w:eastAsia="en-US"/>
              </w:rPr>
              <w:t>отдельных категорий</w:t>
            </w:r>
            <w:proofErr w:type="gramEnd"/>
            <w:r w:rsidRPr="00350E6E">
              <w:rPr>
                <w:rFonts w:ascii="Times New Roman" w:eastAsia="Times New Roman" w:hAnsi="Times New Roman" w:cs="Times New Roman"/>
                <w:sz w:val="24"/>
                <w:szCs w:val="24"/>
                <w:lang w:eastAsia="en-US"/>
              </w:rPr>
              <w:t xml:space="preserve"> обучающихся;</w:t>
            </w:r>
          </w:p>
          <w:p w:rsidR="00FA78FC" w:rsidRPr="00350E6E" w:rsidRDefault="00FA78FC" w:rsidP="00B5786B">
            <w:pPr>
              <w:widowControl w:val="0"/>
              <w:autoSpaceDE w:val="0"/>
              <w:autoSpaceDN w:val="0"/>
              <w:spacing w:after="0" w:line="240" w:lineRule="auto"/>
              <w:ind w:left="103" w:right="105"/>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 спортивной и оздоровительной работы, профилактической    </w:t>
            </w:r>
            <w:r w:rsidRPr="00350E6E">
              <w:rPr>
                <w:rFonts w:ascii="Times New Roman" w:eastAsia="Times New Roman" w:hAnsi="Times New Roman" w:cs="Times New Roman"/>
                <w:spacing w:val="11"/>
                <w:sz w:val="24"/>
                <w:szCs w:val="24"/>
                <w:lang w:eastAsia="en-US"/>
              </w:rPr>
              <w:t xml:space="preserve"> </w:t>
            </w:r>
            <w:r w:rsidRPr="00350E6E">
              <w:rPr>
                <w:rFonts w:ascii="Times New Roman" w:eastAsia="Times New Roman" w:hAnsi="Times New Roman" w:cs="Times New Roman"/>
                <w:sz w:val="24"/>
                <w:szCs w:val="24"/>
                <w:lang w:eastAsia="en-US"/>
              </w:rPr>
              <w:t>работы,</w:t>
            </w:r>
            <w:r w:rsidRPr="00350E6E">
              <w:rPr>
                <w:rFonts w:ascii="Times New Roman" w:eastAsia="Times New Roman" w:hAnsi="Times New Roman" w:cs="Times New Roman"/>
                <w:sz w:val="24"/>
                <w:szCs w:val="24"/>
                <w:lang w:eastAsia="en-US"/>
              </w:rPr>
              <w:tab/>
              <w:t xml:space="preserve">формированию осознанного отношения к собственному здоровью, устойчивых представлений о здоровье и здоровом образе     жизни,     формированию     у </w:t>
            </w:r>
            <w:r w:rsidRPr="00350E6E">
              <w:rPr>
                <w:rFonts w:ascii="Times New Roman" w:eastAsia="Times New Roman" w:hAnsi="Times New Roman" w:cs="Times New Roman"/>
                <w:spacing w:val="50"/>
                <w:sz w:val="24"/>
                <w:szCs w:val="24"/>
                <w:lang w:eastAsia="en-US"/>
              </w:rPr>
              <w:t xml:space="preserve"> </w:t>
            </w:r>
            <w:r w:rsidRPr="00350E6E">
              <w:rPr>
                <w:rFonts w:ascii="Times New Roman" w:eastAsia="Times New Roman" w:hAnsi="Times New Roman" w:cs="Times New Roman"/>
                <w:sz w:val="24"/>
                <w:szCs w:val="24"/>
                <w:lang w:eastAsia="en-US"/>
              </w:rPr>
              <w:t>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w:t>
            </w:r>
            <w:r w:rsidRPr="00350E6E">
              <w:rPr>
                <w:rFonts w:ascii="Times New Roman" w:eastAsia="Times New Roman" w:hAnsi="Times New Roman" w:cs="Times New Roman"/>
                <w:spacing w:val="-7"/>
                <w:sz w:val="24"/>
                <w:szCs w:val="24"/>
                <w:lang w:eastAsia="en-US"/>
              </w:rPr>
              <w:t xml:space="preserve"> </w:t>
            </w:r>
            <w:r w:rsidRPr="00350E6E">
              <w:rPr>
                <w:rFonts w:ascii="Times New Roman" w:eastAsia="Times New Roman" w:hAnsi="Times New Roman" w:cs="Times New Roman"/>
                <w:sz w:val="24"/>
                <w:szCs w:val="24"/>
                <w:lang w:eastAsia="en-US"/>
              </w:rPr>
              <w:t>жизни);</w:t>
            </w:r>
          </w:p>
          <w:p w:rsidR="00FA78FC" w:rsidRPr="00350E6E" w:rsidRDefault="00FA78FC" w:rsidP="006C738D">
            <w:pPr>
              <w:widowControl w:val="0"/>
              <w:numPr>
                <w:ilvl w:val="0"/>
                <w:numId w:val="280"/>
              </w:numPr>
              <w:tabs>
                <w:tab w:val="left" w:pos="1097"/>
              </w:tabs>
              <w:autoSpaceDE w:val="0"/>
              <w:autoSpaceDN w:val="0"/>
              <w:spacing w:after="0" w:line="240" w:lineRule="auto"/>
              <w:ind w:right="105"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уровень безопасности для обучающихся среды образовательной организации, реалистичность количества и достаточность</w:t>
            </w:r>
            <w:r w:rsidRPr="00350E6E">
              <w:rPr>
                <w:rFonts w:ascii="Times New Roman" w:eastAsia="Times New Roman" w:hAnsi="Times New Roman" w:cs="Times New Roman"/>
                <w:spacing w:val="-12"/>
                <w:sz w:val="24"/>
                <w:szCs w:val="24"/>
                <w:lang w:eastAsia="en-US"/>
              </w:rPr>
              <w:t xml:space="preserve"> </w:t>
            </w:r>
            <w:r w:rsidRPr="00350E6E">
              <w:rPr>
                <w:rFonts w:ascii="Times New Roman" w:eastAsia="Times New Roman" w:hAnsi="Times New Roman" w:cs="Times New Roman"/>
                <w:sz w:val="24"/>
                <w:szCs w:val="24"/>
                <w:lang w:eastAsia="en-US"/>
              </w:rPr>
              <w:t>мероприятий;</w:t>
            </w:r>
          </w:p>
          <w:p w:rsidR="00FA78FC" w:rsidRPr="00350E6E" w:rsidRDefault="00FA78FC" w:rsidP="006C738D">
            <w:pPr>
              <w:widowControl w:val="0"/>
              <w:numPr>
                <w:ilvl w:val="0"/>
                <w:numId w:val="279"/>
              </w:numPr>
              <w:tabs>
                <w:tab w:val="left" w:pos="1097"/>
                <w:tab w:val="left" w:pos="4098"/>
              </w:tabs>
              <w:autoSpaceDE w:val="0"/>
              <w:autoSpaceDN w:val="0"/>
              <w:spacing w:after="0" w:line="240" w:lineRule="auto"/>
              <w:ind w:right="105"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согласованность</w:t>
            </w:r>
            <w:r w:rsidRPr="00350E6E">
              <w:rPr>
                <w:rFonts w:ascii="Times New Roman" w:eastAsia="Times New Roman" w:hAnsi="Times New Roman" w:cs="Times New Roman"/>
                <w:sz w:val="24"/>
                <w:szCs w:val="24"/>
                <w:lang w:eastAsia="en-US"/>
              </w:rPr>
              <w:tab/>
              <w:t>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w:t>
            </w:r>
            <w:r w:rsidRPr="00350E6E">
              <w:rPr>
                <w:rFonts w:ascii="Times New Roman" w:eastAsia="Times New Roman" w:hAnsi="Times New Roman" w:cs="Times New Roman"/>
                <w:sz w:val="24"/>
                <w:szCs w:val="24"/>
                <w:lang w:eastAsia="en-US"/>
              </w:rPr>
              <w:tab/>
              <w:t>организаций,</w:t>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pacing w:val="-1"/>
                <w:sz w:val="24"/>
                <w:szCs w:val="24"/>
                <w:lang w:eastAsia="en-US"/>
              </w:rPr>
              <w:t xml:space="preserve">родителей, </w:t>
            </w:r>
            <w:r w:rsidRPr="00350E6E">
              <w:rPr>
                <w:rFonts w:ascii="Times New Roman" w:eastAsia="Times New Roman" w:hAnsi="Times New Roman" w:cs="Times New Roman"/>
                <w:sz w:val="24"/>
                <w:szCs w:val="24"/>
                <w:lang w:eastAsia="en-US"/>
              </w:rPr>
              <w:t>общественности и</w:t>
            </w:r>
            <w:r w:rsidRPr="00350E6E">
              <w:rPr>
                <w:rFonts w:ascii="Times New Roman" w:eastAsia="Times New Roman" w:hAnsi="Times New Roman" w:cs="Times New Roman"/>
                <w:spacing w:val="-5"/>
                <w:sz w:val="24"/>
                <w:szCs w:val="24"/>
                <w:lang w:eastAsia="en-US"/>
              </w:rPr>
              <w:t xml:space="preserve"> </w:t>
            </w:r>
            <w:r w:rsidRPr="00350E6E">
              <w:rPr>
                <w:rFonts w:ascii="Times New Roman" w:eastAsia="Times New Roman" w:hAnsi="Times New Roman" w:cs="Times New Roman"/>
                <w:sz w:val="24"/>
                <w:szCs w:val="24"/>
                <w:lang w:eastAsia="en-US"/>
              </w:rPr>
              <w:t>др.</w:t>
            </w:r>
          </w:p>
        </w:tc>
      </w:tr>
      <w:tr w:rsidR="00FA78FC" w:rsidRPr="00350E6E" w:rsidTr="00D031A6">
        <w:trPr>
          <w:trHeight w:val="2548"/>
          <w:jc w:val="center"/>
        </w:trPr>
        <w:tc>
          <w:tcPr>
            <w:tcW w:w="1430" w:type="dxa"/>
          </w:tcPr>
          <w:p w:rsidR="00FA78FC" w:rsidRPr="00350E6E" w:rsidRDefault="00FA78FC" w:rsidP="00B5786B">
            <w:pPr>
              <w:widowControl w:val="0"/>
              <w:autoSpaceDE w:val="0"/>
              <w:autoSpaceDN w:val="0"/>
              <w:spacing w:after="0" w:line="240" w:lineRule="auto"/>
              <w:ind w:left="10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t>Второй</w:t>
            </w:r>
          </w:p>
        </w:tc>
        <w:tc>
          <w:tcPr>
            <w:tcW w:w="2492" w:type="dxa"/>
          </w:tcPr>
          <w:p w:rsidR="00FA78FC" w:rsidRPr="00350E6E" w:rsidRDefault="00FA78FC" w:rsidP="00B5786B">
            <w:pPr>
              <w:widowControl w:val="0"/>
              <w:autoSpaceDE w:val="0"/>
              <w:autoSpaceDN w:val="0"/>
              <w:spacing w:after="0" w:line="240" w:lineRule="auto"/>
              <w:ind w:left="102" w:right="224"/>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степень обеспечения в Учреждении позитивных межличностных отношений обучающихся</w:t>
            </w:r>
          </w:p>
        </w:tc>
        <w:tc>
          <w:tcPr>
            <w:tcW w:w="5793" w:type="dxa"/>
          </w:tcPr>
          <w:p w:rsidR="00FA78FC" w:rsidRPr="00350E6E" w:rsidRDefault="00FA78FC" w:rsidP="006C738D">
            <w:pPr>
              <w:widowControl w:val="0"/>
              <w:numPr>
                <w:ilvl w:val="0"/>
                <w:numId w:val="281"/>
              </w:numPr>
              <w:tabs>
                <w:tab w:val="left" w:pos="1097"/>
                <w:tab w:val="left" w:pos="2261"/>
                <w:tab w:val="left" w:pos="2487"/>
                <w:tab w:val="left" w:pos="4360"/>
                <w:tab w:val="left" w:pos="4645"/>
              </w:tabs>
              <w:autoSpaceDE w:val="0"/>
              <w:autoSpaceDN w:val="0"/>
              <w:spacing w:after="0" w:line="240" w:lineRule="auto"/>
              <w:ind w:right="102"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уровень информированности педагогов (прежде всего классных руководителей) о состоянии межличностных отношений </w:t>
            </w:r>
            <w:proofErr w:type="gramStart"/>
            <w:r w:rsidRPr="00350E6E">
              <w:rPr>
                <w:rFonts w:ascii="Times New Roman" w:eastAsia="Times New Roman" w:hAnsi="Times New Roman" w:cs="Times New Roman"/>
                <w:sz w:val="24"/>
                <w:szCs w:val="24"/>
                <w:lang w:eastAsia="en-US"/>
              </w:rPr>
              <w:t>в сообществах</w:t>
            </w:r>
            <w:proofErr w:type="gramEnd"/>
            <w:r w:rsidRPr="00350E6E">
              <w:rPr>
                <w:rFonts w:ascii="Times New Roman" w:eastAsia="Times New Roman" w:hAnsi="Times New Roman" w:cs="Times New Roman"/>
                <w:sz w:val="24"/>
                <w:szCs w:val="24"/>
                <w:lang w:eastAsia="en-US"/>
              </w:rPr>
              <w:t xml:space="preserve"> обучающихся</w:t>
            </w:r>
            <w:r w:rsidRPr="00350E6E">
              <w:rPr>
                <w:rFonts w:ascii="Times New Roman" w:eastAsia="Times New Roman" w:hAnsi="Times New Roman" w:cs="Times New Roman"/>
                <w:sz w:val="24"/>
                <w:szCs w:val="24"/>
                <w:lang w:eastAsia="en-US"/>
              </w:rPr>
              <w:tab/>
              <w:t>(специфические</w:t>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z w:val="24"/>
                <w:szCs w:val="24"/>
                <w:lang w:eastAsia="en-US"/>
              </w:rPr>
              <w:tab/>
              <w:t>проблемы межличностных</w:t>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z w:val="24"/>
                <w:szCs w:val="24"/>
                <w:lang w:eastAsia="en-US"/>
              </w:rPr>
              <w:tab/>
              <w:t>отношений</w:t>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pacing w:val="-1"/>
                <w:sz w:val="24"/>
                <w:szCs w:val="24"/>
                <w:lang w:eastAsia="en-US"/>
              </w:rPr>
              <w:t xml:space="preserve">школьников, </w:t>
            </w:r>
            <w:r w:rsidRPr="00350E6E">
              <w:rPr>
                <w:rFonts w:ascii="Times New Roman" w:eastAsia="Times New Roman" w:hAnsi="Times New Roman" w:cs="Times New Roman"/>
                <w:sz w:val="24"/>
                <w:szCs w:val="24"/>
                <w:lang w:eastAsia="en-US"/>
              </w:rPr>
              <w:t xml:space="preserve">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w:t>
            </w:r>
            <w:r w:rsidRPr="00350E6E">
              <w:rPr>
                <w:rFonts w:ascii="Times New Roman" w:eastAsia="Times New Roman" w:hAnsi="Times New Roman" w:cs="Times New Roman"/>
                <w:sz w:val="24"/>
                <w:szCs w:val="24"/>
                <w:lang w:eastAsia="en-US"/>
              </w:rPr>
              <w:lastRenderedPageBreak/>
              <w:t>состоянии межличностных отношений в ученических классах;</w:t>
            </w:r>
          </w:p>
          <w:p w:rsidR="00FA78FC" w:rsidRPr="00350E6E" w:rsidRDefault="00FA78FC" w:rsidP="006C738D">
            <w:pPr>
              <w:widowControl w:val="0"/>
              <w:numPr>
                <w:ilvl w:val="0"/>
                <w:numId w:val="281"/>
              </w:numPr>
              <w:tabs>
                <w:tab w:val="left" w:pos="1097"/>
                <w:tab w:val="left" w:pos="2098"/>
                <w:tab w:val="left" w:pos="4525"/>
              </w:tabs>
              <w:autoSpaceDE w:val="0"/>
              <w:autoSpaceDN w:val="0"/>
              <w:spacing w:after="0" w:line="240" w:lineRule="auto"/>
              <w:ind w:right="97"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степень конкретности и измеримости задач по обеспечению в образовательной организации позитивных</w:t>
            </w:r>
            <w:r w:rsidRPr="00350E6E">
              <w:rPr>
                <w:rFonts w:ascii="Times New Roman" w:eastAsia="Times New Roman" w:hAnsi="Times New Roman" w:cs="Times New Roman"/>
                <w:sz w:val="24"/>
                <w:szCs w:val="24"/>
                <w:lang w:eastAsia="en-US"/>
              </w:rPr>
              <w:tab/>
              <w:t>межличностных</w:t>
            </w:r>
            <w:r w:rsidRPr="00350E6E">
              <w:rPr>
                <w:rFonts w:ascii="Times New Roman" w:eastAsia="Times New Roman" w:hAnsi="Times New Roman" w:cs="Times New Roman"/>
                <w:sz w:val="24"/>
                <w:szCs w:val="24"/>
                <w:lang w:eastAsia="en-US"/>
              </w:rPr>
              <w:tab/>
              <w:t>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 психологического статуса отдельных категорий обучающихся;</w:t>
            </w:r>
          </w:p>
          <w:p w:rsidR="00FA78FC" w:rsidRPr="00350E6E" w:rsidRDefault="00FA78FC" w:rsidP="006C738D">
            <w:pPr>
              <w:widowControl w:val="0"/>
              <w:numPr>
                <w:ilvl w:val="0"/>
                <w:numId w:val="281"/>
              </w:numPr>
              <w:tabs>
                <w:tab w:val="left" w:pos="1097"/>
              </w:tabs>
              <w:autoSpaceDE w:val="0"/>
              <w:autoSpaceDN w:val="0"/>
              <w:spacing w:after="0" w:line="240" w:lineRule="auto"/>
              <w:ind w:right="106"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состояние </w:t>
            </w:r>
            <w:proofErr w:type="gramStart"/>
            <w:r w:rsidRPr="00350E6E">
              <w:rPr>
                <w:rFonts w:ascii="Times New Roman" w:eastAsia="Times New Roman" w:hAnsi="Times New Roman" w:cs="Times New Roman"/>
                <w:sz w:val="24"/>
                <w:szCs w:val="24"/>
                <w:lang w:eastAsia="en-US"/>
              </w:rPr>
              <w:t>межличностных отношений</w:t>
            </w:r>
            <w:proofErr w:type="gramEnd"/>
            <w:r w:rsidRPr="00350E6E">
              <w:rPr>
                <w:rFonts w:ascii="Times New Roman" w:eastAsia="Times New Roman" w:hAnsi="Times New Roman" w:cs="Times New Roman"/>
                <w:sz w:val="24"/>
                <w:szCs w:val="24"/>
                <w:lang w:eastAsia="en-US"/>
              </w:rPr>
              <w:t xml:space="preserve"> обучающихся в ученических классах (позитивные, индифферентные,</w:t>
            </w:r>
            <w:r w:rsidRPr="00350E6E">
              <w:rPr>
                <w:rFonts w:ascii="Times New Roman" w:eastAsia="Times New Roman" w:hAnsi="Times New Roman" w:cs="Times New Roman"/>
                <w:spacing w:val="-9"/>
                <w:sz w:val="24"/>
                <w:szCs w:val="24"/>
                <w:lang w:eastAsia="en-US"/>
              </w:rPr>
              <w:t xml:space="preserve"> </w:t>
            </w:r>
            <w:r w:rsidRPr="00350E6E">
              <w:rPr>
                <w:rFonts w:ascii="Times New Roman" w:eastAsia="Times New Roman" w:hAnsi="Times New Roman" w:cs="Times New Roman"/>
                <w:sz w:val="24"/>
                <w:szCs w:val="24"/>
                <w:lang w:eastAsia="en-US"/>
              </w:rPr>
              <w:t>враждебные);</w:t>
            </w:r>
          </w:p>
          <w:p w:rsidR="00FA78FC" w:rsidRPr="00350E6E" w:rsidRDefault="00FA78FC" w:rsidP="006C738D">
            <w:pPr>
              <w:widowControl w:val="0"/>
              <w:numPr>
                <w:ilvl w:val="0"/>
                <w:numId w:val="281"/>
              </w:numPr>
              <w:tabs>
                <w:tab w:val="left" w:pos="1097"/>
                <w:tab w:val="left" w:pos="1517"/>
                <w:tab w:val="left" w:pos="2870"/>
                <w:tab w:val="left" w:pos="4268"/>
              </w:tabs>
              <w:autoSpaceDE w:val="0"/>
              <w:autoSpaceDN w:val="0"/>
              <w:spacing w:after="0" w:line="240" w:lineRule="auto"/>
              <w:ind w:right="102"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реалистичность количества и достаточность </w:t>
            </w:r>
            <w:proofErr w:type="gramStart"/>
            <w:r w:rsidRPr="00350E6E">
              <w:rPr>
                <w:rFonts w:ascii="Times New Roman" w:eastAsia="Times New Roman" w:hAnsi="Times New Roman" w:cs="Times New Roman"/>
                <w:sz w:val="24"/>
                <w:szCs w:val="24"/>
                <w:lang w:eastAsia="en-US"/>
              </w:rPr>
              <w:t>мероприятий</w:t>
            </w:r>
            <w:proofErr w:type="gramEnd"/>
            <w:r w:rsidRPr="00350E6E">
              <w:rPr>
                <w:rFonts w:ascii="Times New Roman" w:eastAsia="Times New Roman" w:hAnsi="Times New Roman" w:cs="Times New Roman"/>
                <w:sz w:val="24"/>
                <w:szCs w:val="24"/>
                <w:lang w:eastAsia="en-US"/>
              </w:rPr>
              <w:t xml:space="preserve"> обеспечивающих работу с лидерами ученических сообществ, недопущение притеснение одними</w:t>
            </w:r>
            <w:r w:rsidRPr="00350E6E">
              <w:rPr>
                <w:rFonts w:ascii="Times New Roman" w:eastAsia="Times New Roman" w:hAnsi="Times New Roman" w:cs="Times New Roman"/>
                <w:sz w:val="24"/>
                <w:szCs w:val="24"/>
                <w:lang w:eastAsia="en-US"/>
              </w:rPr>
              <w:tab/>
              <w:t>детьми</w:t>
            </w:r>
            <w:r w:rsidRPr="00350E6E">
              <w:rPr>
                <w:rFonts w:ascii="Times New Roman" w:eastAsia="Times New Roman" w:hAnsi="Times New Roman" w:cs="Times New Roman"/>
                <w:sz w:val="24"/>
                <w:szCs w:val="24"/>
                <w:lang w:eastAsia="en-US"/>
              </w:rPr>
              <w:tab/>
              <w:t>других,</w:t>
            </w:r>
            <w:r w:rsidRPr="00350E6E">
              <w:rPr>
                <w:rFonts w:ascii="Times New Roman" w:eastAsia="Times New Roman" w:hAnsi="Times New Roman" w:cs="Times New Roman"/>
                <w:sz w:val="24"/>
                <w:szCs w:val="24"/>
                <w:lang w:eastAsia="en-US"/>
              </w:rPr>
              <w:tab/>
              <w:t>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w:t>
            </w:r>
            <w:r w:rsidRPr="00350E6E">
              <w:rPr>
                <w:rFonts w:ascii="Times New Roman" w:eastAsia="Times New Roman" w:hAnsi="Times New Roman" w:cs="Times New Roman"/>
                <w:spacing w:val="-14"/>
                <w:sz w:val="24"/>
                <w:szCs w:val="24"/>
                <w:lang w:eastAsia="en-US"/>
              </w:rPr>
              <w:t xml:space="preserve"> </w:t>
            </w:r>
            <w:r w:rsidRPr="00350E6E">
              <w:rPr>
                <w:rFonts w:ascii="Times New Roman" w:eastAsia="Times New Roman" w:hAnsi="Times New Roman" w:cs="Times New Roman"/>
                <w:sz w:val="24"/>
                <w:szCs w:val="24"/>
                <w:lang w:eastAsia="en-US"/>
              </w:rPr>
              <w:t>обучающихся);</w:t>
            </w:r>
          </w:p>
          <w:p w:rsidR="00FA78FC" w:rsidRPr="00350E6E" w:rsidRDefault="00FA78FC" w:rsidP="006C738D">
            <w:pPr>
              <w:widowControl w:val="0"/>
              <w:numPr>
                <w:ilvl w:val="0"/>
                <w:numId w:val="281"/>
              </w:numPr>
              <w:tabs>
                <w:tab w:val="left" w:pos="1097"/>
                <w:tab w:val="left" w:pos="1517"/>
                <w:tab w:val="left" w:pos="2870"/>
                <w:tab w:val="left" w:pos="4268"/>
              </w:tabs>
              <w:autoSpaceDE w:val="0"/>
              <w:autoSpaceDN w:val="0"/>
              <w:spacing w:after="0" w:line="240" w:lineRule="auto"/>
              <w:ind w:right="102"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согласованность</w:t>
            </w:r>
            <w:r w:rsidRPr="00350E6E">
              <w:rPr>
                <w:rFonts w:ascii="Times New Roman" w:eastAsia="Times New Roman" w:hAnsi="Times New Roman" w:cs="Times New Roman"/>
                <w:sz w:val="24"/>
                <w:szCs w:val="24"/>
                <w:lang w:eastAsia="en-US"/>
              </w:rPr>
              <w:tab/>
              <w:t>мероприятий, обеспечивающих</w:t>
            </w:r>
            <w:r w:rsidRPr="00350E6E">
              <w:rPr>
                <w:rFonts w:ascii="Times New Roman" w:eastAsia="Times New Roman" w:hAnsi="Times New Roman" w:cs="Times New Roman"/>
                <w:sz w:val="24"/>
                <w:szCs w:val="24"/>
                <w:lang w:eastAsia="en-US"/>
              </w:rPr>
              <w:tab/>
              <w:t>позитивные межличностные отношения обучающихся, с психологом.</w:t>
            </w:r>
          </w:p>
        </w:tc>
      </w:tr>
      <w:tr w:rsidR="00FA78FC" w:rsidRPr="00350E6E" w:rsidTr="00D031A6">
        <w:trPr>
          <w:trHeight w:val="1414"/>
          <w:jc w:val="center"/>
        </w:trPr>
        <w:tc>
          <w:tcPr>
            <w:tcW w:w="1430" w:type="dxa"/>
          </w:tcPr>
          <w:p w:rsidR="00FA78FC" w:rsidRPr="00350E6E" w:rsidRDefault="00FA78FC" w:rsidP="00B5786B">
            <w:pPr>
              <w:widowControl w:val="0"/>
              <w:autoSpaceDE w:val="0"/>
              <w:autoSpaceDN w:val="0"/>
              <w:spacing w:after="0" w:line="240" w:lineRule="auto"/>
              <w:ind w:left="10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lastRenderedPageBreak/>
              <w:t>Третий</w:t>
            </w:r>
          </w:p>
        </w:tc>
        <w:tc>
          <w:tcPr>
            <w:tcW w:w="2492" w:type="dxa"/>
          </w:tcPr>
          <w:p w:rsidR="00FA78FC" w:rsidRPr="00350E6E" w:rsidRDefault="00FA78FC" w:rsidP="00B5786B">
            <w:pPr>
              <w:widowControl w:val="0"/>
              <w:autoSpaceDE w:val="0"/>
              <w:autoSpaceDN w:val="0"/>
              <w:spacing w:after="0" w:line="240" w:lineRule="auto"/>
              <w:ind w:left="102"/>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степень содействия обучающимся Учреждения в освоении программ общего и дополнительного образования</w:t>
            </w:r>
          </w:p>
        </w:tc>
        <w:tc>
          <w:tcPr>
            <w:tcW w:w="5793" w:type="dxa"/>
          </w:tcPr>
          <w:p w:rsidR="00FA78FC" w:rsidRPr="00350E6E" w:rsidRDefault="00FA78FC" w:rsidP="006C738D">
            <w:pPr>
              <w:widowControl w:val="0"/>
              <w:numPr>
                <w:ilvl w:val="0"/>
                <w:numId w:val="282"/>
              </w:numPr>
              <w:tabs>
                <w:tab w:val="left" w:pos="1097"/>
                <w:tab w:val="left" w:pos="2189"/>
                <w:tab w:val="left" w:pos="2422"/>
                <w:tab w:val="left" w:pos="2772"/>
                <w:tab w:val="left" w:pos="3983"/>
                <w:tab w:val="left" w:pos="4726"/>
                <w:tab w:val="left" w:pos="4862"/>
              </w:tabs>
              <w:autoSpaceDE w:val="0"/>
              <w:autoSpaceDN w:val="0"/>
              <w:spacing w:after="0" w:line="240" w:lineRule="auto"/>
              <w:ind w:right="104"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уровень информированности педагогов об особенностях содержания образования в реализуемой образовательной</w:t>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z w:val="24"/>
                <w:szCs w:val="24"/>
                <w:lang w:eastAsia="en-US"/>
              </w:rPr>
              <w:tab/>
              <w:t>программе,</w:t>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z w:val="24"/>
                <w:szCs w:val="24"/>
                <w:lang w:eastAsia="en-US"/>
              </w:rPr>
              <w:tab/>
              <w:t>степень</w:t>
            </w:r>
            <w:r w:rsidRPr="00350E6E">
              <w:rPr>
                <w:rFonts w:ascii="Times New Roman" w:eastAsia="Times New Roman" w:hAnsi="Times New Roman" w:cs="Times New Roman"/>
                <w:w w:val="99"/>
                <w:sz w:val="24"/>
                <w:szCs w:val="24"/>
                <w:lang w:eastAsia="en-US"/>
              </w:rPr>
              <w:t xml:space="preserve"> </w:t>
            </w:r>
            <w:r w:rsidRPr="00350E6E">
              <w:rPr>
                <w:rFonts w:ascii="Times New Roman" w:eastAsia="Times New Roman" w:hAnsi="Times New Roman" w:cs="Times New Roman"/>
                <w:sz w:val="24"/>
                <w:szCs w:val="24"/>
                <w:lang w:eastAsia="en-US"/>
              </w:rPr>
              <w:t>информированности педагогов о возможностях и проблемах освоения обучающимися данного содержания</w:t>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z w:val="24"/>
                <w:szCs w:val="24"/>
                <w:lang w:eastAsia="en-US"/>
              </w:rPr>
              <w:tab/>
              <w:t>образования,</w:t>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pacing w:val="-1"/>
                <w:sz w:val="24"/>
                <w:szCs w:val="24"/>
                <w:lang w:eastAsia="en-US"/>
              </w:rPr>
              <w:t xml:space="preserve">уровень </w:t>
            </w:r>
            <w:r w:rsidRPr="00350E6E">
              <w:rPr>
                <w:rFonts w:ascii="Times New Roman" w:eastAsia="Times New Roman" w:hAnsi="Times New Roman" w:cs="Times New Roman"/>
                <w:sz w:val="24"/>
                <w:szCs w:val="24"/>
                <w:lang w:eastAsia="en-US"/>
              </w:rPr>
              <w:t>информированности о динамике академических достижений обучающихся, о типичных и персональных</w:t>
            </w:r>
            <w:r w:rsidRPr="00350E6E">
              <w:rPr>
                <w:rFonts w:ascii="Times New Roman" w:eastAsia="Times New Roman" w:hAnsi="Times New Roman" w:cs="Times New Roman"/>
                <w:sz w:val="24"/>
                <w:szCs w:val="24"/>
                <w:lang w:eastAsia="en-US"/>
              </w:rPr>
              <w:tab/>
              <w:t>трудностях</w:t>
            </w:r>
            <w:r w:rsidRPr="00350E6E">
              <w:rPr>
                <w:rFonts w:ascii="Times New Roman" w:eastAsia="Times New Roman" w:hAnsi="Times New Roman" w:cs="Times New Roman"/>
                <w:sz w:val="24"/>
                <w:szCs w:val="24"/>
                <w:lang w:eastAsia="en-US"/>
              </w:rPr>
              <w:tab/>
              <w:t>в</w:t>
            </w:r>
            <w:r w:rsidRPr="00350E6E">
              <w:rPr>
                <w:rFonts w:ascii="Times New Roman" w:eastAsia="Times New Roman" w:hAnsi="Times New Roman" w:cs="Times New Roman"/>
                <w:sz w:val="24"/>
                <w:szCs w:val="24"/>
                <w:lang w:eastAsia="en-US"/>
              </w:rPr>
              <w:tab/>
            </w:r>
            <w:r w:rsidRPr="00350E6E">
              <w:rPr>
                <w:rFonts w:ascii="Times New Roman" w:eastAsia="Times New Roman" w:hAnsi="Times New Roman" w:cs="Times New Roman"/>
                <w:spacing w:val="-1"/>
                <w:sz w:val="24"/>
                <w:szCs w:val="24"/>
                <w:lang w:eastAsia="en-US"/>
              </w:rPr>
              <w:t xml:space="preserve">освоении </w:t>
            </w:r>
            <w:r w:rsidRPr="00350E6E">
              <w:rPr>
                <w:rFonts w:ascii="Times New Roman" w:eastAsia="Times New Roman" w:hAnsi="Times New Roman" w:cs="Times New Roman"/>
                <w:sz w:val="24"/>
                <w:szCs w:val="24"/>
                <w:lang w:eastAsia="en-US"/>
              </w:rPr>
              <w:t>образовательной</w:t>
            </w:r>
            <w:r w:rsidRPr="00350E6E">
              <w:rPr>
                <w:rFonts w:ascii="Times New Roman" w:eastAsia="Times New Roman" w:hAnsi="Times New Roman" w:cs="Times New Roman"/>
                <w:spacing w:val="-10"/>
                <w:sz w:val="24"/>
                <w:szCs w:val="24"/>
                <w:lang w:eastAsia="en-US"/>
              </w:rPr>
              <w:t xml:space="preserve"> </w:t>
            </w:r>
            <w:r w:rsidRPr="00350E6E">
              <w:rPr>
                <w:rFonts w:ascii="Times New Roman" w:eastAsia="Times New Roman" w:hAnsi="Times New Roman" w:cs="Times New Roman"/>
                <w:sz w:val="24"/>
                <w:szCs w:val="24"/>
                <w:lang w:eastAsia="en-US"/>
              </w:rPr>
              <w:t>программы;</w:t>
            </w:r>
          </w:p>
          <w:p w:rsidR="00FA78FC" w:rsidRPr="00350E6E" w:rsidRDefault="00FA78FC" w:rsidP="006C738D">
            <w:pPr>
              <w:widowControl w:val="0"/>
              <w:numPr>
                <w:ilvl w:val="0"/>
                <w:numId w:val="282"/>
              </w:numPr>
              <w:tabs>
                <w:tab w:val="left" w:pos="1097"/>
              </w:tabs>
              <w:autoSpaceDE w:val="0"/>
              <w:autoSpaceDN w:val="0"/>
              <w:spacing w:after="0" w:line="240" w:lineRule="auto"/>
              <w:ind w:right="106"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w:t>
            </w:r>
            <w:proofErr w:type="gramStart"/>
            <w:r w:rsidRPr="00350E6E">
              <w:rPr>
                <w:rFonts w:ascii="Times New Roman" w:eastAsia="Times New Roman" w:hAnsi="Times New Roman" w:cs="Times New Roman"/>
                <w:sz w:val="24"/>
                <w:szCs w:val="24"/>
                <w:lang w:eastAsia="en-US"/>
              </w:rPr>
              <w:t>отдельных категорий</w:t>
            </w:r>
            <w:proofErr w:type="gramEnd"/>
            <w:r w:rsidRPr="00350E6E">
              <w:rPr>
                <w:rFonts w:ascii="Times New Roman" w:eastAsia="Times New Roman" w:hAnsi="Times New Roman" w:cs="Times New Roman"/>
                <w:sz w:val="24"/>
                <w:szCs w:val="24"/>
                <w:lang w:eastAsia="en-US"/>
              </w:rPr>
              <w:t xml:space="preserve"> обучающихся;</w:t>
            </w:r>
          </w:p>
          <w:p w:rsidR="00FA78FC" w:rsidRPr="00350E6E" w:rsidRDefault="00FA78FC" w:rsidP="006C738D">
            <w:pPr>
              <w:widowControl w:val="0"/>
              <w:numPr>
                <w:ilvl w:val="0"/>
                <w:numId w:val="282"/>
              </w:numPr>
              <w:tabs>
                <w:tab w:val="left" w:pos="1097"/>
              </w:tabs>
              <w:autoSpaceDE w:val="0"/>
              <w:autoSpaceDN w:val="0"/>
              <w:spacing w:after="0" w:line="240" w:lineRule="auto"/>
              <w:ind w:right="105"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реалистичность количества и достаточность </w:t>
            </w:r>
            <w:proofErr w:type="gramStart"/>
            <w:r w:rsidRPr="00350E6E">
              <w:rPr>
                <w:rFonts w:ascii="Times New Roman" w:eastAsia="Times New Roman" w:hAnsi="Times New Roman" w:cs="Times New Roman"/>
                <w:sz w:val="24"/>
                <w:szCs w:val="24"/>
                <w:lang w:eastAsia="en-US"/>
              </w:rPr>
              <w:t>мероприятий</w:t>
            </w:r>
            <w:proofErr w:type="gramEnd"/>
            <w:r w:rsidRPr="00350E6E">
              <w:rPr>
                <w:rFonts w:ascii="Times New Roman" w:eastAsia="Times New Roman" w:hAnsi="Times New Roman" w:cs="Times New Roman"/>
                <w:sz w:val="24"/>
                <w:szCs w:val="24"/>
                <w:lang w:eastAsia="en-US"/>
              </w:rPr>
              <w:t xml:space="preserve">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w:t>
            </w:r>
            <w:r w:rsidRPr="00350E6E">
              <w:rPr>
                <w:rFonts w:ascii="Times New Roman" w:eastAsia="Times New Roman" w:hAnsi="Times New Roman" w:cs="Times New Roman"/>
                <w:sz w:val="24"/>
                <w:szCs w:val="24"/>
                <w:lang w:eastAsia="en-US"/>
              </w:rPr>
              <w:lastRenderedPageBreak/>
              <w:t>задачам содействия обучающимся в освоении программ общего и дополнительного</w:t>
            </w:r>
            <w:r w:rsidRPr="00350E6E">
              <w:rPr>
                <w:rFonts w:ascii="Times New Roman" w:eastAsia="Times New Roman" w:hAnsi="Times New Roman" w:cs="Times New Roman"/>
                <w:spacing w:val="-7"/>
                <w:sz w:val="24"/>
                <w:szCs w:val="24"/>
                <w:lang w:eastAsia="en-US"/>
              </w:rPr>
              <w:t xml:space="preserve"> </w:t>
            </w:r>
            <w:r w:rsidRPr="00350E6E">
              <w:rPr>
                <w:rFonts w:ascii="Times New Roman" w:eastAsia="Times New Roman" w:hAnsi="Times New Roman" w:cs="Times New Roman"/>
                <w:sz w:val="24"/>
                <w:szCs w:val="24"/>
                <w:lang w:eastAsia="en-US"/>
              </w:rPr>
              <w:t>образования);</w:t>
            </w:r>
          </w:p>
          <w:p w:rsidR="00FA78FC" w:rsidRPr="00350E6E" w:rsidRDefault="00FA78FC" w:rsidP="006C738D">
            <w:pPr>
              <w:widowControl w:val="0"/>
              <w:numPr>
                <w:ilvl w:val="0"/>
                <w:numId w:val="282"/>
              </w:numPr>
              <w:tabs>
                <w:tab w:val="left" w:pos="1097"/>
              </w:tabs>
              <w:autoSpaceDE w:val="0"/>
              <w:autoSpaceDN w:val="0"/>
              <w:spacing w:after="0" w:line="240" w:lineRule="auto"/>
              <w:ind w:right="105"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w:t>
            </w:r>
            <w:r w:rsidR="00D21299" w:rsidRPr="00350E6E">
              <w:rPr>
                <w:rFonts w:ascii="Times New Roman" w:eastAsia="Times New Roman" w:hAnsi="Times New Roman" w:cs="Times New Roman"/>
                <w:sz w:val="24"/>
                <w:szCs w:val="24"/>
                <w:lang w:eastAsia="en-US"/>
              </w:rPr>
              <w:t>среднего</w:t>
            </w:r>
            <w:r w:rsidRPr="00350E6E">
              <w:rPr>
                <w:rFonts w:ascii="Times New Roman" w:eastAsia="Times New Roman" w:hAnsi="Times New Roman" w:cs="Times New Roman"/>
                <w:sz w:val="24"/>
                <w:szCs w:val="24"/>
                <w:lang w:eastAsia="en-US"/>
              </w:rPr>
              <w:t xml:space="preserve"> общего образования.</w:t>
            </w:r>
          </w:p>
        </w:tc>
      </w:tr>
      <w:tr w:rsidR="00FA78FC" w:rsidRPr="00350E6E" w:rsidTr="00D031A6">
        <w:trPr>
          <w:trHeight w:val="564"/>
          <w:jc w:val="center"/>
        </w:trPr>
        <w:tc>
          <w:tcPr>
            <w:tcW w:w="1430" w:type="dxa"/>
          </w:tcPr>
          <w:p w:rsidR="00FA78FC" w:rsidRPr="00350E6E" w:rsidRDefault="00FA78FC" w:rsidP="00B5786B">
            <w:pPr>
              <w:widowControl w:val="0"/>
              <w:autoSpaceDE w:val="0"/>
              <w:autoSpaceDN w:val="0"/>
              <w:spacing w:after="0" w:line="240" w:lineRule="auto"/>
              <w:ind w:left="103"/>
              <w:jc w:val="both"/>
              <w:rPr>
                <w:rFonts w:ascii="Times New Roman" w:eastAsia="Times New Roman" w:hAnsi="Times New Roman" w:cs="Times New Roman"/>
                <w:sz w:val="24"/>
                <w:szCs w:val="24"/>
                <w:lang w:val="en-US" w:eastAsia="en-US"/>
              </w:rPr>
            </w:pPr>
            <w:r w:rsidRPr="00350E6E">
              <w:rPr>
                <w:rFonts w:ascii="Times New Roman" w:eastAsia="Times New Roman" w:hAnsi="Times New Roman" w:cs="Times New Roman"/>
                <w:sz w:val="24"/>
                <w:szCs w:val="24"/>
                <w:lang w:val="en-US" w:eastAsia="en-US"/>
              </w:rPr>
              <w:lastRenderedPageBreak/>
              <w:t>Четвертый</w:t>
            </w:r>
          </w:p>
        </w:tc>
        <w:tc>
          <w:tcPr>
            <w:tcW w:w="2492" w:type="dxa"/>
          </w:tcPr>
          <w:p w:rsidR="00FA78FC" w:rsidRPr="00350E6E" w:rsidRDefault="00FA78FC" w:rsidP="00B5786B">
            <w:pPr>
              <w:widowControl w:val="0"/>
              <w:autoSpaceDE w:val="0"/>
              <w:autoSpaceDN w:val="0"/>
              <w:spacing w:after="0" w:line="240" w:lineRule="auto"/>
              <w:ind w:left="102" w:right="154"/>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tc>
        <w:tc>
          <w:tcPr>
            <w:tcW w:w="5793" w:type="dxa"/>
          </w:tcPr>
          <w:p w:rsidR="00FA78FC" w:rsidRPr="00350E6E" w:rsidRDefault="00FA78FC" w:rsidP="006C738D">
            <w:pPr>
              <w:widowControl w:val="0"/>
              <w:numPr>
                <w:ilvl w:val="0"/>
                <w:numId w:val="283"/>
              </w:numPr>
              <w:tabs>
                <w:tab w:val="left" w:pos="1097"/>
                <w:tab w:val="left" w:pos="3089"/>
                <w:tab w:val="left" w:pos="4207"/>
              </w:tabs>
              <w:autoSpaceDE w:val="0"/>
              <w:autoSpaceDN w:val="0"/>
              <w:spacing w:after="0" w:line="240" w:lineRule="auto"/>
              <w:ind w:right="102"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w:t>
            </w:r>
            <w:r w:rsidRPr="00350E6E">
              <w:rPr>
                <w:rFonts w:ascii="Times New Roman" w:eastAsia="Times New Roman" w:hAnsi="Times New Roman" w:cs="Times New Roman"/>
                <w:sz w:val="24"/>
                <w:szCs w:val="24"/>
                <w:lang w:eastAsia="en-US"/>
              </w:rPr>
              <w:tab/>
              <w:t>об</w:t>
            </w:r>
            <w:r w:rsidRPr="00350E6E">
              <w:rPr>
                <w:rFonts w:ascii="Times New Roman" w:eastAsia="Times New Roman" w:hAnsi="Times New Roman" w:cs="Times New Roman"/>
                <w:sz w:val="24"/>
                <w:szCs w:val="24"/>
                <w:lang w:eastAsia="en-US"/>
              </w:rPr>
              <w:tab/>
              <w:t>общественной самоорганизации</w:t>
            </w:r>
            <w:r w:rsidRPr="00350E6E">
              <w:rPr>
                <w:rFonts w:ascii="Times New Roman" w:eastAsia="Times New Roman" w:hAnsi="Times New Roman" w:cs="Times New Roman"/>
                <w:spacing w:val="-9"/>
                <w:sz w:val="24"/>
                <w:szCs w:val="24"/>
                <w:lang w:eastAsia="en-US"/>
              </w:rPr>
              <w:t xml:space="preserve"> </w:t>
            </w:r>
            <w:r w:rsidRPr="00350E6E">
              <w:rPr>
                <w:rFonts w:ascii="Times New Roman" w:eastAsia="Times New Roman" w:hAnsi="Times New Roman" w:cs="Times New Roman"/>
                <w:sz w:val="24"/>
                <w:szCs w:val="24"/>
                <w:lang w:eastAsia="en-US"/>
              </w:rPr>
              <w:t>класса;</w:t>
            </w:r>
          </w:p>
          <w:p w:rsidR="00FA78FC" w:rsidRPr="00350E6E" w:rsidRDefault="00FA78FC" w:rsidP="00B5786B">
            <w:pPr>
              <w:widowControl w:val="0"/>
              <w:autoSpaceDE w:val="0"/>
              <w:autoSpaceDN w:val="0"/>
              <w:spacing w:after="0" w:line="240" w:lineRule="auto"/>
              <w:ind w:left="10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w:t>
            </w:r>
            <w:r w:rsidRPr="00350E6E">
              <w:rPr>
                <w:rFonts w:ascii="Times New Roman" w:eastAsia="Times New Roman" w:hAnsi="Times New Roman" w:cs="Times New Roman"/>
                <w:spacing w:val="-15"/>
                <w:sz w:val="24"/>
                <w:szCs w:val="24"/>
                <w:lang w:eastAsia="en-US"/>
              </w:rPr>
              <w:t xml:space="preserve"> </w:t>
            </w:r>
            <w:r w:rsidRPr="00350E6E">
              <w:rPr>
                <w:rFonts w:ascii="Times New Roman" w:eastAsia="Times New Roman" w:hAnsi="Times New Roman" w:cs="Times New Roman"/>
                <w:sz w:val="24"/>
                <w:szCs w:val="24"/>
                <w:lang w:eastAsia="en-US"/>
              </w:rPr>
              <w:t>организации, специфика класса;</w:t>
            </w:r>
          </w:p>
          <w:p w:rsidR="00FA78FC" w:rsidRPr="00350E6E" w:rsidRDefault="00FA78FC" w:rsidP="006C738D">
            <w:pPr>
              <w:widowControl w:val="0"/>
              <w:numPr>
                <w:ilvl w:val="0"/>
                <w:numId w:val="284"/>
              </w:numPr>
              <w:tabs>
                <w:tab w:val="left" w:pos="1097"/>
                <w:tab w:val="left" w:pos="1532"/>
                <w:tab w:val="left" w:pos="4202"/>
              </w:tabs>
              <w:autoSpaceDE w:val="0"/>
              <w:autoSpaceDN w:val="0"/>
              <w:spacing w:after="0" w:line="240" w:lineRule="auto"/>
              <w:ind w:right="105"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степень корректности и конкретности принципов и методических правил по реализации задач</w:t>
            </w:r>
            <w:r w:rsidRPr="00350E6E">
              <w:rPr>
                <w:rFonts w:ascii="Times New Roman" w:eastAsia="Times New Roman" w:hAnsi="Times New Roman" w:cs="Times New Roman"/>
                <w:sz w:val="24"/>
                <w:szCs w:val="24"/>
                <w:lang w:eastAsia="en-US"/>
              </w:rPr>
              <w:tab/>
              <w:t>патриотического,</w:t>
            </w:r>
            <w:r w:rsidRPr="00350E6E">
              <w:rPr>
                <w:rFonts w:ascii="Times New Roman" w:eastAsia="Times New Roman" w:hAnsi="Times New Roman" w:cs="Times New Roman"/>
                <w:sz w:val="24"/>
                <w:szCs w:val="24"/>
                <w:lang w:eastAsia="en-US"/>
              </w:rPr>
              <w:tab/>
              <w:t>гражданского, экологического воспитания</w:t>
            </w:r>
            <w:r w:rsidRPr="00350E6E">
              <w:rPr>
                <w:rFonts w:ascii="Times New Roman" w:eastAsia="Times New Roman" w:hAnsi="Times New Roman" w:cs="Times New Roman"/>
                <w:spacing w:val="-10"/>
                <w:sz w:val="24"/>
                <w:szCs w:val="24"/>
                <w:lang w:eastAsia="en-US"/>
              </w:rPr>
              <w:t xml:space="preserve"> </w:t>
            </w:r>
            <w:r w:rsidRPr="00350E6E">
              <w:rPr>
                <w:rFonts w:ascii="Times New Roman" w:eastAsia="Times New Roman" w:hAnsi="Times New Roman" w:cs="Times New Roman"/>
                <w:sz w:val="24"/>
                <w:szCs w:val="24"/>
                <w:lang w:eastAsia="en-US"/>
              </w:rPr>
              <w:t>обучающихся;</w:t>
            </w:r>
          </w:p>
          <w:p w:rsidR="00FA78FC" w:rsidRPr="00350E6E" w:rsidRDefault="00FA78FC" w:rsidP="006C738D">
            <w:pPr>
              <w:widowControl w:val="0"/>
              <w:numPr>
                <w:ilvl w:val="0"/>
                <w:numId w:val="284"/>
              </w:numPr>
              <w:tabs>
                <w:tab w:val="left" w:pos="1097"/>
                <w:tab w:val="left" w:pos="2050"/>
                <w:tab w:val="left" w:pos="4498"/>
              </w:tabs>
              <w:autoSpaceDE w:val="0"/>
              <w:autoSpaceDN w:val="0"/>
              <w:spacing w:after="0" w:line="240" w:lineRule="auto"/>
              <w:ind w:right="105"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w:t>
            </w:r>
            <w:r w:rsidRPr="00350E6E">
              <w:rPr>
                <w:rFonts w:ascii="Times New Roman" w:eastAsia="Times New Roman" w:hAnsi="Times New Roman" w:cs="Times New Roman"/>
                <w:sz w:val="24"/>
                <w:szCs w:val="24"/>
                <w:lang w:eastAsia="en-US"/>
              </w:rPr>
              <w:tab/>
              <w:t>экологического</w:t>
            </w:r>
            <w:r w:rsidRPr="00350E6E">
              <w:rPr>
                <w:rFonts w:ascii="Times New Roman" w:eastAsia="Times New Roman" w:hAnsi="Times New Roman" w:cs="Times New Roman"/>
                <w:sz w:val="24"/>
                <w:szCs w:val="24"/>
                <w:lang w:eastAsia="en-US"/>
              </w:rPr>
              <w:tab/>
              <w:t>воспитания обучающихся);</w:t>
            </w:r>
          </w:p>
          <w:p w:rsidR="00FA78FC" w:rsidRPr="00350E6E" w:rsidRDefault="00FA78FC" w:rsidP="006C738D">
            <w:pPr>
              <w:widowControl w:val="0"/>
              <w:numPr>
                <w:ilvl w:val="0"/>
                <w:numId w:val="283"/>
              </w:numPr>
              <w:tabs>
                <w:tab w:val="left" w:pos="1097"/>
              </w:tabs>
              <w:autoSpaceDE w:val="0"/>
              <w:autoSpaceDN w:val="0"/>
              <w:spacing w:after="0" w:line="240" w:lineRule="auto"/>
              <w:ind w:right="104" w:firstLine="708"/>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согласованность</w:t>
            </w:r>
            <w:r w:rsidRPr="00350E6E">
              <w:rPr>
                <w:rFonts w:ascii="Times New Roman" w:eastAsia="Times New Roman" w:hAnsi="Times New Roman" w:cs="Times New Roman"/>
                <w:sz w:val="24"/>
                <w:szCs w:val="24"/>
                <w:lang w:eastAsia="en-US"/>
              </w:rPr>
              <w:tab/>
              <w:t>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w:t>
            </w:r>
            <w:r w:rsidRPr="00350E6E">
              <w:rPr>
                <w:rFonts w:ascii="Times New Roman" w:eastAsia="Times New Roman" w:hAnsi="Times New Roman" w:cs="Times New Roman"/>
                <w:spacing w:val="-5"/>
                <w:sz w:val="24"/>
                <w:szCs w:val="24"/>
                <w:lang w:eastAsia="en-US"/>
              </w:rPr>
              <w:t xml:space="preserve"> </w:t>
            </w:r>
            <w:r w:rsidRPr="00350E6E">
              <w:rPr>
                <w:rFonts w:ascii="Times New Roman" w:eastAsia="Times New Roman" w:hAnsi="Times New Roman" w:cs="Times New Roman"/>
                <w:sz w:val="24"/>
                <w:szCs w:val="24"/>
                <w:lang w:eastAsia="en-US"/>
              </w:rPr>
              <w:t>др.</w:t>
            </w:r>
          </w:p>
        </w:tc>
      </w:tr>
    </w:tbl>
    <w:p w:rsidR="00FC4199" w:rsidRPr="00350E6E" w:rsidRDefault="00FC4199" w:rsidP="00B5786B">
      <w:pPr>
        <w:keepNext/>
        <w:spacing w:after="0" w:line="240" w:lineRule="auto"/>
        <w:jc w:val="both"/>
        <w:outlineLvl w:val="0"/>
        <w:rPr>
          <w:rFonts w:ascii="Times New Roman" w:eastAsiaTheme="majorEastAsia" w:hAnsi="Times New Roman" w:cs="Times New Roman"/>
          <w:bCs/>
          <w:kern w:val="32"/>
          <w:sz w:val="24"/>
          <w:szCs w:val="24"/>
          <w:lang w:eastAsia="en-US"/>
        </w:rPr>
      </w:pPr>
      <w:bookmarkStart w:id="366" w:name="_Toc529299586"/>
    </w:p>
    <w:p w:rsidR="00FA78FC" w:rsidRPr="00350E6E" w:rsidRDefault="00FA78FC" w:rsidP="008767B1">
      <w:pPr>
        <w:pStyle w:val="1a"/>
      </w:pPr>
      <w:bookmarkStart w:id="367" w:name="_Toc530052197"/>
      <w:r w:rsidRPr="00350E6E">
        <w:t>2.3.11. Методика и инст</w:t>
      </w:r>
      <w:r w:rsidR="00ED7083" w:rsidRPr="00350E6E">
        <w:t>рументарий мониторинга духовно-</w:t>
      </w:r>
      <w:r w:rsidRPr="00350E6E">
        <w:t>нравственного</w:t>
      </w:r>
      <w:r w:rsidR="00ED7083" w:rsidRPr="00350E6E">
        <w:t xml:space="preserve"> </w:t>
      </w:r>
      <w:r w:rsidRPr="00350E6E">
        <w:t>развития, воспитания и социализации</w:t>
      </w:r>
      <w:r w:rsidRPr="00350E6E">
        <w:rPr>
          <w:spacing w:val="-19"/>
        </w:rPr>
        <w:t xml:space="preserve"> </w:t>
      </w:r>
      <w:r w:rsidRPr="00350E6E">
        <w:t>обучающихся</w:t>
      </w:r>
      <w:bookmarkEnd w:id="366"/>
      <w:bookmarkEnd w:id="367"/>
    </w:p>
    <w:p w:rsidR="00FA78FC" w:rsidRPr="00350E6E" w:rsidRDefault="00FA78FC"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Мониторинг представляет собой систему диагностических исследований, направленных на комплексную оценку результатов эффективности реализации школой Программы воспитания и социализации обучающихся.</w:t>
      </w:r>
    </w:p>
    <w:p w:rsidR="00FA78FC" w:rsidRPr="00350E6E" w:rsidRDefault="00FA78FC"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В качестве основных показателей и объектов исследования эффективности реализации </w:t>
      </w:r>
    </w:p>
    <w:p w:rsidR="00FA78FC" w:rsidRPr="00350E6E" w:rsidRDefault="00FA78FC"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Программы воспитания и социализации обучающихся выступают:</w:t>
      </w:r>
    </w:p>
    <w:p w:rsidR="00FA78FC" w:rsidRPr="00350E6E" w:rsidRDefault="00FA78FC" w:rsidP="006C738D">
      <w:pPr>
        <w:widowControl w:val="0"/>
        <w:numPr>
          <w:ilvl w:val="0"/>
          <w:numId w:val="286"/>
        </w:numPr>
        <w:tabs>
          <w:tab w:val="left" w:pos="91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Особенности развития личностной, социальной, экологической, трудовой (профессиональной) и здоровьесберегающей культуры</w:t>
      </w:r>
      <w:r w:rsidRPr="00350E6E">
        <w:rPr>
          <w:rFonts w:ascii="Times New Roman" w:hAnsi="Times New Roman" w:cs="Times New Roman"/>
          <w:spacing w:val="-18"/>
          <w:sz w:val="24"/>
          <w:szCs w:val="24"/>
          <w:lang w:eastAsia="en-US"/>
        </w:rPr>
        <w:t xml:space="preserve"> </w:t>
      </w:r>
      <w:r w:rsidRPr="00350E6E">
        <w:rPr>
          <w:rFonts w:ascii="Times New Roman" w:hAnsi="Times New Roman" w:cs="Times New Roman"/>
          <w:sz w:val="24"/>
          <w:szCs w:val="24"/>
          <w:lang w:eastAsia="en-US"/>
        </w:rPr>
        <w:t>обучающихся.</w:t>
      </w:r>
    </w:p>
    <w:p w:rsidR="00FA78FC" w:rsidRPr="00350E6E" w:rsidRDefault="00FA78FC" w:rsidP="006C738D">
      <w:pPr>
        <w:widowControl w:val="0"/>
        <w:numPr>
          <w:ilvl w:val="0"/>
          <w:numId w:val="286"/>
        </w:numPr>
        <w:tabs>
          <w:tab w:val="left" w:pos="91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Социально-педагогическая среда, общая психологическая атмосфера и нравственный уклад школьной жизни в образовательном</w:t>
      </w:r>
      <w:r w:rsidRPr="00350E6E">
        <w:rPr>
          <w:rFonts w:ascii="Times New Roman" w:hAnsi="Times New Roman" w:cs="Times New Roman"/>
          <w:spacing w:val="-18"/>
          <w:sz w:val="24"/>
          <w:szCs w:val="24"/>
          <w:lang w:eastAsia="en-US"/>
        </w:rPr>
        <w:t xml:space="preserve"> </w:t>
      </w:r>
      <w:r w:rsidRPr="00350E6E">
        <w:rPr>
          <w:rFonts w:ascii="Times New Roman" w:hAnsi="Times New Roman" w:cs="Times New Roman"/>
          <w:sz w:val="24"/>
          <w:szCs w:val="24"/>
          <w:lang w:eastAsia="en-US"/>
        </w:rPr>
        <w:t>учреждении.</w:t>
      </w:r>
    </w:p>
    <w:p w:rsidR="00FA78FC" w:rsidRPr="00350E6E" w:rsidRDefault="00FA78FC" w:rsidP="006C738D">
      <w:pPr>
        <w:widowControl w:val="0"/>
        <w:numPr>
          <w:ilvl w:val="0"/>
          <w:numId w:val="286"/>
        </w:numPr>
        <w:tabs>
          <w:tab w:val="left" w:pos="91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Особенности детско-родительских отношений и степень включённости родителей (законных представителей) в образовательный и воспитательный</w:t>
      </w:r>
      <w:r w:rsidRPr="00350E6E">
        <w:rPr>
          <w:rFonts w:ascii="Times New Roman" w:hAnsi="Times New Roman" w:cs="Times New Roman"/>
          <w:spacing w:val="-22"/>
          <w:sz w:val="24"/>
          <w:szCs w:val="24"/>
          <w:lang w:eastAsia="en-US"/>
        </w:rPr>
        <w:t xml:space="preserve"> </w:t>
      </w:r>
      <w:r w:rsidRPr="00350E6E">
        <w:rPr>
          <w:rFonts w:ascii="Times New Roman" w:hAnsi="Times New Roman" w:cs="Times New Roman"/>
          <w:sz w:val="24"/>
          <w:szCs w:val="24"/>
          <w:lang w:eastAsia="en-US"/>
        </w:rPr>
        <w:t>процесс.</w:t>
      </w:r>
    </w:p>
    <w:p w:rsidR="00FA78FC" w:rsidRPr="00350E6E" w:rsidRDefault="00FA78FC"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Основные принципы организации мониторинга эффективности реализации школой </w:t>
      </w:r>
      <w:r w:rsidRPr="00350E6E">
        <w:rPr>
          <w:rFonts w:ascii="Times New Roman" w:eastAsia="Times New Roman" w:hAnsi="Times New Roman" w:cs="Times New Roman"/>
          <w:sz w:val="24"/>
          <w:szCs w:val="24"/>
          <w:lang w:eastAsia="en-US"/>
        </w:rPr>
        <w:lastRenderedPageBreak/>
        <w:t>Программы воспитания и социализации обучающихся:</w:t>
      </w:r>
    </w:p>
    <w:p w:rsidR="00FA78FC" w:rsidRPr="00350E6E" w:rsidRDefault="00FA78FC" w:rsidP="006C738D">
      <w:pPr>
        <w:widowControl w:val="0"/>
        <w:numPr>
          <w:ilvl w:val="0"/>
          <w:numId w:val="285"/>
        </w:numPr>
        <w:tabs>
          <w:tab w:val="left" w:pos="97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обучающихся;</w:t>
      </w:r>
    </w:p>
    <w:p w:rsidR="00FA78FC" w:rsidRPr="00350E6E" w:rsidRDefault="00FA78FC" w:rsidP="006C738D">
      <w:pPr>
        <w:widowControl w:val="0"/>
        <w:numPr>
          <w:ilvl w:val="0"/>
          <w:numId w:val="285"/>
        </w:numPr>
        <w:tabs>
          <w:tab w:val="left" w:pos="97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принцип личностно-социально-деятельностного подхода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FA78FC" w:rsidRPr="00350E6E" w:rsidRDefault="00FA78FC" w:rsidP="006C738D">
      <w:pPr>
        <w:widowControl w:val="0"/>
        <w:numPr>
          <w:ilvl w:val="0"/>
          <w:numId w:val="285"/>
        </w:numPr>
        <w:tabs>
          <w:tab w:val="left" w:pos="97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принцип объективности предполагает формализованность оценки (независимость исследования и интерпретации данных) и предусматривает необходимостьпринимать все мерыдля исключения пристрастий, личных взглядов, предубеждений, корпоративной солидарности и недостаточной профессиональной компетентности специалистов </w:t>
      </w:r>
      <w:proofErr w:type="gramStart"/>
      <w:r w:rsidRPr="00350E6E">
        <w:rPr>
          <w:rFonts w:ascii="Times New Roman" w:hAnsi="Times New Roman" w:cs="Times New Roman"/>
          <w:sz w:val="24"/>
          <w:szCs w:val="24"/>
          <w:lang w:eastAsia="en-US"/>
        </w:rPr>
        <w:t>в  процессе</w:t>
      </w:r>
      <w:proofErr w:type="gramEnd"/>
      <w:r w:rsidRPr="00350E6E">
        <w:rPr>
          <w:rFonts w:ascii="Times New Roman" w:hAnsi="Times New Roman" w:cs="Times New Roman"/>
          <w:spacing w:val="-7"/>
          <w:sz w:val="24"/>
          <w:szCs w:val="24"/>
          <w:lang w:eastAsia="en-US"/>
        </w:rPr>
        <w:t xml:space="preserve"> </w:t>
      </w:r>
      <w:r w:rsidRPr="00350E6E">
        <w:rPr>
          <w:rFonts w:ascii="Times New Roman" w:hAnsi="Times New Roman" w:cs="Times New Roman"/>
          <w:sz w:val="24"/>
          <w:szCs w:val="24"/>
          <w:lang w:eastAsia="en-US"/>
        </w:rPr>
        <w:t>исследования;</w:t>
      </w:r>
    </w:p>
    <w:p w:rsidR="00FA78FC" w:rsidRPr="00350E6E" w:rsidRDefault="00FA78FC" w:rsidP="006C738D">
      <w:pPr>
        <w:widowControl w:val="0"/>
        <w:numPr>
          <w:ilvl w:val="0"/>
          <w:numId w:val="285"/>
        </w:numPr>
        <w:tabs>
          <w:tab w:val="left" w:pos="97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принцип детерминизма (причинной обусловленности) </w:t>
      </w:r>
      <w:proofErr w:type="gramStart"/>
      <w:r w:rsidRPr="00350E6E">
        <w:rPr>
          <w:rFonts w:ascii="Times New Roman" w:hAnsi="Times New Roman" w:cs="Times New Roman"/>
          <w:sz w:val="24"/>
          <w:szCs w:val="24"/>
          <w:lang w:eastAsia="en-US"/>
        </w:rPr>
        <w:t>указывает  на</w:t>
      </w:r>
      <w:proofErr w:type="gramEnd"/>
      <w:r w:rsidRPr="00350E6E">
        <w:rPr>
          <w:rFonts w:ascii="Times New Roman" w:hAnsi="Times New Roman" w:cs="Times New Roman"/>
          <w:sz w:val="24"/>
          <w:szCs w:val="24"/>
          <w:lang w:eastAsia="en-US"/>
        </w:rPr>
        <w:t xml:space="preserve"> обусловленность, взаимодействие и влияние различных социальных, педагогических и психологических факторов на воспитание и социализацию</w:t>
      </w:r>
      <w:r w:rsidRPr="00350E6E">
        <w:rPr>
          <w:rFonts w:ascii="Times New Roman" w:hAnsi="Times New Roman" w:cs="Times New Roman"/>
          <w:spacing w:val="-25"/>
          <w:sz w:val="24"/>
          <w:szCs w:val="24"/>
          <w:lang w:eastAsia="en-US"/>
        </w:rPr>
        <w:t xml:space="preserve"> </w:t>
      </w:r>
      <w:r w:rsidRPr="00350E6E">
        <w:rPr>
          <w:rFonts w:ascii="Times New Roman" w:hAnsi="Times New Roman" w:cs="Times New Roman"/>
          <w:sz w:val="24"/>
          <w:szCs w:val="24"/>
          <w:lang w:eastAsia="en-US"/>
        </w:rPr>
        <w:t>обучающихся;</w:t>
      </w:r>
    </w:p>
    <w:p w:rsidR="00FA78FC" w:rsidRPr="00350E6E" w:rsidRDefault="00FA78FC" w:rsidP="006C738D">
      <w:pPr>
        <w:widowControl w:val="0"/>
        <w:numPr>
          <w:ilvl w:val="0"/>
          <w:numId w:val="285"/>
        </w:numPr>
        <w:tabs>
          <w:tab w:val="left" w:pos="97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принцип признания безусловного уважения прав предполагает отказ от прямых негативных оценок и личностных характеристик</w:t>
      </w:r>
      <w:r w:rsidRPr="00350E6E">
        <w:rPr>
          <w:rFonts w:ascii="Times New Roman" w:hAnsi="Times New Roman" w:cs="Times New Roman"/>
          <w:spacing w:val="-24"/>
          <w:sz w:val="24"/>
          <w:szCs w:val="24"/>
          <w:lang w:eastAsia="en-US"/>
        </w:rPr>
        <w:t xml:space="preserve"> </w:t>
      </w:r>
      <w:r w:rsidRPr="00350E6E">
        <w:rPr>
          <w:rFonts w:ascii="Times New Roman" w:hAnsi="Times New Roman" w:cs="Times New Roman"/>
          <w:sz w:val="24"/>
          <w:szCs w:val="24"/>
          <w:lang w:eastAsia="en-US"/>
        </w:rPr>
        <w:t>обучающихся.</w:t>
      </w:r>
    </w:p>
    <w:p w:rsidR="00FA78FC" w:rsidRPr="00350E6E" w:rsidRDefault="00FA78FC"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Учреждение соблюдает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p>
    <w:p w:rsidR="00FA78FC" w:rsidRPr="00350E6E" w:rsidRDefault="00FA78FC"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Методика мониторинга духовно-нравственного развития, </w:t>
      </w:r>
      <w:proofErr w:type="gramStart"/>
      <w:r w:rsidRPr="00350E6E">
        <w:rPr>
          <w:rFonts w:ascii="Times New Roman" w:eastAsia="Times New Roman" w:hAnsi="Times New Roman" w:cs="Times New Roman"/>
          <w:sz w:val="24"/>
          <w:szCs w:val="24"/>
          <w:lang w:eastAsia="en-US"/>
        </w:rPr>
        <w:t>воспитания  и</w:t>
      </w:r>
      <w:proofErr w:type="gramEnd"/>
      <w:r w:rsidRPr="00350E6E">
        <w:rPr>
          <w:rFonts w:ascii="Times New Roman" w:eastAsia="Times New Roman" w:hAnsi="Times New Roman" w:cs="Times New Roman"/>
          <w:sz w:val="24"/>
          <w:szCs w:val="24"/>
          <w:lang w:eastAsia="en-US"/>
        </w:rPr>
        <w:t xml:space="preserve"> социализации обучающихся Учреждения включает совокупность следующих методических правил:</w:t>
      </w:r>
    </w:p>
    <w:p w:rsidR="00FA78FC" w:rsidRPr="00350E6E" w:rsidRDefault="00FA78FC" w:rsidP="006C738D">
      <w:pPr>
        <w:widowControl w:val="0"/>
        <w:numPr>
          <w:ilvl w:val="1"/>
          <w:numId w:val="285"/>
        </w:numPr>
        <w:tabs>
          <w:tab w:val="left" w:pos="115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мониторинг вследствие отсроченности результатов духовно-нравственного развития, воспитания и социализации обучающихся построен,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w:t>
      </w:r>
      <w:proofErr w:type="gramStart"/>
      <w:r w:rsidRPr="00350E6E">
        <w:rPr>
          <w:rFonts w:ascii="Times New Roman" w:hAnsi="Times New Roman" w:cs="Times New Roman"/>
          <w:sz w:val="24"/>
          <w:szCs w:val="24"/>
          <w:lang w:eastAsia="en-US"/>
        </w:rPr>
        <w:t>а  с</w:t>
      </w:r>
      <w:proofErr w:type="gramEnd"/>
      <w:r w:rsidRPr="00350E6E">
        <w:rPr>
          <w:rFonts w:ascii="Times New Roman" w:hAnsi="Times New Roman" w:cs="Times New Roman"/>
          <w:sz w:val="24"/>
          <w:szCs w:val="24"/>
          <w:lang w:eastAsia="en-US"/>
        </w:rPr>
        <w:t xml:space="preserve"> другой, на изучении индивидуальной успешности выпускников</w:t>
      </w:r>
      <w:r w:rsidRPr="00350E6E">
        <w:rPr>
          <w:rFonts w:ascii="Times New Roman" w:hAnsi="Times New Roman" w:cs="Times New Roman"/>
          <w:spacing w:val="-32"/>
          <w:sz w:val="24"/>
          <w:szCs w:val="24"/>
          <w:lang w:eastAsia="en-US"/>
        </w:rPr>
        <w:t xml:space="preserve"> </w:t>
      </w:r>
      <w:r w:rsidRPr="00350E6E">
        <w:rPr>
          <w:rFonts w:ascii="Times New Roman" w:hAnsi="Times New Roman" w:cs="Times New Roman"/>
          <w:sz w:val="24"/>
          <w:szCs w:val="24"/>
          <w:lang w:eastAsia="en-US"/>
        </w:rPr>
        <w:t>школы;</w:t>
      </w:r>
    </w:p>
    <w:p w:rsidR="00FA78FC" w:rsidRPr="00350E6E" w:rsidRDefault="00FA78FC" w:rsidP="006C738D">
      <w:pPr>
        <w:widowControl w:val="0"/>
        <w:numPr>
          <w:ilvl w:val="1"/>
          <w:numId w:val="285"/>
        </w:numPr>
        <w:tabs>
          <w:tab w:val="left" w:pos="115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разработке и осуществлении программы мониторинга сочетаются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w:t>
      </w:r>
      <w:r w:rsidRPr="00350E6E">
        <w:rPr>
          <w:rFonts w:ascii="Times New Roman" w:hAnsi="Times New Roman" w:cs="Times New Roman"/>
          <w:spacing w:val="-32"/>
          <w:sz w:val="24"/>
          <w:szCs w:val="24"/>
          <w:lang w:eastAsia="en-US"/>
        </w:rPr>
        <w:t xml:space="preserve"> </w:t>
      </w:r>
      <w:r w:rsidRPr="00350E6E">
        <w:rPr>
          <w:rFonts w:ascii="Times New Roman" w:hAnsi="Times New Roman" w:cs="Times New Roman"/>
          <w:sz w:val="24"/>
          <w:szCs w:val="24"/>
          <w:lang w:eastAsia="en-US"/>
        </w:rPr>
        <w:t>обстоятельствами;</w:t>
      </w:r>
    </w:p>
    <w:p w:rsidR="00FA78FC" w:rsidRPr="00350E6E" w:rsidRDefault="00FA78FC" w:rsidP="006C738D">
      <w:pPr>
        <w:widowControl w:val="0"/>
        <w:numPr>
          <w:ilvl w:val="1"/>
          <w:numId w:val="285"/>
        </w:numPr>
        <w:tabs>
          <w:tab w:val="left" w:pos="115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комплекс мер по мониторингу ориентирован,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w:t>
      </w:r>
    </w:p>
    <w:p w:rsidR="00FA78FC" w:rsidRPr="00350E6E" w:rsidRDefault="00FA78FC" w:rsidP="006C738D">
      <w:pPr>
        <w:widowControl w:val="0"/>
        <w:numPr>
          <w:ilvl w:val="1"/>
          <w:numId w:val="285"/>
        </w:numPr>
        <w:tabs>
          <w:tab w:val="left" w:pos="115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мониторингу придается общественно-административный характер, который позволяет объединить в этой работе администрацию </w:t>
      </w:r>
      <w:r w:rsidR="00FC4199" w:rsidRPr="00350E6E">
        <w:rPr>
          <w:rFonts w:ascii="Times New Roman" w:hAnsi="Times New Roman" w:cs="Times New Roman"/>
          <w:sz w:val="24"/>
          <w:szCs w:val="24"/>
          <w:lang w:eastAsia="en-US"/>
        </w:rPr>
        <w:t>Усреждения</w:t>
      </w:r>
      <w:r w:rsidRPr="00350E6E">
        <w:rPr>
          <w:rFonts w:ascii="Times New Roman" w:hAnsi="Times New Roman" w:cs="Times New Roman"/>
          <w:sz w:val="24"/>
          <w:szCs w:val="24"/>
          <w:lang w:eastAsia="en-US"/>
        </w:rPr>
        <w:t>, родительскую общественность, представителей разл</w:t>
      </w:r>
      <w:r w:rsidR="00FC4199" w:rsidRPr="00350E6E">
        <w:rPr>
          <w:rFonts w:ascii="Times New Roman" w:hAnsi="Times New Roman" w:cs="Times New Roman"/>
          <w:sz w:val="24"/>
          <w:szCs w:val="24"/>
          <w:lang w:eastAsia="en-US"/>
        </w:rPr>
        <w:t xml:space="preserve">ичных служб (медика, психолога </w:t>
      </w:r>
      <w:r w:rsidRPr="00350E6E">
        <w:rPr>
          <w:rFonts w:ascii="Times New Roman" w:hAnsi="Times New Roman" w:cs="Times New Roman"/>
          <w:sz w:val="24"/>
          <w:szCs w:val="24"/>
          <w:lang w:eastAsia="en-US"/>
        </w:rPr>
        <w:t>и т.</w:t>
      </w:r>
      <w:r w:rsidRPr="00350E6E">
        <w:rPr>
          <w:rFonts w:ascii="Times New Roman" w:hAnsi="Times New Roman" w:cs="Times New Roman"/>
          <w:spacing w:val="-4"/>
          <w:sz w:val="24"/>
          <w:szCs w:val="24"/>
          <w:lang w:eastAsia="en-US"/>
        </w:rPr>
        <w:t xml:space="preserve"> </w:t>
      </w:r>
      <w:r w:rsidRPr="00350E6E">
        <w:rPr>
          <w:rFonts w:ascii="Times New Roman" w:hAnsi="Times New Roman" w:cs="Times New Roman"/>
          <w:sz w:val="24"/>
          <w:szCs w:val="24"/>
          <w:lang w:eastAsia="en-US"/>
        </w:rPr>
        <w:t>п.);</w:t>
      </w:r>
    </w:p>
    <w:p w:rsidR="00FA78FC" w:rsidRPr="00350E6E" w:rsidRDefault="00FA78FC" w:rsidP="006C738D">
      <w:pPr>
        <w:widowControl w:val="0"/>
        <w:numPr>
          <w:ilvl w:val="1"/>
          <w:numId w:val="285"/>
        </w:numPr>
        <w:tabs>
          <w:tab w:val="left" w:pos="115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мониторинг предлагает чрезвычайно простые, прозрачные, формализованные процедуры</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диагностики;</w:t>
      </w:r>
    </w:p>
    <w:p w:rsidR="00FA78FC" w:rsidRPr="00350E6E" w:rsidRDefault="00FA78FC" w:rsidP="006C738D">
      <w:pPr>
        <w:widowControl w:val="0"/>
        <w:numPr>
          <w:ilvl w:val="1"/>
          <w:numId w:val="285"/>
        </w:numPr>
        <w:tabs>
          <w:tab w:val="left" w:pos="115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предлагаемый мониторинг существенно не увеличивает объем работы, не привносит дополнительные сложности, отчетность, не ухудшает ситуацию в повседневной практике педагогов, своей деятельностью обеспечивает реализацию задач духовно- нравственного развития, воспитания и социализации обучающихся, поэтому его целесообразно проводить в рамках традиционных процедур, модернизировав их </w:t>
      </w:r>
      <w:proofErr w:type="gramStart"/>
      <w:r w:rsidRPr="00350E6E">
        <w:rPr>
          <w:rFonts w:ascii="Times New Roman" w:hAnsi="Times New Roman" w:cs="Times New Roman"/>
          <w:sz w:val="24"/>
          <w:szCs w:val="24"/>
          <w:lang w:eastAsia="en-US"/>
        </w:rPr>
        <w:t>в  контексте</w:t>
      </w:r>
      <w:proofErr w:type="gramEnd"/>
      <w:r w:rsidRPr="00350E6E">
        <w:rPr>
          <w:rFonts w:ascii="Times New Roman" w:hAnsi="Times New Roman" w:cs="Times New Roman"/>
          <w:spacing w:val="-3"/>
          <w:sz w:val="24"/>
          <w:szCs w:val="24"/>
          <w:lang w:eastAsia="en-US"/>
        </w:rPr>
        <w:t xml:space="preserve"> </w:t>
      </w:r>
      <w:r w:rsidRPr="00350E6E">
        <w:rPr>
          <w:rFonts w:ascii="Times New Roman" w:hAnsi="Times New Roman" w:cs="Times New Roman"/>
          <w:sz w:val="24"/>
          <w:szCs w:val="24"/>
          <w:lang w:eastAsia="en-US"/>
        </w:rPr>
        <w:t>ФГОС;</w:t>
      </w:r>
    </w:p>
    <w:p w:rsidR="00FA78FC" w:rsidRPr="00350E6E" w:rsidRDefault="00FA78FC" w:rsidP="006C738D">
      <w:pPr>
        <w:widowControl w:val="0"/>
        <w:numPr>
          <w:ilvl w:val="1"/>
          <w:numId w:val="285"/>
        </w:numPr>
        <w:tabs>
          <w:tab w:val="left" w:pos="115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на педагогических работников школы не целесообразно возлагать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деятельностью;</w:t>
      </w:r>
    </w:p>
    <w:p w:rsidR="00FA78FC" w:rsidRPr="00350E6E" w:rsidRDefault="00FA78FC" w:rsidP="006C738D">
      <w:pPr>
        <w:widowControl w:val="0"/>
        <w:numPr>
          <w:ilvl w:val="1"/>
          <w:numId w:val="285"/>
        </w:numPr>
        <w:tabs>
          <w:tab w:val="left" w:pos="115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собой);</w:t>
      </w:r>
    </w:p>
    <w:p w:rsidR="00FA78FC" w:rsidRPr="00350E6E" w:rsidRDefault="00FA78FC" w:rsidP="006C738D">
      <w:pPr>
        <w:widowControl w:val="0"/>
        <w:numPr>
          <w:ilvl w:val="1"/>
          <w:numId w:val="285"/>
        </w:numPr>
        <w:tabs>
          <w:tab w:val="left" w:pos="115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w:t>
      </w:r>
      <w:r w:rsidRPr="00350E6E">
        <w:rPr>
          <w:rFonts w:ascii="Times New Roman" w:hAnsi="Times New Roman" w:cs="Times New Roman"/>
          <w:spacing w:val="-10"/>
          <w:sz w:val="24"/>
          <w:szCs w:val="24"/>
          <w:lang w:eastAsia="en-US"/>
        </w:rPr>
        <w:t xml:space="preserve"> </w:t>
      </w:r>
      <w:r w:rsidRPr="00350E6E">
        <w:rPr>
          <w:rFonts w:ascii="Times New Roman" w:hAnsi="Times New Roman" w:cs="Times New Roman"/>
          <w:sz w:val="24"/>
          <w:szCs w:val="24"/>
          <w:lang w:eastAsia="en-US"/>
        </w:rPr>
        <w:t>организаций).</w:t>
      </w:r>
    </w:p>
    <w:p w:rsidR="00FA78FC" w:rsidRPr="00350E6E" w:rsidRDefault="00FA78FC" w:rsidP="00B5786B">
      <w:pPr>
        <w:widowControl w:val="0"/>
        <w:autoSpaceDE w:val="0"/>
        <w:autoSpaceDN w:val="0"/>
        <w:spacing w:after="0" w:line="240" w:lineRule="auto"/>
        <w:ind w:left="163" w:right="107"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Учреждение соблюдает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p>
    <w:p w:rsidR="00FA78FC" w:rsidRPr="00350E6E" w:rsidRDefault="00FA78FC" w:rsidP="00B5786B">
      <w:pPr>
        <w:widowControl w:val="0"/>
        <w:autoSpaceDE w:val="0"/>
        <w:autoSpaceDN w:val="0"/>
        <w:spacing w:after="0" w:line="240" w:lineRule="auto"/>
        <w:ind w:left="163" w:right="106"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Методика мониторинга духовно-нравственного развития, </w:t>
      </w:r>
      <w:proofErr w:type="gramStart"/>
      <w:r w:rsidRPr="00350E6E">
        <w:rPr>
          <w:rFonts w:ascii="Times New Roman" w:eastAsia="Times New Roman" w:hAnsi="Times New Roman" w:cs="Times New Roman"/>
          <w:sz w:val="24"/>
          <w:szCs w:val="24"/>
          <w:lang w:eastAsia="en-US"/>
        </w:rPr>
        <w:t>воспитания  и</w:t>
      </w:r>
      <w:proofErr w:type="gramEnd"/>
      <w:r w:rsidRPr="00350E6E">
        <w:rPr>
          <w:rFonts w:ascii="Times New Roman" w:eastAsia="Times New Roman" w:hAnsi="Times New Roman" w:cs="Times New Roman"/>
          <w:sz w:val="24"/>
          <w:szCs w:val="24"/>
          <w:lang w:eastAsia="en-US"/>
        </w:rPr>
        <w:t xml:space="preserve"> социализации обучающихся Учреждения включает совокупность следующих методических правил:</w:t>
      </w:r>
    </w:p>
    <w:p w:rsidR="00FA78FC" w:rsidRPr="00350E6E" w:rsidRDefault="00FA78FC" w:rsidP="006C738D">
      <w:pPr>
        <w:widowControl w:val="0"/>
        <w:numPr>
          <w:ilvl w:val="1"/>
          <w:numId w:val="285"/>
        </w:numPr>
        <w:tabs>
          <w:tab w:val="left" w:pos="1158"/>
        </w:tabs>
        <w:autoSpaceDE w:val="0"/>
        <w:autoSpaceDN w:val="0"/>
        <w:spacing w:after="0" w:line="240" w:lineRule="auto"/>
        <w:ind w:right="102"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мониторинг вследствие отсроченности результатов духовно-нравственного развития, воспитания и социализации обучающихся построен,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w:t>
      </w:r>
      <w:proofErr w:type="gramStart"/>
      <w:r w:rsidRPr="00350E6E">
        <w:rPr>
          <w:rFonts w:ascii="Times New Roman" w:hAnsi="Times New Roman" w:cs="Times New Roman"/>
          <w:sz w:val="24"/>
          <w:szCs w:val="24"/>
          <w:lang w:eastAsia="en-US"/>
        </w:rPr>
        <w:t>а  с</w:t>
      </w:r>
      <w:proofErr w:type="gramEnd"/>
      <w:r w:rsidRPr="00350E6E">
        <w:rPr>
          <w:rFonts w:ascii="Times New Roman" w:hAnsi="Times New Roman" w:cs="Times New Roman"/>
          <w:sz w:val="24"/>
          <w:szCs w:val="24"/>
          <w:lang w:eastAsia="en-US"/>
        </w:rPr>
        <w:t xml:space="preserve"> другой, на изучении индивидуальной успешности выпускников</w:t>
      </w:r>
      <w:r w:rsidRPr="00350E6E">
        <w:rPr>
          <w:rFonts w:ascii="Times New Roman" w:hAnsi="Times New Roman" w:cs="Times New Roman"/>
          <w:spacing w:val="-32"/>
          <w:sz w:val="24"/>
          <w:szCs w:val="24"/>
          <w:lang w:eastAsia="en-US"/>
        </w:rPr>
        <w:t xml:space="preserve"> </w:t>
      </w:r>
      <w:r w:rsidRPr="00350E6E">
        <w:rPr>
          <w:rFonts w:ascii="Times New Roman" w:hAnsi="Times New Roman" w:cs="Times New Roman"/>
          <w:sz w:val="24"/>
          <w:szCs w:val="24"/>
          <w:lang w:eastAsia="en-US"/>
        </w:rPr>
        <w:t>Учреждения;</w:t>
      </w:r>
    </w:p>
    <w:p w:rsidR="00FA78FC" w:rsidRPr="00350E6E" w:rsidRDefault="00FA78FC" w:rsidP="006C738D">
      <w:pPr>
        <w:widowControl w:val="0"/>
        <w:numPr>
          <w:ilvl w:val="1"/>
          <w:numId w:val="285"/>
        </w:numPr>
        <w:tabs>
          <w:tab w:val="left" w:pos="1158"/>
        </w:tabs>
        <w:autoSpaceDE w:val="0"/>
        <w:autoSpaceDN w:val="0"/>
        <w:spacing w:after="0" w:line="240" w:lineRule="auto"/>
        <w:ind w:right="105"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 разработке и осуществлении программы мониторинга сочетаются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w:t>
      </w:r>
      <w:r w:rsidRPr="00350E6E">
        <w:rPr>
          <w:rFonts w:ascii="Times New Roman" w:hAnsi="Times New Roman" w:cs="Times New Roman"/>
          <w:spacing w:val="-32"/>
          <w:sz w:val="24"/>
          <w:szCs w:val="24"/>
          <w:lang w:eastAsia="en-US"/>
        </w:rPr>
        <w:t xml:space="preserve"> </w:t>
      </w:r>
      <w:r w:rsidRPr="00350E6E">
        <w:rPr>
          <w:rFonts w:ascii="Times New Roman" w:hAnsi="Times New Roman" w:cs="Times New Roman"/>
          <w:sz w:val="24"/>
          <w:szCs w:val="24"/>
          <w:lang w:eastAsia="en-US"/>
        </w:rPr>
        <w:t>обстоятельствами;</w:t>
      </w:r>
    </w:p>
    <w:p w:rsidR="00FA78FC" w:rsidRPr="00350E6E" w:rsidRDefault="00FA78FC" w:rsidP="006C738D">
      <w:pPr>
        <w:widowControl w:val="0"/>
        <w:numPr>
          <w:ilvl w:val="1"/>
          <w:numId w:val="285"/>
        </w:numPr>
        <w:tabs>
          <w:tab w:val="left" w:pos="1158"/>
        </w:tabs>
        <w:autoSpaceDE w:val="0"/>
        <w:autoSpaceDN w:val="0"/>
        <w:spacing w:after="0" w:line="240" w:lineRule="auto"/>
        <w:ind w:right="103"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комплекс мер по мониторингу ориентирован,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w:t>
      </w:r>
    </w:p>
    <w:p w:rsidR="00FA78FC" w:rsidRPr="00350E6E" w:rsidRDefault="00FA78FC" w:rsidP="006C738D">
      <w:pPr>
        <w:widowControl w:val="0"/>
        <w:numPr>
          <w:ilvl w:val="1"/>
          <w:numId w:val="285"/>
        </w:numPr>
        <w:tabs>
          <w:tab w:val="left" w:pos="1158"/>
        </w:tabs>
        <w:autoSpaceDE w:val="0"/>
        <w:autoSpaceDN w:val="0"/>
        <w:spacing w:after="0" w:line="240" w:lineRule="auto"/>
        <w:ind w:right="104"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мониторингу придается общественно-административный характер, который позволяет объединить в этой работе администрацию школы, родительскую общественность, представителей различных служб (медика, психолога, социального педагога и т.</w:t>
      </w:r>
      <w:r w:rsidRPr="00350E6E">
        <w:rPr>
          <w:rFonts w:ascii="Times New Roman" w:hAnsi="Times New Roman" w:cs="Times New Roman"/>
          <w:spacing w:val="-4"/>
          <w:sz w:val="24"/>
          <w:szCs w:val="24"/>
          <w:lang w:eastAsia="en-US"/>
        </w:rPr>
        <w:t xml:space="preserve"> </w:t>
      </w:r>
      <w:r w:rsidRPr="00350E6E">
        <w:rPr>
          <w:rFonts w:ascii="Times New Roman" w:hAnsi="Times New Roman" w:cs="Times New Roman"/>
          <w:sz w:val="24"/>
          <w:szCs w:val="24"/>
          <w:lang w:eastAsia="en-US"/>
        </w:rPr>
        <w:t>п.);</w:t>
      </w:r>
    </w:p>
    <w:p w:rsidR="00FA78FC" w:rsidRPr="00350E6E" w:rsidRDefault="00FA78FC" w:rsidP="006C738D">
      <w:pPr>
        <w:widowControl w:val="0"/>
        <w:numPr>
          <w:ilvl w:val="1"/>
          <w:numId w:val="285"/>
        </w:numPr>
        <w:tabs>
          <w:tab w:val="left" w:pos="1158"/>
        </w:tabs>
        <w:autoSpaceDE w:val="0"/>
        <w:autoSpaceDN w:val="0"/>
        <w:spacing w:after="0" w:line="240" w:lineRule="auto"/>
        <w:ind w:right="108"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мониторинг предлагает чрезвычайно простые, прозрачные, формализованные процедуры</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диагностики;</w:t>
      </w:r>
    </w:p>
    <w:p w:rsidR="00FA78FC" w:rsidRPr="00350E6E" w:rsidRDefault="00FA78FC" w:rsidP="006C738D">
      <w:pPr>
        <w:widowControl w:val="0"/>
        <w:numPr>
          <w:ilvl w:val="1"/>
          <w:numId w:val="285"/>
        </w:numPr>
        <w:tabs>
          <w:tab w:val="left" w:pos="1158"/>
        </w:tabs>
        <w:autoSpaceDE w:val="0"/>
        <w:autoSpaceDN w:val="0"/>
        <w:spacing w:after="0" w:line="240" w:lineRule="auto"/>
        <w:ind w:right="103"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предлагаемый мониторинг существенно не увеличивает объем работы, не привносит дополнительные сложности, отчетность, не ухудшает ситуацию в повседневной практике педагогов, своей деятельностью обеспечивает реализацию задач духовно- нравственного развития, воспитания и социализации обучающихся, поэтому его целесообразно проводить в рамках традиционных процедур, модернизировав их </w:t>
      </w:r>
      <w:proofErr w:type="gramStart"/>
      <w:r w:rsidRPr="00350E6E">
        <w:rPr>
          <w:rFonts w:ascii="Times New Roman" w:hAnsi="Times New Roman" w:cs="Times New Roman"/>
          <w:sz w:val="24"/>
          <w:szCs w:val="24"/>
          <w:lang w:eastAsia="en-US"/>
        </w:rPr>
        <w:t>в  контексте</w:t>
      </w:r>
      <w:proofErr w:type="gramEnd"/>
      <w:r w:rsidRPr="00350E6E">
        <w:rPr>
          <w:rFonts w:ascii="Times New Roman" w:hAnsi="Times New Roman" w:cs="Times New Roman"/>
          <w:spacing w:val="-3"/>
          <w:sz w:val="24"/>
          <w:szCs w:val="24"/>
          <w:lang w:eastAsia="en-US"/>
        </w:rPr>
        <w:t xml:space="preserve"> </w:t>
      </w:r>
      <w:r w:rsidRPr="00350E6E">
        <w:rPr>
          <w:rFonts w:ascii="Times New Roman" w:hAnsi="Times New Roman" w:cs="Times New Roman"/>
          <w:sz w:val="24"/>
          <w:szCs w:val="24"/>
          <w:lang w:eastAsia="en-US"/>
        </w:rPr>
        <w:t>ФГОС;</w:t>
      </w:r>
    </w:p>
    <w:p w:rsidR="00FA78FC" w:rsidRPr="00350E6E" w:rsidRDefault="00FA78FC" w:rsidP="006C738D">
      <w:pPr>
        <w:widowControl w:val="0"/>
        <w:numPr>
          <w:ilvl w:val="1"/>
          <w:numId w:val="285"/>
        </w:numPr>
        <w:tabs>
          <w:tab w:val="left" w:pos="1158"/>
        </w:tabs>
        <w:autoSpaceDE w:val="0"/>
        <w:autoSpaceDN w:val="0"/>
        <w:spacing w:after="0" w:line="240" w:lineRule="auto"/>
        <w:ind w:right="107"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на педагогических работников школы не целесообразно возлагать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деятельностью;</w:t>
      </w:r>
    </w:p>
    <w:p w:rsidR="00FA78FC" w:rsidRPr="00350E6E" w:rsidRDefault="00FA78FC" w:rsidP="006C738D">
      <w:pPr>
        <w:widowControl w:val="0"/>
        <w:numPr>
          <w:ilvl w:val="1"/>
          <w:numId w:val="285"/>
        </w:numPr>
        <w:tabs>
          <w:tab w:val="left" w:pos="1158"/>
        </w:tabs>
        <w:autoSpaceDE w:val="0"/>
        <w:autoSpaceDN w:val="0"/>
        <w:spacing w:after="0" w:line="240" w:lineRule="auto"/>
        <w:ind w:right="104"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собой);</w:t>
      </w:r>
    </w:p>
    <w:p w:rsidR="00FA78FC" w:rsidRPr="00350E6E" w:rsidRDefault="00FA78FC" w:rsidP="006C738D">
      <w:pPr>
        <w:widowControl w:val="0"/>
        <w:numPr>
          <w:ilvl w:val="1"/>
          <w:numId w:val="285"/>
        </w:numPr>
        <w:tabs>
          <w:tab w:val="left" w:pos="1158"/>
        </w:tabs>
        <w:autoSpaceDE w:val="0"/>
        <w:autoSpaceDN w:val="0"/>
        <w:spacing w:after="0" w:line="240" w:lineRule="auto"/>
        <w:ind w:right="107"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w:t>
      </w:r>
      <w:r w:rsidRPr="00350E6E">
        <w:rPr>
          <w:rFonts w:ascii="Times New Roman" w:hAnsi="Times New Roman" w:cs="Times New Roman"/>
          <w:spacing w:val="-10"/>
          <w:sz w:val="24"/>
          <w:szCs w:val="24"/>
          <w:lang w:eastAsia="en-US"/>
        </w:rPr>
        <w:t xml:space="preserve"> </w:t>
      </w:r>
      <w:r w:rsidRPr="00350E6E">
        <w:rPr>
          <w:rFonts w:ascii="Times New Roman" w:hAnsi="Times New Roman" w:cs="Times New Roman"/>
          <w:sz w:val="24"/>
          <w:szCs w:val="24"/>
          <w:lang w:eastAsia="en-US"/>
        </w:rPr>
        <w:t>организаций).</w:t>
      </w:r>
    </w:p>
    <w:p w:rsidR="00FA78FC" w:rsidRPr="00350E6E" w:rsidRDefault="00FA78FC" w:rsidP="00B5786B">
      <w:pPr>
        <w:keepNext/>
        <w:tabs>
          <w:tab w:val="left" w:pos="0"/>
        </w:tabs>
        <w:spacing w:after="0" w:line="240" w:lineRule="auto"/>
        <w:ind w:left="163" w:right="110"/>
        <w:jc w:val="both"/>
        <w:outlineLvl w:val="1"/>
        <w:rPr>
          <w:rFonts w:ascii="Times New Roman" w:eastAsiaTheme="majorEastAsia" w:hAnsi="Times New Roman" w:cs="Times New Roman"/>
          <w:bCs/>
          <w:iCs/>
          <w:sz w:val="24"/>
          <w:szCs w:val="24"/>
          <w:lang w:eastAsia="en-US"/>
        </w:rPr>
      </w:pPr>
      <w:bookmarkStart w:id="368" w:name="_Toc529283048"/>
      <w:bookmarkStart w:id="369" w:name="_Toc529299587"/>
      <w:bookmarkStart w:id="370" w:name="_Toc529456079"/>
      <w:bookmarkStart w:id="371" w:name="_Toc529733594"/>
      <w:bookmarkStart w:id="372" w:name="_Toc530052198"/>
      <w:r w:rsidRPr="00350E6E">
        <w:rPr>
          <w:rFonts w:ascii="Times New Roman" w:eastAsiaTheme="majorEastAsia" w:hAnsi="Times New Roman" w:cs="Times New Roman"/>
          <w:bCs/>
          <w:iCs/>
          <w:sz w:val="24"/>
          <w:szCs w:val="24"/>
          <w:lang w:eastAsia="en-US"/>
        </w:rPr>
        <w:t>Методологический</w:t>
      </w:r>
      <w:r w:rsidRPr="00350E6E">
        <w:rPr>
          <w:rFonts w:ascii="Times New Roman" w:eastAsiaTheme="majorEastAsia" w:hAnsi="Times New Roman" w:cs="Times New Roman"/>
          <w:bCs/>
          <w:iCs/>
          <w:sz w:val="24"/>
          <w:szCs w:val="24"/>
          <w:lang w:eastAsia="en-US"/>
        </w:rPr>
        <w:tab/>
        <w:t xml:space="preserve"> инструментарий мониторинга воспитания</w:t>
      </w:r>
      <w:r w:rsidRPr="00350E6E">
        <w:rPr>
          <w:rFonts w:ascii="Times New Roman" w:eastAsiaTheme="majorEastAsia" w:hAnsi="Times New Roman" w:cs="Times New Roman"/>
          <w:bCs/>
          <w:iCs/>
          <w:sz w:val="24"/>
          <w:szCs w:val="24"/>
          <w:lang w:eastAsia="en-US"/>
        </w:rPr>
        <w:tab/>
        <w:t>и</w:t>
      </w:r>
      <w:r w:rsidRPr="00350E6E">
        <w:rPr>
          <w:rFonts w:ascii="Times New Roman" w:eastAsiaTheme="majorEastAsia" w:hAnsi="Times New Roman" w:cs="Times New Roman"/>
          <w:bCs/>
          <w:iCs/>
          <w:sz w:val="24"/>
          <w:szCs w:val="24"/>
          <w:lang w:eastAsia="en-US"/>
        </w:rPr>
        <w:tab/>
        <w:t>социализации обучающихся</w:t>
      </w:r>
      <w:bookmarkEnd w:id="368"/>
      <w:bookmarkEnd w:id="369"/>
      <w:bookmarkEnd w:id="370"/>
      <w:bookmarkEnd w:id="371"/>
      <w:bookmarkEnd w:id="372"/>
    </w:p>
    <w:p w:rsidR="00FA78FC" w:rsidRPr="00350E6E" w:rsidRDefault="00FA78FC" w:rsidP="00B5786B">
      <w:pPr>
        <w:widowControl w:val="0"/>
        <w:autoSpaceDE w:val="0"/>
        <w:autoSpaceDN w:val="0"/>
        <w:spacing w:after="0" w:line="240" w:lineRule="auto"/>
        <w:ind w:left="163" w:right="109"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Методологический инструментарий мониторинга воспитания и социализации обучающихся предусматривает использование следующих методов:</w:t>
      </w:r>
    </w:p>
    <w:p w:rsidR="00FA78FC" w:rsidRPr="00350E6E" w:rsidRDefault="00FA78FC" w:rsidP="00B5786B">
      <w:pPr>
        <w:widowControl w:val="0"/>
        <w:tabs>
          <w:tab w:val="left" w:pos="0"/>
          <w:tab w:val="left" w:pos="1158"/>
        </w:tabs>
        <w:autoSpaceDE w:val="0"/>
        <w:autoSpaceDN w:val="0"/>
        <w:spacing w:after="0" w:line="240" w:lineRule="auto"/>
        <w:ind w:right="99"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Тестирование (метод тестов)</w:t>
      </w:r>
      <w:r w:rsidRPr="00350E6E">
        <w:rPr>
          <w:rFonts w:ascii="Times New Roman" w:hAnsi="Times New Roman" w:cs="Times New Roman"/>
          <w:sz w:val="24"/>
          <w:szCs w:val="24"/>
          <w:lang w:eastAsia="en-US"/>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FA78FC" w:rsidRPr="00350E6E" w:rsidRDefault="00FA78FC" w:rsidP="00B5786B">
      <w:pPr>
        <w:widowControl w:val="0"/>
        <w:autoSpaceDE w:val="0"/>
        <w:autoSpaceDN w:val="0"/>
        <w:spacing w:after="0" w:line="240" w:lineRule="auto"/>
        <w:ind w:left="163" w:right="108"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u w:val="single"/>
          <w:lang w:eastAsia="en-US"/>
        </w:rPr>
        <w:t>Опрос</w:t>
      </w:r>
      <w:r w:rsidRPr="00350E6E">
        <w:rPr>
          <w:rFonts w:ascii="Times New Roman" w:eastAsia="Times New Roman" w:hAnsi="Times New Roman" w:cs="Times New Roman"/>
          <w:sz w:val="24"/>
          <w:szCs w:val="24"/>
          <w:lang w:eastAsia="en-US"/>
        </w:rPr>
        <w:t>—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FA78FC" w:rsidRPr="00350E6E" w:rsidRDefault="00FA78FC" w:rsidP="006C738D">
      <w:pPr>
        <w:widowControl w:val="0"/>
        <w:numPr>
          <w:ilvl w:val="0"/>
          <w:numId w:val="287"/>
        </w:numPr>
        <w:tabs>
          <w:tab w:val="left" w:pos="762"/>
        </w:tabs>
        <w:autoSpaceDE w:val="0"/>
        <w:autoSpaceDN w:val="0"/>
        <w:spacing w:after="0" w:line="240" w:lineRule="auto"/>
        <w:ind w:right="105"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 xml:space="preserve">анкетирование — эмпирический социально-психологический метод получения информации на основании </w:t>
      </w:r>
      <w:proofErr w:type="gramStart"/>
      <w:r w:rsidRPr="00350E6E">
        <w:rPr>
          <w:rFonts w:ascii="Times New Roman" w:hAnsi="Times New Roman" w:cs="Times New Roman"/>
          <w:sz w:val="24"/>
          <w:szCs w:val="24"/>
          <w:lang w:eastAsia="en-US"/>
        </w:rPr>
        <w:t>ответов</w:t>
      </w:r>
      <w:proofErr w:type="gramEnd"/>
      <w:r w:rsidRPr="00350E6E">
        <w:rPr>
          <w:rFonts w:ascii="Times New Roman" w:hAnsi="Times New Roman" w:cs="Times New Roman"/>
          <w:sz w:val="24"/>
          <w:szCs w:val="24"/>
          <w:lang w:eastAsia="en-US"/>
        </w:rPr>
        <w:t xml:space="preserve"> обучающихся на специально подготовленные вопросы анкеты;</w:t>
      </w:r>
    </w:p>
    <w:p w:rsidR="00FA78FC" w:rsidRPr="00350E6E" w:rsidRDefault="00FA78FC" w:rsidP="006C738D">
      <w:pPr>
        <w:widowControl w:val="0"/>
        <w:numPr>
          <w:ilvl w:val="0"/>
          <w:numId w:val="287"/>
        </w:numPr>
        <w:tabs>
          <w:tab w:val="left" w:pos="762"/>
        </w:tabs>
        <w:autoSpaceDE w:val="0"/>
        <w:autoSpaceDN w:val="0"/>
        <w:spacing w:after="0" w:line="240" w:lineRule="auto"/>
        <w:ind w:right="104"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интервью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w:t>
      </w:r>
      <w:proofErr w:type="gramStart"/>
      <w:r w:rsidRPr="00350E6E">
        <w:rPr>
          <w:rFonts w:ascii="Times New Roman" w:hAnsi="Times New Roman" w:cs="Times New Roman"/>
          <w:sz w:val="24"/>
          <w:szCs w:val="24"/>
          <w:lang w:eastAsia="en-US"/>
        </w:rPr>
        <w:t>ответов</w:t>
      </w:r>
      <w:proofErr w:type="gramEnd"/>
      <w:r w:rsidRPr="00350E6E">
        <w:rPr>
          <w:rFonts w:ascii="Times New Roman" w:hAnsi="Times New Roman" w:cs="Times New Roman"/>
          <w:sz w:val="24"/>
          <w:szCs w:val="24"/>
          <w:lang w:eastAsia="en-US"/>
        </w:rPr>
        <w:t xml:space="preserve"> обучающихся </w:t>
      </w:r>
      <w:r w:rsidRPr="00350E6E">
        <w:rPr>
          <w:rFonts w:ascii="Times New Roman" w:hAnsi="Times New Roman" w:cs="Times New Roman"/>
          <w:spacing w:val="2"/>
          <w:sz w:val="24"/>
          <w:szCs w:val="24"/>
          <w:lang w:eastAsia="en-US"/>
        </w:rPr>
        <w:t xml:space="preserve">или </w:t>
      </w:r>
      <w:r w:rsidRPr="00350E6E">
        <w:rPr>
          <w:rFonts w:ascii="Times New Roman" w:hAnsi="Times New Roman" w:cs="Times New Roman"/>
          <w:sz w:val="24"/>
          <w:szCs w:val="24"/>
          <w:lang w:eastAsia="en-US"/>
        </w:rPr>
        <w:t>задаваемых вопросов, что создаёт благоприятную атмосферу общения и условия для получения более достоверных</w:t>
      </w:r>
      <w:r w:rsidRPr="00350E6E">
        <w:rPr>
          <w:rFonts w:ascii="Times New Roman" w:hAnsi="Times New Roman" w:cs="Times New Roman"/>
          <w:spacing w:val="-7"/>
          <w:sz w:val="24"/>
          <w:szCs w:val="24"/>
          <w:lang w:eastAsia="en-US"/>
        </w:rPr>
        <w:t xml:space="preserve"> </w:t>
      </w:r>
      <w:r w:rsidRPr="00350E6E">
        <w:rPr>
          <w:rFonts w:ascii="Times New Roman" w:hAnsi="Times New Roman" w:cs="Times New Roman"/>
          <w:sz w:val="24"/>
          <w:szCs w:val="24"/>
          <w:lang w:eastAsia="en-US"/>
        </w:rPr>
        <w:t>результатов;</w:t>
      </w:r>
    </w:p>
    <w:p w:rsidR="00FA78FC" w:rsidRPr="00350E6E" w:rsidRDefault="00FA78FC" w:rsidP="006C738D">
      <w:pPr>
        <w:widowControl w:val="0"/>
        <w:numPr>
          <w:ilvl w:val="0"/>
          <w:numId w:val="287"/>
        </w:numPr>
        <w:tabs>
          <w:tab w:val="left" w:pos="762"/>
        </w:tabs>
        <w:autoSpaceDE w:val="0"/>
        <w:autoSpaceDN w:val="0"/>
        <w:spacing w:after="0" w:line="240" w:lineRule="auto"/>
        <w:ind w:right="102"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беседа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w:t>
      </w:r>
      <w:r w:rsidRPr="00350E6E">
        <w:rPr>
          <w:rFonts w:ascii="Times New Roman" w:hAnsi="Times New Roman" w:cs="Times New Roman"/>
          <w:spacing w:val="-34"/>
          <w:sz w:val="24"/>
          <w:szCs w:val="24"/>
          <w:lang w:eastAsia="en-US"/>
        </w:rPr>
        <w:t xml:space="preserve"> </w:t>
      </w:r>
      <w:r w:rsidRPr="00350E6E">
        <w:rPr>
          <w:rFonts w:ascii="Times New Roman" w:hAnsi="Times New Roman" w:cs="Times New Roman"/>
          <w:sz w:val="24"/>
          <w:szCs w:val="24"/>
          <w:lang w:eastAsia="en-US"/>
        </w:rPr>
        <w:t>обучающихся.</w:t>
      </w:r>
    </w:p>
    <w:p w:rsidR="00FA78FC" w:rsidRPr="00350E6E" w:rsidRDefault="00FA78FC" w:rsidP="00B5786B">
      <w:pPr>
        <w:widowControl w:val="0"/>
        <w:autoSpaceDE w:val="0"/>
        <w:autoSpaceDN w:val="0"/>
        <w:spacing w:after="0" w:line="240" w:lineRule="auto"/>
        <w:ind w:left="163" w:right="104"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u w:val="single"/>
          <w:lang w:eastAsia="en-US"/>
        </w:rPr>
        <w:t xml:space="preserve">Психолого-педагогическое наблюдение </w:t>
      </w:r>
      <w:r w:rsidRPr="00350E6E">
        <w:rPr>
          <w:rFonts w:ascii="Times New Roman" w:eastAsia="Times New Roman" w:hAnsi="Times New Roman" w:cs="Times New Roman"/>
          <w:sz w:val="24"/>
          <w:szCs w:val="24"/>
          <w:lang w:eastAsia="en-US"/>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FA78FC" w:rsidRPr="00350E6E" w:rsidRDefault="00FA78FC" w:rsidP="006C738D">
      <w:pPr>
        <w:widowControl w:val="0"/>
        <w:numPr>
          <w:ilvl w:val="0"/>
          <w:numId w:val="287"/>
        </w:numPr>
        <w:tabs>
          <w:tab w:val="left" w:pos="762"/>
        </w:tabs>
        <w:autoSpaceDE w:val="0"/>
        <w:autoSpaceDN w:val="0"/>
        <w:spacing w:after="0" w:line="240" w:lineRule="auto"/>
        <w:ind w:right="105"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w:t>
      </w:r>
    </w:p>
    <w:p w:rsidR="00FA78FC" w:rsidRPr="00350E6E" w:rsidRDefault="00FA78FC" w:rsidP="006C738D">
      <w:pPr>
        <w:widowControl w:val="0"/>
        <w:numPr>
          <w:ilvl w:val="0"/>
          <w:numId w:val="287"/>
        </w:numPr>
        <w:tabs>
          <w:tab w:val="left" w:pos="762"/>
        </w:tabs>
        <w:autoSpaceDE w:val="0"/>
        <w:autoSpaceDN w:val="0"/>
        <w:spacing w:after="0" w:line="240" w:lineRule="auto"/>
        <w:ind w:right="104"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узкоспециальное наблюдение — направлено на фиксирование</w:t>
      </w:r>
      <w:r w:rsidRPr="00350E6E">
        <w:rPr>
          <w:rFonts w:ascii="Times New Roman" w:hAnsi="Times New Roman" w:cs="Times New Roman"/>
          <w:spacing w:val="25"/>
          <w:sz w:val="24"/>
          <w:szCs w:val="24"/>
          <w:lang w:eastAsia="en-US"/>
        </w:rPr>
        <w:t xml:space="preserve"> </w:t>
      </w:r>
      <w:r w:rsidRPr="00350E6E">
        <w:rPr>
          <w:rFonts w:ascii="Times New Roman" w:hAnsi="Times New Roman" w:cs="Times New Roman"/>
          <w:sz w:val="24"/>
          <w:szCs w:val="24"/>
          <w:lang w:eastAsia="en-US"/>
        </w:rPr>
        <w:t>строго</w:t>
      </w:r>
      <w:r w:rsidRPr="00350E6E">
        <w:rPr>
          <w:rFonts w:ascii="Times New Roman" w:hAnsi="Times New Roman" w:cs="Times New Roman"/>
          <w:spacing w:val="43"/>
          <w:sz w:val="24"/>
          <w:szCs w:val="24"/>
          <w:lang w:eastAsia="en-US"/>
        </w:rPr>
        <w:t xml:space="preserve"> </w:t>
      </w:r>
      <w:r w:rsidRPr="00350E6E">
        <w:rPr>
          <w:rFonts w:ascii="Times New Roman" w:hAnsi="Times New Roman" w:cs="Times New Roman"/>
          <w:sz w:val="24"/>
          <w:szCs w:val="24"/>
          <w:lang w:eastAsia="en-US"/>
        </w:rPr>
        <w:t>определённых параметров (психолого-педагогических явлений) воспитания и социализации</w:t>
      </w:r>
      <w:r w:rsidRPr="00350E6E">
        <w:rPr>
          <w:rFonts w:ascii="Times New Roman" w:hAnsi="Times New Roman" w:cs="Times New Roman"/>
          <w:spacing w:val="-33"/>
          <w:sz w:val="24"/>
          <w:szCs w:val="24"/>
          <w:lang w:eastAsia="en-US"/>
        </w:rPr>
        <w:t xml:space="preserve"> </w:t>
      </w:r>
      <w:r w:rsidRPr="00350E6E">
        <w:rPr>
          <w:rFonts w:ascii="Times New Roman" w:hAnsi="Times New Roman" w:cs="Times New Roman"/>
          <w:sz w:val="24"/>
          <w:szCs w:val="24"/>
          <w:lang w:eastAsia="en-US"/>
        </w:rPr>
        <w:t>обучающихся.</w:t>
      </w:r>
    </w:p>
    <w:p w:rsidR="00FA78FC" w:rsidRPr="00350E6E" w:rsidRDefault="00FA78FC" w:rsidP="00B5786B">
      <w:pPr>
        <w:widowControl w:val="0"/>
        <w:autoSpaceDE w:val="0"/>
        <w:autoSpaceDN w:val="0"/>
        <w:spacing w:after="0" w:line="240" w:lineRule="auto"/>
        <w:ind w:left="163" w:right="104"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Особо следует выделить </w:t>
      </w:r>
      <w:r w:rsidRPr="00350E6E">
        <w:rPr>
          <w:rFonts w:ascii="Times New Roman" w:eastAsia="Times New Roman" w:hAnsi="Times New Roman" w:cs="Times New Roman"/>
          <w:sz w:val="24"/>
          <w:szCs w:val="24"/>
          <w:u w:val="single"/>
          <w:lang w:eastAsia="en-US"/>
        </w:rPr>
        <w:t>психолого-педагогический эксперимент</w:t>
      </w:r>
      <w:r w:rsidRPr="00350E6E">
        <w:rPr>
          <w:rFonts w:ascii="Times New Roman" w:eastAsia="Times New Roman" w:hAnsi="Times New Roman" w:cs="Times New Roman"/>
          <w:sz w:val="24"/>
          <w:szCs w:val="24"/>
          <w:lang w:eastAsia="en-US"/>
        </w:rPr>
        <w:t xml:space="preserve"> как основной метод исследования воспитания и социализации обучающихся.</w:t>
      </w:r>
    </w:p>
    <w:p w:rsidR="00FA78FC" w:rsidRPr="00350E6E" w:rsidRDefault="00FA78FC" w:rsidP="00B5786B">
      <w:pPr>
        <w:widowControl w:val="0"/>
        <w:autoSpaceDE w:val="0"/>
        <w:autoSpaceDN w:val="0"/>
        <w:spacing w:after="0" w:line="240" w:lineRule="auto"/>
        <w:ind w:left="163" w:right="106"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Основной целью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FA78FC" w:rsidRPr="00350E6E" w:rsidRDefault="00FA78FC" w:rsidP="00B5786B">
      <w:pPr>
        <w:widowControl w:val="0"/>
        <w:autoSpaceDE w:val="0"/>
        <w:autoSpaceDN w:val="0"/>
        <w:spacing w:after="0" w:line="240" w:lineRule="auto"/>
        <w:ind w:left="61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рамках психолого-педагогического исследования следует выделить три этапа:</w:t>
      </w:r>
    </w:p>
    <w:p w:rsidR="00FA78FC" w:rsidRPr="00350E6E" w:rsidRDefault="00FA78FC" w:rsidP="00B5786B">
      <w:pPr>
        <w:spacing w:after="0" w:line="240" w:lineRule="auto"/>
        <w:ind w:left="163" w:right="104" w:firstLine="453"/>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Контрольный этап исследования (диагностический срез) ориентирован на </w:t>
      </w:r>
      <w:proofErr w:type="gramStart"/>
      <w:r w:rsidRPr="00350E6E">
        <w:rPr>
          <w:rFonts w:ascii="Times New Roman" w:hAnsi="Times New Roman" w:cs="Times New Roman"/>
          <w:sz w:val="24"/>
          <w:szCs w:val="24"/>
          <w:lang w:eastAsia="en-US"/>
        </w:rPr>
        <w:t>сбор  данных</w:t>
      </w:r>
      <w:proofErr w:type="gramEnd"/>
      <w:r w:rsidRPr="00350E6E">
        <w:rPr>
          <w:rFonts w:ascii="Times New Roman" w:hAnsi="Times New Roman" w:cs="Times New Roman"/>
          <w:sz w:val="24"/>
          <w:szCs w:val="24"/>
          <w:lang w:eastAsia="en-US"/>
        </w:rPr>
        <w:t xml:space="preserve"> социального и психолого-педагогического исследований до реализации образовательным учреждением Программы воспитания и социализации</w:t>
      </w:r>
      <w:r w:rsidRPr="00350E6E">
        <w:rPr>
          <w:rFonts w:ascii="Times New Roman" w:hAnsi="Times New Roman" w:cs="Times New Roman"/>
          <w:spacing w:val="-33"/>
          <w:sz w:val="24"/>
          <w:szCs w:val="24"/>
          <w:lang w:eastAsia="en-US"/>
        </w:rPr>
        <w:t xml:space="preserve"> </w:t>
      </w:r>
      <w:r w:rsidRPr="00350E6E">
        <w:rPr>
          <w:rFonts w:ascii="Times New Roman" w:hAnsi="Times New Roman" w:cs="Times New Roman"/>
          <w:sz w:val="24"/>
          <w:szCs w:val="24"/>
          <w:lang w:eastAsia="en-US"/>
        </w:rPr>
        <w:t>обучающихся.</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FA78FC" w:rsidRPr="00350E6E" w:rsidRDefault="00FA78FC" w:rsidP="00B5786B">
      <w:pPr>
        <w:widowControl w:val="0"/>
        <w:autoSpaceDE w:val="0"/>
        <w:autoSpaceDN w:val="0"/>
        <w:spacing w:after="0" w:line="240" w:lineRule="auto"/>
        <w:ind w:left="163" w:right="108" w:firstLine="419"/>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w:t>
      </w:r>
    </w:p>
    <w:p w:rsidR="00FA78FC" w:rsidRPr="00350E6E" w:rsidRDefault="00FA78FC" w:rsidP="00B5786B">
      <w:pPr>
        <w:widowControl w:val="0"/>
        <w:autoSpaceDE w:val="0"/>
        <w:autoSpaceDN w:val="0"/>
        <w:spacing w:after="0" w:line="240" w:lineRule="auto"/>
        <w:ind w:left="16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w:t>
      </w:r>
      <w:r w:rsidRPr="00350E6E">
        <w:rPr>
          <w:rFonts w:ascii="Times New Roman" w:eastAsia="Times New Roman" w:hAnsi="Times New Roman" w:cs="Times New Roman"/>
          <w:spacing w:val="56"/>
          <w:sz w:val="24"/>
          <w:szCs w:val="24"/>
          <w:lang w:eastAsia="en-US"/>
        </w:rPr>
        <w:t xml:space="preserve"> </w:t>
      </w:r>
      <w:r w:rsidRPr="00350E6E">
        <w:rPr>
          <w:rFonts w:ascii="Times New Roman" w:eastAsia="Times New Roman" w:hAnsi="Times New Roman" w:cs="Times New Roman"/>
          <w:sz w:val="24"/>
          <w:szCs w:val="24"/>
          <w:lang w:eastAsia="en-US"/>
        </w:rPr>
        <w:t>воспитания и социализации подростков используются результаты контрольного и интерпретационного этапов исследования.</w:t>
      </w:r>
    </w:p>
    <w:p w:rsidR="00FA78FC" w:rsidRPr="00350E6E" w:rsidRDefault="00FA78FC" w:rsidP="00B5786B">
      <w:pPr>
        <w:widowControl w:val="0"/>
        <w:autoSpaceDE w:val="0"/>
        <w:autoSpaceDN w:val="0"/>
        <w:spacing w:after="0" w:line="240" w:lineRule="auto"/>
        <w:ind w:left="163" w:right="103"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Критериями эффективности реализации Учреждения воспитательной и развивающей программы является динамика основных показателей воспитания и социализации обучающихся:</w:t>
      </w:r>
    </w:p>
    <w:p w:rsidR="00FA78FC" w:rsidRPr="00350E6E" w:rsidRDefault="00FA78FC" w:rsidP="006C738D">
      <w:pPr>
        <w:widowControl w:val="0"/>
        <w:numPr>
          <w:ilvl w:val="0"/>
          <w:numId w:val="289"/>
        </w:numPr>
        <w:tabs>
          <w:tab w:val="left" w:pos="858"/>
        </w:tabs>
        <w:autoSpaceDE w:val="0"/>
        <w:autoSpaceDN w:val="0"/>
        <w:spacing w:after="0" w:line="240" w:lineRule="auto"/>
        <w:ind w:right="111"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Динамика развития личностной, социальной, экологической, трудовой (профессиональной) и здоровьесберегающей культуры</w:t>
      </w:r>
      <w:r w:rsidRPr="00350E6E">
        <w:rPr>
          <w:rFonts w:ascii="Times New Roman" w:hAnsi="Times New Roman" w:cs="Times New Roman"/>
          <w:spacing w:val="-18"/>
          <w:sz w:val="24"/>
          <w:szCs w:val="24"/>
          <w:lang w:eastAsia="en-US"/>
        </w:rPr>
        <w:t xml:space="preserve"> </w:t>
      </w:r>
      <w:r w:rsidRPr="00350E6E">
        <w:rPr>
          <w:rFonts w:ascii="Times New Roman" w:hAnsi="Times New Roman" w:cs="Times New Roman"/>
          <w:sz w:val="24"/>
          <w:szCs w:val="24"/>
          <w:lang w:eastAsia="en-US"/>
        </w:rPr>
        <w:t>обучающихся.</w:t>
      </w:r>
    </w:p>
    <w:p w:rsidR="00FA78FC" w:rsidRPr="00350E6E" w:rsidRDefault="00FA78FC" w:rsidP="006C738D">
      <w:pPr>
        <w:widowControl w:val="0"/>
        <w:numPr>
          <w:ilvl w:val="0"/>
          <w:numId w:val="289"/>
        </w:numPr>
        <w:tabs>
          <w:tab w:val="left" w:pos="858"/>
        </w:tabs>
        <w:autoSpaceDE w:val="0"/>
        <w:autoSpaceDN w:val="0"/>
        <w:spacing w:after="0" w:line="240" w:lineRule="auto"/>
        <w:ind w:right="104"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Динамика (характер изменения) социальной, психолого-педагогической и нравственной атмосферы в</w:t>
      </w:r>
      <w:r w:rsidRPr="00350E6E">
        <w:rPr>
          <w:rFonts w:ascii="Times New Roman" w:hAnsi="Times New Roman" w:cs="Times New Roman"/>
          <w:spacing w:val="-9"/>
          <w:sz w:val="24"/>
          <w:szCs w:val="24"/>
          <w:lang w:eastAsia="en-US"/>
        </w:rPr>
        <w:t xml:space="preserve"> </w:t>
      </w:r>
      <w:r w:rsidRPr="00350E6E">
        <w:rPr>
          <w:rFonts w:ascii="Times New Roman" w:hAnsi="Times New Roman" w:cs="Times New Roman"/>
          <w:sz w:val="24"/>
          <w:szCs w:val="24"/>
          <w:lang w:eastAsia="en-US"/>
        </w:rPr>
        <w:t>Учреждении.</w:t>
      </w:r>
    </w:p>
    <w:p w:rsidR="00FA78FC" w:rsidRPr="00350E6E" w:rsidRDefault="00FA78FC" w:rsidP="006C738D">
      <w:pPr>
        <w:widowControl w:val="0"/>
        <w:numPr>
          <w:ilvl w:val="0"/>
          <w:numId w:val="289"/>
        </w:numPr>
        <w:tabs>
          <w:tab w:val="left" w:pos="858"/>
        </w:tabs>
        <w:autoSpaceDE w:val="0"/>
        <w:autoSpaceDN w:val="0"/>
        <w:spacing w:after="0" w:line="240" w:lineRule="auto"/>
        <w:ind w:right="110"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Динамика детско-родительских отношений и степени включённости родителей (законных представителей) в образовательный и воспитательный</w:t>
      </w:r>
      <w:r w:rsidRPr="00350E6E">
        <w:rPr>
          <w:rFonts w:ascii="Times New Roman" w:hAnsi="Times New Roman" w:cs="Times New Roman"/>
          <w:spacing w:val="-26"/>
          <w:sz w:val="24"/>
          <w:szCs w:val="24"/>
          <w:lang w:eastAsia="en-US"/>
        </w:rPr>
        <w:t xml:space="preserve"> </w:t>
      </w:r>
      <w:r w:rsidRPr="00350E6E">
        <w:rPr>
          <w:rFonts w:ascii="Times New Roman" w:hAnsi="Times New Roman" w:cs="Times New Roman"/>
          <w:sz w:val="24"/>
          <w:szCs w:val="24"/>
          <w:lang w:eastAsia="en-US"/>
        </w:rPr>
        <w:t>процесс.</w:t>
      </w:r>
    </w:p>
    <w:p w:rsidR="00FA78FC" w:rsidRPr="00350E6E" w:rsidRDefault="00FA78FC" w:rsidP="00B5786B">
      <w:pPr>
        <w:widowControl w:val="0"/>
        <w:autoSpaceDE w:val="0"/>
        <w:autoSpaceDN w:val="0"/>
        <w:spacing w:after="0" w:line="240" w:lineRule="auto"/>
        <w:ind w:left="163" w:right="111"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Критерии, по которым изучается динамика процесса воспитания и социализации обучающихся.</w:t>
      </w:r>
    </w:p>
    <w:p w:rsidR="00FA78FC" w:rsidRPr="00350E6E" w:rsidRDefault="00FA78FC" w:rsidP="006C738D">
      <w:pPr>
        <w:widowControl w:val="0"/>
        <w:numPr>
          <w:ilvl w:val="0"/>
          <w:numId w:val="288"/>
        </w:numPr>
        <w:tabs>
          <w:tab w:val="left" w:pos="858"/>
        </w:tabs>
        <w:autoSpaceDE w:val="0"/>
        <w:autoSpaceDN w:val="0"/>
        <w:spacing w:after="0" w:line="240" w:lineRule="auto"/>
        <w:ind w:right="105"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Положительная динамика (тенденция повышения уровня нравственного развития обучающихся) — увеличение значений выделенных показателей </w:t>
      </w:r>
      <w:proofErr w:type="gramStart"/>
      <w:r w:rsidRPr="00350E6E">
        <w:rPr>
          <w:rFonts w:ascii="Times New Roman" w:hAnsi="Times New Roman" w:cs="Times New Roman"/>
          <w:sz w:val="24"/>
          <w:szCs w:val="24"/>
          <w:lang w:eastAsia="en-US"/>
        </w:rPr>
        <w:t>воспитания  и</w:t>
      </w:r>
      <w:proofErr w:type="gramEnd"/>
      <w:r w:rsidRPr="00350E6E">
        <w:rPr>
          <w:rFonts w:ascii="Times New Roman" w:hAnsi="Times New Roman" w:cs="Times New Roman"/>
          <w:sz w:val="24"/>
          <w:szCs w:val="24"/>
          <w:lang w:eastAsia="en-US"/>
        </w:rPr>
        <w:t xml:space="preserve"> социализации обучающихся на интерпретационном этапе по сравнению с результатами контрольного этапа исследования</w:t>
      </w:r>
      <w:r w:rsidRPr="00350E6E">
        <w:rPr>
          <w:rFonts w:ascii="Times New Roman" w:hAnsi="Times New Roman" w:cs="Times New Roman"/>
          <w:spacing w:val="-19"/>
          <w:sz w:val="24"/>
          <w:szCs w:val="24"/>
          <w:lang w:eastAsia="en-US"/>
        </w:rPr>
        <w:t xml:space="preserve"> </w:t>
      </w:r>
      <w:r w:rsidRPr="00350E6E">
        <w:rPr>
          <w:rFonts w:ascii="Times New Roman" w:hAnsi="Times New Roman" w:cs="Times New Roman"/>
          <w:sz w:val="24"/>
          <w:szCs w:val="24"/>
          <w:lang w:eastAsia="en-US"/>
        </w:rPr>
        <w:t>(диагностический).</w:t>
      </w:r>
    </w:p>
    <w:p w:rsidR="00FA78FC" w:rsidRPr="00350E6E" w:rsidRDefault="00FA78FC" w:rsidP="006C738D">
      <w:pPr>
        <w:widowControl w:val="0"/>
        <w:numPr>
          <w:ilvl w:val="0"/>
          <w:numId w:val="288"/>
        </w:numPr>
        <w:tabs>
          <w:tab w:val="left" w:pos="858"/>
        </w:tabs>
        <w:autoSpaceDE w:val="0"/>
        <w:autoSpaceDN w:val="0"/>
        <w:spacing w:after="0" w:line="240" w:lineRule="auto"/>
        <w:ind w:right="102"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(диагностический);</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Устойчивость (стабильность) исследуемых показателей духовно-нравственного развития, воспитания и социализации обучающихся </w:t>
      </w:r>
      <w:proofErr w:type="gramStart"/>
      <w:r w:rsidRPr="00350E6E">
        <w:rPr>
          <w:rFonts w:ascii="Times New Roman" w:eastAsia="Times New Roman" w:hAnsi="Times New Roman" w:cs="Times New Roman"/>
          <w:sz w:val="24"/>
          <w:szCs w:val="24"/>
          <w:lang w:eastAsia="en-US"/>
        </w:rPr>
        <w:t>на интерпретационном и контрольным этапах</w:t>
      </w:r>
      <w:proofErr w:type="gramEnd"/>
      <w:r w:rsidRPr="00350E6E">
        <w:rPr>
          <w:rFonts w:ascii="Times New Roman" w:eastAsia="Times New Roman" w:hAnsi="Times New Roman" w:cs="Times New Roman"/>
          <w:sz w:val="24"/>
          <w:szCs w:val="24"/>
          <w:lang w:eastAsia="en-US"/>
        </w:rPr>
        <w:t xml:space="preserve"> исследования. При условии соответствия </w:t>
      </w:r>
      <w:proofErr w:type="gramStart"/>
      <w:r w:rsidRPr="00350E6E">
        <w:rPr>
          <w:rFonts w:ascii="Times New Roman" w:eastAsia="Times New Roman" w:hAnsi="Times New Roman" w:cs="Times New Roman"/>
          <w:sz w:val="24"/>
          <w:szCs w:val="24"/>
          <w:lang w:eastAsia="en-US"/>
        </w:rPr>
        <w:t>содержания  сформировавшихся</w:t>
      </w:r>
      <w:proofErr w:type="gramEnd"/>
      <w:r w:rsidRPr="00350E6E">
        <w:rPr>
          <w:rFonts w:ascii="Times New Roman" w:eastAsia="Times New Roman" w:hAnsi="Times New Roman" w:cs="Times New Roman"/>
          <w:sz w:val="24"/>
          <w:szCs w:val="24"/>
          <w:lang w:eastAsia="en-US"/>
        </w:rPr>
        <w:t xml:space="preserve">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w:t>
      </w:r>
      <w:r w:rsidRPr="00350E6E">
        <w:rPr>
          <w:rFonts w:ascii="Times New Roman" w:eastAsia="Times New Roman" w:hAnsi="Times New Roman" w:cs="Times New Roman"/>
          <w:spacing w:val="-10"/>
          <w:sz w:val="24"/>
          <w:szCs w:val="24"/>
          <w:lang w:eastAsia="en-US"/>
        </w:rPr>
        <w:t xml:space="preserve"> </w:t>
      </w:r>
      <w:r w:rsidRPr="00350E6E">
        <w:rPr>
          <w:rFonts w:ascii="Times New Roman" w:eastAsia="Times New Roman" w:hAnsi="Times New Roman" w:cs="Times New Roman"/>
          <w:sz w:val="24"/>
          <w:szCs w:val="24"/>
          <w:lang w:eastAsia="en-US"/>
        </w:rPr>
        <w:t>обучающихся.</w:t>
      </w:r>
    </w:p>
    <w:p w:rsidR="00FC4199" w:rsidRPr="00350E6E" w:rsidRDefault="00FC4199"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p>
    <w:p w:rsidR="00FA78FC" w:rsidRPr="00350E6E" w:rsidRDefault="00FA78FC" w:rsidP="008767B1">
      <w:pPr>
        <w:pStyle w:val="1a"/>
      </w:pPr>
      <w:bookmarkStart w:id="373" w:name="_Toc529299588"/>
      <w:bookmarkStart w:id="374" w:name="_Toc530052199"/>
      <w:r w:rsidRPr="00350E6E">
        <w:t xml:space="preserve">2.3.12. Планируемые результаты духовно-нравственного </w:t>
      </w:r>
      <w:proofErr w:type="gramStart"/>
      <w:r w:rsidRPr="00350E6E">
        <w:t>развития,воспитания</w:t>
      </w:r>
      <w:proofErr w:type="gramEnd"/>
      <w:r w:rsidRPr="00350E6E">
        <w:t xml:space="preserve"> и социализации обучающихся, формирования экологической культуры, культуры здорового и безопасного образа жизни обучающихся</w:t>
      </w:r>
      <w:bookmarkEnd w:id="373"/>
      <w:bookmarkEnd w:id="374"/>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1.</w:t>
      </w:r>
      <w:r w:rsidRPr="00350E6E">
        <w:rPr>
          <w:rFonts w:ascii="Times New Roman" w:eastAsia="Times New Roman" w:hAnsi="Times New Roman" w:cs="Times New Roman"/>
          <w:sz w:val="24"/>
          <w:szCs w:val="24"/>
          <w:lang w:eastAsia="en-US"/>
        </w:rPr>
        <w:tab/>
        <w:t xml:space="preserve">Интериоризация гуманистических, демократических и традиционных ценностей, осознанное, уважительное и доброжелательное отношение к другому человеку, </w:t>
      </w:r>
      <w:proofErr w:type="gramStart"/>
      <w:r w:rsidRPr="00350E6E">
        <w:rPr>
          <w:rFonts w:ascii="Times New Roman" w:eastAsia="Times New Roman" w:hAnsi="Times New Roman" w:cs="Times New Roman"/>
          <w:sz w:val="24"/>
          <w:szCs w:val="24"/>
          <w:lang w:eastAsia="en-US"/>
        </w:rPr>
        <w:t>его  мнению</w:t>
      </w:r>
      <w:proofErr w:type="gramEnd"/>
      <w:r w:rsidRPr="00350E6E">
        <w:rPr>
          <w:rFonts w:ascii="Times New Roman" w:eastAsia="Times New Roman" w:hAnsi="Times New Roman" w:cs="Times New Roman"/>
          <w:sz w:val="24"/>
          <w:szCs w:val="24"/>
          <w:lang w:eastAsia="en-US"/>
        </w:rPr>
        <w:t>,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2.</w:t>
      </w:r>
      <w:r w:rsidRPr="00350E6E">
        <w:rPr>
          <w:rFonts w:ascii="Times New Roman" w:eastAsia="Times New Roman" w:hAnsi="Times New Roman" w:cs="Times New Roman"/>
          <w:sz w:val="24"/>
          <w:szCs w:val="24"/>
          <w:lang w:eastAsia="en-US"/>
        </w:rPr>
        <w:tab/>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3.</w:t>
      </w:r>
      <w:r w:rsidRPr="00350E6E">
        <w:rPr>
          <w:rFonts w:ascii="Times New Roman" w:eastAsia="Times New Roman" w:hAnsi="Times New Roman" w:cs="Times New Roman"/>
          <w:sz w:val="24"/>
          <w:szCs w:val="24"/>
          <w:lang w:eastAsia="en-US"/>
        </w:rPr>
        <w:tab/>
        <w:t>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4.</w:t>
      </w:r>
      <w:r w:rsidRPr="00350E6E">
        <w:rPr>
          <w:rFonts w:ascii="Times New Roman" w:eastAsia="Times New Roman" w:hAnsi="Times New Roman" w:cs="Times New Roman"/>
          <w:sz w:val="24"/>
          <w:szCs w:val="24"/>
          <w:lang w:eastAsia="en-US"/>
        </w:rPr>
        <w:tab/>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w:t>
      </w:r>
      <w:r w:rsidRPr="00350E6E">
        <w:rPr>
          <w:rFonts w:ascii="Times New Roman" w:eastAsia="Times New Roman" w:hAnsi="Times New Roman" w:cs="Times New Roman"/>
          <w:sz w:val="24"/>
          <w:szCs w:val="24"/>
          <w:lang w:eastAsia="en-US"/>
        </w:rPr>
        <w:lastRenderedPageBreak/>
        <w:t xml:space="preserve">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w:t>
      </w:r>
      <w:proofErr w:type="gramStart"/>
      <w:r w:rsidRPr="00350E6E">
        <w:rPr>
          <w:rFonts w:ascii="Times New Roman" w:eastAsia="Times New Roman" w:hAnsi="Times New Roman" w:cs="Times New Roman"/>
          <w:sz w:val="24"/>
          <w:szCs w:val="24"/>
          <w:lang w:eastAsia="en-US"/>
        </w:rPr>
        <w:t>к  учению</w:t>
      </w:r>
      <w:proofErr w:type="gramEnd"/>
      <w:r w:rsidRPr="00350E6E">
        <w:rPr>
          <w:rFonts w:ascii="Times New Roman" w:eastAsia="Times New Roman" w:hAnsi="Times New Roman" w:cs="Times New Roman"/>
          <w:sz w:val="24"/>
          <w:szCs w:val="24"/>
          <w:lang w:eastAsia="en-US"/>
        </w:rPr>
        <w:t>;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5.</w:t>
      </w:r>
      <w:r w:rsidRPr="00350E6E">
        <w:rPr>
          <w:rFonts w:ascii="Times New Roman" w:eastAsia="Times New Roman" w:hAnsi="Times New Roman" w:cs="Times New Roman"/>
          <w:sz w:val="24"/>
          <w:szCs w:val="24"/>
          <w:lang w:eastAsia="en-US"/>
        </w:rPr>
        <w:tab/>
        <w:t>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 правосознание.</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6.</w:t>
      </w:r>
      <w:r w:rsidRPr="00350E6E">
        <w:rPr>
          <w:rFonts w:ascii="Times New Roman" w:eastAsia="Times New Roman" w:hAnsi="Times New Roman" w:cs="Times New Roman"/>
          <w:sz w:val="24"/>
          <w:szCs w:val="24"/>
          <w:lang w:eastAsia="en-US"/>
        </w:rPr>
        <w:tab/>
        <w:t xml:space="preserve">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w:t>
      </w:r>
      <w:proofErr w:type="gramStart"/>
      <w:r w:rsidRPr="00350E6E">
        <w:rPr>
          <w:rFonts w:ascii="Times New Roman" w:eastAsia="Times New Roman" w:hAnsi="Times New Roman" w:cs="Times New Roman"/>
          <w:sz w:val="24"/>
          <w:szCs w:val="24"/>
          <w:lang w:eastAsia="en-US"/>
        </w:rPr>
        <w:t>творческой  и</w:t>
      </w:r>
      <w:proofErr w:type="gramEnd"/>
      <w:r w:rsidRPr="00350E6E">
        <w:rPr>
          <w:rFonts w:ascii="Times New Roman" w:eastAsia="Times New Roman" w:hAnsi="Times New Roman" w:cs="Times New Roman"/>
          <w:sz w:val="24"/>
          <w:szCs w:val="24"/>
          <w:lang w:eastAsia="en-US"/>
        </w:rPr>
        <w:t xml:space="preserve"> других видов деятельности.</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7.</w:t>
      </w:r>
      <w:r w:rsidRPr="00350E6E">
        <w:rPr>
          <w:rFonts w:ascii="Times New Roman" w:eastAsia="Times New Roman" w:hAnsi="Times New Roman" w:cs="Times New Roman"/>
          <w:sz w:val="24"/>
          <w:szCs w:val="24"/>
          <w:lang w:eastAsia="en-US"/>
        </w:rPr>
        <w:tab/>
        <w:t xml:space="preserve">Освоенность социальных норм, правил поведения, ролей и форм социальной жизни в группах и сообществах, включая социальные сообщества (взрослых </w:t>
      </w:r>
      <w:proofErr w:type="gramStart"/>
      <w:r w:rsidRPr="00350E6E">
        <w:rPr>
          <w:rFonts w:ascii="Times New Roman" w:eastAsia="Times New Roman" w:hAnsi="Times New Roman" w:cs="Times New Roman"/>
          <w:sz w:val="24"/>
          <w:szCs w:val="24"/>
          <w:lang w:eastAsia="en-US"/>
        </w:rPr>
        <w:t>и  сверстников</w:t>
      </w:r>
      <w:proofErr w:type="gramEnd"/>
      <w:r w:rsidRPr="00350E6E">
        <w:rPr>
          <w:rFonts w:ascii="Times New Roman" w:eastAsia="Times New Roman" w:hAnsi="Times New Roman" w:cs="Times New Roman"/>
          <w:sz w:val="24"/>
          <w:szCs w:val="24"/>
          <w:lang w:eastAsia="en-US"/>
        </w:rPr>
        <w:t>).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8.</w:t>
      </w:r>
      <w:r w:rsidRPr="00350E6E">
        <w:rPr>
          <w:rFonts w:ascii="Times New Roman" w:eastAsia="Times New Roman" w:hAnsi="Times New Roman" w:cs="Times New Roman"/>
          <w:sz w:val="24"/>
          <w:szCs w:val="24"/>
          <w:lang w:eastAsia="en-US"/>
        </w:rPr>
        <w:tab/>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9.</w:t>
      </w:r>
      <w:r w:rsidRPr="00350E6E">
        <w:rPr>
          <w:rFonts w:ascii="Times New Roman" w:eastAsia="Times New Roman" w:hAnsi="Times New Roman" w:cs="Times New Roman"/>
          <w:sz w:val="24"/>
          <w:szCs w:val="24"/>
          <w:lang w:eastAsia="en-US"/>
        </w:rPr>
        <w:tab/>
        <w:t xml:space="preserve">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w:t>
      </w:r>
      <w:r w:rsidRPr="00350E6E">
        <w:rPr>
          <w:rFonts w:ascii="Times New Roman" w:eastAsia="Times New Roman" w:hAnsi="Times New Roman" w:cs="Times New Roman"/>
          <w:sz w:val="24"/>
          <w:szCs w:val="24"/>
          <w:lang w:eastAsia="en-US"/>
        </w:rPr>
        <w:lastRenderedPageBreak/>
        <w:t>традициям художественной культуры как смысловой, эстетической и личностно-значимой ценности.</w:t>
      </w:r>
    </w:p>
    <w:p w:rsidR="00FA78FC" w:rsidRPr="00350E6E" w:rsidRDefault="00FA78FC"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10.</w:t>
      </w:r>
      <w:r w:rsidRPr="00350E6E">
        <w:rPr>
          <w:rFonts w:ascii="Times New Roman" w:eastAsia="Times New Roman" w:hAnsi="Times New Roman" w:cs="Times New Roman"/>
          <w:sz w:val="24"/>
          <w:szCs w:val="24"/>
          <w:lang w:eastAsia="en-US"/>
        </w:rPr>
        <w:tab/>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FC4199" w:rsidRPr="00350E6E" w:rsidRDefault="00FC4199" w:rsidP="00B5786B">
      <w:pPr>
        <w:widowControl w:val="0"/>
        <w:autoSpaceDE w:val="0"/>
        <w:autoSpaceDN w:val="0"/>
        <w:spacing w:after="0" w:line="240" w:lineRule="auto"/>
        <w:ind w:left="163" w:right="102" w:firstLine="453"/>
        <w:jc w:val="both"/>
        <w:rPr>
          <w:rFonts w:ascii="Times New Roman" w:eastAsia="Times New Roman" w:hAnsi="Times New Roman" w:cs="Times New Roman"/>
          <w:sz w:val="24"/>
          <w:szCs w:val="24"/>
          <w:lang w:eastAsia="en-US"/>
        </w:rPr>
      </w:pPr>
    </w:p>
    <w:p w:rsidR="00FA78FC" w:rsidRPr="00350E6E" w:rsidRDefault="00FA78FC" w:rsidP="008767B1">
      <w:pPr>
        <w:pStyle w:val="1a"/>
      </w:pPr>
      <w:bookmarkStart w:id="375" w:name="_Toc529299589"/>
      <w:bookmarkStart w:id="376" w:name="_Toc530052200"/>
      <w:r w:rsidRPr="00350E6E">
        <w:t>2.4. Программа коррекционной работы Учреждения</w:t>
      </w:r>
      <w:bookmarkEnd w:id="375"/>
      <w:bookmarkEnd w:id="376"/>
    </w:p>
    <w:p w:rsidR="00FA78FC" w:rsidRPr="00350E6E" w:rsidRDefault="00FA78FC" w:rsidP="00B5786B">
      <w:pPr>
        <w:spacing w:after="0" w:line="240" w:lineRule="auto"/>
        <w:ind w:firstLine="454"/>
        <w:jc w:val="both"/>
        <w:rPr>
          <w:rFonts w:ascii="Times New Roman" w:eastAsia="Calibri" w:hAnsi="Times New Roman" w:cs="Times New Roman"/>
          <w:sz w:val="24"/>
          <w:szCs w:val="24"/>
          <w:lang w:eastAsia="en-US"/>
        </w:rPr>
      </w:pPr>
      <w:r w:rsidRPr="00350E6E">
        <w:rPr>
          <w:rFonts w:ascii="Times New Roman" w:eastAsia="Calibri" w:hAnsi="Times New Roman" w:cs="Times New Roman"/>
          <w:sz w:val="24"/>
          <w:szCs w:val="24"/>
          <w:lang w:eastAsia="en-US"/>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w:t>
      </w:r>
      <w:r w:rsidR="003571B4" w:rsidRPr="00350E6E">
        <w:rPr>
          <w:rFonts w:ascii="Times New Roman" w:eastAsia="Calibri" w:hAnsi="Times New Roman" w:cs="Times New Roman"/>
          <w:sz w:val="24"/>
          <w:szCs w:val="24"/>
          <w:lang w:eastAsia="en-US"/>
        </w:rPr>
        <w:t xml:space="preserve">разовательной программы среднего </w:t>
      </w:r>
      <w:r w:rsidRPr="00350E6E">
        <w:rPr>
          <w:rFonts w:ascii="Times New Roman" w:eastAsia="Calibri" w:hAnsi="Times New Roman" w:cs="Times New Roman"/>
          <w:sz w:val="24"/>
          <w:szCs w:val="24"/>
          <w:lang w:eastAsia="en-US"/>
        </w:rPr>
        <w:t>общего</w:t>
      </w:r>
      <w:r w:rsidRPr="00350E6E">
        <w:rPr>
          <w:rFonts w:ascii="Times New Roman" w:eastAsia="Calibri" w:hAnsi="Times New Roman" w:cs="Times New Roman"/>
          <w:spacing w:val="-17"/>
          <w:sz w:val="24"/>
          <w:szCs w:val="24"/>
          <w:lang w:eastAsia="en-US"/>
        </w:rPr>
        <w:t xml:space="preserve"> </w:t>
      </w:r>
      <w:r w:rsidRPr="00350E6E">
        <w:rPr>
          <w:rFonts w:ascii="Times New Roman" w:eastAsia="Calibri" w:hAnsi="Times New Roman" w:cs="Times New Roman"/>
          <w:sz w:val="24"/>
          <w:szCs w:val="24"/>
          <w:lang w:eastAsia="en-US"/>
        </w:rPr>
        <w:t>образования.</w:t>
      </w:r>
    </w:p>
    <w:p w:rsidR="00FA78FC" w:rsidRPr="00350E6E" w:rsidRDefault="00FA78FC" w:rsidP="00B5786B">
      <w:pPr>
        <w:spacing w:after="0" w:line="240" w:lineRule="auto"/>
        <w:ind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Программы коррекционной работы </w:t>
      </w:r>
      <w:r w:rsidR="00864A38" w:rsidRPr="00350E6E">
        <w:rPr>
          <w:rFonts w:ascii="Times New Roman" w:hAnsi="Times New Roman" w:cs="Times New Roman"/>
          <w:sz w:val="24"/>
          <w:szCs w:val="24"/>
          <w:lang w:eastAsia="en-US"/>
        </w:rPr>
        <w:t>среднего</w:t>
      </w:r>
      <w:r w:rsidRPr="00350E6E">
        <w:rPr>
          <w:rFonts w:ascii="Times New Roman" w:hAnsi="Times New Roman" w:cs="Times New Roman"/>
          <w:sz w:val="24"/>
          <w:szCs w:val="24"/>
          <w:lang w:eastAsia="en-US"/>
        </w:rPr>
        <w:t>общего образования и на</w:t>
      </w:r>
      <w:r w:rsidR="003571B4" w:rsidRPr="00350E6E">
        <w:rPr>
          <w:rFonts w:ascii="Times New Roman" w:hAnsi="Times New Roman" w:cs="Times New Roman"/>
          <w:sz w:val="24"/>
          <w:szCs w:val="24"/>
          <w:lang w:eastAsia="en-US"/>
        </w:rPr>
        <w:t>среднего</w:t>
      </w:r>
      <w:r w:rsidRPr="00350E6E">
        <w:rPr>
          <w:rFonts w:ascii="Times New Roman" w:hAnsi="Times New Roman" w:cs="Times New Roman"/>
          <w:sz w:val="24"/>
          <w:szCs w:val="24"/>
          <w:lang w:eastAsia="en-US"/>
        </w:rPr>
        <w:t xml:space="preserve"> общего образования являются преемственными. Программ</w:t>
      </w:r>
      <w:r w:rsidR="003571B4" w:rsidRPr="00350E6E">
        <w:rPr>
          <w:rFonts w:ascii="Times New Roman" w:hAnsi="Times New Roman" w:cs="Times New Roman"/>
          <w:sz w:val="24"/>
          <w:szCs w:val="24"/>
          <w:lang w:eastAsia="en-US"/>
        </w:rPr>
        <w:t>а коррекционной работы среднего</w:t>
      </w:r>
      <w:r w:rsidRPr="00350E6E">
        <w:rPr>
          <w:rFonts w:ascii="Times New Roman" w:hAnsi="Times New Roman" w:cs="Times New Roman"/>
          <w:sz w:val="24"/>
          <w:szCs w:val="24"/>
          <w:lang w:eastAsia="en-US"/>
        </w:rPr>
        <w:t xml:space="preserve"> общего образования должна обеспечивать:</w:t>
      </w:r>
    </w:p>
    <w:p w:rsidR="00FA78FC" w:rsidRPr="00350E6E" w:rsidRDefault="00FA78FC" w:rsidP="006C738D">
      <w:pPr>
        <w:widowControl w:val="0"/>
        <w:numPr>
          <w:ilvl w:val="0"/>
          <w:numId w:val="290"/>
        </w:numPr>
        <w:tabs>
          <w:tab w:val="left" w:pos="311"/>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FA78FC" w:rsidRPr="00350E6E" w:rsidRDefault="00FA78FC" w:rsidP="006C738D">
      <w:pPr>
        <w:widowControl w:val="0"/>
        <w:numPr>
          <w:ilvl w:val="0"/>
          <w:numId w:val="290"/>
        </w:numPr>
        <w:tabs>
          <w:tab w:val="left" w:pos="311"/>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дальнейшую социальную адаптацию и интеграцию детей с особыми образовательными потребностями в общеобразовательном учреждении.</w:t>
      </w:r>
    </w:p>
    <w:p w:rsidR="00FA78FC" w:rsidRPr="00350E6E" w:rsidRDefault="00FA78FC" w:rsidP="00B5786B">
      <w:pPr>
        <w:spacing w:after="0" w:line="240" w:lineRule="auto"/>
        <w:ind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w:t>
      </w:r>
      <w:r w:rsidR="00864A38" w:rsidRPr="00350E6E">
        <w:rPr>
          <w:rFonts w:ascii="Times New Roman" w:hAnsi="Times New Roman" w:cs="Times New Roman"/>
          <w:sz w:val="24"/>
          <w:szCs w:val="24"/>
          <w:lang w:eastAsia="en-US"/>
        </w:rPr>
        <w:t>азовательной программы среднего</w:t>
      </w:r>
      <w:r w:rsidRPr="00350E6E">
        <w:rPr>
          <w:rFonts w:ascii="Times New Roman" w:hAnsi="Times New Roman" w:cs="Times New Roman"/>
          <w:sz w:val="24"/>
          <w:szCs w:val="24"/>
          <w:lang w:eastAsia="en-US"/>
        </w:rPr>
        <w:t xml:space="preserve"> общего образования</w:t>
      </w:r>
    </w:p>
    <w:p w:rsidR="00FA78FC" w:rsidRPr="00350E6E" w:rsidRDefault="00FA78FC" w:rsidP="00B5786B">
      <w:pPr>
        <w:spacing w:after="0" w:line="240" w:lineRule="auto"/>
        <w:ind w:left="801"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Программа коррекционной работы направлена на:</w:t>
      </w:r>
    </w:p>
    <w:p w:rsidR="00FA78FC" w:rsidRPr="00350E6E" w:rsidRDefault="00FA78FC" w:rsidP="006C738D">
      <w:pPr>
        <w:widowControl w:val="0"/>
        <w:numPr>
          <w:ilvl w:val="0"/>
          <w:numId w:val="291"/>
        </w:numPr>
        <w:tabs>
          <w:tab w:val="left" w:pos="1002"/>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преодоление затруднений учащихся в учебной деятельности;</w:t>
      </w:r>
    </w:p>
    <w:p w:rsidR="00FA78FC" w:rsidRPr="00350E6E" w:rsidRDefault="00FA78FC" w:rsidP="006C738D">
      <w:pPr>
        <w:widowControl w:val="0"/>
        <w:numPr>
          <w:ilvl w:val="0"/>
          <w:numId w:val="291"/>
        </w:numPr>
        <w:tabs>
          <w:tab w:val="left" w:pos="1002"/>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овладение навыками адаптации учащихся к социуму;</w:t>
      </w:r>
    </w:p>
    <w:p w:rsidR="00FA78FC" w:rsidRPr="00350E6E" w:rsidRDefault="00FA78FC" w:rsidP="006C738D">
      <w:pPr>
        <w:widowControl w:val="0"/>
        <w:numPr>
          <w:ilvl w:val="0"/>
          <w:numId w:val="291"/>
        </w:numPr>
        <w:tabs>
          <w:tab w:val="left" w:pos="1002"/>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психолого-педагогическое сопровождение учащихся, имеющих проблемы в обучении;</w:t>
      </w:r>
    </w:p>
    <w:p w:rsidR="00FA78FC" w:rsidRPr="00350E6E" w:rsidRDefault="00FA78FC" w:rsidP="006C738D">
      <w:pPr>
        <w:widowControl w:val="0"/>
        <w:numPr>
          <w:ilvl w:val="0"/>
          <w:numId w:val="291"/>
        </w:numPr>
        <w:tabs>
          <w:tab w:val="left" w:pos="1002"/>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развитие творческого потенциала учащихся (одаренных детей);</w:t>
      </w:r>
    </w:p>
    <w:p w:rsidR="00FA78FC" w:rsidRPr="00350E6E" w:rsidRDefault="00FA78FC" w:rsidP="006C738D">
      <w:pPr>
        <w:widowControl w:val="0"/>
        <w:numPr>
          <w:ilvl w:val="0"/>
          <w:numId w:val="291"/>
        </w:numPr>
        <w:tabs>
          <w:tab w:val="left" w:pos="1002"/>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развитие потенциала учащихся с ограниченными возможностями. Основные направления деятельности психологической службы школы:</w:t>
      </w:r>
    </w:p>
    <w:p w:rsidR="00FA78FC" w:rsidRPr="00350E6E" w:rsidRDefault="00FA78FC" w:rsidP="006C738D">
      <w:pPr>
        <w:widowControl w:val="0"/>
        <w:numPr>
          <w:ilvl w:val="0"/>
          <w:numId w:val="291"/>
        </w:numPr>
        <w:tabs>
          <w:tab w:val="left" w:pos="1011"/>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изучение обращений к психологу, поступающих от педагогов, родителей, учащихся (определение проблемы);</w:t>
      </w:r>
    </w:p>
    <w:p w:rsidR="00FA78FC" w:rsidRPr="00350E6E" w:rsidRDefault="00FA78FC" w:rsidP="006C738D">
      <w:pPr>
        <w:widowControl w:val="0"/>
        <w:numPr>
          <w:ilvl w:val="0"/>
          <w:numId w:val="291"/>
        </w:numPr>
        <w:tabs>
          <w:tab w:val="left" w:pos="1016"/>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формулировка заключения об основных характеристиках изучавшихся компонентов психического развития и формирования личности учащегося (постановка психологического диагноза);</w:t>
      </w:r>
    </w:p>
    <w:p w:rsidR="00FA78FC" w:rsidRPr="00350E6E" w:rsidRDefault="00FA78FC" w:rsidP="006C738D">
      <w:pPr>
        <w:widowControl w:val="0"/>
        <w:numPr>
          <w:ilvl w:val="0"/>
          <w:numId w:val="291"/>
        </w:numPr>
        <w:tabs>
          <w:tab w:val="left" w:pos="1011"/>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разработка рекомендаций, программы психокоррекционной работы с учащимися, составление долговременного плана развития способностей.</w:t>
      </w:r>
    </w:p>
    <w:p w:rsidR="00FA78FC" w:rsidRPr="00350E6E" w:rsidRDefault="00FA78FC" w:rsidP="00B5786B">
      <w:pPr>
        <w:spacing w:after="0" w:line="240" w:lineRule="auto"/>
        <w:ind w:left="10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Психопрофилактическая работа направлена на обеспечение решения проблем, связанных с обучением, воспитанием, психическим здоровьем детей и включает в себя:</w:t>
      </w:r>
    </w:p>
    <w:p w:rsidR="00FA78FC" w:rsidRPr="00350E6E" w:rsidRDefault="00FA78FC" w:rsidP="006C738D">
      <w:pPr>
        <w:widowControl w:val="0"/>
        <w:numPr>
          <w:ilvl w:val="0"/>
          <w:numId w:val="292"/>
        </w:numPr>
        <w:tabs>
          <w:tab w:val="left" w:pos="1002"/>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обеспечение психологической безопасности учащегося;</w:t>
      </w:r>
    </w:p>
    <w:p w:rsidR="00FA78FC" w:rsidRPr="00350E6E" w:rsidRDefault="00FA78FC" w:rsidP="006C738D">
      <w:pPr>
        <w:widowControl w:val="0"/>
        <w:numPr>
          <w:ilvl w:val="0"/>
          <w:numId w:val="292"/>
        </w:numPr>
        <w:tabs>
          <w:tab w:val="left" w:pos="1011"/>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разработку и внедрение развивающих программ для учащихся с учетом задач каждого возрастного этапа;</w:t>
      </w:r>
    </w:p>
    <w:p w:rsidR="00FA78FC" w:rsidRPr="00350E6E" w:rsidRDefault="00FA78FC" w:rsidP="006C738D">
      <w:pPr>
        <w:widowControl w:val="0"/>
        <w:numPr>
          <w:ilvl w:val="0"/>
          <w:numId w:val="292"/>
        </w:numPr>
        <w:tabs>
          <w:tab w:val="left" w:pos="1006"/>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выявление психологических особенностей учащегося, которые в дальнейшем могут обусловить отклонения в интеллектуальном или личностном развитии;</w:t>
      </w:r>
    </w:p>
    <w:p w:rsidR="00FA78FC" w:rsidRPr="00350E6E" w:rsidRDefault="00FA78FC" w:rsidP="006C738D">
      <w:pPr>
        <w:widowControl w:val="0"/>
        <w:numPr>
          <w:ilvl w:val="0"/>
          <w:numId w:val="292"/>
        </w:numPr>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предупреждение возможных осложнений в связи с переходом учащихся на следующую возрастную ступень.</w:t>
      </w:r>
    </w:p>
    <w:p w:rsidR="00FA78FC" w:rsidRPr="00350E6E" w:rsidRDefault="00FA78FC" w:rsidP="00B5786B">
      <w:pPr>
        <w:spacing w:after="0" w:line="240" w:lineRule="auto"/>
        <w:ind w:left="10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Психологическое консультирование - помощь в решении тех проблем, с которыми к психологу обращаются педагоги, учащиеся, родители.</w:t>
      </w:r>
    </w:p>
    <w:p w:rsidR="00FA78FC" w:rsidRPr="00350E6E" w:rsidRDefault="00FA78FC" w:rsidP="00B5786B">
      <w:pPr>
        <w:spacing w:after="0" w:line="240" w:lineRule="auto"/>
        <w:ind w:left="10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Программа обеспечивает сформированность универсальных учебных действий на каждом возрастном этапе.</w:t>
      </w:r>
    </w:p>
    <w:p w:rsidR="00FA78FC" w:rsidRPr="00350E6E" w:rsidRDefault="00FA78FC" w:rsidP="008767B1">
      <w:pPr>
        <w:pStyle w:val="1a"/>
      </w:pPr>
      <w:bookmarkStart w:id="377" w:name="_Toc529299590"/>
      <w:bookmarkStart w:id="378" w:name="_Toc530052201"/>
      <w:r w:rsidRPr="00350E6E">
        <w:t xml:space="preserve">2.4.1. Цели и задачи коррекционной работы с обучающимися при получении </w:t>
      </w:r>
      <w:r w:rsidR="003571B4" w:rsidRPr="00350E6E">
        <w:t>среднег</w:t>
      </w:r>
      <w:r w:rsidRPr="00350E6E">
        <w:t>о общего образования</w:t>
      </w:r>
      <w:bookmarkEnd w:id="377"/>
      <w:bookmarkEnd w:id="378"/>
    </w:p>
    <w:p w:rsidR="00FA78FC" w:rsidRPr="00350E6E" w:rsidRDefault="00FA78FC" w:rsidP="00B5786B">
      <w:pPr>
        <w:spacing w:after="0" w:line="240" w:lineRule="auto"/>
        <w:ind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Цель: создание системы психолого-педагогического сопровождения детей с ограниченными возможностями здоровья, детей-инвалидов, детей с особыми образовательными потребностями.</w:t>
      </w:r>
    </w:p>
    <w:p w:rsidR="00FA78FC" w:rsidRPr="00350E6E" w:rsidRDefault="00FA78FC" w:rsidP="00B5786B">
      <w:pPr>
        <w:spacing w:after="0" w:line="240" w:lineRule="auto"/>
        <w:ind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Задачи:</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своевременное выявление детей с трудностями в обучении, обусловленными ограниченными возможностями здоровья;</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определение особых образовательных потребностей детей с ограниченными возможностями здоровья, детей-инвалидов;</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создание условий, способствующих освоению детьми с ограниченными возможностями здоровья основной образовательной </w:t>
      </w:r>
      <w:r w:rsidR="00864A38" w:rsidRPr="00350E6E">
        <w:rPr>
          <w:rFonts w:ascii="Times New Roman" w:hAnsi="Times New Roman" w:cs="Times New Roman"/>
          <w:sz w:val="24"/>
          <w:szCs w:val="24"/>
          <w:lang w:eastAsia="en-US"/>
        </w:rPr>
        <w:t xml:space="preserve">программы начального и </w:t>
      </w:r>
      <w:proofErr w:type="gramStart"/>
      <w:r w:rsidR="00864A38" w:rsidRPr="00350E6E">
        <w:rPr>
          <w:rFonts w:ascii="Times New Roman" w:hAnsi="Times New Roman" w:cs="Times New Roman"/>
          <w:sz w:val="24"/>
          <w:szCs w:val="24"/>
          <w:lang w:eastAsia="en-US"/>
        </w:rPr>
        <w:t>среднего</w:t>
      </w:r>
      <w:r w:rsidRPr="00350E6E">
        <w:rPr>
          <w:rFonts w:ascii="Times New Roman" w:hAnsi="Times New Roman" w:cs="Times New Roman"/>
          <w:sz w:val="24"/>
          <w:szCs w:val="24"/>
          <w:lang w:eastAsia="en-US"/>
        </w:rPr>
        <w:t xml:space="preserve"> общего образования</w:t>
      </w:r>
      <w:proofErr w:type="gramEnd"/>
      <w:r w:rsidRPr="00350E6E">
        <w:rPr>
          <w:rFonts w:ascii="Times New Roman" w:hAnsi="Times New Roman" w:cs="Times New Roman"/>
          <w:sz w:val="24"/>
          <w:szCs w:val="24"/>
          <w:lang w:eastAsia="en-US"/>
        </w:rPr>
        <w:t xml:space="preserve"> и их интеграции в образовательном учреждении;</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реализация системы мероприятий по социальной адаптации детей с ограниченными возможностями здоровья и формирования здорового образа жизни;</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FA78FC" w:rsidRPr="00350E6E" w:rsidRDefault="00FA78FC" w:rsidP="006C738D">
      <w:pPr>
        <w:widowControl w:val="0"/>
        <w:numPr>
          <w:ilvl w:val="0"/>
          <w:numId w:val="293"/>
        </w:numPr>
        <w:tabs>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Программа коррекционной работы на основном уровне общего образования включает в себя взаимосвязанные модули (направления). Данные модули отражают ее основное содержание:</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proofErr w:type="gramStart"/>
      <w:r w:rsidRPr="00350E6E">
        <w:rPr>
          <w:rFonts w:ascii="Times New Roman" w:hAnsi="Times New Roman" w:cs="Times New Roman"/>
          <w:sz w:val="24"/>
          <w:szCs w:val="24"/>
          <w:lang w:eastAsia="en-US"/>
        </w:rPr>
        <w:t>диагностическая  работа</w:t>
      </w:r>
      <w:proofErr w:type="gramEnd"/>
      <w:r w:rsidRPr="00350E6E">
        <w:rPr>
          <w:rFonts w:ascii="Times New Roman" w:hAnsi="Times New Roman" w:cs="Times New Roman"/>
          <w:sz w:val="24"/>
          <w:szCs w:val="24"/>
          <w:lang w:eastAsia="en-US"/>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w:t>
      </w:r>
      <w:proofErr w:type="gramStart"/>
      <w:r w:rsidRPr="00350E6E">
        <w:rPr>
          <w:rFonts w:ascii="Times New Roman" w:hAnsi="Times New Roman" w:cs="Times New Roman"/>
          <w:sz w:val="24"/>
          <w:szCs w:val="24"/>
          <w:lang w:eastAsia="en-US"/>
        </w:rPr>
        <w:t>универсальных учебных действий</w:t>
      </w:r>
      <w:proofErr w:type="gramEnd"/>
      <w:r w:rsidRPr="00350E6E">
        <w:rPr>
          <w:rFonts w:ascii="Times New Roman" w:hAnsi="Times New Roman" w:cs="Times New Roman"/>
          <w:sz w:val="24"/>
          <w:szCs w:val="24"/>
          <w:lang w:eastAsia="en-US"/>
        </w:rPr>
        <w:t xml:space="preserve"> обучающихся (личностных, регулятивных, познавательных, коммуникативных);</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FA78FC" w:rsidRPr="00350E6E" w:rsidRDefault="00FA78FC" w:rsidP="006C738D">
      <w:pPr>
        <w:widowControl w:val="0"/>
        <w:numPr>
          <w:ilvl w:val="0"/>
          <w:numId w:val="293"/>
        </w:numPr>
        <w:tabs>
          <w:tab w:val="left" w:pos="311"/>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FA78FC" w:rsidRPr="00350E6E" w:rsidRDefault="00FA78FC" w:rsidP="008767B1">
      <w:pPr>
        <w:pStyle w:val="1a"/>
      </w:pPr>
      <w:bookmarkStart w:id="379" w:name="_Toc529299591"/>
      <w:bookmarkStart w:id="380" w:name="_Toc530052202"/>
      <w:r w:rsidRPr="00350E6E">
        <w:lastRenderedPageBreak/>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w:t>
      </w:r>
      <w:r w:rsidR="003571B4" w:rsidRPr="00350E6E">
        <w:t>азовательной программы среднего</w:t>
      </w:r>
      <w:r w:rsidRPr="00350E6E">
        <w:t xml:space="preserve"> общего образования</w:t>
      </w:r>
      <w:bookmarkEnd w:id="379"/>
      <w:bookmarkEnd w:id="380"/>
    </w:p>
    <w:p w:rsidR="00FA78FC" w:rsidRPr="00350E6E" w:rsidRDefault="00FA78FC" w:rsidP="00B5786B">
      <w:pPr>
        <w:spacing w:after="0" w:line="240" w:lineRule="auto"/>
        <w:ind w:left="10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Диагностический модуль</w:t>
      </w:r>
    </w:p>
    <w:p w:rsidR="00FA78FC" w:rsidRPr="00350E6E" w:rsidRDefault="00FA78FC" w:rsidP="00B5786B">
      <w:pPr>
        <w:spacing w:after="0" w:line="240" w:lineRule="auto"/>
        <w:ind w:left="10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Цель: выявление характера и интенсивности трудностей развития детей «группы риска», слабоуспевающими, для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p w:rsidR="00FA78FC" w:rsidRPr="00350E6E" w:rsidRDefault="00FA78FC" w:rsidP="00B5786B">
      <w:pPr>
        <w:spacing w:after="0" w:line="240" w:lineRule="auto"/>
        <w:ind w:right="-1" w:firstLine="567"/>
        <w:jc w:val="both"/>
        <w:rPr>
          <w:rFonts w:ascii="Times New Roman" w:hAnsi="Times New Roman" w:cs="Times New Roman"/>
          <w:sz w:val="24"/>
          <w:szCs w:val="24"/>
          <w:lang w:eastAsia="en-US"/>
        </w:rPr>
      </w:pPr>
    </w:p>
    <w:tbl>
      <w:tblPr>
        <w:tblStyle w:val="TableNormal6"/>
        <w:tblpPr w:leftFromText="180" w:rightFromText="180" w:vertAnchor="text" w:horzAnchor="margin" w:tblpXSpec="center" w:tblpY="215"/>
        <w:tblW w:w="97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9"/>
        <w:gridCol w:w="91"/>
        <w:gridCol w:w="2247"/>
        <w:gridCol w:w="20"/>
        <w:gridCol w:w="2064"/>
        <w:gridCol w:w="61"/>
        <w:gridCol w:w="1678"/>
        <w:gridCol w:w="22"/>
        <w:gridCol w:w="1558"/>
      </w:tblGrid>
      <w:tr w:rsidR="00FA78FC" w:rsidRPr="00350E6E" w:rsidTr="00D031A6">
        <w:trPr>
          <w:trHeight w:val="1280"/>
        </w:trPr>
        <w:tc>
          <w:tcPr>
            <w:tcW w:w="2041"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Задачи (направления деятельности)</w:t>
            </w:r>
          </w:p>
        </w:tc>
        <w:tc>
          <w:tcPr>
            <w:tcW w:w="2339" w:type="dxa"/>
            <w:gridSpan w:val="2"/>
            <w:tcBorders>
              <w:top w:val="single" w:sz="4" w:space="0" w:color="000000"/>
              <w:left w:val="single" w:sz="4" w:space="0" w:color="000000"/>
              <w:bottom w:val="single" w:sz="4" w:space="0" w:color="000000"/>
              <w:right w:val="single" w:sz="6"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Планируемые результаты</w:t>
            </w:r>
          </w:p>
        </w:tc>
        <w:tc>
          <w:tcPr>
            <w:tcW w:w="2085" w:type="dxa"/>
            <w:gridSpan w:val="2"/>
            <w:tcBorders>
              <w:top w:val="single" w:sz="4" w:space="0" w:color="000000"/>
              <w:left w:val="single" w:sz="6"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Виды и формы деятельности, мероприятия</w:t>
            </w:r>
          </w:p>
        </w:tc>
        <w:tc>
          <w:tcPr>
            <w:tcW w:w="1740" w:type="dxa"/>
            <w:gridSpan w:val="2"/>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Сроки</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(периодичность в течение года)</w:t>
            </w:r>
          </w:p>
        </w:tc>
        <w:tc>
          <w:tcPr>
            <w:tcW w:w="1581" w:type="dxa"/>
            <w:gridSpan w:val="2"/>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Ответственные</w:t>
            </w:r>
          </w:p>
        </w:tc>
      </w:tr>
      <w:tr w:rsidR="00FA78FC" w:rsidRPr="00350E6E" w:rsidTr="00D031A6">
        <w:trPr>
          <w:trHeight w:val="320"/>
        </w:trPr>
        <w:tc>
          <w:tcPr>
            <w:tcW w:w="9786" w:type="dxa"/>
            <w:gridSpan w:val="9"/>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Медицинская диагностика</w:t>
            </w:r>
          </w:p>
        </w:tc>
      </w:tr>
      <w:tr w:rsidR="00FA78FC" w:rsidRPr="00350E6E" w:rsidTr="00D031A6">
        <w:trPr>
          <w:trHeight w:val="416"/>
        </w:trPr>
        <w:tc>
          <w:tcPr>
            <w:tcW w:w="2041"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Определить состояние физического и психического здоровья детей.</w:t>
            </w:r>
          </w:p>
        </w:tc>
        <w:tc>
          <w:tcPr>
            <w:tcW w:w="2339" w:type="dxa"/>
            <w:gridSpan w:val="2"/>
            <w:tcBorders>
              <w:top w:val="single" w:sz="4" w:space="0" w:color="000000"/>
              <w:left w:val="single" w:sz="4" w:space="0" w:color="000000"/>
              <w:bottom w:val="single" w:sz="4" w:space="0" w:color="000000"/>
              <w:right w:val="single" w:sz="6"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Выявление состояния физического и психического здоровья детей.</w:t>
            </w:r>
          </w:p>
        </w:tc>
        <w:tc>
          <w:tcPr>
            <w:tcW w:w="2085" w:type="dxa"/>
            <w:gridSpan w:val="2"/>
            <w:tcBorders>
              <w:top w:val="single" w:sz="4" w:space="0" w:color="000000"/>
              <w:left w:val="single" w:sz="6"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Изучение истории развития ребенка, беседа с родителями, наблюдение классного руководителя, анализ работ</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обучающихся</w:t>
            </w:r>
          </w:p>
        </w:tc>
        <w:tc>
          <w:tcPr>
            <w:tcW w:w="1740" w:type="dxa"/>
            <w:gridSpan w:val="2"/>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сентябрь</w:t>
            </w:r>
          </w:p>
        </w:tc>
        <w:tc>
          <w:tcPr>
            <w:tcW w:w="1581" w:type="dxa"/>
            <w:gridSpan w:val="2"/>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Классный руководитель</w:t>
            </w:r>
          </w:p>
          <w:p w:rsidR="00FA78FC" w:rsidRPr="00350E6E" w:rsidRDefault="00FA78FC" w:rsidP="00B5786B">
            <w:pPr>
              <w:tabs>
                <w:tab w:val="left" w:pos="1513"/>
              </w:tabs>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Медицинский работник</w:t>
            </w:r>
          </w:p>
        </w:tc>
      </w:tr>
      <w:tr w:rsidR="00FA78FC" w:rsidRPr="00350E6E" w:rsidTr="00D031A6">
        <w:trPr>
          <w:trHeight w:val="380"/>
        </w:trPr>
        <w:tc>
          <w:tcPr>
            <w:tcW w:w="9786" w:type="dxa"/>
            <w:gridSpan w:val="9"/>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Психолого-педагогическая диагностика</w:t>
            </w:r>
          </w:p>
        </w:tc>
      </w:tr>
      <w:tr w:rsidR="00FA78FC" w:rsidRPr="00350E6E" w:rsidTr="00D031A6">
        <w:trPr>
          <w:trHeight w:val="2880"/>
        </w:trPr>
        <w:tc>
          <w:tcPr>
            <w:tcW w:w="2041"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Первичная диагностика для выявления группы</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«риска»</w:t>
            </w:r>
          </w:p>
        </w:tc>
        <w:tc>
          <w:tcPr>
            <w:tcW w:w="2339" w:type="dxa"/>
            <w:gridSpan w:val="2"/>
            <w:tcBorders>
              <w:top w:val="single" w:sz="4" w:space="0" w:color="000000"/>
              <w:left w:val="single" w:sz="4" w:space="0" w:color="000000"/>
              <w:bottom w:val="single" w:sz="4" w:space="0" w:color="000000"/>
              <w:right w:val="single" w:sz="6"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Создание банка данных обучающихся, нуждающихся в специализированной помощи</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Формирование характеристики образовательной</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ситуации в ОУ</w:t>
            </w:r>
          </w:p>
        </w:tc>
        <w:tc>
          <w:tcPr>
            <w:tcW w:w="2085" w:type="dxa"/>
            <w:gridSpan w:val="2"/>
            <w:tcBorders>
              <w:top w:val="single" w:sz="4" w:space="0" w:color="000000"/>
              <w:left w:val="single" w:sz="6"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Наблюдение и психологическое обследование; анкетирование родителей, беседы с педагогами</w:t>
            </w:r>
          </w:p>
        </w:tc>
        <w:tc>
          <w:tcPr>
            <w:tcW w:w="1740" w:type="dxa"/>
            <w:gridSpan w:val="2"/>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сентябрь</w:t>
            </w:r>
          </w:p>
        </w:tc>
        <w:tc>
          <w:tcPr>
            <w:tcW w:w="1581" w:type="dxa"/>
            <w:gridSpan w:val="2"/>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Классный</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 xml:space="preserve">руководитель </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Педагог- психолог</w:t>
            </w:r>
          </w:p>
        </w:tc>
      </w:tr>
      <w:tr w:rsidR="00FA78FC" w:rsidRPr="00350E6E" w:rsidTr="00D031A6">
        <w:trPr>
          <w:trHeight w:val="3360"/>
        </w:trPr>
        <w:tc>
          <w:tcPr>
            <w:tcW w:w="2041"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Углубленная диагностика детей</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«группы риска», слабоуспевающих</w:t>
            </w:r>
          </w:p>
        </w:tc>
        <w:tc>
          <w:tcPr>
            <w:tcW w:w="2339" w:type="dxa"/>
            <w:gridSpan w:val="2"/>
            <w:tcBorders>
              <w:top w:val="single" w:sz="4" w:space="0" w:color="000000"/>
              <w:left w:val="single" w:sz="4" w:space="0" w:color="000000"/>
              <w:bottom w:val="single" w:sz="4" w:space="0" w:color="000000"/>
              <w:right w:val="single" w:sz="4" w:space="0" w:color="auto"/>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Получение объективных сведений об обучающемся на основании диагностической информации специалистов разного профиля, создание диагностических</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"портретов" детей</w:t>
            </w:r>
          </w:p>
        </w:tc>
        <w:tc>
          <w:tcPr>
            <w:tcW w:w="2085" w:type="dxa"/>
            <w:gridSpan w:val="2"/>
            <w:tcBorders>
              <w:top w:val="single" w:sz="4" w:space="0" w:color="000000"/>
              <w:left w:val="single" w:sz="4" w:space="0" w:color="auto"/>
              <w:bottom w:val="single" w:sz="4" w:space="0" w:color="000000"/>
              <w:right w:val="single" w:sz="4" w:space="0" w:color="000000"/>
            </w:tcBorders>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Диагностирование</w:t>
            </w:r>
          </w:p>
          <w:p w:rsidR="00FA78FC" w:rsidRPr="00350E6E" w:rsidRDefault="00FA78FC" w:rsidP="00B5786B">
            <w:pPr>
              <w:ind w:left="57" w:right="57"/>
              <w:jc w:val="both"/>
              <w:rPr>
                <w:rFonts w:ascii="Times New Roman" w:eastAsia="Times New Roman" w:hAnsi="Times New Roman"/>
                <w:sz w:val="24"/>
                <w:szCs w:val="24"/>
                <w:lang w:val="ru-RU"/>
              </w:rPr>
            </w:pP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Заполнение диагностических документов специалистами</w:t>
            </w:r>
          </w:p>
        </w:tc>
        <w:tc>
          <w:tcPr>
            <w:tcW w:w="1740" w:type="dxa"/>
            <w:gridSpan w:val="2"/>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сентябрь</w:t>
            </w:r>
          </w:p>
        </w:tc>
        <w:tc>
          <w:tcPr>
            <w:tcW w:w="1581" w:type="dxa"/>
            <w:gridSpan w:val="2"/>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Педагог-</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психолог</w:t>
            </w:r>
          </w:p>
        </w:tc>
      </w:tr>
      <w:tr w:rsidR="00FA78FC" w:rsidRPr="00350E6E" w:rsidTr="00D031A6">
        <w:trPr>
          <w:trHeight w:val="3112"/>
        </w:trPr>
        <w:tc>
          <w:tcPr>
            <w:tcW w:w="2041" w:type="dxa"/>
            <w:tcBorders>
              <w:top w:val="single" w:sz="4" w:space="0" w:color="000000"/>
              <w:left w:val="single" w:sz="4" w:space="0" w:color="000000"/>
              <w:bottom w:val="single" w:sz="4" w:space="0" w:color="000000"/>
              <w:right w:val="single" w:sz="4" w:space="0" w:color="auto"/>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lastRenderedPageBreak/>
              <w:t>Проанализировать причины возникновения трудностей в обучении.</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Выявить резервные возможности</w:t>
            </w:r>
          </w:p>
        </w:tc>
        <w:tc>
          <w:tcPr>
            <w:tcW w:w="2339" w:type="dxa"/>
            <w:gridSpan w:val="2"/>
            <w:tcBorders>
              <w:top w:val="single" w:sz="4" w:space="0" w:color="000000"/>
              <w:left w:val="single" w:sz="4" w:space="0" w:color="auto"/>
              <w:bottom w:val="single" w:sz="4" w:space="0" w:color="000000"/>
              <w:right w:val="single" w:sz="4" w:space="0" w:color="auto"/>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Индивидуальная</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коррекционная</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программа, соответствующая выявленному уровню развития обучающегося</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программы</w:t>
            </w:r>
          </w:p>
        </w:tc>
        <w:tc>
          <w:tcPr>
            <w:tcW w:w="2085" w:type="dxa"/>
            <w:gridSpan w:val="2"/>
            <w:tcBorders>
              <w:top w:val="single" w:sz="4" w:space="0" w:color="000000"/>
              <w:left w:val="single" w:sz="4" w:space="0" w:color="auto"/>
              <w:bottom w:val="single" w:sz="4" w:space="0" w:color="000000"/>
              <w:right w:val="single" w:sz="4" w:space="0" w:color="auto"/>
            </w:tcBorders>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Разработка коррекционной</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программы</w:t>
            </w:r>
          </w:p>
          <w:p w:rsidR="00FA78FC" w:rsidRPr="00350E6E" w:rsidRDefault="00FA78FC" w:rsidP="00B5786B">
            <w:pPr>
              <w:ind w:left="57" w:right="57"/>
              <w:jc w:val="both"/>
              <w:rPr>
                <w:rFonts w:ascii="Times New Roman" w:eastAsia="Times New Roman" w:hAnsi="Times New Roman"/>
                <w:sz w:val="24"/>
                <w:szCs w:val="24"/>
              </w:rPr>
            </w:pPr>
          </w:p>
          <w:p w:rsidR="00FA78FC" w:rsidRPr="00350E6E" w:rsidRDefault="00FA78FC" w:rsidP="00B5786B">
            <w:pPr>
              <w:ind w:left="57" w:right="57"/>
              <w:jc w:val="both"/>
              <w:rPr>
                <w:rFonts w:ascii="Times New Roman" w:hAnsi="Times New Roman"/>
                <w:sz w:val="24"/>
                <w:szCs w:val="24"/>
              </w:rPr>
            </w:pPr>
          </w:p>
          <w:p w:rsidR="00FA78FC" w:rsidRPr="00350E6E" w:rsidRDefault="00FA78FC" w:rsidP="00B5786B">
            <w:pPr>
              <w:ind w:left="57" w:right="57"/>
              <w:jc w:val="both"/>
              <w:rPr>
                <w:rFonts w:ascii="Times New Roman" w:hAnsi="Times New Roman"/>
                <w:sz w:val="24"/>
                <w:szCs w:val="24"/>
              </w:rPr>
            </w:pPr>
          </w:p>
          <w:p w:rsidR="00FA78FC" w:rsidRPr="00350E6E" w:rsidRDefault="00FA78FC" w:rsidP="00B5786B">
            <w:pPr>
              <w:ind w:left="57" w:right="57"/>
              <w:jc w:val="both"/>
              <w:rPr>
                <w:rFonts w:ascii="Times New Roman" w:hAnsi="Times New Roman"/>
                <w:sz w:val="24"/>
                <w:szCs w:val="24"/>
              </w:rPr>
            </w:pPr>
          </w:p>
          <w:p w:rsidR="00FA78FC" w:rsidRPr="00350E6E" w:rsidRDefault="00FA78FC" w:rsidP="00B5786B">
            <w:pPr>
              <w:ind w:left="57" w:right="57"/>
              <w:jc w:val="both"/>
              <w:rPr>
                <w:rFonts w:ascii="Times New Roman" w:hAnsi="Times New Roman"/>
                <w:sz w:val="24"/>
                <w:szCs w:val="24"/>
              </w:rPr>
            </w:pPr>
          </w:p>
          <w:p w:rsidR="00FA78FC" w:rsidRPr="00350E6E" w:rsidRDefault="00FA78FC" w:rsidP="00B5786B">
            <w:pPr>
              <w:ind w:left="57" w:right="57"/>
              <w:jc w:val="both"/>
              <w:rPr>
                <w:rFonts w:ascii="Times New Roman" w:eastAsia="Times New Roman" w:hAnsi="Times New Roman"/>
                <w:sz w:val="24"/>
                <w:szCs w:val="24"/>
              </w:rPr>
            </w:pPr>
          </w:p>
        </w:tc>
        <w:tc>
          <w:tcPr>
            <w:tcW w:w="1740" w:type="dxa"/>
            <w:gridSpan w:val="2"/>
            <w:tcBorders>
              <w:top w:val="single" w:sz="4" w:space="0" w:color="000000"/>
              <w:left w:val="single" w:sz="4" w:space="0" w:color="auto"/>
              <w:bottom w:val="single" w:sz="4" w:space="0" w:color="000000"/>
              <w:right w:val="single" w:sz="4" w:space="0" w:color="auto"/>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До 10.10</w:t>
            </w:r>
          </w:p>
        </w:tc>
        <w:tc>
          <w:tcPr>
            <w:tcW w:w="1581" w:type="dxa"/>
            <w:gridSpan w:val="2"/>
            <w:tcBorders>
              <w:top w:val="single" w:sz="4" w:space="0" w:color="000000"/>
              <w:left w:val="single" w:sz="4" w:space="0" w:color="auto"/>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Педагог-</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психолог</w:t>
            </w:r>
          </w:p>
        </w:tc>
      </w:tr>
      <w:tr w:rsidR="00FA78FC" w:rsidRPr="00350E6E" w:rsidTr="00D031A6">
        <w:trPr>
          <w:trHeight w:val="340"/>
        </w:trPr>
        <w:tc>
          <w:tcPr>
            <w:tcW w:w="9786" w:type="dxa"/>
            <w:gridSpan w:val="9"/>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Социально - педагогическая диагностика</w:t>
            </w:r>
          </w:p>
        </w:tc>
      </w:tr>
      <w:tr w:rsidR="00FA78FC" w:rsidRPr="00350E6E" w:rsidTr="00D031A6">
        <w:trPr>
          <w:trHeight w:val="6537"/>
        </w:trPr>
        <w:tc>
          <w:tcPr>
            <w:tcW w:w="2132" w:type="dxa"/>
            <w:gridSpan w:val="2"/>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Определить уровень организованности ребенка, особенности эмоционально- волевой и личностной сферы; уровень знаний по предметам</w:t>
            </w:r>
          </w:p>
        </w:tc>
        <w:tc>
          <w:tcPr>
            <w:tcW w:w="2268" w:type="dxa"/>
            <w:gridSpan w:val="2"/>
            <w:tcBorders>
              <w:top w:val="single" w:sz="4" w:space="0" w:color="000000"/>
              <w:left w:val="single" w:sz="4" w:space="0" w:color="000000"/>
              <w:bottom w:val="single" w:sz="4" w:space="0" w:color="000000"/>
              <w:right w:val="single" w:sz="4" w:space="0" w:color="000000"/>
            </w:tcBorders>
          </w:tcPr>
          <w:p w:rsidR="00FA78FC" w:rsidRPr="00350E6E" w:rsidRDefault="00FA78FC" w:rsidP="00B5786B">
            <w:pPr>
              <w:ind w:left="57" w:right="57"/>
              <w:jc w:val="both"/>
              <w:rPr>
                <w:rFonts w:ascii="Times New Roman" w:eastAsia="Times New Roman" w:hAnsi="Times New Roman"/>
                <w:sz w:val="24"/>
                <w:szCs w:val="24"/>
                <w:lang w:val="ru-RU"/>
              </w:rPr>
            </w:pPr>
          </w:p>
          <w:p w:rsidR="00FA78FC" w:rsidRPr="00350E6E" w:rsidRDefault="00FA78FC" w:rsidP="00B5786B">
            <w:pPr>
              <w:ind w:left="57" w:right="57"/>
              <w:jc w:val="both"/>
              <w:rPr>
                <w:rFonts w:ascii="Times New Roman" w:eastAsia="Times New Roman" w:hAnsi="Times New Roman"/>
                <w:sz w:val="24"/>
                <w:szCs w:val="24"/>
                <w:lang w:val="ru-RU"/>
              </w:rPr>
            </w:pP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Получение объективной информации об организованности ребенка, умении учиться, особенности личности, уровню знаний по предметам. Выявление нарушений в поведении (гиперактивность, замкнутость, обидчивость и т.д.)</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lang w:val="ru-RU"/>
              </w:rPr>
              <w:t xml:space="preserve">Анкетирование, наблюдение во время занятий, беседа с родителями, посещение семьи. </w:t>
            </w:r>
            <w:r w:rsidRPr="00350E6E">
              <w:rPr>
                <w:rFonts w:ascii="Times New Roman" w:eastAsia="Times New Roman" w:hAnsi="Times New Roman"/>
                <w:sz w:val="24"/>
                <w:szCs w:val="24"/>
              </w:rPr>
              <w:t>Составление характеристики.</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Сентябрь - октябрь</w:t>
            </w:r>
          </w:p>
        </w:tc>
        <w:tc>
          <w:tcPr>
            <w:tcW w:w="1559"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Классный</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руководитель Педагог- психолог Социальный педагог Педагог- предметник</w:t>
            </w:r>
          </w:p>
        </w:tc>
      </w:tr>
    </w:tbl>
    <w:p w:rsidR="00FA78FC" w:rsidRPr="00350E6E" w:rsidRDefault="00FA78FC" w:rsidP="00B5786B">
      <w:pPr>
        <w:keepNext/>
        <w:spacing w:after="0" w:line="240" w:lineRule="auto"/>
        <w:jc w:val="both"/>
        <w:outlineLvl w:val="0"/>
        <w:rPr>
          <w:rFonts w:ascii="Times New Roman" w:eastAsiaTheme="majorEastAsia" w:hAnsi="Times New Roman" w:cs="Times New Roman"/>
          <w:bCs/>
          <w:kern w:val="32"/>
          <w:sz w:val="24"/>
          <w:szCs w:val="24"/>
          <w:lang w:eastAsia="en-US"/>
        </w:rPr>
      </w:pPr>
      <w:bookmarkStart w:id="381" w:name="_Toc529283053"/>
      <w:bookmarkStart w:id="382" w:name="_Toc529299592"/>
      <w:bookmarkStart w:id="383" w:name="_Toc529456084"/>
      <w:bookmarkStart w:id="384" w:name="_Toc529733599"/>
      <w:bookmarkStart w:id="385" w:name="_Toc530052203"/>
      <w:r w:rsidRPr="00350E6E">
        <w:rPr>
          <w:rFonts w:ascii="Times New Roman" w:eastAsiaTheme="majorEastAsia" w:hAnsi="Times New Roman" w:cs="Times New Roman"/>
          <w:bCs/>
          <w:kern w:val="32"/>
          <w:sz w:val="24"/>
          <w:szCs w:val="24"/>
          <w:lang w:eastAsia="en-US"/>
        </w:rPr>
        <w:t>Коррекционно-развивающий модуль</w:t>
      </w:r>
      <w:bookmarkEnd w:id="381"/>
      <w:bookmarkEnd w:id="382"/>
      <w:bookmarkEnd w:id="383"/>
      <w:bookmarkEnd w:id="384"/>
      <w:bookmarkEnd w:id="385"/>
    </w:p>
    <w:p w:rsidR="00FA78FC" w:rsidRPr="00350E6E" w:rsidRDefault="00FA78FC" w:rsidP="00B5786B">
      <w:pPr>
        <w:widowControl w:val="0"/>
        <w:autoSpaceDE w:val="0"/>
        <w:autoSpaceDN w:val="0"/>
        <w:spacing w:after="0" w:line="240" w:lineRule="auto"/>
        <w:ind w:left="124"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Цель: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w:t>
      </w:r>
      <w:r w:rsidRPr="00350E6E">
        <w:rPr>
          <w:rFonts w:ascii="Times New Roman" w:eastAsia="Times New Roman" w:hAnsi="Times New Roman" w:cs="Times New Roman"/>
          <w:sz w:val="24"/>
          <w:szCs w:val="24"/>
          <w:u w:val="single"/>
          <w:lang w:eastAsia="en-US"/>
        </w:rPr>
        <w:t xml:space="preserve">детей </w:t>
      </w:r>
      <w:r w:rsidRPr="00350E6E">
        <w:rPr>
          <w:rFonts w:ascii="Times New Roman" w:eastAsia="Times New Roman" w:hAnsi="Times New Roman" w:cs="Times New Roman"/>
          <w:sz w:val="24"/>
          <w:szCs w:val="24"/>
          <w:lang w:eastAsia="en-US"/>
        </w:rPr>
        <w:t>«группы риска» и слабоуспевающих по предметам учебного плана.</w:t>
      </w:r>
    </w:p>
    <w:p w:rsidR="00FA78FC" w:rsidRPr="00350E6E" w:rsidRDefault="00FA78FC" w:rsidP="00B5786B">
      <w:pPr>
        <w:spacing w:after="0" w:line="240" w:lineRule="auto"/>
        <w:ind w:right="-1" w:firstLine="567"/>
        <w:jc w:val="both"/>
        <w:rPr>
          <w:rFonts w:ascii="Times New Roman" w:hAnsi="Times New Roman" w:cs="Times New Roman"/>
          <w:sz w:val="24"/>
          <w:szCs w:val="24"/>
          <w:lang w:eastAsia="en-US"/>
        </w:rPr>
      </w:pPr>
    </w:p>
    <w:p w:rsidR="00FA78FC" w:rsidRPr="00350E6E" w:rsidRDefault="00FA78FC" w:rsidP="00B5786B">
      <w:pPr>
        <w:spacing w:after="0" w:line="240" w:lineRule="auto"/>
        <w:ind w:right="-1" w:firstLine="567"/>
        <w:jc w:val="both"/>
        <w:rPr>
          <w:rFonts w:ascii="Times New Roman" w:hAnsi="Times New Roman" w:cs="Times New Roman"/>
          <w:sz w:val="24"/>
          <w:szCs w:val="24"/>
          <w:lang w:eastAsia="en-US"/>
        </w:rPr>
      </w:pPr>
    </w:p>
    <w:tbl>
      <w:tblPr>
        <w:tblStyle w:val="TableNormal6"/>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86"/>
        <w:gridCol w:w="1577"/>
        <w:gridCol w:w="2635"/>
        <w:gridCol w:w="1768"/>
        <w:gridCol w:w="1730"/>
      </w:tblGrid>
      <w:tr w:rsidR="00FA78FC" w:rsidRPr="00350E6E" w:rsidTr="00D031A6">
        <w:trPr>
          <w:trHeight w:val="1267"/>
        </w:trPr>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Задачи (направления)</w:t>
            </w:r>
          </w:p>
          <w:p w:rsidR="00FA78FC" w:rsidRPr="00350E6E" w:rsidRDefault="00FA78FC" w:rsidP="00B5786B">
            <w:pPr>
              <w:ind w:left="57" w:right="57"/>
              <w:jc w:val="both"/>
              <w:rPr>
                <w:rFonts w:ascii="Times New Roman" w:hAnsi="Times New Roman"/>
                <w:sz w:val="24"/>
                <w:szCs w:val="24"/>
              </w:rPr>
            </w:pPr>
            <w:r w:rsidRPr="00350E6E">
              <w:rPr>
                <w:rFonts w:ascii="Times New Roman" w:hAnsi="Times New Roman"/>
                <w:sz w:val="24"/>
                <w:szCs w:val="24"/>
              </w:rPr>
              <w:t>деятельности</w:t>
            </w: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Планируемые</w:t>
            </w:r>
          </w:p>
          <w:p w:rsidR="00FA78FC" w:rsidRPr="00350E6E" w:rsidRDefault="00FA78FC" w:rsidP="00B5786B">
            <w:pPr>
              <w:ind w:left="57" w:right="57"/>
              <w:jc w:val="both"/>
              <w:rPr>
                <w:rFonts w:ascii="Times New Roman" w:hAnsi="Times New Roman"/>
                <w:sz w:val="24"/>
                <w:szCs w:val="24"/>
              </w:rPr>
            </w:pPr>
            <w:r w:rsidRPr="00350E6E">
              <w:rPr>
                <w:rFonts w:ascii="Times New Roman" w:hAnsi="Times New Roman"/>
                <w:sz w:val="24"/>
                <w:szCs w:val="24"/>
              </w:rPr>
              <w:t>результаты</w:t>
            </w: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hAnsi="Times New Roman"/>
                <w:sz w:val="24"/>
                <w:szCs w:val="24"/>
                <w:lang w:val="ru-RU"/>
              </w:rPr>
            </w:pPr>
            <w:r w:rsidRPr="00350E6E">
              <w:rPr>
                <w:rFonts w:ascii="Times New Roman" w:hAnsi="Times New Roman"/>
                <w:sz w:val="24"/>
                <w:szCs w:val="24"/>
                <w:lang w:val="ru-RU"/>
              </w:rPr>
              <w:t>Виды и формы деятельности, мероприятия</w:t>
            </w: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hAnsi="Times New Roman"/>
                <w:sz w:val="24"/>
                <w:szCs w:val="24"/>
                <w:lang w:val="ru-RU"/>
              </w:rPr>
            </w:pPr>
            <w:r w:rsidRPr="00350E6E">
              <w:rPr>
                <w:rFonts w:ascii="Times New Roman" w:hAnsi="Times New Roman"/>
                <w:sz w:val="24"/>
                <w:szCs w:val="24"/>
                <w:lang w:val="ru-RU"/>
              </w:rPr>
              <w:t xml:space="preserve">Сроки (периодичность в </w:t>
            </w:r>
            <w:r w:rsidRPr="00350E6E">
              <w:rPr>
                <w:rFonts w:ascii="Times New Roman" w:hAnsi="Times New Roman"/>
                <w:spacing w:val="-1"/>
                <w:sz w:val="24"/>
                <w:szCs w:val="24"/>
                <w:lang w:val="ru-RU"/>
              </w:rPr>
              <w:t xml:space="preserve">течение </w:t>
            </w:r>
            <w:r w:rsidRPr="00350E6E">
              <w:rPr>
                <w:rFonts w:ascii="Times New Roman" w:hAnsi="Times New Roman"/>
                <w:sz w:val="24"/>
                <w:szCs w:val="24"/>
                <w:lang w:val="ru-RU"/>
              </w:rPr>
              <w:t>года)</w:t>
            </w: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hAnsi="Times New Roman"/>
                <w:sz w:val="24"/>
                <w:szCs w:val="24"/>
              </w:rPr>
            </w:pPr>
            <w:r w:rsidRPr="00350E6E">
              <w:rPr>
                <w:rFonts w:ascii="Times New Roman" w:hAnsi="Times New Roman"/>
                <w:sz w:val="24"/>
                <w:szCs w:val="24"/>
              </w:rPr>
              <w:t>Ответственные</w:t>
            </w:r>
          </w:p>
        </w:tc>
      </w:tr>
      <w:tr w:rsidR="00FA78FC" w:rsidRPr="00350E6E" w:rsidTr="00D031A6">
        <w:trPr>
          <w:trHeight w:val="393"/>
        </w:trPr>
        <w:tc>
          <w:tcPr>
            <w:tcW w:w="0" w:type="auto"/>
            <w:gridSpan w:val="5"/>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Психолого-педагогическая работа</w:t>
            </w:r>
          </w:p>
        </w:tc>
      </w:tr>
      <w:tr w:rsidR="00FA78FC" w:rsidRPr="00350E6E" w:rsidTr="00D031A6">
        <w:trPr>
          <w:trHeight w:val="3100"/>
        </w:trPr>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lastRenderedPageBreak/>
              <w:t>Обеспечить педагогическое сопровождение сфере детей</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«группы риска» и слабоуспевающих</w:t>
            </w: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Планы,</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программы</w:t>
            </w: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hAnsi="Times New Roman"/>
                <w:sz w:val="24"/>
                <w:szCs w:val="24"/>
                <w:lang w:val="ru-RU"/>
              </w:rPr>
            </w:pPr>
            <w:r w:rsidRPr="00350E6E">
              <w:rPr>
                <w:rFonts w:ascii="Times New Roman" w:hAnsi="Times New Roman"/>
                <w:color w:val="000000"/>
                <w:sz w:val="24"/>
                <w:szCs w:val="24"/>
                <w:lang w:val="ru-RU"/>
              </w:rPr>
              <w:t>Разработать</w:t>
            </w:r>
            <w:r w:rsidRPr="00350E6E">
              <w:rPr>
                <w:rFonts w:ascii="Times New Roman" w:hAnsi="Times New Roman"/>
                <w:sz w:val="24"/>
                <w:szCs w:val="24"/>
                <w:lang w:val="ru-RU"/>
              </w:rPr>
              <w:br/>
            </w:r>
            <w:r w:rsidRPr="00350E6E">
              <w:rPr>
                <w:rFonts w:ascii="Times New Roman" w:hAnsi="Times New Roman"/>
                <w:color w:val="000000"/>
                <w:sz w:val="24"/>
                <w:szCs w:val="24"/>
                <w:lang w:val="ru-RU"/>
              </w:rPr>
              <w:t>индивидуальную</w:t>
            </w:r>
            <w:r w:rsidRPr="00350E6E">
              <w:rPr>
                <w:rFonts w:ascii="Times New Roman" w:hAnsi="Times New Roman"/>
                <w:sz w:val="24"/>
                <w:szCs w:val="24"/>
                <w:lang w:val="ru-RU"/>
              </w:rPr>
              <w:br/>
            </w:r>
            <w:r w:rsidRPr="00350E6E">
              <w:rPr>
                <w:rFonts w:ascii="Times New Roman" w:hAnsi="Times New Roman"/>
                <w:color w:val="000000"/>
                <w:sz w:val="24"/>
                <w:szCs w:val="24"/>
                <w:lang w:val="ru-RU"/>
              </w:rPr>
              <w:t>программу по</w:t>
            </w:r>
            <w:r w:rsidRPr="00350E6E">
              <w:rPr>
                <w:rFonts w:ascii="Times New Roman" w:hAnsi="Times New Roman"/>
                <w:sz w:val="24"/>
                <w:szCs w:val="24"/>
                <w:lang w:val="ru-RU"/>
              </w:rPr>
              <w:br/>
            </w:r>
            <w:r w:rsidRPr="00350E6E">
              <w:rPr>
                <w:rFonts w:ascii="Times New Roman" w:hAnsi="Times New Roman"/>
                <w:color w:val="000000"/>
                <w:sz w:val="24"/>
                <w:szCs w:val="24"/>
                <w:lang w:val="ru-RU"/>
              </w:rPr>
              <w:t>предмету.</w:t>
            </w:r>
            <w:r w:rsidRPr="00350E6E">
              <w:rPr>
                <w:rFonts w:ascii="Times New Roman" w:hAnsi="Times New Roman"/>
                <w:sz w:val="24"/>
                <w:szCs w:val="24"/>
                <w:lang w:val="ru-RU"/>
              </w:rPr>
              <w:br/>
            </w:r>
            <w:r w:rsidRPr="00350E6E">
              <w:rPr>
                <w:rFonts w:ascii="Times New Roman" w:hAnsi="Times New Roman"/>
                <w:color w:val="000000"/>
                <w:sz w:val="24"/>
                <w:szCs w:val="24"/>
                <w:lang w:val="ru-RU"/>
              </w:rPr>
              <w:t>Разработать</w:t>
            </w:r>
            <w:r w:rsidRPr="00350E6E">
              <w:rPr>
                <w:rFonts w:ascii="Times New Roman" w:hAnsi="Times New Roman"/>
                <w:sz w:val="24"/>
                <w:szCs w:val="24"/>
                <w:lang w:val="ru-RU"/>
              </w:rPr>
              <w:br/>
            </w:r>
            <w:r w:rsidRPr="00350E6E">
              <w:rPr>
                <w:rFonts w:ascii="Times New Roman" w:hAnsi="Times New Roman"/>
                <w:color w:val="000000"/>
                <w:sz w:val="24"/>
                <w:szCs w:val="24"/>
                <w:lang w:val="ru-RU"/>
              </w:rPr>
              <w:t>воспитательную</w:t>
            </w:r>
            <w:r w:rsidRPr="00350E6E">
              <w:rPr>
                <w:rFonts w:ascii="Times New Roman" w:hAnsi="Times New Roman"/>
                <w:sz w:val="24"/>
                <w:szCs w:val="24"/>
                <w:lang w:val="ru-RU"/>
              </w:rPr>
              <w:br/>
            </w:r>
            <w:r w:rsidRPr="00350E6E">
              <w:rPr>
                <w:rFonts w:ascii="Times New Roman" w:hAnsi="Times New Roman"/>
                <w:color w:val="000000"/>
                <w:sz w:val="24"/>
                <w:szCs w:val="24"/>
                <w:lang w:val="ru-RU"/>
              </w:rPr>
              <w:t>программу работы с</w:t>
            </w:r>
            <w:r w:rsidRPr="00350E6E">
              <w:rPr>
                <w:rFonts w:ascii="Times New Roman" w:hAnsi="Times New Roman"/>
                <w:sz w:val="24"/>
                <w:szCs w:val="24"/>
                <w:lang w:val="ru-RU"/>
              </w:rPr>
              <w:br/>
            </w:r>
            <w:r w:rsidRPr="00350E6E">
              <w:rPr>
                <w:rFonts w:ascii="Times New Roman" w:hAnsi="Times New Roman"/>
                <w:color w:val="000000"/>
                <w:sz w:val="24"/>
                <w:szCs w:val="24"/>
                <w:lang w:val="ru-RU"/>
              </w:rPr>
              <w:t>классом и</w:t>
            </w:r>
            <w:r w:rsidRPr="00350E6E">
              <w:rPr>
                <w:rFonts w:ascii="Times New Roman" w:hAnsi="Times New Roman"/>
                <w:sz w:val="24"/>
                <w:szCs w:val="24"/>
                <w:lang w:val="ru-RU"/>
              </w:rPr>
              <w:br/>
            </w:r>
            <w:r w:rsidRPr="00350E6E">
              <w:rPr>
                <w:rFonts w:ascii="Times New Roman" w:hAnsi="Times New Roman"/>
                <w:color w:val="000000"/>
                <w:sz w:val="24"/>
                <w:szCs w:val="24"/>
                <w:lang w:val="ru-RU"/>
              </w:rPr>
              <w:t>индивидуальную</w:t>
            </w:r>
            <w:r w:rsidRPr="00350E6E">
              <w:rPr>
                <w:rFonts w:ascii="Times New Roman" w:hAnsi="Times New Roman"/>
                <w:sz w:val="24"/>
                <w:szCs w:val="24"/>
                <w:lang w:val="ru-RU"/>
              </w:rPr>
              <w:br/>
            </w:r>
            <w:r w:rsidRPr="00350E6E">
              <w:rPr>
                <w:rFonts w:ascii="Times New Roman" w:hAnsi="Times New Roman"/>
                <w:color w:val="000000"/>
                <w:sz w:val="24"/>
                <w:szCs w:val="24"/>
                <w:lang w:val="ru-RU"/>
              </w:rPr>
              <w:t>воспитательную</w:t>
            </w:r>
            <w:r w:rsidRPr="00350E6E">
              <w:rPr>
                <w:rFonts w:ascii="Times New Roman" w:hAnsi="Times New Roman"/>
                <w:sz w:val="24"/>
                <w:szCs w:val="24"/>
                <w:lang w:val="ru-RU"/>
              </w:rPr>
              <w:br/>
            </w:r>
            <w:r w:rsidRPr="00350E6E">
              <w:rPr>
                <w:rFonts w:ascii="Times New Roman" w:hAnsi="Times New Roman"/>
                <w:color w:val="000000"/>
                <w:sz w:val="24"/>
                <w:szCs w:val="24"/>
                <w:lang w:val="ru-RU"/>
              </w:rPr>
              <w:t>программу для детей с</w:t>
            </w:r>
            <w:r w:rsidRPr="00350E6E">
              <w:rPr>
                <w:rFonts w:ascii="Times New Roman" w:hAnsi="Times New Roman"/>
                <w:sz w:val="24"/>
                <w:szCs w:val="24"/>
                <w:lang w:val="ru-RU"/>
              </w:rPr>
              <w:br/>
            </w:r>
            <w:r w:rsidRPr="00350E6E">
              <w:rPr>
                <w:rFonts w:ascii="Times New Roman" w:hAnsi="Times New Roman"/>
                <w:color w:val="000000"/>
                <w:sz w:val="24"/>
                <w:szCs w:val="24"/>
                <w:lang w:val="ru-RU"/>
              </w:rPr>
              <w:t>детьми сфере детей</w:t>
            </w:r>
            <w:r w:rsidRPr="00350E6E">
              <w:rPr>
                <w:rFonts w:ascii="Times New Roman" w:hAnsi="Times New Roman"/>
                <w:sz w:val="24"/>
                <w:szCs w:val="24"/>
                <w:lang w:val="ru-RU"/>
              </w:rPr>
              <w:br/>
            </w:r>
            <w:r w:rsidRPr="00350E6E">
              <w:rPr>
                <w:rFonts w:ascii="Times New Roman" w:hAnsi="Times New Roman"/>
                <w:color w:val="000000"/>
                <w:sz w:val="24"/>
                <w:szCs w:val="24"/>
                <w:lang w:val="ru-RU"/>
              </w:rPr>
              <w:t>«группы риска» и</w:t>
            </w:r>
            <w:r w:rsidRPr="00350E6E">
              <w:rPr>
                <w:rFonts w:ascii="Times New Roman" w:hAnsi="Times New Roman"/>
                <w:sz w:val="24"/>
                <w:szCs w:val="24"/>
                <w:lang w:val="ru-RU"/>
              </w:rPr>
              <w:br/>
            </w:r>
            <w:r w:rsidRPr="00350E6E">
              <w:rPr>
                <w:rFonts w:ascii="Times New Roman" w:hAnsi="Times New Roman"/>
                <w:color w:val="000000"/>
                <w:sz w:val="24"/>
                <w:szCs w:val="24"/>
                <w:lang w:val="ru-RU"/>
              </w:rPr>
              <w:t>слабоуспевающих</w:t>
            </w:r>
            <w:r w:rsidRPr="00350E6E">
              <w:rPr>
                <w:rFonts w:ascii="Times New Roman" w:hAnsi="Times New Roman"/>
                <w:sz w:val="24"/>
                <w:szCs w:val="24"/>
                <w:lang w:val="ru-RU"/>
              </w:rPr>
              <w:br/>
            </w:r>
            <w:r w:rsidRPr="00350E6E">
              <w:rPr>
                <w:rFonts w:ascii="Times New Roman" w:hAnsi="Times New Roman"/>
                <w:color w:val="000000"/>
                <w:sz w:val="24"/>
                <w:szCs w:val="24"/>
                <w:lang w:val="ru-RU"/>
              </w:rPr>
              <w:t>Разработать план</w:t>
            </w:r>
            <w:r w:rsidRPr="00350E6E">
              <w:rPr>
                <w:rFonts w:ascii="Times New Roman" w:hAnsi="Times New Roman"/>
                <w:sz w:val="24"/>
                <w:szCs w:val="24"/>
                <w:lang w:val="ru-RU"/>
              </w:rPr>
              <w:br/>
            </w:r>
            <w:r w:rsidRPr="00350E6E">
              <w:rPr>
                <w:rFonts w:ascii="Times New Roman" w:hAnsi="Times New Roman"/>
                <w:color w:val="000000"/>
                <w:sz w:val="24"/>
                <w:szCs w:val="24"/>
                <w:lang w:val="ru-RU"/>
              </w:rPr>
              <w:t>работы с родителями</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по формированию толерантных отношений между участниками образовательного процесса.</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Осуществление педагогического мониторинга достижений школьника.</w:t>
            </w:r>
          </w:p>
        </w:tc>
        <w:tc>
          <w:tcPr>
            <w:tcW w:w="0" w:type="auto"/>
            <w:tcBorders>
              <w:top w:val="single" w:sz="4" w:space="0" w:color="000000"/>
              <w:left w:val="single" w:sz="4" w:space="0" w:color="000000"/>
              <w:bottom w:val="single" w:sz="4" w:space="0" w:color="000000"/>
              <w:right w:val="single" w:sz="4" w:space="0" w:color="000000"/>
            </w:tcBorders>
          </w:tcPr>
          <w:p w:rsidR="00FA78FC" w:rsidRPr="00350E6E" w:rsidRDefault="00FA78FC" w:rsidP="00B5786B">
            <w:pPr>
              <w:ind w:left="57" w:right="57"/>
              <w:jc w:val="both"/>
              <w:rPr>
                <w:rFonts w:ascii="Times New Roman" w:eastAsia="Times New Roman" w:hAnsi="Times New Roman"/>
                <w:sz w:val="24"/>
                <w:szCs w:val="24"/>
                <w:lang w:val="ru-RU"/>
              </w:rPr>
            </w:pPr>
          </w:p>
        </w:tc>
        <w:tc>
          <w:tcPr>
            <w:tcW w:w="0" w:type="auto"/>
            <w:tcBorders>
              <w:top w:val="single" w:sz="4" w:space="0" w:color="000000"/>
              <w:left w:val="single" w:sz="4" w:space="0" w:color="000000"/>
              <w:bottom w:val="single" w:sz="4" w:space="0" w:color="000000"/>
              <w:right w:val="single" w:sz="4" w:space="0" w:color="000000"/>
            </w:tcBorders>
          </w:tcPr>
          <w:p w:rsidR="00FA78FC" w:rsidRPr="00350E6E" w:rsidRDefault="00FA78FC" w:rsidP="00B5786B">
            <w:pPr>
              <w:ind w:left="57" w:right="57"/>
              <w:jc w:val="both"/>
              <w:rPr>
                <w:rFonts w:ascii="Times New Roman" w:eastAsia="Times New Roman" w:hAnsi="Times New Roman"/>
                <w:sz w:val="24"/>
                <w:szCs w:val="24"/>
                <w:lang w:val="ru-RU"/>
              </w:rPr>
            </w:pPr>
          </w:p>
        </w:tc>
      </w:tr>
      <w:tr w:rsidR="00FA78FC" w:rsidRPr="00350E6E" w:rsidTr="00D031A6">
        <w:trPr>
          <w:trHeight w:val="3540"/>
        </w:trPr>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Обеспечить психологическое сопровождение детей сфере детей «группы риска» и слабоуспевающих</w:t>
            </w: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Позитивная динамика развиваемых параметров</w:t>
            </w: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1. Формирование групп для коррекционной работы.</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2. Составление расписания занятий.</w:t>
            </w:r>
          </w:p>
          <w:p w:rsidR="00FA78FC" w:rsidRPr="00350E6E" w:rsidRDefault="00FA78FC" w:rsidP="006C738D">
            <w:pPr>
              <w:numPr>
                <w:ilvl w:val="0"/>
                <w:numId w:val="294"/>
              </w:numPr>
              <w:tabs>
                <w:tab w:val="left" w:pos="250"/>
              </w:tabs>
              <w:ind w:left="57" w:right="57" w:firstLine="0"/>
              <w:jc w:val="both"/>
              <w:rPr>
                <w:rFonts w:ascii="Times New Roman" w:eastAsia="Times New Roman" w:hAnsi="Times New Roman"/>
                <w:sz w:val="24"/>
                <w:szCs w:val="24"/>
              </w:rPr>
            </w:pPr>
            <w:r w:rsidRPr="00350E6E">
              <w:rPr>
                <w:rFonts w:ascii="Times New Roman" w:eastAsia="Times New Roman" w:hAnsi="Times New Roman"/>
                <w:sz w:val="24"/>
                <w:szCs w:val="24"/>
              </w:rPr>
              <w:t>Проведение коррекционных занятий.</w:t>
            </w:r>
          </w:p>
          <w:p w:rsidR="00FA78FC" w:rsidRPr="00350E6E" w:rsidRDefault="00FA78FC" w:rsidP="006C738D">
            <w:pPr>
              <w:numPr>
                <w:ilvl w:val="0"/>
                <w:numId w:val="294"/>
              </w:numPr>
              <w:tabs>
                <w:tab w:val="left" w:pos="255"/>
              </w:tabs>
              <w:ind w:left="57" w:right="57" w:firstLine="0"/>
              <w:jc w:val="both"/>
              <w:rPr>
                <w:rFonts w:ascii="Times New Roman" w:eastAsia="Times New Roman" w:hAnsi="Times New Roman"/>
                <w:sz w:val="24"/>
                <w:szCs w:val="24"/>
              </w:rPr>
            </w:pPr>
            <w:r w:rsidRPr="00350E6E">
              <w:rPr>
                <w:rFonts w:ascii="Times New Roman" w:eastAsia="Times New Roman" w:hAnsi="Times New Roman"/>
                <w:sz w:val="24"/>
                <w:szCs w:val="24"/>
              </w:rPr>
              <w:t>Отслеживание</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динамики развития ребенка</w:t>
            </w:r>
          </w:p>
        </w:tc>
        <w:tc>
          <w:tcPr>
            <w:tcW w:w="0" w:type="auto"/>
            <w:tcBorders>
              <w:top w:val="single" w:sz="4" w:space="0" w:color="000000"/>
              <w:left w:val="single" w:sz="4" w:space="0" w:color="000000"/>
              <w:bottom w:val="single" w:sz="4" w:space="0" w:color="000000"/>
              <w:right w:val="single" w:sz="4" w:space="0" w:color="000000"/>
            </w:tcBorders>
          </w:tcPr>
          <w:p w:rsidR="00FA78FC" w:rsidRPr="00350E6E" w:rsidRDefault="00FA78FC" w:rsidP="00B5786B">
            <w:pPr>
              <w:ind w:left="57" w:right="57"/>
              <w:jc w:val="both"/>
              <w:rPr>
                <w:rFonts w:ascii="Times New Roman" w:eastAsia="Times New Roman" w:hAnsi="Times New Roman"/>
                <w:sz w:val="24"/>
                <w:szCs w:val="24"/>
              </w:rPr>
            </w:pPr>
          </w:p>
          <w:p w:rsidR="00FA78FC" w:rsidRPr="00350E6E" w:rsidRDefault="00FA78FC" w:rsidP="00B5786B">
            <w:pPr>
              <w:ind w:left="57" w:right="57"/>
              <w:jc w:val="both"/>
              <w:rPr>
                <w:rFonts w:ascii="Times New Roman" w:eastAsia="Times New Roman" w:hAnsi="Times New Roman"/>
                <w:sz w:val="24"/>
                <w:szCs w:val="24"/>
              </w:rPr>
            </w:pP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До 10.10 10.10-</w:t>
            </w:r>
          </w:p>
          <w:p w:rsidR="00FA78FC" w:rsidRPr="00350E6E" w:rsidRDefault="00FA78FC" w:rsidP="00B5786B">
            <w:pPr>
              <w:ind w:left="57" w:right="57"/>
              <w:jc w:val="both"/>
              <w:rPr>
                <w:rFonts w:ascii="Times New Roman" w:eastAsia="Times New Roman" w:hAnsi="Times New Roman"/>
                <w:sz w:val="24"/>
                <w:szCs w:val="24"/>
              </w:rPr>
            </w:pPr>
          </w:p>
          <w:p w:rsidR="00FA78FC" w:rsidRPr="00350E6E" w:rsidRDefault="00FA78FC" w:rsidP="00B5786B">
            <w:pPr>
              <w:ind w:left="57" w:right="57"/>
              <w:jc w:val="both"/>
              <w:rPr>
                <w:rFonts w:ascii="Times New Roman" w:eastAsia="Times New Roman" w:hAnsi="Times New Roman"/>
                <w:sz w:val="24"/>
                <w:szCs w:val="24"/>
              </w:rPr>
            </w:pP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15.05</w:t>
            </w: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Педагог-</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психолог</w:t>
            </w:r>
          </w:p>
        </w:tc>
      </w:tr>
      <w:tr w:rsidR="00FA78FC" w:rsidRPr="00350E6E" w:rsidTr="00D031A6">
        <w:trPr>
          <w:trHeight w:val="340"/>
        </w:trPr>
        <w:tc>
          <w:tcPr>
            <w:tcW w:w="0" w:type="auto"/>
            <w:gridSpan w:val="5"/>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Лечебно - профилактическая работа</w:t>
            </w:r>
          </w:p>
        </w:tc>
      </w:tr>
      <w:tr w:rsidR="00FA78FC" w:rsidRPr="00350E6E" w:rsidTr="00D031A6">
        <w:trPr>
          <w:trHeight w:val="7360"/>
        </w:trPr>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lastRenderedPageBreak/>
              <w:t>Создание условий для сохранения и укрепления здоровья обучающихся сфере детей «группы риска» и слабоуспевающих</w:t>
            </w:r>
          </w:p>
        </w:tc>
        <w:tc>
          <w:tcPr>
            <w:tcW w:w="0" w:type="auto"/>
            <w:tcBorders>
              <w:top w:val="single" w:sz="4" w:space="0" w:color="000000"/>
              <w:left w:val="single" w:sz="4" w:space="0" w:color="000000"/>
              <w:bottom w:val="single" w:sz="4" w:space="0" w:color="000000"/>
              <w:right w:val="single" w:sz="4" w:space="0" w:color="000000"/>
            </w:tcBorders>
          </w:tcPr>
          <w:p w:rsidR="00FA78FC" w:rsidRPr="00350E6E" w:rsidRDefault="00FA78FC" w:rsidP="00B5786B">
            <w:pPr>
              <w:ind w:left="57" w:right="57"/>
              <w:jc w:val="both"/>
              <w:rPr>
                <w:rFonts w:ascii="Times New Roman" w:eastAsia="Times New Roman" w:hAnsi="Times New Roman"/>
                <w:sz w:val="24"/>
                <w:szCs w:val="24"/>
                <w:lang w:val="ru-RU"/>
              </w:rPr>
            </w:pP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Разработка рекомендаций для педагогов, учителя, и родителей по работе с детьми сфере детей</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«группы риска» и слабоуспевающих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Реализация профилактических образовательных</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программ</w:t>
            </w: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В течение года</w:t>
            </w:r>
          </w:p>
        </w:tc>
        <w:tc>
          <w:tcPr>
            <w:tcW w:w="0" w:type="auto"/>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Заместители директора по УР, ВР</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Классный руководитель Педагог- психолог Медицинский работник</w:t>
            </w:r>
          </w:p>
        </w:tc>
      </w:tr>
    </w:tbl>
    <w:p w:rsidR="00FA78FC" w:rsidRPr="00350E6E" w:rsidRDefault="00FA78FC" w:rsidP="00B5786B">
      <w:pPr>
        <w:keepNext/>
        <w:spacing w:after="0" w:line="240" w:lineRule="auto"/>
        <w:jc w:val="both"/>
        <w:outlineLvl w:val="0"/>
        <w:rPr>
          <w:rFonts w:ascii="Times New Roman" w:eastAsiaTheme="majorEastAsia" w:hAnsi="Times New Roman" w:cs="Times New Roman"/>
          <w:bCs/>
          <w:kern w:val="32"/>
          <w:sz w:val="24"/>
          <w:szCs w:val="24"/>
          <w:lang w:eastAsia="en-US"/>
        </w:rPr>
      </w:pPr>
    </w:p>
    <w:p w:rsidR="00FA78FC" w:rsidRPr="00350E6E" w:rsidRDefault="00FA78FC" w:rsidP="00B5786B">
      <w:pPr>
        <w:keepNext/>
        <w:spacing w:after="0" w:line="240" w:lineRule="auto"/>
        <w:jc w:val="both"/>
        <w:outlineLvl w:val="0"/>
        <w:rPr>
          <w:rFonts w:ascii="Times New Roman" w:eastAsiaTheme="majorEastAsia" w:hAnsi="Times New Roman" w:cs="Times New Roman"/>
          <w:bCs/>
          <w:kern w:val="32"/>
          <w:sz w:val="24"/>
          <w:szCs w:val="24"/>
          <w:lang w:eastAsia="en-US"/>
        </w:rPr>
      </w:pPr>
      <w:bookmarkStart w:id="386" w:name="_Toc529283054"/>
      <w:bookmarkStart w:id="387" w:name="_Toc529299593"/>
      <w:bookmarkStart w:id="388" w:name="_Toc529456085"/>
      <w:bookmarkStart w:id="389" w:name="_Toc529733600"/>
      <w:bookmarkStart w:id="390" w:name="_Toc530052204"/>
      <w:r w:rsidRPr="00350E6E">
        <w:rPr>
          <w:rFonts w:ascii="Times New Roman" w:eastAsiaTheme="majorEastAsia" w:hAnsi="Times New Roman" w:cs="Times New Roman"/>
          <w:bCs/>
          <w:kern w:val="32"/>
          <w:sz w:val="24"/>
          <w:szCs w:val="24"/>
          <w:lang w:eastAsia="en-US"/>
        </w:rPr>
        <w:t>Консультативный модуль</w:t>
      </w:r>
      <w:bookmarkEnd w:id="386"/>
      <w:bookmarkEnd w:id="387"/>
      <w:bookmarkEnd w:id="388"/>
      <w:bookmarkEnd w:id="389"/>
      <w:bookmarkEnd w:id="390"/>
    </w:p>
    <w:p w:rsidR="00FA78FC" w:rsidRPr="00350E6E" w:rsidRDefault="00FA78FC" w:rsidP="00B5786B">
      <w:pPr>
        <w:spacing w:after="0" w:line="240" w:lineRule="auto"/>
        <w:ind w:left="120"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Цель: обеспечение непрерывности специального индивидуального сопровождения детей «группы риска» и слабоуспевающих детей и их семей по вопросам реализации дифференцированных психолого- педагогических условий обучения, воспитания; коррекции, развития и социализации обучающихся</w:t>
      </w:r>
    </w:p>
    <w:tbl>
      <w:tblPr>
        <w:tblStyle w:val="TableNormal6"/>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1978"/>
        <w:gridCol w:w="2050"/>
        <w:gridCol w:w="1940"/>
        <w:gridCol w:w="1432"/>
      </w:tblGrid>
      <w:tr w:rsidR="00FA78FC" w:rsidRPr="00350E6E" w:rsidTr="00D031A6">
        <w:trPr>
          <w:trHeight w:val="1800"/>
        </w:trPr>
        <w:tc>
          <w:tcPr>
            <w:tcW w:w="2271"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Задачи (направления) деятельности</w:t>
            </w:r>
          </w:p>
        </w:tc>
        <w:tc>
          <w:tcPr>
            <w:tcW w:w="1978"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Планируемые</w:t>
            </w:r>
          </w:p>
          <w:p w:rsidR="00FA78FC" w:rsidRPr="00350E6E" w:rsidRDefault="00FA78FC" w:rsidP="00B5786B">
            <w:pPr>
              <w:ind w:left="57" w:right="57"/>
              <w:jc w:val="both"/>
              <w:rPr>
                <w:rFonts w:ascii="Times New Roman" w:eastAsia="Times New Roman" w:hAnsi="Times New Roman"/>
                <w:sz w:val="24"/>
                <w:szCs w:val="24"/>
              </w:rPr>
            </w:pPr>
            <w:proofErr w:type="gramStart"/>
            <w:r w:rsidRPr="00350E6E">
              <w:rPr>
                <w:rFonts w:ascii="Times New Roman" w:eastAsia="Times New Roman" w:hAnsi="Times New Roman"/>
                <w:sz w:val="24"/>
                <w:szCs w:val="24"/>
              </w:rPr>
              <w:t>результаты</w:t>
            </w:r>
            <w:proofErr w:type="gramEnd"/>
            <w:r w:rsidRPr="00350E6E">
              <w:rPr>
                <w:rFonts w:ascii="Times New Roman" w:eastAsia="Times New Roman" w:hAnsi="Times New Roman"/>
                <w:sz w:val="24"/>
                <w:szCs w:val="24"/>
              </w:rPr>
              <w:t>.</w:t>
            </w:r>
          </w:p>
        </w:tc>
        <w:tc>
          <w:tcPr>
            <w:tcW w:w="2050"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Виды и формы деятельности, мероприятия.</w:t>
            </w:r>
          </w:p>
        </w:tc>
        <w:tc>
          <w:tcPr>
            <w:tcW w:w="1940"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Сроки (периодичност ь в течение года)</w:t>
            </w:r>
          </w:p>
        </w:tc>
        <w:tc>
          <w:tcPr>
            <w:tcW w:w="1432"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Ответственны е</w:t>
            </w:r>
          </w:p>
        </w:tc>
      </w:tr>
      <w:tr w:rsidR="00FA78FC" w:rsidRPr="00350E6E" w:rsidTr="00D031A6">
        <w:trPr>
          <w:trHeight w:val="3980"/>
        </w:trPr>
        <w:tc>
          <w:tcPr>
            <w:tcW w:w="2271"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Консультирование педагогических работников по вопросам работы с детьми «группы риска» и</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слабоуспевающими детьми по предметам учебного плана</w:t>
            </w:r>
          </w:p>
        </w:tc>
        <w:tc>
          <w:tcPr>
            <w:tcW w:w="1978" w:type="dxa"/>
            <w:tcBorders>
              <w:top w:val="single" w:sz="4" w:space="0" w:color="000000"/>
              <w:left w:val="single" w:sz="4" w:space="0" w:color="000000"/>
              <w:bottom w:val="single" w:sz="4" w:space="0" w:color="000000"/>
              <w:right w:val="single" w:sz="4" w:space="0" w:color="000000"/>
            </w:tcBorders>
          </w:tcPr>
          <w:p w:rsidR="00FA78FC" w:rsidRPr="00350E6E" w:rsidRDefault="00FA78FC" w:rsidP="00B5786B">
            <w:pPr>
              <w:ind w:left="57" w:right="57"/>
              <w:jc w:val="both"/>
              <w:rPr>
                <w:rFonts w:ascii="Times New Roman" w:eastAsia="Times New Roman" w:hAnsi="Times New Roman"/>
                <w:sz w:val="24"/>
                <w:szCs w:val="24"/>
                <w:lang w:val="ru-RU"/>
              </w:rPr>
            </w:pP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1. Рекомендации, приемы, упражнения и др. материалы.</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2. Разработка плана консультативной работы с</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ребенком, родителями, классом, работниками</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школы</w:t>
            </w:r>
          </w:p>
        </w:tc>
        <w:tc>
          <w:tcPr>
            <w:tcW w:w="2050"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Индивидуальные, групповые, тематические консультации</w:t>
            </w:r>
          </w:p>
        </w:tc>
        <w:tc>
          <w:tcPr>
            <w:tcW w:w="1940"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По отдельному плану-графику</w:t>
            </w:r>
          </w:p>
        </w:tc>
        <w:tc>
          <w:tcPr>
            <w:tcW w:w="1432"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Педагог - психолог Заместители директора по УВР, ВР</w:t>
            </w:r>
          </w:p>
        </w:tc>
      </w:tr>
      <w:tr w:rsidR="00FA78FC" w:rsidRPr="00350E6E" w:rsidTr="00D031A6">
        <w:trPr>
          <w:trHeight w:val="2880"/>
        </w:trPr>
        <w:tc>
          <w:tcPr>
            <w:tcW w:w="2271"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lastRenderedPageBreak/>
              <w:t>Консультирование учащихся по выявленным проблемам, оказание превентивной помощи</w:t>
            </w:r>
          </w:p>
        </w:tc>
        <w:tc>
          <w:tcPr>
            <w:tcW w:w="1978"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1.</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Рекомендации, приемы, упражнения и др. материалы.</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2. Разработка плана консультативной работы с учащимся</w:t>
            </w:r>
          </w:p>
        </w:tc>
        <w:tc>
          <w:tcPr>
            <w:tcW w:w="2050"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Индивидуальные, групповые, тематические консультации</w:t>
            </w:r>
          </w:p>
        </w:tc>
        <w:tc>
          <w:tcPr>
            <w:tcW w:w="1940"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По отдельному плану-графику</w:t>
            </w:r>
          </w:p>
        </w:tc>
        <w:tc>
          <w:tcPr>
            <w:tcW w:w="1432"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Педагог - психолог Заместитель</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директора по УВР</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Заместитель директора по ВР</w:t>
            </w:r>
          </w:p>
        </w:tc>
      </w:tr>
      <w:tr w:rsidR="00FA78FC" w:rsidRPr="00350E6E" w:rsidTr="00D031A6">
        <w:trPr>
          <w:trHeight w:val="4766"/>
        </w:trPr>
        <w:tc>
          <w:tcPr>
            <w:tcW w:w="2271"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Консультирование родителей по вопросам образования, выбора стратегии воспитания, психолого- физиологическим особенностям детей</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«группы риска»,</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слабоуспевающих детей по программам</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учебного плана</w:t>
            </w:r>
          </w:p>
        </w:tc>
        <w:tc>
          <w:tcPr>
            <w:tcW w:w="1978"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1.</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Рекомендации, приемы, упражнения и др. материалы.</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2. Разработка плана консультативной работы с родителями</w:t>
            </w:r>
          </w:p>
        </w:tc>
        <w:tc>
          <w:tcPr>
            <w:tcW w:w="2050"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Индивидуальные, групповые, тематические консультации</w:t>
            </w:r>
          </w:p>
        </w:tc>
        <w:tc>
          <w:tcPr>
            <w:tcW w:w="1940"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По отдельному плану-графику</w:t>
            </w:r>
          </w:p>
        </w:tc>
        <w:tc>
          <w:tcPr>
            <w:tcW w:w="1432"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Педагог - психолог Заместитель</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директора по УВР</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Заместитель директора по ВР</w:t>
            </w:r>
          </w:p>
        </w:tc>
      </w:tr>
    </w:tbl>
    <w:p w:rsidR="00FA78FC" w:rsidRPr="00350E6E" w:rsidRDefault="00FA78FC" w:rsidP="00B5786B">
      <w:pPr>
        <w:keepNext/>
        <w:spacing w:after="0" w:line="240" w:lineRule="auto"/>
        <w:jc w:val="both"/>
        <w:outlineLvl w:val="0"/>
        <w:rPr>
          <w:rFonts w:ascii="Times New Roman" w:eastAsiaTheme="majorEastAsia" w:hAnsi="Times New Roman" w:cs="Times New Roman"/>
          <w:bCs/>
          <w:kern w:val="32"/>
          <w:sz w:val="24"/>
          <w:szCs w:val="24"/>
          <w:lang w:eastAsia="en-US"/>
        </w:rPr>
      </w:pPr>
    </w:p>
    <w:p w:rsidR="00FA78FC" w:rsidRPr="00350E6E" w:rsidRDefault="00FA78FC" w:rsidP="00B5786B">
      <w:pPr>
        <w:keepNext/>
        <w:spacing w:after="0" w:line="240" w:lineRule="auto"/>
        <w:jc w:val="both"/>
        <w:outlineLvl w:val="0"/>
        <w:rPr>
          <w:rFonts w:ascii="Times New Roman" w:eastAsiaTheme="majorEastAsia" w:hAnsi="Times New Roman" w:cs="Times New Roman"/>
          <w:bCs/>
          <w:kern w:val="32"/>
          <w:sz w:val="24"/>
          <w:szCs w:val="24"/>
          <w:lang w:eastAsia="en-US"/>
        </w:rPr>
      </w:pPr>
      <w:bookmarkStart w:id="391" w:name="_Toc529283055"/>
      <w:bookmarkStart w:id="392" w:name="_Toc529299594"/>
      <w:bookmarkStart w:id="393" w:name="_Toc529456086"/>
      <w:bookmarkStart w:id="394" w:name="_Toc529733601"/>
      <w:bookmarkStart w:id="395" w:name="_Toc530052205"/>
      <w:r w:rsidRPr="00350E6E">
        <w:rPr>
          <w:rFonts w:ascii="Times New Roman" w:eastAsiaTheme="majorEastAsia" w:hAnsi="Times New Roman" w:cs="Times New Roman"/>
          <w:bCs/>
          <w:kern w:val="32"/>
          <w:sz w:val="24"/>
          <w:szCs w:val="24"/>
          <w:lang w:eastAsia="en-US"/>
        </w:rPr>
        <w:t>Информационно - просветительский модуль</w:t>
      </w:r>
      <w:bookmarkEnd w:id="391"/>
      <w:bookmarkEnd w:id="392"/>
      <w:bookmarkEnd w:id="393"/>
      <w:bookmarkEnd w:id="394"/>
      <w:bookmarkEnd w:id="395"/>
    </w:p>
    <w:p w:rsidR="00FA78FC" w:rsidRPr="00350E6E" w:rsidRDefault="00FA78FC" w:rsidP="00B5786B">
      <w:pPr>
        <w:spacing w:after="0" w:line="240" w:lineRule="auto"/>
        <w:ind w:left="240"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Цель: организация информационно-просветительской деятельности по вопросам коррекционного образования со всеми участниками образовательного процесса</w:t>
      </w:r>
    </w:p>
    <w:tbl>
      <w:tblPr>
        <w:tblStyle w:val="TableNormal6"/>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4"/>
        <w:gridCol w:w="1973"/>
        <w:gridCol w:w="2108"/>
        <w:gridCol w:w="1969"/>
        <w:gridCol w:w="1557"/>
      </w:tblGrid>
      <w:tr w:rsidR="00FA78FC" w:rsidRPr="00350E6E" w:rsidTr="00D031A6">
        <w:trPr>
          <w:trHeight w:val="940"/>
        </w:trPr>
        <w:tc>
          <w:tcPr>
            <w:tcW w:w="2174"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Задачи (направления)</w:t>
            </w:r>
          </w:p>
        </w:tc>
        <w:tc>
          <w:tcPr>
            <w:tcW w:w="1973"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Планируемые</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результаты</w:t>
            </w:r>
          </w:p>
        </w:tc>
        <w:tc>
          <w:tcPr>
            <w:tcW w:w="2108"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Виды и формы деятельности</w:t>
            </w:r>
          </w:p>
        </w:tc>
        <w:tc>
          <w:tcPr>
            <w:tcW w:w="1969"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Сроки (периодичность в течение</w:t>
            </w:r>
          </w:p>
        </w:tc>
        <w:tc>
          <w:tcPr>
            <w:tcW w:w="1557"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Ответственные</w:t>
            </w:r>
          </w:p>
        </w:tc>
      </w:tr>
      <w:tr w:rsidR="00FA78FC" w:rsidRPr="00350E6E" w:rsidTr="00D031A6">
        <w:trPr>
          <w:trHeight w:val="2600"/>
        </w:trPr>
        <w:tc>
          <w:tcPr>
            <w:tcW w:w="2174"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Информирование родителей (законных представителей) по медицинским, социальным, правовым и другим вопросам</w:t>
            </w:r>
          </w:p>
        </w:tc>
        <w:tc>
          <w:tcPr>
            <w:tcW w:w="1973"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Организация работы семинаров, тренингов... по вопросам инклюзивного образования</w:t>
            </w:r>
          </w:p>
        </w:tc>
        <w:tc>
          <w:tcPr>
            <w:tcW w:w="2108"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Информационные мероприятия</w:t>
            </w:r>
          </w:p>
        </w:tc>
        <w:tc>
          <w:tcPr>
            <w:tcW w:w="1969"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По отдельному плану-графику</w:t>
            </w:r>
          </w:p>
        </w:tc>
        <w:tc>
          <w:tcPr>
            <w:tcW w:w="1557"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Педагог - психолог Заместитель директора по УВР Заместитель директора по ВР</w:t>
            </w:r>
          </w:p>
        </w:tc>
      </w:tr>
      <w:tr w:rsidR="00FA78FC" w:rsidRPr="00350E6E" w:rsidTr="00D031A6">
        <w:trPr>
          <w:trHeight w:val="3100"/>
        </w:trPr>
        <w:tc>
          <w:tcPr>
            <w:tcW w:w="2174"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lastRenderedPageBreak/>
              <w:t>Психолого- педагогическое просвещение педагогических работников по вопросам развития, обучения и воспитания данной</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категории детей</w:t>
            </w:r>
          </w:p>
        </w:tc>
        <w:tc>
          <w:tcPr>
            <w:tcW w:w="1973"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Организация методических мероприятий по вопросам коррекционного образования</w:t>
            </w:r>
          </w:p>
        </w:tc>
        <w:tc>
          <w:tcPr>
            <w:tcW w:w="2108"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Информационные</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мероприятия</w:t>
            </w:r>
          </w:p>
        </w:tc>
        <w:tc>
          <w:tcPr>
            <w:tcW w:w="1969"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По отдельному плану-графику</w:t>
            </w:r>
          </w:p>
        </w:tc>
        <w:tc>
          <w:tcPr>
            <w:tcW w:w="1557" w:type="dxa"/>
            <w:tcBorders>
              <w:top w:val="single" w:sz="4" w:space="0" w:color="000000"/>
              <w:left w:val="single" w:sz="4" w:space="0" w:color="000000"/>
              <w:bottom w:val="single" w:sz="4" w:space="0" w:color="000000"/>
              <w:right w:val="single" w:sz="4" w:space="0" w:color="000000"/>
            </w:tcBorders>
            <w:hideMark/>
          </w:tcPr>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Педагог - психолог Заместитель</w:t>
            </w:r>
          </w:p>
          <w:p w:rsidR="00FA78FC" w:rsidRPr="00350E6E" w:rsidRDefault="00FA78FC" w:rsidP="00B5786B">
            <w:pPr>
              <w:ind w:left="57" w:right="5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директора по УВР</w:t>
            </w:r>
          </w:p>
          <w:p w:rsidR="00FA78FC" w:rsidRPr="00350E6E" w:rsidRDefault="00FA78FC" w:rsidP="00B5786B">
            <w:pPr>
              <w:ind w:left="57" w:right="57"/>
              <w:jc w:val="both"/>
              <w:rPr>
                <w:rFonts w:ascii="Times New Roman" w:eastAsia="Times New Roman" w:hAnsi="Times New Roman"/>
                <w:sz w:val="24"/>
                <w:szCs w:val="24"/>
              </w:rPr>
            </w:pPr>
            <w:r w:rsidRPr="00350E6E">
              <w:rPr>
                <w:rFonts w:ascii="Times New Roman" w:eastAsia="Times New Roman" w:hAnsi="Times New Roman"/>
                <w:sz w:val="24"/>
                <w:szCs w:val="24"/>
              </w:rPr>
              <w:t>Заместитель директора по ВР</w:t>
            </w:r>
          </w:p>
        </w:tc>
      </w:tr>
    </w:tbl>
    <w:p w:rsidR="00FA78FC" w:rsidRPr="00350E6E" w:rsidRDefault="00FA78FC" w:rsidP="00B5786B">
      <w:pPr>
        <w:keepNext/>
        <w:spacing w:after="0" w:line="240" w:lineRule="auto"/>
        <w:jc w:val="both"/>
        <w:outlineLvl w:val="0"/>
        <w:rPr>
          <w:rFonts w:ascii="Times New Roman" w:eastAsiaTheme="majorEastAsia" w:hAnsi="Times New Roman" w:cs="Times New Roman"/>
          <w:bCs/>
          <w:kern w:val="32"/>
          <w:sz w:val="24"/>
          <w:szCs w:val="24"/>
          <w:lang w:eastAsia="en-US"/>
        </w:rPr>
      </w:pPr>
    </w:p>
    <w:p w:rsidR="00FA78FC" w:rsidRPr="00350E6E" w:rsidRDefault="00FA78FC" w:rsidP="00B5786B">
      <w:pPr>
        <w:keepNext/>
        <w:spacing w:after="0" w:line="240" w:lineRule="auto"/>
        <w:jc w:val="both"/>
        <w:outlineLvl w:val="0"/>
        <w:rPr>
          <w:rFonts w:ascii="Times New Roman" w:eastAsiaTheme="majorEastAsia" w:hAnsi="Times New Roman" w:cs="Times New Roman"/>
          <w:bCs/>
          <w:kern w:val="32"/>
          <w:sz w:val="24"/>
          <w:szCs w:val="24"/>
          <w:lang w:eastAsia="en-US"/>
        </w:rPr>
      </w:pPr>
      <w:bookmarkStart w:id="396" w:name="_Toc529283057"/>
      <w:bookmarkStart w:id="397" w:name="_Toc529299596"/>
      <w:bookmarkStart w:id="398" w:name="_Toc529456087"/>
      <w:bookmarkStart w:id="399" w:name="_Toc529733602"/>
      <w:bookmarkStart w:id="400" w:name="_Toc530052206"/>
      <w:r w:rsidRPr="00350E6E">
        <w:rPr>
          <w:rFonts w:ascii="Times New Roman" w:eastAsiaTheme="majorEastAsia" w:hAnsi="Times New Roman" w:cs="Times New Roman"/>
          <w:bCs/>
          <w:kern w:val="32"/>
          <w:sz w:val="24"/>
          <w:szCs w:val="24"/>
          <w:lang w:eastAsia="en-US"/>
        </w:rPr>
        <w:t>Требования к условиям реализации программы</w:t>
      </w:r>
      <w:bookmarkEnd w:id="396"/>
      <w:bookmarkEnd w:id="397"/>
      <w:bookmarkEnd w:id="398"/>
      <w:bookmarkEnd w:id="399"/>
      <w:bookmarkEnd w:id="400"/>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Организационные условия</w:t>
      </w:r>
    </w:p>
    <w:p w:rsidR="00FA78FC" w:rsidRPr="00350E6E" w:rsidRDefault="00FA78FC" w:rsidP="00B5786B">
      <w:pPr>
        <w:tabs>
          <w:tab w:val="left" w:pos="7607"/>
        </w:tabs>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w:t>
      </w:r>
      <w:r w:rsidR="00864A38" w:rsidRPr="00350E6E">
        <w:rPr>
          <w:rFonts w:ascii="Times New Roman" w:hAnsi="Times New Roman" w:cs="Times New Roman"/>
          <w:sz w:val="24"/>
          <w:szCs w:val="24"/>
          <w:lang w:eastAsia="en-US"/>
        </w:rPr>
        <w:t>азовательной программе среднего</w:t>
      </w:r>
      <w:r w:rsidRPr="00350E6E">
        <w:rPr>
          <w:rFonts w:ascii="Times New Roman" w:hAnsi="Times New Roman" w:cs="Times New Roman"/>
          <w:sz w:val="24"/>
          <w:szCs w:val="24"/>
          <w:lang w:eastAsia="en-US"/>
        </w:rPr>
        <w:t xml:space="preserve">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 медико-педагогической комиссии). Психологопедагогическое обеспечение включает:</w:t>
      </w:r>
    </w:p>
    <w:p w:rsidR="00FA78FC" w:rsidRPr="00350E6E" w:rsidRDefault="00FA78FC" w:rsidP="006C738D">
      <w:pPr>
        <w:widowControl w:val="0"/>
        <w:numPr>
          <w:ilvl w:val="0"/>
          <w:numId w:val="295"/>
        </w:numPr>
        <w:tabs>
          <w:tab w:val="left" w:pos="318"/>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дифференцированные условия (оптимальный режим учебных нагрузок);</w:t>
      </w:r>
    </w:p>
    <w:p w:rsidR="00FA78FC" w:rsidRPr="00350E6E" w:rsidRDefault="00FA78FC" w:rsidP="006C738D">
      <w:pPr>
        <w:widowControl w:val="0"/>
        <w:numPr>
          <w:ilvl w:val="0"/>
          <w:numId w:val="295"/>
        </w:numPr>
        <w:tabs>
          <w:tab w:val="left" w:pos="323"/>
        </w:tabs>
        <w:autoSpaceDE w:val="0"/>
        <w:autoSpaceDN w:val="0"/>
        <w:spacing w:after="0" w:line="240" w:lineRule="auto"/>
        <w:ind w:left="567"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психолого-педагогические условия (коррекционная направленность учебно-воспитательного процесса;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FA78FC" w:rsidRPr="00350E6E" w:rsidRDefault="00FA78FC" w:rsidP="006C738D">
      <w:pPr>
        <w:widowControl w:val="0"/>
        <w:numPr>
          <w:ilvl w:val="0"/>
          <w:numId w:val="295"/>
        </w:numPr>
        <w:tabs>
          <w:tab w:val="left" w:pos="323"/>
        </w:tabs>
        <w:autoSpaceDE w:val="0"/>
        <w:autoSpaceDN w:val="0"/>
        <w:spacing w:after="0" w:line="240" w:lineRule="auto"/>
        <w:ind w:left="567"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w:t>
      </w:r>
    </w:p>
    <w:p w:rsidR="00FA78FC" w:rsidRPr="00350E6E" w:rsidRDefault="00FA78FC" w:rsidP="006C738D">
      <w:pPr>
        <w:widowControl w:val="0"/>
        <w:numPr>
          <w:ilvl w:val="0"/>
          <w:numId w:val="295"/>
        </w:numPr>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здоровья ребенка;</w:t>
      </w:r>
    </w:p>
    <w:p w:rsidR="00FA78FC" w:rsidRPr="00350E6E" w:rsidRDefault="00FA78FC" w:rsidP="006C738D">
      <w:pPr>
        <w:widowControl w:val="0"/>
        <w:numPr>
          <w:ilvl w:val="0"/>
          <w:numId w:val="295"/>
        </w:numPr>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комплексное воздействие на обучающегося, осуществляемое на индивидуальных и групповых коррекционных занятиях);</w:t>
      </w:r>
    </w:p>
    <w:p w:rsidR="00FA78FC" w:rsidRPr="00350E6E" w:rsidRDefault="00FA78FC" w:rsidP="006C738D">
      <w:pPr>
        <w:widowControl w:val="0"/>
        <w:numPr>
          <w:ilvl w:val="0"/>
          <w:numId w:val="295"/>
        </w:numPr>
        <w:tabs>
          <w:tab w:val="left" w:pos="323"/>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FA78FC" w:rsidRPr="00350E6E" w:rsidRDefault="00FA78FC" w:rsidP="006C738D">
      <w:pPr>
        <w:widowControl w:val="0"/>
        <w:numPr>
          <w:ilvl w:val="0"/>
          <w:numId w:val="295"/>
        </w:numPr>
        <w:tabs>
          <w:tab w:val="left" w:pos="323"/>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 развлекательных, спортивно-оздоровительных и иных досуговых мероприятиях;</w:t>
      </w:r>
    </w:p>
    <w:p w:rsidR="00FA78FC" w:rsidRPr="00350E6E" w:rsidRDefault="00FA78FC" w:rsidP="006C738D">
      <w:pPr>
        <w:widowControl w:val="0"/>
        <w:numPr>
          <w:ilvl w:val="0"/>
          <w:numId w:val="295"/>
        </w:numPr>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развитие системы обучения и воспитания детей, имеющих сложные нарушения психического и (или) физического развития</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Программно-методическое обеспечение</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w:t>
      </w:r>
      <w:r w:rsidRPr="00350E6E">
        <w:rPr>
          <w:rFonts w:ascii="Times New Roman" w:hAnsi="Times New Roman" w:cs="Times New Roman"/>
          <w:sz w:val="24"/>
          <w:szCs w:val="24"/>
          <w:lang w:eastAsia="en-US"/>
        </w:rPr>
        <w:lastRenderedPageBreak/>
        <w:t>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Кадровое обеспечение</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 целью обеспечения освоения детьми с ограниченными возможностями здоровья основной обр</w:t>
      </w:r>
      <w:r w:rsidR="00864A38" w:rsidRPr="00350E6E">
        <w:rPr>
          <w:rFonts w:ascii="Times New Roman" w:hAnsi="Times New Roman" w:cs="Times New Roman"/>
          <w:sz w:val="24"/>
          <w:szCs w:val="24"/>
          <w:lang w:eastAsia="en-US"/>
        </w:rPr>
        <w:t>азовательной программы среднего</w:t>
      </w:r>
      <w:r w:rsidRPr="00350E6E">
        <w:rPr>
          <w:rFonts w:ascii="Times New Roman" w:hAnsi="Times New Roman" w:cs="Times New Roman"/>
          <w:sz w:val="24"/>
          <w:szCs w:val="24"/>
          <w:lang w:eastAsia="en-US"/>
        </w:rPr>
        <w:t xml:space="preserve">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 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четкое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Материально- техническое обеспечение</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Материально-техническое обеспечение заключается в создании надлежащей материально- технической базы, позволяющей обеспечить адаптивную и коррекционноразвивающую среду образовательного учреждения, в том числе надлежащие материально - 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 </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Информационное обеспечение</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 коммуникационных технологий.</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Результатом реализации указанных требований должно быть создание комфортной развивающей образовательной среды:</w:t>
      </w:r>
    </w:p>
    <w:p w:rsidR="00FA78FC" w:rsidRPr="00350E6E" w:rsidRDefault="003571B4" w:rsidP="006C738D">
      <w:pPr>
        <w:widowControl w:val="0"/>
        <w:numPr>
          <w:ilvl w:val="0"/>
          <w:numId w:val="296"/>
        </w:numPr>
        <w:tabs>
          <w:tab w:val="left" w:pos="4707"/>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преемственной по отношению к основному</w:t>
      </w:r>
      <w:r w:rsidR="00FA78FC" w:rsidRPr="00350E6E">
        <w:rPr>
          <w:rFonts w:ascii="Times New Roman" w:hAnsi="Times New Roman" w:cs="Times New Roman"/>
          <w:sz w:val="24"/>
          <w:szCs w:val="24"/>
          <w:lang w:eastAsia="en-US"/>
        </w:rPr>
        <w:t xml:space="preserve">у общему образованию и учитывающей </w:t>
      </w:r>
      <w:r w:rsidRPr="00350E6E">
        <w:rPr>
          <w:rFonts w:ascii="Times New Roman" w:hAnsi="Times New Roman" w:cs="Times New Roman"/>
          <w:sz w:val="24"/>
          <w:szCs w:val="24"/>
          <w:lang w:eastAsia="en-US"/>
        </w:rPr>
        <w:t xml:space="preserve">особенности организации среднего </w:t>
      </w:r>
      <w:r w:rsidR="00FA78FC" w:rsidRPr="00350E6E">
        <w:rPr>
          <w:rFonts w:ascii="Times New Roman" w:hAnsi="Times New Roman" w:cs="Times New Roman"/>
          <w:sz w:val="24"/>
          <w:szCs w:val="24"/>
          <w:lang w:eastAsia="en-US"/>
        </w:rPr>
        <w:t>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FA78FC" w:rsidRPr="00350E6E" w:rsidRDefault="00FA78FC" w:rsidP="006C738D">
      <w:pPr>
        <w:widowControl w:val="0"/>
        <w:numPr>
          <w:ilvl w:val="0"/>
          <w:numId w:val="296"/>
        </w:numPr>
        <w:tabs>
          <w:tab w:val="left" w:pos="335"/>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обеспечивающей воспитание, обучение, социальную адаптацию и интеграцию детей с ограниченными возможностями здоровья;</w:t>
      </w:r>
    </w:p>
    <w:p w:rsidR="00FA78FC" w:rsidRPr="00350E6E" w:rsidRDefault="00FA78FC" w:rsidP="006C738D">
      <w:pPr>
        <w:widowControl w:val="0"/>
        <w:numPr>
          <w:ilvl w:val="0"/>
          <w:numId w:val="296"/>
        </w:numPr>
        <w:tabs>
          <w:tab w:val="left" w:pos="335"/>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способств</w:t>
      </w:r>
      <w:r w:rsidR="00864A38" w:rsidRPr="00350E6E">
        <w:rPr>
          <w:rFonts w:ascii="Times New Roman" w:hAnsi="Times New Roman" w:cs="Times New Roman"/>
          <w:sz w:val="24"/>
          <w:szCs w:val="24"/>
          <w:lang w:eastAsia="en-US"/>
        </w:rPr>
        <w:t>ующей достижению целей среднего</w:t>
      </w:r>
      <w:r w:rsidRPr="00350E6E">
        <w:rPr>
          <w:rFonts w:ascii="Times New Roman" w:hAnsi="Times New Roman" w:cs="Times New Roman"/>
          <w:sz w:val="24"/>
          <w:szCs w:val="24"/>
          <w:lang w:eastAsia="en-US"/>
        </w:rPr>
        <w:t xml:space="preserve">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FA78FC" w:rsidRPr="00350E6E" w:rsidRDefault="00FA78FC" w:rsidP="006C738D">
      <w:pPr>
        <w:widowControl w:val="0"/>
        <w:numPr>
          <w:ilvl w:val="0"/>
          <w:numId w:val="296"/>
        </w:numPr>
        <w:tabs>
          <w:tab w:val="left" w:pos="335"/>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способствующей достижению результатов освоения основной обр</w:t>
      </w:r>
      <w:r w:rsidR="00864A38" w:rsidRPr="00350E6E">
        <w:rPr>
          <w:rFonts w:ascii="Times New Roman" w:hAnsi="Times New Roman" w:cs="Times New Roman"/>
          <w:sz w:val="24"/>
          <w:szCs w:val="24"/>
          <w:lang w:eastAsia="en-US"/>
        </w:rPr>
        <w:t>азовательной программы среднего</w:t>
      </w:r>
      <w:r w:rsidRPr="00350E6E">
        <w:rPr>
          <w:rFonts w:ascii="Times New Roman" w:hAnsi="Times New Roman" w:cs="Times New Roman"/>
          <w:sz w:val="24"/>
          <w:szCs w:val="24"/>
          <w:lang w:eastAsia="en-US"/>
        </w:rPr>
        <w:t xml:space="preserve"> общего образования обучающимися с ограниченными возможностями здоровья в соответствии с требованиями, установленными Стандартом.</w:t>
      </w:r>
    </w:p>
    <w:p w:rsidR="003571B4" w:rsidRPr="00350E6E" w:rsidRDefault="003571B4" w:rsidP="00B5786B">
      <w:pPr>
        <w:keepNext/>
        <w:spacing w:after="0" w:line="240" w:lineRule="auto"/>
        <w:jc w:val="both"/>
        <w:outlineLvl w:val="0"/>
        <w:rPr>
          <w:rFonts w:ascii="Times New Roman" w:eastAsiaTheme="majorEastAsia" w:hAnsi="Times New Roman" w:cs="Times New Roman"/>
          <w:bCs/>
          <w:kern w:val="32"/>
          <w:sz w:val="24"/>
          <w:szCs w:val="24"/>
          <w:lang w:eastAsia="en-US"/>
        </w:rPr>
      </w:pPr>
      <w:bookmarkStart w:id="401" w:name="_Toc529299597"/>
    </w:p>
    <w:p w:rsidR="00FA78FC" w:rsidRPr="00350E6E" w:rsidRDefault="00FA78FC" w:rsidP="008767B1">
      <w:pPr>
        <w:pStyle w:val="1a"/>
      </w:pPr>
      <w:bookmarkStart w:id="402" w:name="_Toc530052207"/>
      <w:r w:rsidRPr="00350E6E">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w:t>
      </w:r>
      <w:r w:rsidR="00864A38" w:rsidRPr="00350E6E">
        <w:t>разовательной программы среднего</w:t>
      </w:r>
      <w:r w:rsidRPr="00350E6E">
        <w:t xml:space="preserve"> общего образования</w:t>
      </w:r>
      <w:bookmarkEnd w:id="401"/>
      <w:bookmarkEnd w:id="402"/>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Для реализации требова</w:t>
      </w:r>
      <w:r w:rsidR="003571B4" w:rsidRPr="00350E6E">
        <w:rPr>
          <w:rFonts w:ascii="Times New Roman" w:hAnsi="Times New Roman" w:cs="Times New Roman"/>
          <w:sz w:val="24"/>
          <w:szCs w:val="24"/>
          <w:lang w:eastAsia="en-US"/>
        </w:rPr>
        <w:t>ний к ПКР, обозначенных в ФГОС С</w:t>
      </w:r>
      <w:r w:rsidRPr="00350E6E">
        <w:rPr>
          <w:rFonts w:ascii="Times New Roman" w:hAnsi="Times New Roman" w:cs="Times New Roman"/>
          <w:sz w:val="24"/>
          <w:szCs w:val="24"/>
          <w:lang w:eastAsia="en-US"/>
        </w:rPr>
        <w:t xml:space="preserve">ОО, создана рабочая группа, в которую наряду с основными учителями включены следующие специалисты: педагог - психолог, фельдшер </w:t>
      </w:r>
      <w:r w:rsidR="003571B4" w:rsidRPr="00350E6E">
        <w:rPr>
          <w:rFonts w:ascii="Times New Roman" w:hAnsi="Times New Roman" w:cs="Times New Roman"/>
          <w:sz w:val="24"/>
          <w:szCs w:val="24"/>
          <w:lang w:eastAsia="en-US"/>
        </w:rPr>
        <w:t>Учреждения</w:t>
      </w:r>
      <w:r w:rsidRPr="00350E6E">
        <w:rPr>
          <w:rFonts w:ascii="Times New Roman" w:hAnsi="Times New Roman" w:cs="Times New Roman"/>
          <w:sz w:val="24"/>
          <w:szCs w:val="24"/>
          <w:lang w:eastAsia="en-US"/>
        </w:rPr>
        <w:t>.</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ПКР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Учреждении,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w:t>
      </w:r>
      <w:proofErr w:type="gramStart"/>
      <w:r w:rsidRPr="00350E6E">
        <w:rPr>
          <w:rFonts w:ascii="Times New Roman" w:hAnsi="Times New Roman" w:cs="Times New Roman"/>
          <w:sz w:val="24"/>
          <w:szCs w:val="24"/>
          <w:lang w:eastAsia="en-US"/>
        </w:rPr>
        <w:t>данных категорий</w:t>
      </w:r>
      <w:proofErr w:type="gramEnd"/>
      <w:r w:rsidRPr="00350E6E">
        <w:rPr>
          <w:rFonts w:ascii="Times New Roman" w:hAnsi="Times New Roman" w:cs="Times New Roman"/>
          <w:sz w:val="24"/>
          <w:szCs w:val="24"/>
          <w:lang w:eastAsia="en-US"/>
        </w:rPr>
        <w:t xml:space="preserve"> учащихся с ОВЗ.</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 ориентированной работы могут быть представлены в рабочих коррекционных программах, которые прилагаются к ПКР.</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w:t>
      </w:r>
    </w:p>
    <w:p w:rsidR="00FA78FC" w:rsidRPr="00350E6E" w:rsidRDefault="00FA78FC" w:rsidP="00B5786B">
      <w:pPr>
        <w:spacing w:after="0" w:line="240" w:lineRule="auto"/>
        <w:ind w:left="142"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Для реализации ПКР в образовательной организации создана служба комплексного психолого-медико-социального сопровождения и поддержки обучающихся с ОВЗ.</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rsidR="00FA78FC" w:rsidRPr="00350E6E" w:rsidRDefault="00FA78FC" w:rsidP="00B5786B">
      <w:pPr>
        <w:tabs>
          <w:tab w:val="left" w:pos="7386"/>
        </w:tabs>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Комплексное психолого-медико-социальное сопровождение и поддержка обучающихся с ОВЗ обеспечиваются специалистами Учреждения.</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Реализуется преимущественно во внеурочной деятельности.</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Медицинская поддержка и сопровождение обучающихся с ОВЗ в Учреждении осуществляются фельдшером школы,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w:t>
      </w:r>
      <w:r w:rsidRPr="00350E6E">
        <w:rPr>
          <w:rFonts w:ascii="Times New Roman" w:hAnsi="Times New Roman" w:cs="Times New Roman"/>
          <w:sz w:val="24"/>
          <w:szCs w:val="24"/>
          <w:lang w:eastAsia="en-US"/>
        </w:rPr>
        <w:lastRenderedPageBreak/>
        <w:t>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Социально-педагогическое сопровождение школьников с ОВЗ в Учреждении осуществляет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 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Психологическое сопровождение обучающихся с ОВЗ осуществляет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Помимо работы со школьниками педагог-психолог проводит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реализации диагностического направления работы принимают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w:t>
      </w:r>
    </w:p>
    <w:p w:rsidR="00FA78FC" w:rsidRPr="00350E6E" w:rsidRDefault="00FA78FC" w:rsidP="00B5786B">
      <w:pPr>
        <w:spacing w:after="0" w:line="240" w:lineRule="auto"/>
        <w:ind w:left="142"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Данное направление осуществляется ПМПк.</w:t>
      </w:r>
    </w:p>
    <w:p w:rsidR="00FA78FC" w:rsidRPr="00350E6E" w:rsidRDefault="00FA78FC" w:rsidP="00B5786B">
      <w:pPr>
        <w:spacing w:after="0" w:line="240" w:lineRule="auto"/>
        <w:ind w:left="142"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ПМПк является внутришкольной формой организации сопровождения детей с ОВЗ, положение и регламент работы которой разработан Учреждением самостоятельно и утверждается локальным актом.</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В состав ПМПк образовательной организации входят педагог-психолог,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w:t>
      </w:r>
    </w:p>
    <w:p w:rsidR="00FA78FC" w:rsidRPr="00350E6E" w:rsidRDefault="00FA78FC" w:rsidP="00B5786B">
      <w:pPr>
        <w:spacing w:after="0" w:line="240" w:lineRule="auto"/>
        <w:ind w:left="113" w:right="-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Учреждение при отсутствии необходимых условий осуществляет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в Лениногорском муниципальном районе.</w:t>
      </w:r>
    </w:p>
    <w:p w:rsidR="003571B4" w:rsidRPr="00350E6E" w:rsidRDefault="003571B4" w:rsidP="00B5786B">
      <w:pPr>
        <w:spacing w:after="0" w:line="240" w:lineRule="auto"/>
        <w:ind w:left="113" w:right="-1" w:firstLine="567"/>
        <w:jc w:val="both"/>
        <w:rPr>
          <w:rFonts w:ascii="Times New Roman" w:hAnsi="Times New Roman" w:cs="Times New Roman"/>
          <w:sz w:val="24"/>
          <w:szCs w:val="24"/>
          <w:lang w:eastAsia="en-US"/>
        </w:rPr>
      </w:pPr>
    </w:p>
    <w:p w:rsidR="00FA78FC" w:rsidRPr="00350E6E" w:rsidRDefault="00FA78FC" w:rsidP="008767B1">
      <w:pPr>
        <w:pStyle w:val="1a"/>
      </w:pPr>
      <w:bookmarkStart w:id="403" w:name="_Toc529299598"/>
      <w:bookmarkStart w:id="404" w:name="_Toc530052208"/>
      <w:r w:rsidRPr="00350E6E">
        <w:t>2.4.4. Механизм взаимодействия, предусматривающий общую целевую и единую стратегическую направленность работы с учетом вариативно- 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3"/>
      <w:bookmarkEnd w:id="404"/>
    </w:p>
    <w:p w:rsidR="00FA78FC" w:rsidRPr="00350E6E" w:rsidRDefault="00FA78FC" w:rsidP="00B5786B">
      <w:pPr>
        <w:widowControl w:val="0"/>
        <w:tabs>
          <w:tab w:val="left" w:pos="8855"/>
        </w:tabs>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Коррекционная работа в Учреждении реализуется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Коррекционн</w:t>
      </w:r>
      <w:r w:rsidR="003571B4" w:rsidRPr="00350E6E">
        <w:rPr>
          <w:rFonts w:ascii="Times New Roman" w:eastAsia="Times New Roman" w:hAnsi="Times New Roman" w:cs="Times New Roman"/>
          <w:sz w:val="24"/>
          <w:szCs w:val="24"/>
          <w:lang w:eastAsia="en-US"/>
        </w:rPr>
        <w:t xml:space="preserve">ая работа в обязательной части </w:t>
      </w:r>
      <w:r w:rsidRPr="00350E6E">
        <w:rPr>
          <w:rFonts w:ascii="Times New Roman" w:eastAsia="Times New Roman" w:hAnsi="Times New Roman" w:cs="Times New Roman"/>
          <w:sz w:val="24"/>
          <w:szCs w:val="24"/>
          <w:lang w:eastAsia="en-US"/>
        </w:rPr>
        <w:t xml:space="preserve">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w:t>
      </w:r>
      <w:proofErr w:type="gramStart"/>
      <w:r w:rsidRPr="00350E6E">
        <w:rPr>
          <w:rFonts w:ascii="Times New Roman" w:eastAsia="Times New Roman" w:hAnsi="Times New Roman" w:cs="Times New Roman"/>
          <w:sz w:val="24"/>
          <w:szCs w:val="24"/>
          <w:lang w:eastAsia="en-US"/>
        </w:rPr>
        <w:t>особых образовательных потребностей</w:t>
      </w:r>
      <w:proofErr w:type="gramEnd"/>
      <w:r w:rsidRPr="00350E6E">
        <w:rPr>
          <w:rFonts w:ascii="Times New Roman" w:eastAsia="Times New Roman" w:hAnsi="Times New Roman" w:cs="Times New Roman"/>
          <w:sz w:val="24"/>
          <w:szCs w:val="24"/>
          <w:lang w:eastAsia="en-US"/>
        </w:rPr>
        <w:t xml:space="preserve"> обучающихся с ОВЗ. Освоение учебного материала этими школьниками осуществляется с помощью специальных методов и приемов.</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в школе и ЦД и К.</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Реализация индивидуальных учебных планов для детей с ОВЗ осуществляется педагогами и специалистами и сопровождается дистанционной поддержкой.</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При реализации содержания коррекционной работы распределены зоны ответственности между учителями и разными специалистами, описаны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Учреждения, методических объединениях рабочих групп и др.</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w:t>
      </w:r>
      <w:r w:rsidRPr="00350E6E">
        <w:rPr>
          <w:rFonts w:ascii="Times New Roman" w:eastAsia="Times New Roman" w:hAnsi="Times New Roman" w:cs="Times New Roman"/>
          <w:sz w:val="24"/>
          <w:szCs w:val="24"/>
          <w:lang w:eastAsia="en-US"/>
        </w:rPr>
        <w:lastRenderedPageBreak/>
        <w:t>работник) внутри Учреждения; в сетевом взаимодействии в многофункциональном комплексе и с образовательными организациями, осуществляющими образовательную деятельность.</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Взаимодействие включает в себя следующее:</w:t>
      </w:r>
    </w:p>
    <w:p w:rsidR="00FA78FC" w:rsidRPr="00350E6E" w:rsidRDefault="00FA78FC" w:rsidP="006C738D">
      <w:pPr>
        <w:widowControl w:val="0"/>
        <w:numPr>
          <w:ilvl w:val="0"/>
          <w:numId w:val="297"/>
        </w:numPr>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комплексность в определении и решении проблем обучающегося, предоставлении ему специализированной квалифицированной помощи;</w:t>
      </w:r>
    </w:p>
    <w:p w:rsidR="00FA78FC" w:rsidRPr="00350E6E" w:rsidRDefault="00FA78FC" w:rsidP="006C738D">
      <w:pPr>
        <w:widowControl w:val="0"/>
        <w:numPr>
          <w:ilvl w:val="0"/>
          <w:numId w:val="297"/>
        </w:numPr>
        <w:tabs>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многоаспектный анализ </w:t>
      </w:r>
      <w:proofErr w:type="gramStart"/>
      <w:r w:rsidRPr="00350E6E">
        <w:rPr>
          <w:rFonts w:ascii="Times New Roman" w:hAnsi="Times New Roman" w:cs="Times New Roman"/>
          <w:sz w:val="24"/>
          <w:szCs w:val="24"/>
          <w:lang w:eastAsia="en-US"/>
        </w:rPr>
        <w:t>личностного и познавательного развития</w:t>
      </w:r>
      <w:proofErr w:type="gramEnd"/>
      <w:r w:rsidRPr="00350E6E">
        <w:rPr>
          <w:rFonts w:ascii="Times New Roman" w:hAnsi="Times New Roman" w:cs="Times New Roman"/>
          <w:sz w:val="24"/>
          <w:szCs w:val="24"/>
          <w:lang w:eastAsia="en-US"/>
        </w:rPr>
        <w:t xml:space="preserve"> обучающегося;</w:t>
      </w:r>
    </w:p>
    <w:p w:rsidR="00FA78FC" w:rsidRPr="00350E6E" w:rsidRDefault="00FA78FC" w:rsidP="006C738D">
      <w:pPr>
        <w:widowControl w:val="0"/>
        <w:numPr>
          <w:ilvl w:val="0"/>
          <w:numId w:val="297"/>
        </w:numPr>
        <w:tabs>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3571B4" w:rsidRPr="00350E6E" w:rsidRDefault="003571B4" w:rsidP="006C738D">
      <w:pPr>
        <w:widowControl w:val="0"/>
        <w:numPr>
          <w:ilvl w:val="0"/>
          <w:numId w:val="297"/>
        </w:numPr>
        <w:tabs>
          <w:tab w:val="left" w:pos="709"/>
        </w:tabs>
        <w:autoSpaceDE w:val="0"/>
        <w:autoSpaceDN w:val="0"/>
        <w:spacing w:after="0" w:line="240" w:lineRule="auto"/>
        <w:ind w:left="567" w:right="-1" w:hanging="283"/>
        <w:contextualSpacing/>
        <w:jc w:val="both"/>
        <w:rPr>
          <w:rFonts w:ascii="Times New Roman" w:hAnsi="Times New Roman" w:cs="Times New Roman"/>
          <w:sz w:val="24"/>
          <w:szCs w:val="24"/>
          <w:lang w:eastAsia="en-US"/>
        </w:rPr>
      </w:pPr>
    </w:p>
    <w:p w:rsidR="00FA78FC" w:rsidRPr="00350E6E" w:rsidRDefault="00FA78FC" w:rsidP="008767B1">
      <w:pPr>
        <w:pStyle w:val="1a"/>
      </w:pPr>
      <w:bookmarkStart w:id="405" w:name="_Toc529299599"/>
      <w:bookmarkStart w:id="406" w:name="_Toc530052209"/>
      <w:r w:rsidRPr="00350E6E">
        <w:t>2.4.5. Планируемые результаты коррекционной работы</w:t>
      </w:r>
      <w:bookmarkEnd w:id="405"/>
      <w:bookmarkEnd w:id="406"/>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Программа коррекционной работы предусматривает выполнение требований к результатам, определенным ФГОС </w:t>
      </w:r>
      <w:r w:rsidR="003571B4" w:rsidRPr="00350E6E">
        <w:rPr>
          <w:rFonts w:ascii="Times New Roman" w:eastAsia="Times New Roman" w:hAnsi="Times New Roman" w:cs="Times New Roman"/>
          <w:sz w:val="24"/>
          <w:szCs w:val="24"/>
          <w:lang w:eastAsia="en-US"/>
        </w:rPr>
        <w:t>С</w:t>
      </w:r>
      <w:r w:rsidRPr="00350E6E">
        <w:rPr>
          <w:rFonts w:ascii="Times New Roman" w:eastAsia="Times New Roman" w:hAnsi="Times New Roman" w:cs="Times New Roman"/>
          <w:sz w:val="24"/>
          <w:szCs w:val="24"/>
          <w:lang w:eastAsia="en-US"/>
        </w:rPr>
        <w:t>ОО.</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Предметные результаты определяются совместно с учител</w:t>
      </w:r>
      <w:r w:rsidR="003571B4" w:rsidRPr="00350E6E">
        <w:rPr>
          <w:rFonts w:ascii="Times New Roman" w:eastAsia="Times New Roman" w:hAnsi="Times New Roman" w:cs="Times New Roman"/>
          <w:sz w:val="24"/>
          <w:szCs w:val="24"/>
          <w:lang w:eastAsia="en-US"/>
        </w:rPr>
        <w:t>ем - овладение содержанием ООП С</w:t>
      </w:r>
      <w:r w:rsidRPr="00350E6E">
        <w:rPr>
          <w:rFonts w:ascii="Times New Roman" w:eastAsia="Times New Roman" w:hAnsi="Times New Roman" w:cs="Times New Roman"/>
          <w:sz w:val="24"/>
          <w:szCs w:val="24"/>
          <w:lang w:eastAsia="en-US"/>
        </w:rPr>
        <w:t>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rsidR="00FA78FC" w:rsidRPr="00350E6E" w:rsidRDefault="00FA78FC" w:rsidP="00B5786B">
      <w:pPr>
        <w:widowControl w:val="0"/>
        <w:autoSpaceDE w:val="0"/>
        <w:autoSpaceDN w:val="0"/>
        <w:spacing w:after="0" w:line="240" w:lineRule="auto"/>
        <w:ind w:right="-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 </w:t>
      </w:r>
    </w:p>
    <w:p w:rsidR="0054545D" w:rsidRPr="00350E6E" w:rsidRDefault="00FD211C" w:rsidP="00B5786B">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48000" behindDoc="1" locked="0" layoutInCell="0" allowOverlap="1">
                <wp:simplePos x="0" y="0"/>
                <wp:positionH relativeFrom="column">
                  <wp:posOffset>6369685</wp:posOffset>
                </wp:positionH>
                <wp:positionV relativeFrom="paragraph">
                  <wp:posOffset>-10160</wp:posOffset>
                </wp:positionV>
                <wp:extent cx="12065" cy="11430"/>
                <wp:effectExtent l="0" t="0" r="0" b="0"/>
                <wp:wrapNone/>
                <wp:docPr id="412" name="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143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5E1C39E8" id="Shape 30" o:spid="_x0000_s1026" style="position:absolute;margin-left:501.55pt;margin-top:-.8pt;width:.9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" o:allowincell="f" fillcolor="black" stroked="f">
                <v:path arrowok="t"/>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0048" behindDoc="1" locked="0" layoutInCell="0" allowOverlap="1">
                <wp:simplePos x="0" y="0"/>
                <wp:positionH relativeFrom="column">
                  <wp:posOffset>287020</wp:posOffset>
                </wp:positionH>
                <wp:positionV relativeFrom="paragraph">
                  <wp:posOffset>-574675</wp:posOffset>
                </wp:positionV>
                <wp:extent cx="12065" cy="13970"/>
                <wp:effectExtent l="0" t="0" r="0" b="0"/>
                <wp:wrapNone/>
                <wp:docPr id="413" name="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397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5674B4B6" id="Shape 31" o:spid="_x0000_s1026" style="position:absolute;margin-left:22.6pt;margin-top:-45.25pt;width:.95pt;height: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" o:allowincell="f" fillcolor="black" stroked="f">
                <v:path arrowok="t"/>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2096" behindDoc="1" locked="0" layoutInCell="0" allowOverlap="1">
                <wp:simplePos x="0" y="0"/>
                <wp:positionH relativeFrom="column">
                  <wp:posOffset>1721485</wp:posOffset>
                </wp:positionH>
                <wp:positionV relativeFrom="paragraph">
                  <wp:posOffset>-574675</wp:posOffset>
                </wp:positionV>
                <wp:extent cx="12065" cy="13970"/>
                <wp:effectExtent l="0" t="0" r="0" b="0"/>
                <wp:wrapNone/>
                <wp:docPr id="414" name="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397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4EE7CB41" id="Shape 32" o:spid="_x0000_s1026" style="position:absolute;margin-left:135.55pt;margin-top:-45.25pt;width:.95pt;height: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" o:allowincell="f" fillcolor="black" stroked="f">
                <v:path arrowok="t"/>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4144" behindDoc="1" locked="0" layoutInCell="0" allowOverlap="1">
                <wp:simplePos x="0" y="0"/>
                <wp:positionH relativeFrom="column">
                  <wp:posOffset>2890520</wp:posOffset>
                </wp:positionH>
                <wp:positionV relativeFrom="paragraph">
                  <wp:posOffset>-574675</wp:posOffset>
                </wp:positionV>
                <wp:extent cx="12065" cy="13970"/>
                <wp:effectExtent l="0" t="0" r="0" b="0"/>
                <wp:wrapNone/>
                <wp:docPr id="415" name="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397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50E60465" id="Shape 33" o:spid="_x0000_s1026" style="position:absolute;margin-left:227.6pt;margin-top:-45.25pt;width:.95pt;height: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" o:allowincell="f" fillcolor="black" stroked="f">
                <v:path arrowok="t"/>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6192" behindDoc="1" locked="0" layoutInCell="0" allowOverlap="1">
                <wp:simplePos x="0" y="0"/>
                <wp:positionH relativeFrom="column">
                  <wp:posOffset>4452620</wp:posOffset>
                </wp:positionH>
                <wp:positionV relativeFrom="paragraph">
                  <wp:posOffset>-574675</wp:posOffset>
                </wp:positionV>
                <wp:extent cx="12065" cy="13970"/>
                <wp:effectExtent l="0" t="0" r="0" b="0"/>
                <wp:wrapNone/>
                <wp:docPr id="416" name="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397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5DBD402C" id="Shape 34" o:spid="_x0000_s1026" style="position:absolute;margin-left:350.6pt;margin-top:-45.25pt;width:.95pt;height: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" o:allowincell="f" fillcolor="black" stroked="f">
                <v:path arrowok="t"/>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8240" behindDoc="1" locked="0" layoutInCell="0" allowOverlap="1">
                <wp:simplePos x="0" y="0"/>
                <wp:positionH relativeFrom="column">
                  <wp:posOffset>6384290</wp:posOffset>
                </wp:positionH>
                <wp:positionV relativeFrom="paragraph">
                  <wp:posOffset>-574675</wp:posOffset>
                </wp:positionV>
                <wp:extent cx="12065" cy="13970"/>
                <wp:effectExtent l="0" t="0" r="0" b="0"/>
                <wp:wrapNone/>
                <wp:docPr id="417" name="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397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024EAD3B" id="Shape 35" o:spid="_x0000_s1026" style="position:absolute;margin-left:502.7pt;margin-top:-45.25pt;width:.95pt;height: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" o:allowincell="f" fillcolor="black" stroked="f">
                <v:path arrowok="t"/>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1" locked="0" layoutInCell="0" allowOverlap="1">
                <wp:simplePos x="0" y="0"/>
                <wp:positionH relativeFrom="column">
                  <wp:posOffset>287020</wp:posOffset>
                </wp:positionH>
                <wp:positionV relativeFrom="paragraph">
                  <wp:posOffset>-400685</wp:posOffset>
                </wp:positionV>
                <wp:extent cx="12065" cy="13335"/>
                <wp:effectExtent l="0" t="0" r="0" b="0"/>
                <wp:wrapNone/>
                <wp:docPr id="418" name="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333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002A71C9" id="Shape 36" o:spid="_x0000_s1026" style="position:absolute;margin-left:22.6pt;margin-top:-31.55pt;width:.95pt;height:1.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" o:allowincell="f" fillcolor="black" stroked="f">
                <v:path arrowok="t"/>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1" locked="0" layoutInCell="0" allowOverlap="1">
                <wp:simplePos x="0" y="0"/>
                <wp:positionH relativeFrom="column">
                  <wp:posOffset>1721485</wp:posOffset>
                </wp:positionH>
                <wp:positionV relativeFrom="paragraph">
                  <wp:posOffset>-400685</wp:posOffset>
                </wp:positionV>
                <wp:extent cx="12065" cy="13335"/>
                <wp:effectExtent l="0" t="0" r="0" b="0"/>
                <wp:wrapNone/>
                <wp:docPr id="419" name="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333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372F8D3C" id="Shape 37" o:spid="_x0000_s1026" style="position:absolute;margin-left:135.55pt;margin-top:-31.55pt;width:.95pt;height:1.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" o:allowincell="f" fillcolor="black" stroked="f">
                <v:path arrowok="t"/>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1" locked="0" layoutInCell="0" allowOverlap="1">
                <wp:simplePos x="0" y="0"/>
                <wp:positionH relativeFrom="column">
                  <wp:posOffset>2890520</wp:posOffset>
                </wp:positionH>
                <wp:positionV relativeFrom="paragraph">
                  <wp:posOffset>-400685</wp:posOffset>
                </wp:positionV>
                <wp:extent cx="12065" cy="13335"/>
                <wp:effectExtent l="0" t="0" r="0" b="0"/>
                <wp:wrapNone/>
                <wp:docPr id="420" name="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333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74D3439E" id="Shape 38" o:spid="_x0000_s1026" style="position:absolute;margin-left:227.6pt;margin-top:-31.55pt;width:.95pt;height:1.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" o:allowincell="f" fillcolor="black" stroked="f">
                <v:path arrowok="t"/>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1" locked="0" layoutInCell="0" allowOverlap="1">
                <wp:simplePos x="0" y="0"/>
                <wp:positionH relativeFrom="column">
                  <wp:posOffset>4452620</wp:posOffset>
                </wp:positionH>
                <wp:positionV relativeFrom="paragraph">
                  <wp:posOffset>-400685</wp:posOffset>
                </wp:positionV>
                <wp:extent cx="12065" cy="13335"/>
                <wp:effectExtent l="0" t="0" r="0" b="0"/>
                <wp:wrapNone/>
                <wp:docPr id="421" name="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333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6C9F2B27" id="Shape 39" o:spid="_x0000_s1026" style="position:absolute;margin-left:350.6pt;margin-top:-31.55pt;width:.95pt;height:1.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" o:allowincell="f" fillcolor="black" stroked="f">
                <v:path arrowok="t"/>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1" locked="0" layoutInCell="0" allowOverlap="1">
                <wp:simplePos x="0" y="0"/>
                <wp:positionH relativeFrom="column">
                  <wp:posOffset>6384290</wp:posOffset>
                </wp:positionH>
                <wp:positionV relativeFrom="paragraph">
                  <wp:posOffset>-400685</wp:posOffset>
                </wp:positionV>
                <wp:extent cx="12065" cy="13335"/>
                <wp:effectExtent l="0" t="0" r="0" b="0"/>
                <wp:wrapNone/>
                <wp:docPr id="422" name="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333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5113831A" id="Shape 40" o:spid="_x0000_s1026" style="position:absolute;margin-left:502.7pt;margin-top:-31.55pt;width:.95pt;height:1.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" o:allowincell="f" fillcolor="black" stroked="f">
                <v:path arrowok="t"/>
              </v:rect>
            </w:pict>
          </mc:Fallback>
        </mc:AlternateContent>
      </w:r>
    </w:p>
    <w:p w:rsidR="0054545D" w:rsidRPr="00350E6E" w:rsidRDefault="00AF493A" w:rsidP="008767B1">
      <w:pPr>
        <w:pStyle w:val="1a"/>
      </w:pPr>
      <w:bookmarkStart w:id="407" w:name="_Toc530052210"/>
      <w:r w:rsidRPr="00350E6E">
        <w:rPr>
          <w:rFonts w:eastAsia="Times New Roman"/>
        </w:rPr>
        <w:t>III. О</w:t>
      </w:r>
      <w:r w:rsidR="00003593" w:rsidRPr="00350E6E">
        <w:t>рганизационный раздел основной образовательной программы среднего общего образования</w:t>
      </w:r>
      <w:bookmarkEnd w:id="407"/>
    </w:p>
    <w:p w:rsidR="0054545D" w:rsidRPr="00350E6E" w:rsidRDefault="0054545D" w:rsidP="00B5786B">
      <w:pPr>
        <w:spacing w:after="0" w:line="240" w:lineRule="auto"/>
        <w:rPr>
          <w:rFonts w:ascii="Times New Roman" w:hAnsi="Times New Roman" w:cs="Times New Roman"/>
          <w:sz w:val="24"/>
          <w:szCs w:val="24"/>
        </w:rPr>
      </w:pPr>
    </w:p>
    <w:p w:rsidR="0054545D" w:rsidRPr="00350E6E" w:rsidRDefault="00AF493A" w:rsidP="008767B1">
      <w:pPr>
        <w:pStyle w:val="1a"/>
      </w:pPr>
      <w:bookmarkStart w:id="408" w:name="_Toc530052211"/>
      <w:r w:rsidRPr="00350E6E">
        <w:rPr>
          <w:rFonts w:eastAsia="Times New Roman"/>
        </w:rPr>
        <w:t>3.1. Учебный план среднего общего образования М</w:t>
      </w:r>
      <w:r w:rsidR="00C5354A" w:rsidRPr="00350E6E">
        <w:rPr>
          <w:rFonts w:eastAsia="Times New Roman"/>
        </w:rPr>
        <w:t>Б</w:t>
      </w:r>
      <w:r w:rsidRPr="00350E6E">
        <w:rPr>
          <w:rFonts w:eastAsia="Times New Roman"/>
        </w:rPr>
        <w:t>ОУ «</w:t>
      </w:r>
      <w:r w:rsidR="00D32CDF">
        <w:rPr>
          <w:rFonts w:eastAsia="Times New Roman"/>
        </w:rPr>
        <w:t>Шугуровская СОШ им.В.П.Чкалова</w:t>
      </w:r>
      <w:r w:rsidRPr="00350E6E">
        <w:rPr>
          <w:rFonts w:eastAsia="Times New Roman"/>
        </w:rPr>
        <w:t>»</w:t>
      </w:r>
      <w:r w:rsidR="008A0EBD" w:rsidRPr="00350E6E">
        <w:rPr>
          <w:rFonts w:eastAsia="Times New Roman"/>
        </w:rPr>
        <w:t xml:space="preserve"> МО «ЛМР» РТ</w:t>
      </w:r>
      <w:bookmarkEnd w:id="408"/>
    </w:p>
    <w:p w:rsidR="0054545D" w:rsidRPr="00350E6E" w:rsidRDefault="00AF493A" w:rsidP="00B5786B">
      <w:pPr>
        <w:spacing w:after="0" w:line="240" w:lineRule="auto"/>
        <w:ind w:firstLine="567"/>
        <w:jc w:val="both"/>
        <w:rPr>
          <w:rFonts w:ascii="Times New Roman" w:eastAsia="Times New Roman" w:hAnsi="Times New Roman" w:cs="Times New Roman"/>
          <w:sz w:val="24"/>
          <w:szCs w:val="24"/>
        </w:rPr>
      </w:pPr>
      <w:proofErr w:type="gramStart"/>
      <w:r w:rsidRPr="00350E6E">
        <w:rPr>
          <w:rFonts w:ascii="Times New Roman" w:eastAsia="Times New Roman" w:hAnsi="Times New Roman" w:cs="Times New Roman"/>
          <w:sz w:val="24"/>
          <w:szCs w:val="24"/>
        </w:rPr>
        <w:t>Учебный  план</w:t>
      </w:r>
      <w:proofErr w:type="gramEnd"/>
      <w:r w:rsidRPr="00350E6E">
        <w:rPr>
          <w:rFonts w:ascii="Times New Roman" w:eastAsia="Times New Roman" w:hAnsi="Times New Roman" w:cs="Times New Roman"/>
          <w:sz w:val="24"/>
          <w:szCs w:val="24"/>
        </w:rPr>
        <w:t xml:space="preserve"> М</w:t>
      </w:r>
      <w:r w:rsidR="00C5354A" w:rsidRPr="00350E6E">
        <w:rPr>
          <w:rFonts w:ascii="Times New Roman" w:eastAsia="Times New Roman" w:hAnsi="Times New Roman" w:cs="Times New Roman"/>
          <w:sz w:val="24"/>
          <w:szCs w:val="24"/>
        </w:rPr>
        <w:t>Б</w:t>
      </w:r>
      <w:r w:rsidRPr="00350E6E">
        <w:rPr>
          <w:rFonts w:ascii="Times New Roman" w:eastAsia="Times New Roman" w:hAnsi="Times New Roman" w:cs="Times New Roman"/>
          <w:sz w:val="24"/>
          <w:szCs w:val="24"/>
        </w:rPr>
        <w:t>ОУ «</w:t>
      </w:r>
      <w:r w:rsidR="007A27D9">
        <w:rPr>
          <w:rFonts w:ascii="Times New Roman" w:eastAsia="Times New Roman" w:hAnsi="Times New Roman" w:cs="Times New Roman"/>
          <w:sz w:val="24"/>
          <w:szCs w:val="24"/>
        </w:rPr>
        <w:t>Шугуровская СОШ им.В.П.Чкалова»</w:t>
      </w:r>
      <w:r w:rsidRPr="00350E6E">
        <w:rPr>
          <w:rFonts w:ascii="Times New Roman" w:eastAsia="Times New Roman" w:hAnsi="Times New Roman" w:cs="Times New Roman"/>
          <w:sz w:val="24"/>
          <w:szCs w:val="24"/>
        </w:rPr>
        <w:t xml:space="preserve">» </w:t>
      </w:r>
      <w:r w:rsidR="008A0EBD" w:rsidRPr="00350E6E">
        <w:rPr>
          <w:rFonts w:ascii="Times New Roman" w:eastAsia="Times New Roman" w:hAnsi="Times New Roman" w:cs="Times New Roman"/>
          <w:sz w:val="24"/>
          <w:szCs w:val="24"/>
        </w:rPr>
        <w:t xml:space="preserve">МО «ЛМР» РТ </w:t>
      </w:r>
      <w:r w:rsidRPr="00350E6E">
        <w:rPr>
          <w:rFonts w:ascii="Times New Roman" w:eastAsia="Times New Roman" w:hAnsi="Times New Roman" w:cs="Times New Roman"/>
          <w:sz w:val="24"/>
          <w:szCs w:val="24"/>
        </w:rPr>
        <w:t>отражает организационно-педагогические условия,</w:t>
      </w:r>
      <w:r w:rsidR="008A0EBD" w:rsidRPr="00350E6E">
        <w:rPr>
          <w:rFonts w:ascii="Times New Roman" w:eastAsia="Times New Roman" w:hAnsi="Times New Roman" w:cs="Times New Roman"/>
          <w:sz w:val="24"/>
          <w:szCs w:val="24"/>
        </w:rPr>
        <w:t xml:space="preserve"> </w:t>
      </w:r>
      <w:r w:rsidRPr="00350E6E">
        <w:rPr>
          <w:rFonts w:ascii="Times New Roman" w:eastAsia="Times New Roman" w:hAnsi="Times New Roman" w:cs="Times New Roman"/>
          <w:sz w:val="24"/>
          <w:szCs w:val="24"/>
        </w:rPr>
        <w:t>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Учебный план состоит из двух частей: обязательной части и части, формируемой участниками образовательных отношений.</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lastRenderedPageBreak/>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 xml:space="preserve">В учебном плане отражены учебные предметы </w:t>
      </w:r>
      <w:proofErr w:type="gramStart"/>
      <w:r w:rsidRPr="00350E6E">
        <w:rPr>
          <w:rFonts w:ascii="Times New Roman" w:hAnsi="Times New Roman" w:cs="Times New Roman"/>
          <w:sz w:val="24"/>
          <w:szCs w:val="24"/>
        </w:rPr>
        <w:t>и  формы</w:t>
      </w:r>
      <w:proofErr w:type="gramEnd"/>
      <w:r w:rsidRPr="00350E6E">
        <w:rPr>
          <w:rFonts w:ascii="Times New Roman" w:hAnsi="Times New Roman" w:cs="Times New Roman"/>
          <w:sz w:val="24"/>
          <w:szCs w:val="24"/>
        </w:rPr>
        <w:t xml:space="preserve"> промежуточной аттестации.</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Время, отводимое частью формируемой участниками образовательных отношений, используется на:</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 увеличение учебных часов, предусмотренных на изучение отдельных предметов обязательной части;</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 введение специально разработанных учебных курсов, обеспечивающих интересы и потребности участников образовательных отношений;</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 xml:space="preserve">Продолжительность учебного года составляет не менее 34 недель в </w:t>
      </w:r>
      <w:r w:rsidRPr="00350E6E">
        <w:rPr>
          <w:rFonts w:ascii="Times New Roman" w:hAnsi="Times New Roman" w:cs="Times New Roman"/>
          <w:sz w:val="24"/>
          <w:szCs w:val="24"/>
          <w:lang w:val="en-US"/>
        </w:rPr>
        <w:t>XI</w:t>
      </w:r>
      <w:r w:rsidRPr="00350E6E">
        <w:rPr>
          <w:rFonts w:ascii="Times New Roman" w:hAnsi="Times New Roman" w:cs="Times New Roman"/>
          <w:sz w:val="24"/>
          <w:szCs w:val="24"/>
        </w:rPr>
        <w:t xml:space="preserve"> классах и 35 недель в X классах.</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Продолжительность каникул в течение учебного года составляет не менее 30 календарных дней, летом — не менее 8 недель.</w:t>
      </w:r>
    </w:p>
    <w:p w:rsidR="008C732E" w:rsidRPr="00350E6E" w:rsidRDefault="008C732E" w:rsidP="00B5786B">
      <w:pPr>
        <w:spacing w:after="0" w:line="240" w:lineRule="auto"/>
        <w:ind w:firstLine="567"/>
        <w:jc w:val="both"/>
        <w:rPr>
          <w:rFonts w:ascii="Times New Roman" w:hAnsi="Times New Roman" w:cs="Times New Roman"/>
          <w:sz w:val="24"/>
          <w:szCs w:val="24"/>
        </w:rPr>
      </w:pPr>
      <w:proofErr w:type="gramStart"/>
      <w:r w:rsidRPr="00350E6E">
        <w:rPr>
          <w:rFonts w:ascii="Times New Roman" w:hAnsi="Times New Roman" w:cs="Times New Roman"/>
          <w:sz w:val="24"/>
          <w:szCs w:val="24"/>
        </w:rPr>
        <w:t>Учебный  план</w:t>
      </w:r>
      <w:proofErr w:type="gramEnd"/>
      <w:r w:rsidRPr="00350E6E">
        <w:rPr>
          <w:rFonts w:ascii="Times New Roman" w:hAnsi="Times New Roman" w:cs="Times New Roman"/>
          <w:sz w:val="24"/>
          <w:szCs w:val="24"/>
        </w:rPr>
        <w:t xml:space="preserve">  среднего  общего  образования  ориентирован  на  реализацию приоритетных для Учреждения задач:</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w:t>
      </w:r>
      <w:r w:rsidRPr="00350E6E">
        <w:rPr>
          <w:rFonts w:ascii="Times New Roman" w:hAnsi="Times New Roman" w:cs="Times New Roman"/>
          <w:sz w:val="24"/>
          <w:szCs w:val="24"/>
        </w:rPr>
        <w:tab/>
      </w:r>
      <w:proofErr w:type="gramStart"/>
      <w:r w:rsidRPr="00350E6E">
        <w:rPr>
          <w:rFonts w:ascii="Times New Roman" w:hAnsi="Times New Roman" w:cs="Times New Roman"/>
          <w:sz w:val="24"/>
          <w:szCs w:val="24"/>
        </w:rPr>
        <w:t>реализацию  Федерального</w:t>
      </w:r>
      <w:proofErr w:type="gramEnd"/>
      <w:r w:rsidRPr="00350E6E">
        <w:rPr>
          <w:rFonts w:ascii="Times New Roman" w:hAnsi="Times New Roman" w:cs="Times New Roman"/>
          <w:sz w:val="24"/>
          <w:szCs w:val="24"/>
        </w:rPr>
        <w:t xml:space="preserve">  государственного  образовательного  стандарта среднего общего образования;</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w:t>
      </w:r>
      <w:r w:rsidRPr="00350E6E">
        <w:rPr>
          <w:rFonts w:ascii="Times New Roman" w:hAnsi="Times New Roman" w:cs="Times New Roman"/>
          <w:sz w:val="24"/>
          <w:szCs w:val="24"/>
        </w:rPr>
        <w:tab/>
        <w:t>реализацию индивидуального и дифференцированного подхода в процессе работы с учащимися высоких интеллектуальных и творческих способностей;</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w:t>
      </w:r>
      <w:r w:rsidRPr="00350E6E">
        <w:rPr>
          <w:rFonts w:ascii="Times New Roman" w:hAnsi="Times New Roman" w:cs="Times New Roman"/>
          <w:sz w:val="24"/>
          <w:szCs w:val="24"/>
        </w:rPr>
        <w:tab/>
        <w:t>развитие здоровьесберегающей среды Учреждения;</w:t>
      </w:r>
    </w:p>
    <w:p w:rsidR="008C732E" w:rsidRPr="00350E6E" w:rsidRDefault="008C732E" w:rsidP="00B5786B">
      <w:pPr>
        <w:spacing w:after="0" w:line="240" w:lineRule="auto"/>
        <w:ind w:firstLine="567"/>
        <w:jc w:val="both"/>
        <w:rPr>
          <w:rFonts w:ascii="Times New Roman" w:hAnsi="Times New Roman" w:cs="Times New Roman"/>
          <w:sz w:val="24"/>
          <w:szCs w:val="24"/>
        </w:rPr>
      </w:pPr>
      <w:r w:rsidRPr="00350E6E">
        <w:rPr>
          <w:rFonts w:ascii="Times New Roman" w:hAnsi="Times New Roman" w:cs="Times New Roman"/>
          <w:sz w:val="24"/>
          <w:szCs w:val="24"/>
        </w:rPr>
        <w:t>–</w:t>
      </w:r>
      <w:r w:rsidRPr="00350E6E">
        <w:rPr>
          <w:rFonts w:ascii="Times New Roman" w:hAnsi="Times New Roman" w:cs="Times New Roman"/>
          <w:sz w:val="24"/>
          <w:szCs w:val="24"/>
        </w:rPr>
        <w:tab/>
      </w:r>
      <w:proofErr w:type="gramStart"/>
      <w:r w:rsidRPr="00350E6E">
        <w:rPr>
          <w:rFonts w:ascii="Times New Roman" w:hAnsi="Times New Roman" w:cs="Times New Roman"/>
          <w:sz w:val="24"/>
          <w:szCs w:val="24"/>
        </w:rPr>
        <w:t>формирование  у</w:t>
      </w:r>
      <w:proofErr w:type="gramEnd"/>
      <w:r w:rsidRPr="00350E6E">
        <w:rPr>
          <w:rFonts w:ascii="Times New Roman" w:hAnsi="Times New Roman" w:cs="Times New Roman"/>
          <w:sz w:val="24"/>
          <w:szCs w:val="24"/>
        </w:rPr>
        <w:t xml:space="preserve">  учащихся  навыков  исследовательской  и проектной деятельности;</w:t>
      </w:r>
    </w:p>
    <w:p w:rsidR="0054545D" w:rsidRPr="00350E6E" w:rsidRDefault="00AF493A" w:rsidP="00B5786B">
      <w:pPr>
        <w:spacing w:after="0" w:line="240" w:lineRule="auto"/>
        <w:ind w:right="140" w:firstLine="567"/>
        <w:jc w:val="both"/>
        <w:rPr>
          <w:rFonts w:ascii="Times New Roman" w:hAnsi="Times New Roman" w:cs="Times New Roman"/>
          <w:sz w:val="24"/>
          <w:szCs w:val="24"/>
        </w:rPr>
      </w:pPr>
      <w:r w:rsidRPr="00350E6E">
        <w:rPr>
          <w:rFonts w:ascii="Times New Roman" w:eastAsia="Times New Roman" w:hAnsi="Times New Roman" w:cs="Times New Roman"/>
          <w:sz w:val="24"/>
          <w:szCs w:val="24"/>
        </w:rPr>
        <w:t>Учебный план определяет количество учебных занятий за 2 года на одного обучающегося – 25</w:t>
      </w:r>
      <w:r w:rsidR="005C03C9" w:rsidRPr="00350E6E">
        <w:rPr>
          <w:rFonts w:ascii="Times New Roman" w:eastAsia="Times New Roman" w:hAnsi="Times New Roman" w:cs="Times New Roman"/>
          <w:sz w:val="24"/>
          <w:szCs w:val="24"/>
        </w:rPr>
        <w:t>53</w:t>
      </w:r>
      <w:r w:rsidRPr="00350E6E">
        <w:rPr>
          <w:rFonts w:ascii="Times New Roman" w:eastAsia="Times New Roman" w:hAnsi="Times New Roman" w:cs="Times New Roman"/>
          <w:sz w:val="24"/>
          <w:szCs w:val="24"/>
        </w:rPr>
        <w:t xml:space="preserve"> час</w:t>
      </w:r>
      <w:r w:rsidR="005C03C9" w:rsidRPr="00350E6E">
        <w:rPr>
          <w:rFonts w:ascii="Times New Roman" w:eastAsia="Times New Roman" w:hAnsi="Times New Roman" w:cs="Times New Roman"/>
          <w:sz w:val="24"/>
          <w:szCs w:val="24"/>
        </w:rPr>
        <w:t>а</w:t>
      </w:r>
      <w:r w:rsidRPr="00350E6E">
        <w:rPr>
          <w:rFonts w:ascii="Times New Roman" w:eastAsia="Times New Roman" w:hAnsi="Times New Roman" w:cs="Times New Roman"/>
          <w:sz w:val="24"/>
          <w:szCs w:val="24"/>
        </w:rPr>
        <w:t xml:space="preserve"> (37 часов в неделю при продолжительности учебного года 3</w:t>
      </w:r>
      <w:r w:rsidR="00C5354A" w:rsidRPr="00350E6E">
        <w:rPr>
          <w:rFonts w:ascii="Times New Roman" w:eastAsia="Times New Roman" w:hAnsi="Times New Roman" w:cs="Times New Roman"/>
          <w:sz w:val="24"/>
          <w:szCs w:val="24"/>
        </w:rPr>
        <w:t>5</w:t>
      </w:r>
      <w:r w:rsidRPr="00350E6E">
        <w:rPr>
          <w:rFonts w:ascii="Times New Roman" w:eastAsia="Times New Roman" w:hAnsi="Times New Roman" w:cs="Times New Roman"/>
          <w:sz w:val="24"/>
          <w:szCs w:val="24"/>
        </w:rPr>
        <w:t xml:space="preserve"> недел</w:t>
      </w:r>
      <w:r w:rsidR="00C5354A" w:rsidRPr="00350E6E">
        <w:rPr>
          <w:rFonts w:ascii="Times New Roman" w:eastAsia="Times New Roman" w:hAnsi="Times New Roman" w:cs="Times New Roman"/>
          <w:sz w:val="24"/>
          <w:szCs w:val="24"/>
        </w:rPr>
        <w:t>ь в 10 классах и 34 недели в 11 классах</w:t>
      </w:r>
      <w:r w:rsidRPr="00350E6E">
        <w:rPr>
          <w:rFonts w:ascii="Times New Roman" w:eastAsia="Times New Roman" w:hAnsi="Times New Roman" w:cs="Times New Roman"/>
          <w:sz w:val="24"/>
          <w:szCs w:val="24"/>
        </w:rPr>
        <w:t>).</w:t>
      </w:r>
    </w:p>
    <w:p w:rsidR="0054545D" w:rsidRPr="00350E6E" w:rsidRDefault="007D0737" w:rsidP="00B5786B">
      <w:pPr>
        <w:spacing w:after="0" w:line="240" w:lineRule="auto"/>
        <w:ind w:left="120" w:right="140" w:firstLine="706"/>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Учреждение</w:t>
      </w:r>
      <w:r w:rsidR="00AF493A" w:rsidRPr="00350E6E">
        <w:rPr>
          <w:rFonts w:ascii="Times New Roman" w:eastAsia="Times New Roman" w:hAnsi="Times New Roman" w:cs="Times New Roman"/>
          <w:sz w:val="24"/>
          <w:szCs w:val="24"/>
        </w:rPr>
        <w:t xml:space="preserve"> обеспечивает реализацию учебных планов следующих профилей обучения: </w:t>
      </w:r>
      <w:r w:rsidRPr="00350E6E">
        <w:rPr>
          <w:rFonts w:ascii="Times New Roman" w:eastAsia="Times New Roman" w:hAnsi="Times New Roman" w:cs="Times New Roman"/>
          <w:sz w:val="24"/>
          <w:szCs w:val="24"/>
        </w:rPr>
        <w:t>социально-экон</w:t>
      </w:r>
      <w:r w:rsidR="0073745D" w:rsidRPr="00350E6E">
        <w:rPr>
          <w:rFonts w:ascii="Times New Roman" w:eastAsia="Times New Roman" w:hAnsi="Times New Roman" w:cs="Times New Roman"/>
          <w:sz w:val="24"/>
          <w:szCs w:val="24"/>
        </w:rPr>
        <w:t>омического, физи</w:t>
      </w:r>
      <w:r w:rsidRPr="00350E6E">
        <w:rPr>
          <w:rFonts w:ascii="Times New Roman" w:eastAsia="Times New Roman" w:hAnsi="Times New Roman" w:cs="Times New Roman"/>
          <w:sz w:val="24"/>
          <w:szCs w:val="24"/>
        </w:rPr>
        <w:t>ко-математического</w:t>
      </w:r>
      <w:r w:rsidR="00AF493A" w:rsidRPr="00350E6E">
        <w:rPr>
          <w:rFonts w:ascii="Times New Roman" w:eastAsia="Times New Roman" w:hAnsi="Times New Roman" w:cs="Times New Roman"/>
          <w:sz w:val="24"/>
          <w:szCs w:val="24"/>
        </w:rPr>
        <w:t xml:space="preserve">. Учебный план каждого профиля обучения содержит учебные предметы, изучаемые на </w:t>
      </w:r>
      <w:r w:rsidR="002779CE">
        <w:rPr>
          <w:rFonts w:ascii="Times New Roman" w:eastAsia="Times New Roman" w:hAnsi="Times New Roman" w:cs="Times New Roman"/>
          <w:sz w:val="24"/>
          <w:szCs w:val="24"/>
        </w:rPr>
        <w:t>профильном</w:t>
      </w:r>
      <w:r w:rsidR="00AF493A" w:rsidRPr="00350E6E">
        <w:rPr>
          <w:rFonts w:ascii="Times New Roman" w:eastAsia="Times New Roman" w:hAnsi="Times New Roman" w:cs="Times New Roman"/>
          <w:sz w:val="24"/>
          <w:szCs w:val="24"/>
        </w:rPr>
        <w:t xml:space="preserve"> уровне из соответствующей профилю обучения предметной области:</w:t>
      </w:r>
    </w:p>
    <w:p w:rsidR="005A5E92" w:rsidRPr="00350E6E" w:rsidRDefault="005A5E92" w:rsidP="00B5786B">
      <w:pPr>
        <w:spacing w:after="0" w:line="240" w:lineRule="auto"/>
        <w:ind w:left="120" w:right="140" w:firstLine="706"/>
        <w:jc w:val="both"/>
        <w:rPr>
          <w:rFonts w:ascii="Times New Roman" w:eastAsia="Times New Roman" w:hAnsi="Times New Roman" w:cs="Times New Roman"/>
          <w:sz w:val="24"/>
          <w:szCs w:val="24"/>
        </w:rPr>
      </w:pPr>
    </w:p>
    <w:p w:rsidR="0054545D" w:rsidRPr="00350E6E" w:rsidRDefault="0054545D" w:rsidP="00B5786B">
      <w:pPr>
        <w:spacing w:after="0" w:line="240" w:lineRule="auto"/>
        <w:rPr>
          <w:rFonts w:ascii="Times New Roman" w:hAnsi="Times New Roman" w:cs="Times New Roman"/>
          <w:sz w:val="24"/>
          <w:szCs w:val="24"/>
        </w:rPr>
      </w:pPr>
    </w:p>
    <w:tbl>
      <w:tblPr>
        <w:tblW w:w="10348" w:type="dxa"/>
        <w:tblInd w:w="10" w:type="dxa"/>
        <w:tblLayout w:type="fixed"/>
        <w:tblCellMar>
          <w:left w:w="0" w:type="dxa"/>
          <w:right w:w="0" w:type="dxa"/>
        </w:tblCellMar>
        <w:tblLook w:val="04A0" w:firstRow="1" w:lastRow="0" w:firstColumn="1" w:lastColumn="0" w:noHBand="0" w:noVBand="1"/>
      </w:tblPr>
      <w:tblGrid>
        <w:gridCol w:w="3969"/>
        <w:gridCol w:w="6379"/>
      </w:tblGrid>
      <w:tr w:rsidR="0054545D" w:rsidRPr="00350E6E" w:rsidTr="008A0EBD">
        <w:trPr>
          <w:trHeight w:val="280"/>
        </w:trPr>
        <w:tc>
          <w:tcPr>
            <w:tcW w:w="3969" w:type="dxa"/>
            <w:tcBorders>
              <w:top w:val="single" w:sz="8" w:space="0" w:color="auto"/>
              <w:left w:val="single" w:sz="8" w:space="0" w:color="auto"/>
              <w:bottom w:val="single" w:sz="8" w:space="0" w:color="auto"/>
              <w:right w:val="single" w:sz="8" w:space="0" w:color="auto"/>
            </w:tcBorders>
            <w:vAlign w:val="bottom"/>
          </w:tcPr>
          <w:p w:rsidR="0054545D" w:rsidRPr="00350E6E" w:rsidRDefault="00AF493A" w:rsidP="00B5786B">
            <w:pPr>
              <w:spacing w:after="0" w:line="240" w:lineRule="auto"/>
              <w:ind w:left="260"/>
              <w:rPr>
                <w:rFonts w:ascii="Times New Roman" w:hAnsi="Times New Roman" w:cs="Times New Roman"/>
                <w:sz w:val="24"/>
                <w:szCs w:val="24"/>
              </w:rPr>
            </w:pPr>
            <w:r w:rsidRPr="00350E6E">
              <w:rPr>
                <w:rFonts w:ascii="Times New Roman" w:eastAsia="Times New Roman" w:hAnsi="Times New Roman" w:cs="Times New Roman"/>
                <w:b/>
                <w:bCs/>
                <w:sz w:val="24"/>
                <w:szCs w:val="24"/>
              </w:rPr>
              <w:t>Профиль обучения</w:t>
            </w:r>
          </w:p>
        </w:tc>
        <w:tc>
          <w:tcPr>
            <w:tcW w:w="6379" w:type="dxa"/>
            <w:tcBorders>
              <w:top w:val="single" w:sz="8" w:space="0" w:color="auto"/>
              <w:bottom w:val="single" w:sz="8" w:space="0" w:color="auto"/>
              <w:right w:val="single" w:sz="8" w:space="0" w:color="auto"/>
            </w:tcBorders>
            <w:vAlign w:val="bottom"/>
          </w:tcPr>
          <w:p w:rsidR="0054545D" w:rsidRPr="00350E6E" w:rsidRDefault="00AF493A" w:rsidP="00B5786B">
            <w:pPr>
              <w:spacing w:after="0" w:line="240" w:lineRule="auto"/>
              <w:ind w:left="1860"/>
              <w:rPr>
                <w:rFonts w:ascii="Times New Roman" w:hAnsi="Times New Roman" w:cs="Times New Roman"/>
                <w:sz w:val="24"/>
                <w:szCs w:val="24"/>
              </w:rPr>
            </w:pPr>
            <w:r w:rsidRPr="00350E6E">
              <w:rPr>
                <w:rFonts w:ascii="Times New Roman" w:eastAsia="Times New Roman" w:hAnsi="Times New Roman" w:cs="Times New Roman"/>
                <w:b/>
                <w:bCs/>
                <w:sz w:val="24"/>
                <w:szCs w:val="24"/>
              </w:rPr>
              <w:t>Предметы углубленного изучения</w:t>
            </w:r>
          </w:p>
        </w:tc>
      </w:tr>
      <w:tr w:rsidR="00C5354A" w:rsidRPr="00350E6E" w:rsidTr="008A0EBD">
        <w:trPr>
          <w:trHeight w:val="838"/>
        </w:trPr>
        <w:tc>
          <w:tcPr>
            <w:tcW w:w="3969" w:type="dxa"/>
            <w:tcBorders>
              <w:top w:val="single" w:sz="8" w:space="0" w:color="auto"/>
              <w:left w:val="single" w:sz="8" w:space="0" w:color="auto"/>
              <w:bottom w:val="single" w:sz="8" w:space="0" w:color="auto"/>
              <w:right w:val="single" w:sz="8" w:space="0" w:color="auto"/>
            </w:tcBorders>
            <w:vAlign w:val="bottom"/>
          </w:tcPr>
          <w:p w:rsidR="00C5354A" w:rsidRPr="00350E6E" w:rsidRDefault="002779CE" w:rsidP="00B5786B">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Естественно-научный</w:t>
            </w:r>
          </w:p>
        </w:tc>
        <w:tc>
          <w:tcPr>
            <w:tcW w:w="6379" w:type="dxa"/>
            <w:tcBorders>
              <w:top w:val="single" w:sz="8" w:space="0" w:color="auto"/>
              <w:bottom w:val="single" w:sz="8" w:space="0" w:color="auto"/>
              <w:right w:val="single" w:sz="8" w:space="0" w:color="auto"/>
            </w:tcBorders>
            <w:vAlign w:val="bottom"/>
          </w:tcPr>
          <w:p w:rsidR="00C5354A" w:rsidRPr="00350E6E" w:rsidRDefault="00C5354A" w:rsidP="00B5786B">
            <w:pPr>
              <w:spacing w:after="0" w:line="240" w:lineRule="auto"/>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 xml:space="preserve"> </w:t>
            </w:r>
            <w:r w:rsidR="008A0EBD" w:rsidRPr="00350E6E">
              <w:rPr>
                <w:rFonts w:ascii="Times New Roman" w:eastAsia="Times New Roman" w:hAnsi="Times New Roman" w:cs="Times New Roman"/>
                <w:bCs/>
                <w:sz w:val="24"/>
                <w:szCs w:val="24"/>
              </w:rPr>
              <w:t>Математика</w:t>
            </w:r>
          </w:p>
          <w:p w:rsidR="008A0EBD" w:rsidRDefault="002779CE" w:rsidP="00B5786B">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Химия</w:t>
            </w:r>
          </w:p>
          <w:p w:rsidR="002779CE" w:rsidRPr="00350E6E" w:rsidRDefault="002779CE" w:rsidP="00B5786B">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Биология</w:t>
            </w:r>
          </w:p>
          <w:p w:rsidR="00C5354A" w:rsidRPr="00350E6E" w:rsidRDefault="00C5354A" w:rsidP="00B5786B">
            <w:pPr>
              <w:spacing w:after="0" w:line="240" w:lineRule="auto"/>
              <w:rPr>
                <w:rFonts w:ascii="Times New Roman" w:eastAsia="Times New Roman" w:hAnsi="Times New Roman" w:cs="Times New Roman"/>
                <w:bCs/>
                <w:sz w:val="24"/>
                <w:szCs w:val="24"/>
              </w:rPr>
            </w:pPr>
          </w:p>
        </w:tc>
      </w:tr>
      <w:tr w:rsidR="002779CE" w:rsidRPr="00350E6E" w:rsidTr="008A0EBD">
        <w:trPr>
          <w:trHeight w:val="280"/>
        </w:trPr>
        <w:tc>
          <w:tcPr>
            <w:tcW w:w="3969" w:type="dxa"/>
            <w:tcBorders>
              <w:top w:val="single" w:sz="8" w:space="0" w:color="auto"/>
              <w:left w:val="single" w:sz="8" w:space="0" w:color="auto"/>
              <w:bottom w:val="single" w:sz="8" w:space="0" w:color="auto"/>
              <w:right w:val="single" w:sz="8" w:space="0" w:color="auto"/>
            </w:tcBorders>
            <w:vAlign w:val="bottom"/>
          </w:tcPr>
          <w:p w:rsidR="002779CE" w:rsidRPr="00350E6E" w:rsidRDefault="002779CE" w:rsidP="002E263E">
            <w:pPr>
              <w:spacing w:after="0" w:line="240" w:lineRule="auto"/>
              <w:jc w:val="center"/>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Физико – математический</w:t>
            </w:r>
          </w:p>
        </w:tc>
        <w:tc>
          <w:tcPr>
            <w:tcW w:w="6379" w:type="dxa"/>
            <w:tcBorders>
              <w:top w:val="single" w:sz="8" w:space="0" w:color="auto"/>
              <w:bottom w:val="single" w:sz="8" w:space="0" w:color="auto"/>
              <w:right w:val="single" w:sz="8" w:space="0" w:color="auto"/>
            </w:tcBorders>
            <w:vAlign w:val="bottom"/>
          </w:tcPr>
          <w:p w:rsidR="002779CE" w:rsidRPr="00350E6E" w:rsidRDefault="002779CE" w:rsidP="002E263E">
            <w:pPr>
              <w:spacing w:after="0" w:line="240" w:lineRule="auto"/>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 xml:space="preserve"> Математика</w:t>
            </w:r>
          </w:p>
          <w:p w:rsidR="002779CE" w:rsidRPr="00350E6E" w:rsidRDefault="002779CE" w:rsidP="002E263E">
            <w:pPr>
              <w:spacing w:after="0" w:line="240" w:lineRule="auto"/>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Физика</w:t>
            </w:r>
          </w:p>
          <w:p w:rsidR="002779CE" w:rsidRPr="00350E6E" w:rsidRDefault="002779CE" w:rsidP="002E263E">
            <w:pPr>
              <w:spacing w:after="0" w:line="240" w:lineRule="auto"/>
              <w:rPr>
                <w:rFonts w:ascii="Times New Roman" w:eastAsia="Times New Roman" w:hAnsi="Times New Roman" w:cs="Times New Roman"/>
                <w:bCs/>
                <w:sz w:val="24"/>
                <w:szCs w:val="24"/>
              </w:rPr>
            </w:pPr>
            <w:r w:rsidRPr="00350E6E">
              <w:rPr>
                <w:rFonts w:ascii="Times New Roman" w:eastAsia="Times New Roman" w:hAnsi="Times New Roman" w:cs="Times New Roman"/>
                <w:bCs/>
                <w:sz w:val="24"/>
                <w:szCs w:val="24"/>
              </w:rPr>
              <w:t>Информатика</w:t>
            </w:r>
          </w:p>
          <w:p w:rsidR="002779CE" w:rsidRPr="00350E6E" w:rsidRDefault="002779CE" w:rsidP="002E263E">
            <w:pPr>
              <w:spacing w:after="0" w:line="240" w:lineRule="auto"/>
              <w:rPr>
                <w:rFonts w:ascii="Times New Roman" w:eastAsia="Times New Roman" w:hAnsi="Times New Roman" w:cs="Times New Roman"/>
                <w:bCs/>
                <w:sz w:val="24"/>
                <w:szCs w:val="24"/>
              </w:rPr>
            </w:pPr>
          </w:p>
        </w:tc>
      </w:tr>
    </w:tbl>
    <w:p w:rsidR="008C732E" w:rsidRPr="00350E6E" w:rsidRDefault="008C732E" w:rsidP="00B5786B">
      <w:pPr>
        <w:spacing w:after="0" w:line="240" w:lineRule="auto"/>
        <w:ind w:right="4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          </w:t>
      </w:r>
    </w:p>
    <w:p w:rsidR="0054545D" w:rsidRPr="00350E6E" w:rsidRDefault="008C732E" w:rsidP="00B5786B">
      <w:pPr>
        <w:spacing w:after="0" w:line="240" w:lineRule="auto"/>
        <w:ind w:right="40"/>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 xml:space="preserve"> </w:t>
      </w:r>
      <w:r w:rsidR="00AF493A" w:rsidRPr="00350E6E">
        <w:rPr>
          <w:rFonts w:ascii="Times New Roman" w:eastAsia="Times New Roman" w:hAnsi="Times New Roman" w:cs="Times New Roman"/>
          <w:sz w:val="24"/>
          <w:szCs w:val="24"/>
        </w:rPr>
        <w:t xml:space="preserve">Учебный план </w:t>
      </w:r>
      <w:r w:rsidR="0073745D" w:rsidRPr="00350E6E">
        <w:rPr>
          <w:rFonts w:ascii="Times New Roman" w:eastAsia="Times New Roman" w:hAnsi="Times New Roman" w:cs="Times New Roman"/>
          <w:sz w:val="24"/>
          <w:szCs w:val="24"/>
        </w:rPr>
        <w:t xml:space="preserve">Учреждения </w:t>
      </w:r>
      <w:r w:rsidR="00AF493A" w:rsidRPr="00350E6E">
        <w:rPr>
          <w:rFonts w:ascii="Times New Roman" w:eastAsia="Times New Roman" w:hAnsi="Times New Roman" w:cs="Times New Roman"/>
          <w:sz w:val="24"/>
          <w:szCs w:val="24"/>
        </w:rPr>
        <w:t>предусматривает выполнение обучающимися индивидуального проекта в рамках 6</w:t>
      </w:r>
      <w:r w:rsidR="00C5354A" w:rsidRPr="00350E6E">
        <w:rPr>
          <w:rFonts w:ascii="Times New Roman" w:eastAsia="Times New Roman" w:hAnsi="Times New Roman" w:cs="Times New Roman"/>
          <w:sz w:val="24"/>
          <w:szCs w:val="24"/>
        </w:rPr>
        <w:t>9</w:t>
      </w:r>
      <w:r w:rsidR="00AF493A" w:rsidRPr="00350E6E">
        <w:rPr>
          <w:rFonts w:ascii="Times New Roman" w:eastAsia="Times New Roman" w:hAnsi="Times New Roman" w:cs="Times New Roman"/>
          <w:sz w:val="24"/>
          <w:szCs w:val="24"/>
        </w:rPr>
        <w:t xml:space="preserve"> часов учебного времени</w:t>
      </w:r>
      <w:r w:rsidR="008A0EBD" w:rsidRPr="00350E6E">
        <w:rPr>
          <w:rFonts w:ascii="Times New Roman" w:eastAsia="Times New Roman" w:hAnsi="Times New Roman" w:cs="Times New Roman"/>
          <w:sz w:val="24"/>
          <w:szCs w:val="24"/>
        </w:rPr>
        <w:t xml:space="preserve"> (за два года обучения)</w:t>
      </w:r>
      <w:r w:rsidR="00AF493A" w:rsidRPr="00350E6E">
        <w:rPr>
          <w:rFonts w:ascii="Times New Roman" w:eastAsia="Times New Roman" w:hAnsi="Times New Roman" w:cs="Times New Roman"/>
          <w:sz w:val="24"/>
          <w:szCs w:val="24"/>
        </w:rPr>
        <w:t xml:space="preserve">. Индивидуальный проект выполняется обучающимся самостоятельно под руководством </w:t>
      </w:r>
      <w:r w:rsidR="008A0EBD" w:rsidRPr="00350E6E">
        <w:rPr>
          <w:rFonts w:ascii="Times New Roman" w:eastAsia="Times New Roman" w:hAnsi="Times New Roman" w:cs="Times New Roman"/>
          <w:sz w:val="24"/>
          <w:szCs w:val="24"/>
        </w:rPr>
        <w:t>руководителя в лице: педагогического работника исполняющего обязанности классного руководителя, учителя-предметника, педагога-психолога, п</w:t>
      </w:r>
      <w:r w:rsidR="00AF493A" w:rsidRPr="00350E6E">
        <w:rPr>
          <w:rFonts w:ascii="Times New Roman" w:eastAsia="Times New Roman" w:hAnsi="Times New Roman" w:cs="Times New Roman"/>
          <w:sz w:val="24"/>
          <w:szCs w:val="24"/>
        </w:rPr>
        <w:t>о выбранной теме в рамках одного или нескольких изучаемых учебных предметов, курсов в любой избранной области деятельности:</w:t>
      </w:r>
      <w:r w:rsidR="00C5354A" w:rsidRPr="00350E6E">
        <w:rPr>
          <w:rFonts w:ascii="Times New Roman" w:hAnsi="Times New Roman" w:cs="Times New Roman"/>
          <w:sz w:val="24"/>
          <w:szCs w:val="24"/>
        </w:rPr>
        <w:t xml:space="preserve"> </w:t>
      </w:r>
      <w:r w:rsidR="00AF493A" w:rsidRPr="00350E6E">
        <w:rPr>
          <w:rFonts w:ascii="Times New Roman" w:eastAsia="Times New Roman" w:hAnsi="Times New Roman" w:cs="Times New Roman"/>
          <w:sz w:val="24"/>
          <w:szCs w:val="24"/>
        </w:rPr>
        <w:t>познавательной, практической, учебно-исследовательской, социальной, художественно-творческой, иной.</w:t>
      </w:r>
    </w:p>
    <w:p w:rsidR="008C732E" w:rsidRPr="00350E6E" w:rsidRDefault="008C732E" w:rsidP="00B5786B">
      <w:pPr>
        <w:spacing w:after="0" w:line="240" w:lineRule="auto"/>
        <w:ind w:right="40"/>
        <w:jc w:val="both"/>
        <w:rPr>
          <w:rFonts w:ascii="Times New Roman" w:eastAsia="Times New Roman" w:hAnsi="Times New Roman" w:cs="Times New Roman"/>
          <w:sz w:val="24"/>
          <w:szCs w:val="24"/>
        </w:rPr>
      </w:pPr>
    </w:p>
    <w:p w:rsidR="008C732E" w:rsidRPr="00350E6E" w:rsidRDefault="008C732E" w:rsidP="00B5786B">
      <w:pPr>
        <w:spacing w:after="0" w:line="240" w:lineRule="auto"/>
        <w:ind w:right="40"/>
        <w:jc w:val="both"/>
        <w:rPr>
          <w:rFonts w:ascii="Times New Roman" w:hAnsi="Times New Roman" w:cs="Times New Roman"/>
          <w:sz w:val="24"/>
          <w:szCs w:val="24"/>
        </w:rPr>
      </w:pPr>
    </w:p>
    <w:p w:rsidR="002779CE" w:rsidRPr="000D45EC" w:rsidRDefault="002779CE" w:rsidP="002779CE">
      <w:pPr>
        <w:rPr>
          <w:rFonts w:ascii="Times New Roman" w:hAnsi="Times New Roman" w:cs="Times New Roman"/>
        </w:rPr>
      </w:pPr>
      <w:r w:rsidRPr="000D45EC">
        <w:rPr>
          <w:rFonts w:ascii="Times New Roman" w:hAnsi="Times New Roman" w:cs="Times New Roman"/>
          <w:b/>
        </w:rPr>
        <w:t xml:space="preserve">                                               Учебный план</w:t>
      </w:r>
      <w:r w:rsidRPr="000D45EC">
        <w:rPr>
          <w:rFonts w:ascii="Times New Roman" w:hAnsi="Times New Roman" w:cs="Times New Roman"/>
        </w:rPr>
        <w:t xml:space="preserve"> </w:t>
      </w:r>
    </w:p>
    <w:p w:rsidR="002779CE" w:rsidRPr="000D45EC" w:rsidRDefault="002779CE" w:rsidP="002779CE">
      <w:pPr>
        <w:ind w:left="-1134"/>
        <w:jc w:val="center"/>
        <w:rPr>
          <w:rFonts w:ascii="Times New Roman" w:hAnsi="Times New Roman" w:cs="Times New Roman"/>
        </w:rPr>
      </w:pPr>
      <w:r w:rsidRPr="000D45EC">
        <w:rPr>
          <w:rFonts w:ascii="Times New Roman" w:hAnsi="Times New Roman" w:cs="Times New Roman"/>
        </w:rPr>
        <w:t>МБОУ «Шугуровская средняя</w:t>
      </w:r>
    </w:p>
    <w:p w:rsidR="002779CE" w:rsidRPr="000D45EC" w:rsidRDefault="002779CE" w:rsidP="002779CE">
      <w:pPr>
        <w:ind w:left="-1134"/>
        <w:jc w:val="center"/>
        <w:rPr>
          <w:rFonts w:ascii="Times New Roman" w:hAnsi="Times New Roman" w:cs="Times New Roman"/>
        </w:rPr>
      </w:pPr>
      <w:r w:rsidRPr="000D45EC">
        <w:rPr>
          <w:rFonts w:ascii="Times New Roman" w:hAnsi="Times New Roman" w:cs="Times New Roman"/>
        </w:rPr>
        <w:t xml:space="preserve">общеобразовательная школа имени В.П.Чкалова»  </w:t>
      </w:r>
    </w:p>
    <w:p w:rsidR="002779CE" w:rsidRPr="000D45EC" w:rsidRDefault="002779CE" w:rsidP="002779CE">
      <w:pPr>
        <w:ind w:left="-1134"/>
        <w:jc w:val="center"/>
        <w:rPr>
          <w:rFonts w:ascii="Times New Roman" w:hAnsi="Times New Roman" w:cs="Times New Roman"/>
          <w:b/>
        </w:rPr>
      </w:pPr>
      <w:r w:rsidRPr="000D45EC">
        <w:rPr>
          <w:rFonts w:ascii="Times New Roman" w:hAnsi="Times New Roman" w:cs="Times New Roman"/>
          <w:b/>
        </w:rPr>
        <w:t>для обучения 10</w:t>
      </w:r>
      <w:proofErr w:type="gramStart"/>
      <w:r w:rsidRPr="000D45EC">
        <w:rPr>
          <w:rFonts w:ascii="Times New Roman" w:hAnsi="Times New Roman" w:cs="Times New Roman"/>
          <w:b/>
        </w:rPr>
        <w:t>а  класса</w:t>
      </w:r>
      <w:proofErr w:type="gramEnd"/>
      <w:r w:rsidRPr="000D45EC">
        <w:rPr>
          <w:rFonts w:ascii="Times New Roman" w:hAnsi="Times New Roman" w:cs="Times New Roman"/>
          <w:b/>
        </w:rPr>
        <w:t xml:space="preserve"> естественно-научного профиля </w:t>
      </w:r>
    </w:p>
    <w:p w:rsidR="002779CE" w:rsidRPr="000D45EC" w:rsidRDefault="002779CE" w:rsidP="002779CE">
      <w:pPr>
        <w:ind w:left="-1134"/>
        <w:jc w:val="center"/>
        <w:rPr>
          <w:rFonts w:ascii="Times New Roman" w:hAnsi="Times New Roman" w:cs="Times New Roman"/>
          <w:b/>
        </w:rPr>
      </w:pPr>
      <w:r w:rsidRPr="000D45EC">
        <w:rPr>
          <w:rFonts w:ascii="Times New Roman" w:hAnsi="Times New Roman" w:cs="Times New Roman"/>
          <w:b/>
        </w:rPr>
        <w:t xml:space="preserve">на 2019-2020, 2020-2021 учебный год  </w:t>
      </w:r>
    </w:p>
    <w:tbl>
      <w:tblPr>
        <w:tblW w:w="10183" w:type="dxa"/>
        <w:tblInd w:w="-1144" w:type="dxa"/>
        <w:tblLayout w:type="fixed"/>
        <w:tblLook w:val="0000" w:firstRow="0" w:lastRow="0" w:firstColumn="0" w:lastColumn="0" w:noHBand="0" w:noVBand="0"/>
      </w:tblPr>
      <w:tblGrid>
        <w:gridCol w:w="1819"/>
        <w:gridCol w:w="3261"/>
        <w:gridCol w:w="1984"/>
        <w:gridCol w:w="1985"/>
        <w:gridCol w:w="1134"/>
      </w:tblGrid>
      <w:tr w:rsidR="002779CE" w:rsidRPr="000D45EC" w:rsidTr="002E263E">
        <w:tc>
          <w:tcPr>
            <w:tcW w:w="1819" w:type="dxa"/>
            <w:vMerge w:val="restart"/>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b/>
              </w:rPr>
            </w:pPr>
            <w:r w:rsidRPr="000D45EC">
              <w:rPr>
                <w:rFonts w:ascii="Times New Roman" w:hAnsi="Times New Roman" w:cs="Times New Roman"/>
                <w:b/>
              </w:rPr>
              <w:t>Компоненты учебного плана</w:t>
            </w:r>
          </w:p>
        </w:tc>
        <w:tc>
          <w:tcPr>
            <w:tcW w:w="3261" w:type="dxa"/>
            <w:vMerge w:val="restart"/>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b/>
              </w:rPr>
            </w:pPr>
            <w:r w:rsidRPr="000D45EC">
              <w:rPr>
                <w:rFonts w:ascii="Times New Roman" w:hAnsi="Times New Roman" w:cs="Times New Roman"/>
                <w:b/>
              </w:rPr>
              <w:t>Учебные предметы</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ind w:right="-108"/>
              <w:rPr>
                <w:rFonts w:ascii="Times New Roman" w:hAnsi="Times New Roman" w:cs="Times New Roman"/>
                <w:b/>
              </w:rPr>
            </w:pPr>
            <w:r w:rsidRPr="000D45EC">
              <w:rPr>
                <w:rFonts w:ascii="Times New Roman" w:hAnsi="Times New Roman" w:cs="Times New Roman"/>
                <w:b/>
              </w:rPr>
              <w:t>Количество учебных часов в неделю</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ind w:right="-108"/>
              <w:rPr>
                <w:rFonts w:ascii="Times New Roman" w:hAnsi="Times New Roman" w:cs="Times New Roman"/>
                <w:b/>
              </w:rPr>
            </w:pPr>
          </w:p>
        </w:tc>
      </w:tr>
      <w:tr w:rsidR="002779CE" w:rsidRPr="000D45EC" w:rsidTr="002E263E">
        <w:tc>
          <w:tcPr>
            <w:tcW w:w="1819" w:type="dxa"/>
            <w:vMerge/>
            <w:tcBorders>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b/>
              </w:rPr>
            </w:pPr>
          </w:p>
        </w:tc>
        <w:tc>
          <w:tcPr>
            <w:tcW w:w="3261" w:type="dxa"/>
            <w:vMerge/>
            <w:tcBorders>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ind w:right="-108"/>
              <w:rPr>
                <w:rFonts w:ascii="Times New Roman" w:hAnsi="Times New Roman" w:cs="Times New Roman"/>
                <w:b/>
              </w:rPr>
            </w:pPr>
            <w:r w:rsidRPr="000D45EC">
              <w:rPr>
                <w:rFonts w:ascii="Times New Roman" w:hAnsi="Times New Roman" w:cs="Times New Roman"/>
                <w:b/>
              </w:rPr>
              <w:t>10 класс</w:t>
            </w:r>
          </w:p>
          <w:p w:rsidR="002779CE" w:rsidRPr="000D45EC" w:rsidRDefault="002779CE" w:rsidP="002E263E">
            <w:pPr>
              <w:snapToGrid w:val="0"/>
              <w:ind w:right="-108"/>
              <w:rPr>
                <w:rFonts w:ascii="Times New Roman" w:hAnsi="Times New Roman" w:cs="Times New Roman"/>
                <w:b/>
              </w:rPr>
            </w:pPr>
            <w:r w:rsidRPr="000D45EC">
              <w:rPr>
                <w:rFonts w:ascii="Times New Roman" w:hAnsi="Times New Roman" w:cs="Times New Roman"/>
                <w:b/>
              </w:rPr>
              <w:t>(2019-2020 уч.г.)</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ind w:right="-108"/>
              <w:rPr>
                <w:rFonts w:ascii="Times New Roman" w:hAnsi="Times New Roman" w:cs="Times New Roman"/>
                <w:b/>
              </w:rPr>
            </w:pPr>
            <w:r w:rsidRPr="000D45EC">
              <w:rPr>
                <w:rFonts w:ascii="Times New Roman" w:hAnsi="Times New Roman" w:cs="Times New Roman"/>
                <w:b/>
              </w:rPr>
              <w:t>11 класс</w:t>
            </w:r>
          </w:p>
          <w:p w:rsidR="002779CE" w:rsidRPr="000D45EC" w:rsidRDefault="002779CE" w:rsidP="002E263E">
            <w:pPr>
              <w:snapToGrid w:val="0"/>
              <w:ind w:right="-108"/>
              <w:rPr>
                <w:rFonts w:ascii="Times New Roman" w:hAnsi="Times New Roman" w:cs="Times New Roman"/>
                <w:b/>
              </w:rPr>
            </w:pPr>
            <w:r w:rsidRPr="000D45EC">
              <w:rPr>
                <w:rFonts w:ascii="Times New Roman" w:hAnsi="Times New Roman" w:cs="Times New Roman"/>
                <w:b/>
              </w:rPr>
              <w:t>(2020-2021 уч.г.)</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ind w:right="-108"/>
              <w:rPr>
                <w:rFonts w:ascii="Times New Roman" w:hAnsi="Times New Roman" w:cs="Times New Roman"/>
                <w:b/>
              </w:rPr>
            </w:pPr>
            <w:r w:rsidRPr="000D45EC">
              <w:rPr>
                <w:rFonts w:ascii="Times New Roman" w:hAnsi="Times New Roman" w:cs="Times New Roman"/>
                <w:b/>
              </w:rPr>
              <w:t>Всего</w:t>
            </w:r>
          </w:p>
        </w:tc>
      </w:tr>
      <w:tr w:rsidR="002779CE" w:rsidRPr="000D45EC" w:rsidTr="002E263E">
        <w:tc>
          <w:tcPr>
            <w:tcW w:w="1819" w:type="dxa"/>
            <w:vMerge w:val="restart"/>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Русский язык и литература</w:t>
            </w: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Русский язык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1/34</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2/69</w:t>
            </w:r>
          </w:p>
        </w:tc>
      </w:tr>
      <w:tr w:rsidR="002779CE" w:rsidRPr="000D45EC" w:rsidTr="002E263E">
        <w:tc>
          <w:tcPr>
            <w:tcW w:w="1819" w:type="dxa"/>
            <w:vMerge/>
            <w:tcBorders>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Литература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 xml:space="preserve">    3/105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3/102</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6/207</w:t>
            </w:r>
          </w:p>
        </w:tc>
      </w:tr>
      <w:tr w:rsidR="002779CE" w:rsidRPr="000D45EC" w:rsidTr="002E263E">
        <w:tc>
          <w:tcPr>
            <w:tcW w:w="1819" w:type="dxa"/>
            <w:vMerge w:val="restart"/>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Родной язык и родная литература</w:t>
            </w: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Родной (татарский) язык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 xml:space="preserve">1/35 </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1/34</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2/69</w:t>
            </w:r>
          </w:p>
        </w:tc>
      </w:tr>
      <w:tr w:rsidR="002779CE" w:rsidRPr="000D45EC" w:rsidTr="002E263E">
        <w:tc>
          <w:tcPr>
            <w:tcW w:w="1819" w:type="dxa"/>
            <w:vMerge/>
            <w:tcBorders>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Родная (татарская) литература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1/34</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2/69</w:t>
            </w:r>
          </w:p>
        </w:tc>
      </w:tr>
      <w:tr w:rsidR="002779CE" w:rsidRPr="000D45EC" w:rsidTr="002E263E">
        <w:tc>
          <w:tcPr>
            <w:tcW w:w="1819" w:type="dxa"/>
            <w:vMerge w:val="restart"/>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Математика и информатика</w:t>
            </w: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Математика: алгебра и начала математического анализа, геометрия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6/210</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6/204</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12/414</w:t>
            </w:r>
          </w:p>
        </w:tc>
      </w:tr>
      <w:tr w:rsidR="002779CE" w:rsidRPr="000D45EC" w:rsidTr="002E263E">
        <w:tc>
          <w:tcPr>
            <w:tcW w:w="1819" w:type="dxa"/>
            <w:vMerge/>
            <w:tcBorders>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Информатика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1/34</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2/69</w:t>
            </w:r>
          </w:p>
        </w:tc>
      </w:tr>
      <w:tr w:rsidR="002779CE" w:rsidRPr="000D45EC" w:rsidTr="002E263E">
        <w:tc>
          <w:tcPr>
            <w:tcW w:w="1819"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Иностранные языки</w:t>
            </w: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Иностранный (англ. язык)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3/105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3/102</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6/207</w:t>
            </w:r>
          </w:p>
        </w:tc>
      </w:tr>
      <w:tr w:rsidR="002779CE" w:rsidRPr="000D45EC" w:rsidTr="002E263E">
        <w:tc>
          <w:tcPr>
            <w:tcW w:w="1819" w:type="dxa"/>
            <w:vMerge w:val="restart"/>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Естественные науки</w:t>
            </w: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Химия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3/105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3/102</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6/207</w:t>
            </w:r>
          </w:p>
        </w:tc>
      </w:tr>
      <w:tr w:rsidR="002779CE" w:rsidRPr="000D45EC" w:rsidTr="002E263E">
        <w:tc>
          <w:tcPr>
            <w:tcW w:w="1819" w:type="dxa"/>
            <w:vMerge/>
            <w:tcBorders>
              <w:left w:val="single" w:sz="4" w:space="0" w:color="000000"/>
            </w:tcBorders>
            <w:shd w:val="clear" w:color="auto" w:fill="auto"/>
          </w:tcPr>
          <w:p w:rsidR="002779CE" w:rsidRPr="000D45EC" w:rsidRDefault="002779CE" w:rsidP="002E263E">
            <w:pPr>
              <w:snapToGrid w:val="0"/>
              <w:rPr>
                <w:rFonts w:ascii="Times New Roman" w:hAnsi="Times New Roman" w:cs="Times New Roman"/>
              </w:rPr>
            </w:pP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Биология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3/105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3/102</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6/207</w:t>
            </w:r>
          </w:p>
        </w:tc>
      </w:tr>
      <w:tr w:rsidR="002779CE" w:rsidRPr="000D45EC" w:rsidTr="002E263E">
        <w:tc>
          <w:tcPr>
            <w:tcW w:w="1819" w:type="dxa"/>
            <w:vMerge/>
            <w:tcBorders>
              <w:left w:val="single" w:sz="4" w:space="0" w:color="000000"/>
            </w:tcBorders>
            <w:shd w:val="clear" w:color="auto" w:fill="auto"/>
          </w:tcPr>
          <w:p w:rsidR="002779CE" w:rsidRPr="000D45EC" w:rsidRDefault="002779CE" w:rsidP="002E263E">
            <w:pPr>
              <w:snapToGrid w:val="0"/>
              <w:rPr>
                <w:rFonts w:ascii="Times New Roman" w:hAnsi="Times New Roman" w:cs="Times New Roman"/>
              </w:rPr>
            </w:pP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Физика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2/70</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2/68</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4/138</w:t>
            </w:r>
          </w:p>
        </w:tc>
      </w:tr>
      <w:tr w:rsidR="002779CE" w:rsidRPr="000D45EC" w:rsidTr="002E263E">
        <w:tc>
          <w:tcPr>
            <w:tcW w:w="1819" w:type="dxa"/>
            <w:vMerge/>
            <w:tcBorders>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Астрономия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1/34</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2/69</w:t>
            </w:r>
          </w:p>
        </w:tc>
      </w:tr>
      <w:tr w:rsidR="002779CE" w:rsidRPr="000D45EC" w:rsidTr="002E263E">
        <w:tc>
          <w:tcPr>
            <w:tcW w:w="1819" w:type="dxa"/>
            <w:vMerge w:val="restart"/>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Общественные науки</w:t>
            </w: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История (Россия в мире)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2/70</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2/68</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4/138</w:t>
            </w:r>
          </w:p>
        </w:tc>
      </w:tr>
      <w:tr w:rsidR="002779CE" w:rsidRPr="000D45EC" w:rsidTr="002E263E">
        <w:tc>
          <w:tcPr>
            <w:tcW w:w="1819" w:type="dxa"/>
            <w:vMerge/>
            <w:tcBorders>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Обществознание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2/70</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2/68</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4/138</w:t>
            </w:r>
          </w:p>
        </w:tc>
      </w:tr>
      <w:tr w:rsidR="002779CE" w:rsidRPr="000D45EC" w:rsidTr="002E263E">
        <w:tc>
          <w:tcPr>
            <w:tcW w:w="1819" w:type="dxa"/>
            <w:vMerge w:val="restart"/>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Физическая культура, экология и основы безопасности жизнедеятельности</w:t>
            </w: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Физическая культура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3/105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3/102</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6/207</w:t>
            </w:r>
          </w:p>
        </w:tc>
      </w:tr>
      <w:tr w:rsidR="002779CE" w:rsidRPr="000D45EC" w:rsidTr="002E263E">
        <w:tc>
          <w:tcPr>
            <w:tcW w:w="1819" w:type="dxa"/>
            <w:vMerge/>
            <w:tcBorders>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ind w:left="-284" w:firstLine="425"/>
              <w:jc w:val="center"/>
              <w:rPr>
                <w:rFonts w:ascii="Times New Roman" w:hAnsi="Times New Roman" w:cs="Times New Roman"/>
              </w:rPr>
            </w:pPr>
            <w:r w:rsidRPr="000D45EC">
              <w:rPr>
                <w:rFonts w:ascii="Times New Roman" w:hAnsi="Times New Roman" w:cs="Times New Roman"/>
              </w:rPr>
              <w:t>Основы безопасности жизнедеятельности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1/34</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2/69</w:t>
            </w:r>
          </w:p>
        </w:tc>
      </w:tr>
      <w:tr w:rsidR="002779CE" w:rsidRPr="000D45EC" w:rsidTr="002E263E">
        <w:tc>
          <w:tcPr>
            <w:tcW w:w="1819" w:type="dxa"/>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b/>
              </w:rPr>
            </w:pPr>
            <w:r w:rsidRPr="000D45EC">
              <w:rPr>
                <w:rFonts w:ascii="Times New Roman" w:hAnsi="Times New Roman" w:cs="Times New Roman"/>
                <w:b/>
              </w:rPr>
              <w:t>Итого</w:t>
            </w: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b/>
              </w:rPr>
            </w:pPr>
            <w:r w:rsidRPr="000D45EC">
              <w:rPr>
                <w:rFonts w:ascii="Times New Roman" w:hAnsi="Times New Roman" w:cs="Times New Roman"/>
                <w:b/>
              </w:rPr>
              <w:t>33/1155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b/>
              </w:rPr>
            </w:pPr>
            <w:r w:rsidRPr="000D45EC">
              <w:rPr>
                <w:rFonts w:ascii="Times New Roman" w:hAnsi="Times New Roman" w:cs="Times New Roman"/>
                <w:b/>
              </w:rPr>
              <w:t>33/1122</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b/>
              </w:rPr>
            </w:pPr>
            <w:r w:rsidRPr="000D45EC">
              <w:rPr>
                <w:rFonts w:ascii="Times New Roman" w:hAnsi="Times New Roman" w:cs="Times New Roman"/>
                <w:b/>
              </w:rPr>
              <w:t>66/2277</w:t>
            </w:r>
          </w:p>
        </w:tc>
      </w:tr>
      <w:tr w:rsidR="002779CE" w:rsidRPr="000D45EC" w:rsidTr="002E263E">
        <w:tc>
          <w:tcPr>
            <w:tcW w:w="1819" w:type="dxa"/>
            <w:vMerge w:val="restart"/>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lastRenderedPageBreak/>
              <w:t>Предметы и курсы по выбору</w:t>
            </w: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Русский язык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1/34</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2/69</w:t>
            </w:r>
          </w:p>
        </w:tc>
      </w:tr>
      <w:tr w:rsidR="002779CE" w:rsidRPr="000D45EC" w:rsidTr="002E263E">
        <w:tc>
          <w:tcPr>
            <w:tcW w:w="1819" w:type="dxa"/>
            <w:vMerge/>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rPr>
            </w:pP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 xml:space="preserve">Эл.курс «Именные реакции в химии»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1/34</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2/69</w:t>
            </w:r>
          </w:p>
        </w:tc>
      </w:tr>
      <w:tr w:rsidR="002779CE" w:rsidRPr="000D45EC" w:rsidTr="002E263E">
        <w:tc>
          <w:tcPr>
            <w:tcW w:w="1819" w:type="dxa"/>
            <w:vMerge/>
            <w:tcBorders>
              <w:top w:val="single" w:sz="4" w:space="0" w:color="000000"/>
              <w:left w:val="single" w:sz="4" w:space="0" w:color="000000"/>
            </w:tcBorders>
            <w:shd w:val="clear" w:color="auto" w:fill="auto"/>
          </w:tcPr>
          <w:p w:rsidR="002779CE" w:rsidRPr="000D45EC" w:rsidRDefault="002779CE" w:rsidP="002E263E">
            <w:pPr>
              <w:snapToGrid w:val="0"/>
              <w:rPr>
                <w:rFonts w:ascii="Times New Roman" w:hAnsi="Times New Roman" w:cs="Times New Roman"/>
              </w:rPr>
            </w:pP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Эл.курс «Введение в цитологию и гистологию»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1/34</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2/69</w:t>
            </w:r>
          </w:p>
        </w:tc>
      </w:tr>
      <w:tr w:rsidR="002779CE" w:rsidRPr="000D45EC" w:rsidTr="002E263E">
        <w:tc>
          <w:tcPr>
            <w:tcW w:w="1819" w:type="dxa"/>
            <w:vMerge/>
            <w:tcBorders>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rPr>
            </w:pPr>
            <w:r w:rsidRPr="000D45EC">
              <w:rPr>
                <w:rFonts w:ascii="Times New Roman" w:hAnsi="Times New Roman" w:cs="Times New Roman"/>
              </w:rPr>
              <w:t>Индивидуальный проект «Семьеведение»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1/34</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rPr>
            </w:pPr>
            <w:r w:rsidRPr="000D45EC">
              <w:rPr>
                <w:rFonts w:ascii="Times New Roman" w:hAnsi="Times New Roman" w:cs="Times New Roman"/>
              </w:rPr>
              <w:t xml:space="preserve">2/69 </w:t>
            </w:r>
          </w:p>
        </w:tc>
      </w:tr>
      <w:tr w:rsidR="002779CE" w:rsidRPr="000D45EC" w:rsidTr="002E263E">
        <w:trPr>
          <w:trHeight w:val="550"/>
        </w:trPr>
        <w:tc>
          <w:tcPr>
            <w:tcW w:w="1819"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b/>
              </w:rPr>
            </w:pPr>
            <w:r w:rsidRPr="000D45EC">
              <w:rPr>
                <w:rFonts w:ascii="Times New Roman" w:hAnsi="Times New Roman" w:cs="Times New Roman"/>
                <w:b/>
              </w:rPr>
              <w:t>Итого</w:t>
            </w:r>
          </w:p>
        </w:tc>
        <w:tc>
          <w:tcPr>
            <w:tcW w:w="3261" w:type="dxa"/>
            <w:tcBorders>
              <w:top w:val="single" w:sz="4" w:space="0" w:color="000000"/>
              <w:left w:val="single" w:sz="4" w:space="0" w:color="000000"/>
              <w:bottom w:val="single" w:sz="4" w:space="0" w:color="000000"/>
            </w:tcBorders>
            <w:shd w:val="clear" w:color="auto" w:fill="auto"/>
          </w:tcPr>
          <w:p w:rsidR="002779CE" w:rsidRPr="000D45EC" w:rsidRDefault="002779CE" w:rsidP="002E263E">
            <w:pPr>
              <w:snapToGrid w:val="0"/>
              <w:rPr>
                <w:rFonts w:ascii="Times New Roman" w:hAnsi="Times New Roman" w:cs="Times New Roman"/>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779CE" w:rsidRPr="000D45EC" w:rsidRDefault="002779CE" w:rsidP="002E263E">
            <w:pPr>
              <w:snapToGrid w:val="0"/>
              <w:jc w:val="center"/>
              <w:rPr>
                <w:rFonts w:ascii="Times New Roman" w:hAnsi="Times New Roman" w:cs="Times New Roman"/>
                <w:b/>
              </w:rPr>
            </w:pPr>
            <w:r w:rsidRPr="000D45EC">
              <w:rPr>
                <w:rFonts w:ascii="Times New Roman" w:hAnsi="Times New Roman" w:cs="Times New Roman"/>
                <w:b/>
              </w:rPr>
              <w:t>37/1295</w:t>
            </w:r>
          </w:p>
        </w:tc>
        <w:tc>
          <w:tcPr>
            <w:tcW w:w="1985"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b/>
              </w:rPr>
            </w:pPr>
            <w:r w:rsidRPr="000D45EC">
              <w:rPr>
                <w:rFonts w:ascii="Times New Roman" w:hAnsi="Times New Roman" w:cs="Times New Roman"/>
                <w:b/>
              </w:rPr>
              <w:t>37/1258</w:t>
            </w:r>
          </w:p>
        </w:tc>
        <w:tc>
          <w:tcPr>
            <w:tcW w:w="1134" w:type="dxa"/>
            <w:tcBorders>
              <w:top w:val="single" w:sz="4" w:space="0" w:color="000000"/>
              <w:left w:val="single" w:sz="4" w:space="0" w:color="000000"/>
              <w:bottom w:val="single" w:sz="4" w:space="0" w:color="000000"/>
              <w:right w:val="single" w:sz="4" w:space="0" w:color="000000"/>
            </w:tcBorders>
          </w:tcPr>
          <w:p w:rsidR="002779CE" w:rsidRPr="000D45EC" w:rsidRDefault="002779CE" w:rsidP="002E263E">
            <w:pPr>
              <w:snapToGrid w:val="0"/>
              <w:jc w:val="center"/>
              <w:rPr>
                <w:rFonts w:ascii="Times New Roman" w:hAnsi="Times New Roman" w:cs="Times New Roman"/>
                <w:b/>
              </w:rPr>
            </w:pPr>
            <w:r w:rsidRPr="000D45EC">
              <w:rPr>
                <w:rFonts w:ascii="Times New Roman" w:hAnsi="Times New Roman" w:cs="Times New Roman"/>
                <w:b/>
              </w:rPr>
              <w:t>74/2553</w:t>
            </w:r>
          </w:p>
        </w:tc>
      </w:tr>
    </w:tbl>
    <w:p w:rsidR="002779CE" w:rsidRPr="000D45EC" w:rsidRDefault="002779CE" w:rsidP="002779CE">
      <w:pPr>
        <w:rPr>
          <w:rFonts w:ascii="Times New Roman" w:hAnsi="Times New Roman" w:cs="Times New Roman"/>
        </w:rPr>
      </w:pPr>
    </w:p>
    <w:p w:rsidR="002779CE" w:rsidRPr="00FA2F60" w:rsidRDefault="002779CE" w:rsidP="00D32CDF">
      <w:pPr>
        <w:spacing w:line="240" w:lineRule="auto"/>
        <w:rPr>
          <w:rFonts w:ascii="Times New Roman" w:hAnsi="Times New Roman" w:cs="Times New Roman"/>
        </w:rPr>
      </w:pPr>
      <w:r>
        <w:rPr>
          <w:rFonts w:ascii="Times New Roman" w:hAnsi="Times New Roman" w:cs="Times New Roman"/>
          <w:b/>
        </w:rPr>
        <w:t xml:space="preserve">                                                      </w:t>
      </w:r>
      <w:r w:rsidRPr="00FA2F60">
        <w:rPr>
          <w:rFonts w:ascii="Times New Roman" w:hAnsi="Times New Roman" w:cs="Times New Roman"/>
          <w:b/>
        </w:rPr>
        <w:t>Учебный план</w:t>
      </w:r>
      <w:r w:rsidRPr="00FA2F60">
        <w:rPr>
          <w:rFonts w:ascii="Times New Roman" w:hAnsi="Times New Roman" w:cs="Times New Roman"/>
        </w:rPr>
        <w:t xml:space="preserve"> </w:t>
      </w:r>
    </w:p>
    <w:p w:rsidR="002779CE" w:rsidRPr="00FA2F60" w:rsidRDefault="002779CE" w:rsidP="00D32CDF">
      <w:pPr>
        <w:spacing w:line="240" w:lineRule="auto"/>
        <w:ind w:left="-1134"/>
        <w:jc w:val="center"/>
        <w:rPr>
          <w:rFonts w:ascii="Times New Roman" w:hAnsi="Times New Roman" w:cs="Times New Roman"/>
        </w:rPr>
      </w:pPr>
      <w:r w:rsidRPr="00FA2F60">
        <w:rPr>
          <w:rFonts w:ascii="Times New Roman" w:hAnsi="Times New Roman" w:cs="Times New Roman"/>
        </w:rPr>
        <w:t>МБОУ «Шугуровская средняя</w:t>
      </w:r>
    </w:p>
    <w:p w:rsidR="002779CE" w:rsidRPr="00FA2F60" w:rsidRDefault="002779CE" w:rsidP="00D32CDF">
      <w:pPr>
        <w:spacing w:line="240" w:lineRule="auto"/>
        <w:ind w:left="-1134"/>
        <w:jc w:val="center"/>
        <w:rPr>
          <w:rFonts w:ascii="Times New Roman" w:hAnsi="Times New Roman" w:cs="Times New Roman"/>
        </w:rPr>
      </w:pPr>
      <w:r w:rsidRPr="00FA2F60">
        <w:rPr>
          <w:rFonts w:ascii="Times New Roman" w:hAnsi="Times New Roman" w:cs="Times New Roman"/>
        </w:rPr>
        <w:t xml:space="preserve">общеобразовательная школа имени В.П.Чкалова»  </w:t>
      </w:r>
    </w:p>
    <w:p w:rsidR="002779CE" w:rsidRPr="00FA2F60" w:rsidRDefault="002779CE" w:rsidP="00D32CDF">
      <w:pPr>
        <w:spacing w:line="240" w:lineRule="auto"/>
        <w:ind w:left="-1134"/>
        <w:jc w:val="center"/>
        <w:rPr>
          <w:rFonts w:ascii="Times New Roman" w:hAnsi="Times New Roman" w:cs="Times New Roman"/>
          <w:b/>
        </w:rPr>
      </w:pPr>
      <w:r>
        <w:rPr>
          <w:rFonts w:ascii="Times New Roman" w:hAnsi="Times New Roman" w:cs="Times New Roman"/>
          <w:b/>
        </w:rPr>
        <w:t xml:space="preserve">для обучения </w:t>
      </w:r>
      <w:proofErr w:type="gramStart"/>
      <w:r>
        <w:rPr>
          <w:rFonts w:ascii="Times New Roman" w:hAnsi="Times New Roman" w:cs="Times New Roman"/>
          <w:b/>
        </w:rPr>
        <w:t xml:space="preserve">11 </w:t>
      </w:r>
      <w:r w:rsidRPr="00FA2F60">
        <w:rPr>
          <w:rFonts w:ascii="Times New Roman" w:hAnsi="Times New Roman" w:cs="Times New Roman"/>
          <w:b/>
        </w:rPr>
        <w:t xml:space="preserve"> класса</w:t>
      </w:r>
      <w:proofErr w:type="gramEnd"/>
      <w:r w:rsidRPr="00FA2F60">
        <w:rPr>
          <w:rFonts w:ascii="Times New Roman" w:hAnsi="Times New Roman" w:cs="Times New Roman"/>
          <w:b/>
        </w:rPr>
        <w:t xml:space="preserve"> физико-математического профиля </w:t>
      </w:r>
    </w:p>
    <w:p w:rsidR="002779CE" w:rsidRPr="00FA2F60" w:rsidRDefault="002779CE" w:rsidP="00D32CDF">
      <w:pPr>
        <w:spacing w:line="240" w:lineRule="auto"/>
        <w:rPr>
          <w:b/>
        </w:rPr>
      </w:pPr>
      <w:r w:rsidRPr="00FA2F60">
        <w:rPr>
          <w:b/>
        </w:rPr>
        <w:t xml:space="preserve">                       </w:t>
      </w:r>
      <w:r>
        <w:rPr>
          <w:rFonts w:ascii="Times New Roman" w:hAnsi="Times New Roman" w:cs="Times New Roman"/>
          <w:b/>
        </w:rPr>
        <w:t xml:space="preserve">на 2018-2019, 2019-2020 </w:t>
      </w:r>
      <w:proofErr w:type="gramStart"/>
      <w:r>
        <w:rPr>
          <w:rFonts w:ascii="Times New Roman" w:hAnsi="Times New Roman" w:cs="Times New Roman"/>
          <w:b/>
        </w:rPr>
        <w:t xml:space="preserve">учебные </w:t>
      </w:r>
      <w:r w:rsidRPr="00FA2F60">
        <w:rPr>
          <w:rFonts w:ascii="Times New Roman" w:hAnsi="Times New Roman" w:cs="Times New Roman"/>
          <w:b/>
        </w:rPr>
        <w:t xml:space="preserve"> год</w:t>
      </w:r>
      <w:r>
        <w:rPr>
          <w:rFonts w:ascii="Times New Roman" w:hAnsi="Times New Roman" w:cs="Times New Roman"/>
          <w:b/>
        </w:rPr>
        <w:t>а</w:t>
      </w:r>
      <w:proofErr w:type="gramEnd"/>
      <w:r w:rsidRPr="00FA2F60">
        <w:rPr>
          <w:b/>
        </w:rPr>
        <w:t xml:space="preserve">                           </w:t>
      </w:r>
    </w:p>
    <w:tbl>
      <w:tblPr>
        <w:tblW w:w="10750" w:type="dxa"/>
        <w:tblInd w:w="-1144" w:type="dxa"/>
        <w:tblLayout w:type="fixed"/>
        <w:tblLook w:val="0000" w:firstRow="0" w:lastRow="0" w:firstColumn="0" w:lastColumn="0" w:noHBand="0" w:noVBand="0"/>
      </w:tblPr>
      <w:tblGrid>
        <w:gridCol w:w="1678"/>
        <w:gridCol w:w="2126"/>
        <w:gridCol w:w="2268"/>
        <w:gridCol w:w="1701"/>
        <w:gridCol w:w="1559"/>
        <w:gridCol w:w="1418"/>
      </w:tblGrid>
      <w:tr w:rsidR="002779CE" w:rsidRPr="00FA2F60" w:rsidTr="002E263E">
        <w:tc>
          <w:tcPr>
            <w:tcW w:w="1678" w:type="dxa"/>
            <w:vMerge w:val="restart"/>
            <w:tcBorders>
              <w:top w:val="single" w:sz="4" w:space="0" w:color="000000"/>
              <w:left w:val="single" w:sz="4" w:space="0" w:color="000000"/>
            </w:tcBorders>
            <w:shd w:val="clear" w:color="auto" w:fill="auto"/>
          </w:tcPr>
          <w:p w:rsidR="002779CE" w:rsidRPr="00FA2F60" w:rsidRDefault="002779CE" w:rsidP="002E263E">
            <w:pPr>
              <w:snapToGrid w:val="0"/>
              <w:rPr>
                <w:rFonts w:ascii="Times New Roman" w:hAnsi="Times New Roman" w:cs="Times New Roman"/>
                <w:b/>
              </w:rPr>
            </w:pPr>
            <w:r w:rsidRPr="00FA2F60">
              <w:rPr>
                <w:rFonts w:ascii="Times New Roman" w:hAnsi="Times New Roman" w:cs="Times New Roman"/>
                <w:b/>
              </w:rPr>
              <w:t>Компоненты учебного плана</w:t>
            </w:r>
          </w:p>
        </w:tc>
        <w:tc>
          <w:tcPr>
            <w:tcW w:w="2126" w:type="dxa"/>
            <w:tcBorders>
              <w:top w:val="single" w:sz="4" w:space="0" w:color="000000"/>
              <w:left w:val="single" w:sz="4" w:space="0" w:color="000000"/>
              <w:right w:val="single" w:sz="4" w:space="0" w:color="000000"/>
            </w:tcBorders>
          </w:tcPr>
          <w:p w:rsidR="002779CE" w:rsidRPr="00FA2F60" w:rsidRDefault="002779CE" w:rsidP="002E263E">
            <w:pPr>
              <w:snapToGrid w:val="0"/>
              <w:rPr>
                <w:rFonts w:ascii="Times New Roman" w:hAnsi="Times New Roman" w:cs="Times New Roman"/>
                <w:b/>
              </w:rPr>
            </w:pPr>
            <w:r>
              <w:rPr>
                <w:rFonts w:ascii="Times New Roman" w:hAnsi="Times New Roman" w:cs="Times New Roman"/>
                <w:b/>
              </w:rPr>
              <w:t>Предметные области</w:t>
            </w:r>
          </w:p>
        </w:tc>
        <w:tc>
          <w:tcPr>
            <w:tcW w:w="2268" w:type="dxa"/>
            <w:vMerge w:val="restart"/>
            <w:tcBorders>
              <w:top w:val="single" w:sz="4" w:space="0" w:color="000000"/>
              <w:left w:val="single" w:sz="4" w:space="0" w:color="000000"/>
            </w:tcBorders>
            <w:shd w:val="clear" w:color="auto" w:fill="auto"/>
          </w:tcPr>
          <w:p w:rsidR="002779CE" w:rsidRPr="00FA2F60" w:rsidRDefault="002779CE" w:rsidP="002E263E">
            <w:pPr>
              <w:snapToGrid w:val="0"/>
              <w:rPr>
                <w:rFonts w:ascii="Times New Roman" w:hAnsi="Times New Roman" w:cs="Times New Roman"/>
                <w:b/>
              </w:rPr>
            </w:pPr>
            <w:r w:rsidRPr="00FA2F60">
              <w:rPr>
                <w:rFonts w:ascii="Times New Roman" w:hAnsi="Times New Roman" w:cs="Times New Roman"/>
                <w:b/>
              </w:rPr>
              <w:t>Учебные предметы</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ind w:right="-108"/>
              <w:rPr>
                <w:rFonts w:ascii="Times New Roman" w:hAnsi="Times New Roman" w:cs="Times New Roman"/>
                <w:b/>
              </w:rPr>
            </w:pPr>
            <w:r w:rsidRPr="00FA2F60">
              <w:rPr>
                <w:rFonts w:ascii="Times New Roman" w:hAnsi="Times New Roman" w:cs="Times New Roman"/>
                <w:b/>
              </w:rPr>
              <w:t>Количество учебных часов в неделю</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ind w:right="-108"/>
              <w:rPr>
                <w:rFonts w:ascii="Times New Roman" w:hAnsi="Times New Roman" w:cs="Times New Roman"/>
                <w:b/>
              </w:rPr>
            </w:pPr>
          </w:p>
        </w:tc>
      </w:tr>
      <w:tr w:rsidR="002779CE" w:rsidRPr="00FA2F60" w:rsidTr="002E263E">
        <w:tc>
          <w:tcPr>
            <w:tcW w:w="1678" w:type="dxa"/>
            <w:vMerge/>
            <w:tcBorders>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b/>
              </w:rPr>
            </w:pPr>
          </w:p>
        </w:tc>
        <w:tc>
          <w:tcPr>
            <w:tcW w:w="2126" w:type="dxa"/>
            <w:tcBorders>
              <w:left w:val="single" w:sz="4" w:space="0" w:color="000000"/>
              <w:bottom w:val="single" w:sz="4" w:space="0" w:color="000000"/>
              <w:right w:val="single" w:sz="4" w:space="0" w:color="000000"/>
            </w:tcBorders>
          </w:tcPr>
          <w:p w:rsidR="002779CE" w:rsidRPr="00FA2F60" w:rsidRDefault="002779CE" w:rsidP="002E263E">
            <w:pPr>
              <w:snapToGrid w:val="0"/>
              <w:rPr>
                <w:rFonts w:ascii="Times New Roman" w:hAnsi="Times New Roman" w:cs="Times New Roman"/>
                <w:b/>
              </w:rPr>
            </w:pPr>
          </w:p>
        </w:tc>
        <w:tc>
          <w:tcPr>
            <w:tcW w:w="2268" w:type="dxa"/>
            <w:vMerge/>
            <w:tcBorders>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b/>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ind w:right="-108"/>
              <w:rPr>
                <w:rFonts w:ascii="Times New Roman" w:hAnsi="Times New Roman" w:cs="Times New Roman"/>
                <w:b/>
              </w:rPr>
            </w:pPr>
            <w:r w:rsidRPr="00FA2F60">
              <w:rPr>
                <w:rFonts w:ascii="Times New Roman" w:hAnsi="Times New Roman" w:cs="Times New Roman"/>
                <w:b/>
              </w:rPr>
              <w:t>10 класс</w:t>
            </w:r>
          </w:p>
          <w:p w:rsidR="002779CE" w:rsidRPr="00FA2F60" w:rsidRDefault="002779CE" w:rsidP="002E263E">
            <w:pPr>
              <w:snapToGrid w:val="0"/>
              <w:ind w:right="-108"/>
              <w:rPr>
                <w:rFonts w:ascii="Times New Roman" w:hAnsi="Times New Roman" w:cs="Times New Roman"/>
                <w:b/>
              </w:rPr>
            </w:pPr>
            <w:r>
              <w:rPr>
                <w:rFonts w:ascii="Times New Roman" w:hAnsi="Times New Roman" w:cs="Times New Roman"/>
                <w:b/>
              </w:rPr>
              <w:t>(2018-2019</w:t>
            </w:r>
            <w:r w:rsidRPr="00FA2F60">
              <w:rPr>
                <w:rFonts w:ascii="Times New Roman" w:hAnsi="Times New Roman" w:cs="Times New Roman"/>
                <w:b/>
              </w:rPr>
              <w:t xml:space="preserve"> уч.г.)</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ind w:right="-108"/>
              <w:rPr>
                <w:rFonts w:ascii="Times New Roman" w:hAnsi="Times New Roman" w:cs="Times New Roman"/>
                <w:b/>
              </w:rPr>
            </w:pPr>
            <w:r w:rsidRPr="00FA2F60">
              <w:rPr>
                <w:rFonts w:ascii="Times New Roman" w:hAnsi="Times New Roman" w:cs="Times New Roman"/>
                <w:b/>
              </w:rPr>
              <w:t>11 класс</w:t>
            </w:r>
          </w:p>
          <w:p w:rsidR="002779CE" w:rsidRPr="00FA2F60" w:rsidRDefault="002779CE" w:rsidP="002E263E">
            <w:pPr>
              <w:snapToGrid w:val="0"/>
              <w:ind w:right="-108"/>
              <w:rPr>
                <w:rFonts w:ascii="Times New Roman" w:hAnsi="Times New Roman" w:cs="Times New Roman"/>
                <w:b/>
              </w:rPr>
            </w:pPr>
            <w:r>
              <w:rPr>
                <w:rFonts w:ascii="Times New Roman" w:hAnsi="Times New Roman" w:cs="Times New Roman"/>
                <w:b/>
              </w:rPr>
              <w:t>(2019-2020</w:t>
            </w:r>
            <w:r w:rsidRPr="00FA2F60">
              <w:rPr>
                <w:rFonts w:ascii="Times New Roman" w:hAnsi="Times New Roman" w:cs="Times New Roman"/>
                <w:b/>
              </w:rPr>
              <w:t xml:space="preserve"> уч.г.)</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ind w:right="-108"/>
              <w:rPr>
                <w:rFonts w:ascii="Times New Roman" w:hAnsi="Times New Roman" w:cs="Times New Roman"/>
                <w:b/>
              </w:rPr>
            </w:pPr>
            <w:r w:rsidRPr="00FA2F60">
              <w:rPr>
                <w:rFonts w:ascii="Times New Roman" w:hAnsi="Times New Roman" w:cs="Times New Roman"/>
                <w:b/>
              </w:rPr>
              <w:t>Всего</w:t>
            </w:r>
          </w:p>
        </w:tc>
      </w:tr>
      <w:tr w:rsidR="002779CE" w:rsidRPr="00FA2F60" w:rsidTr="002E263E">
        <w:tc>
          <w:tcPr>
            <w:tcW w:w="1678" w:type="dxa"/>
            <w:tcBorders>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b/>
              </w:rPr>
            </w:pPr>
            <w:r w:rsidRPr="00FA2F60">
              <w:rPr>
                <w:rFonts w:ascii="Times New Roman" w:hAnsi="Times New Roman" w:cs="Times New Roman"/>
                <w:lang w:val="en-US"/>
              </w:rPr>
              <w:t>I</w:t>
            </w:r>
            <w:r w:rsidRPr="00FA2F60">
              <w:rPr>
                <w:rFonts w:ascii="Times New Roman" w:hAnsi="Times New Roman" w:cs="Times New Roman"/>
              </w:rPr>
              <w:t>.Федеральный компонент</w:t>
            </w:r>
          </w:p>
        </w:tc>
        <w:tc>
          <w:tcPr>
            <w:tcW w:w="9072" w:type="dxa"/>
            <w:gridSpan w:val="5"/>
            <w:tcBorders>
              <w:left w:val="single" w:sz="4" w:space="0" w:color="000000"/>
              <w:bottom w:val="single" w:sz="4" w:space="0" w:color="000000"/>
              <w:right w:val="single" w:sz="4" w:space="0" w:color="000000"/>
            </w:tcBorders>
          </w:tcPr>
          <w:p w:rsidR="002779CE" w:rsidRPr="00FA2F60" w:rsidRDefault="002779CE" w:rsidP="002E263E">
            <w:pPr>
              <w:snapToGrid w:val="0"/>
              <w:ind w:right="-108"/>
              <w:rPr>
                <w:rFonts w:ascii="Times New Roman" w:hAnsi="Times New Roman" w:cs="Times New Roman"/>
                <w:b/>
              </w:rPr>
            </w:pPr>
          </w:p>
        </w:tc>
      </w:tr>
      <w:tr w:rsidR="002779CE" w:rsidRPr="00FA2F60" w:rsidTr="002E263E">
        <w:tc>
          <w:tcPr>
            <w:tcW w:w="1678" w:type="dxa"/>
            <w:vMerge w:val="restart"/>
            <w:tcBorders>
              <w:top w:val="single" w:sz="4" w:space="0" w:color="000000"/>
              <w:left w:val="single" w:sz="4" w:space="0" w:color="000000"/>
            </w:tcBorders>
            <w:shd w:val="clear" w:color="auto" w:fill="auto"/>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Базовые учебные предметы</w:t>
            </w:r>
          </w:p>
        </w:tc>
        <w:tc>
          <w:tcPr>
            <w:tcW w:w="2126" w:type="dxa"/>
            <w:vMerge w:val="restart"/>
            <w:tcBorders>
              <w:top w:val="single" w:sz="4" w:space="0" w:color="000000"/>
              <w:left w:val="single" w:sz="4" w:space="0" w:color="000000"/>
            </w:tcBorders>
          </w:tcPr>
          <w:p w:rsidR="002779CE" w:rsidRPr="00FA2F60" w:rsidRDefault="002779CE" w:rsidP="002E263E">
            <w:pPr>
              <w:snapToGrid w:val="0"/>
              <w:rPr>
                <w:rFonts w:ascii="Times New Roman" w:hAnsi="Times New Roman" w:cs="Times New Roman"/>
              </w:rPr>
            </w:pPr>
            <w:r>
              <w:rPr>
                <w:rFonts w:ascii="Times New Roman" w:hAnsi="Times New Roman" w:cs="Times New Roman"/>
              </w:rPr>
              <w:t xml:space="preserve">                           </w:t>
            </w:r>
            <w:r w:rsidRPr="00FA2F60">
              <w:rPr>
                <w:rFonts w:ascii="Times New Roman" w:hAnsi="Times New Roman" w:cs="Times New Roman"/>
              </w:rPr>
              <w:t>Русский язык</w:t>
            </w:r>
            <w:r>
              <w:rPr>
                <w:rFonts w:ascii="Times New Roman" w:hAnsi="Times New Roman" w:cs="Times New Roman"/>
              </w:rPr>
              <w:t xml:space="preserve"> и литература</w:t>
            </w:r>
          </w:p>
        </w:tc>
        <w:tc>
          <w:tcPr>
            <w:tcW w:w="2268" w:type="dxa"/>
            <w:tcBorders>
              <w:top w:val="single" w:sz="4" w:space="0" w:color="000000"/>
              <w:left w:val="single" w:sz="4" w:space="0" w:color="000000"/>
              <w:bottom w:val="single" w:sz="4" w:space="0" w:color="000000"/>
            </w:tcBorders>
          </w:tcPr>
          <w:p w:rsidR="002779CE" w:rsidRPr="00FA2F60" w:rsidRDefault="002779CE" w:rsidP="002E263E">
            <w:pPr>
              <w:snapToGrid w:val="0"/>
              <w:rPr>
                <w:rFonts w:ascii="Times New Roman" w:hAnsi="Times New Roman" w:cs="Times New Roman"/>
              </w:rPr>
            </w:pPr>
            <w:r>
              <w:rPr>
                <w:rFonts w:ascii="Times New Roman" w:hAnsi="Times New Roman" w:cs="Times New Roman"/>
              </w:rPr>
              <w:t>Русский язык</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1/34</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2/69</w:t>
            </w:r>
          </w:p>
        </w:tc>
      </w:tr>
      <w:tr w:rsidR="002779CE" w:rsidRPr="00FA2F60" w:rsidTr="002E263E">
        <w:tc>
          <w:tcPr>
            <w:tcW w:w="1678" w:type="dxa"/>
            <w:vMerge/>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vMerge/>
            <w:tcBorders>
              <w:left w:val="single" w:sz="4" w:space="0" w:color="000000"/>
              <w:bottom w:val="single" w:sz="4" w:space="0" w:color="000000"/>
            </w:tcBorders>
          </w:tcPr>
          <w:p w:rsidR="002779CE" w:rsidRPr="00FA2F60" w:rsidRDefault="002779CE" w:rsidP="002E263E">
            <w:pPr>
              <w:snapToGrid w:val="0"/>
              <w:rPr>
                <w:rFonts w:ascii="Times New Roman" w:hAnsi="Times New Roman" w:cs="Times New Roman"/>
              </w:rPr>
            </w:pPr>
          </w:p>
        </w:tc>
        <w:tc>
          <w:tcPr>
            <w:tcW w:w="2268" w:type="dxa"/>
            <w:tcBorders>
              <w:top w:val="single" w:sz="4" w:space="0" w:color="000000"/>
              <w:left w:val="single" w:sz="4" w:space="0" w:color="000000"/>
              <w:bottom w:val="single" w:sz="4" w:space="0" w:color="000000"/>
            </w:tcBorders>
          </w:tcPr>
          <w:p w:rsidR="002779CE" w:rsidRPr="00FA2F60" w:rsidRDefault="002779CE" w:rsidP="002E263E">
            <w:pPr>
              <w:snapToGrid w:val="0"/>
              <w:rPr>
                <w:rFonts w:ascii="Times New Roman" w:hAnsi="Times New Roman" w:cs="Times New Roman"/>
              </w:rPr>
            </w:pPr>
            <w:r>
              <w:rPr>
                <w:rFonts w:ascii="Times New Roman" w:hAnsi="Times New Roman" w:cs="Times New Roman"/>
              </w:rPr>
              <w:t>Литература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 xml:space="preserve">  3/105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3/102</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6/207</w:t>
            </w:r>
          </w:p>
        </w:tc>
      </w:tr>
      <w:tr w:rsidR="002779CE" w:rsidRPr="00FA2F60" w:rsidTr="002E263E">
        <w:tc>
          <w:tcPr>
            <w:tcW w:w="1678" w:type="dxa"/>
            <w:vMerge/>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tcBorders>
              <w:top w:val="single" w:sz="4" w:space="0" w:color="000000"/>
              <w:left w:val="single" w:sz="4" w:space="0" w:color="000000"/>
              <w:bottom w:val="single" w:sz="4" w:space="0" w:color="000000"/>
            </w:tcBorders>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Иностранный язык</w:t>
            </w:r>
          </w:p>
        </w:tc>
        <w:tc>
          <w:tcPr>
            <w:tcW w:w="2268" w:type="dxa"/>
            <w:tcBorders>
              <w:top w:val="single" w:sz="4" w:space="0" w:color="000000"/>
              <w:left w:val="single" w:sz="4" w:space="0" w:color="000000"/>
              <w:bottom w:val="single" w:sz="4" w:space="0" w:color="000000"/>
            </w:tcBorders>
          </w:tcPr>
          <w:p w:rsidR="002779CE" w:rsidRPr="00FA2F60" w:rsidRDefault="002779CE" w:rsidP="002E263E">
            <w:pPr>
              <w:snapToGrid w:val="0"/>
              <w:rPr>
                <w:rFonts w:ascii="Times New Roman" w:hAnsi="Times New Roman" w:cs="Times New Roman"/>
              </w:rPr>
            </w:pPr>
            <w:r>
              <w:rPr>
                <w:rFonts w:ascii="Times New Roman" w:hAnsi="Times New Roman" w:cs="Times New Roman"/>
              </w:rPr>
              <w:t>Иностранный язык</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 xml:space="preserve"> 3/105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3/102</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6/207</w:t>
            </w:r>
          </w:p>
        </w:tc>
      </w:tr>
      <w:tr w:rsidR="002779CE" w:rsidRPr="00FA2F60" w:rsidTr="002E263E">
        <w:tc>
          <w:tcPr>
            <w:tcW w:w="1678" w:type="dxa"/>
            <w:vMerge/>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vMerge w:val="restart"/>
            <w:tcBorders>
              <w:top w:val="single" w:sz="4" w:space="0" w:color="000000"/>
              <w:left w:val="single" w:sz="4" w:space="0" w:color="000000"/>
            </w:tcBorders>
          </w:tcPr>
          <w:p w:rsidR="002779CE" w:rsidRPr="00FA2F60" w:rsidRDefault="002779CE" w:rsidP="002E263E">
            <w:pPr>
              <w:snapToGrid w:val="0"/>
              <w:rPr>
                <w:rFonts w:ascii="Times New Roman" w:hAnsi="Times New Roman" w:cs="Times New Roman"/>
              </w:rPr>
            </w:pPr>
            <w:r>
              <w:rPr>
                <w:rFonts w:ascii="Times New Roman" w:hAnsi="Times New Roman" w:cs="Times New Roman"/>
              </w:rPr>
              <w:t>Общественные науки</w:t>
            </w:r>
          </w:p>
        </w:tc>
        <w:tc>
          <w:tcPr>
            <w:tcW w:w="2268" w:type="dxa"/>
            <w:tcBorders>
              <w:top w:val="single" w:sz="4" w:space="0" w:color="000000"/>
              <w:left w:val="single" w:sz="4" w:space="0" w:color="000000"/>
              <w:bottom w:val="single" w:sz="4" w:space="0" w:color="000000"/>
            </w:tcBorders>
          </w:tcPr>
          <w:p w:rsidR="002779CE" w:rsidRPr="00FA2F60" w:rsidRDefault="002779CE" w:rsidP="002E263E">
            <w:pPr>
              <w:snapToGrid w:val="0"/>
              <w:rPr>
                <w:rFonts w:ascii="Times New Roman" w:hAnsi="Times New Roman" w:cs="Times New Roman"/>
              </w:rPr>
            </w:pPr>
            <w:r>
              <w:rPr>
                <w:rFonts w:ascii="Times New Roman" w:hAnsi="Times New Roman" w:cs="Times New Roman"/>
              </w:rPr>
              <w:t>История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2/70</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2/68</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4/138</w:t>
            </w:r>
          </w:p>
        </w:tc>
      </w:tr>
      <w:tr w:rsidR="002779CE" w:rsidRPr="00FA2F60" w:rsidTr="002E263E">
        <w:tc>
          <w:tcPr>
            <w:tcW w:w="1678" w:type="dxa"/>
            <w:vMerge/>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vMerge/>
            <w:tcBorders>
              <w:left w:val="single" w:sz="4" w:space="0" w:color="000000"/>
              <w:bottom w:val="single" w:sz="4" w:space="0" w:color="000000"/>
            </w:tcBorders>
          </w:tcPr>
          <w:p w:rsidR="002779CE" w:rsidRPr="00FA2F60" w:rsidRDefault="002779CE" w:rsidP="002E263E">
            <w:pPr>
              <w:snapToGrid w:val="0"/>
              <w:rPr>
                <w:rFonts w:ascii="Times New Roman" w:hAnsi="Times New Roman" w:cs="Times New Roman"/>
              </w:rPr>
            </w:pPr>
          </w:p>
        </w:tc>
        <w:tc>
          <w:tcPr>
            <w:tcW w:w="2268" w:type="dxa"/>
            <w:tcBorders>
              <w:top w:val="single" w:sz="4" w:space="0" w:color="000000"/>
              <w:left w:val="single" w:sz="4" w:space="0" w:color="000000"/>
              <w:bottom w:val="single" w:sz="4" w:space="0" w:color="000000"/>
            </w:tcBorders>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Обществознание (включая экономику и пра</w:t>
            </w:r>
            <w:r>
              <w:rPr>
                <w:rFonts w:ascii="Times New Roman" w:hAnsi="Times New Roman" w:cs="Times New Roman"/>
              </w:rPr>
              <w:t xml:space="preserve">       </w:t>
            </w:r>
            <w:r w:rsidRPr="00FA2F60">
              <w:rPr>
                <w:rFonts w:ascii="Times New Roman" w:hAnsi="Times New Roman" w:cs="Times New Roman"/>
              </w:rPr>
              <w:t>во)</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2/70</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2/68</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4/138</w:t>
            </w:r>
          </w:p>
        </w:tc>
      </w:tr>
      <w:tr w:rsidR="002779CE" w:rsidRPr="00FA2F60" w:rsidTr="002E263E">
        <w:tc>
          <w:tcPr>
            <w:tcW w:w="1678" w:type="dxa"/>
            <w:vMerge/>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vMerge w:val="restart"/>
            <w:tcBorders>
              <w:top w:val="single" w:sz="4" w:space="0" w:color="000000"/>
              <w:left w:val="single" w:sz="4" w:space="0" w:color="000000"/>
              <w:right w:val="single" w:sz="4" w:space="0" w:color="000000"/>
            </w:tcBorders>
          </w:tcPr>
          <w:p w:rsidR="002779CE" w:rsidRPr="00FA2F60" w:rsidRDefault="002779CE" w:rsidP="002E263E">
            <w:pPr>
              <w:snapToGrid w:val="0"/>
              <w:rPr>
                <w:rFonts w:ascii="Times New Roman" w:hAnsi="Times New Roman" w:cs="Times New Roman"/>
              </w:rPr>
            </w:pPr>
            <w:r>
              <w:rPr>
                <w:rFonts w:ascii="Times New Roman" w:hAnsi="Times New Roman" w:cs="Times New Roman"/>
              </w:rPr>
              <w:t>Естественные науки</w:t>
            </w:r>
          </w:p>
        </w:tc>
        <w:tc>
          <w:tcPr>
            <w:tcW w:w="226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Химия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1/34</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2/69</w:t>
            </w:r>
          </w:p>
        </w:tc>
      </w:tr>
      <w:tr w:rsidR="002779CE" w:rsidRPr="00FA2F60" w:rsidTr="002E263E">
        <w:tc>
          <w:tcPr>
            <w:tcW w:w="1678" w:type="dxa"/>
            <w:vMerge/>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vMerge/>
            <w:tcBorders>
              <w:left w:val="single" w:sz="4" w:space="0" w:color="000000"/>
              <w:right w:val="single" w:sz="4" w:space="0" w:color="000000"/>
            </w:tcBorders>
          </w:tcPr>
          <w:p w:rsidR="002779CE" w:rsidRPr="00FA2F60" w:rsidRDefault="002779CE" w:rsidP="002E263E">
            <w:pPr>
              <w:snapToGrid w:val="0"/>
              <w:rPr>
                <w:rFonts w:ascii="Times New Roman" w:hAnsi="Times New Roman" w:cs="Times New Roman"/>
              </w:rPr>
            </w:pPr>
          </w:p>
        </w:tc>
        <w:tc>
          <w:tcPr>
            <w:tcW w:w="226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Биология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1/34</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2/69</w:t>
            </w:r>
          </w:p>
        </w:tc>
      </w:tr>
      <w:tr w:rsidR="002779CE" w:rsidRPr="00FA2F60" w:rsidTr="002E263E">
        <w:tc>
          <w:tcPr>
            <w:tcW w:w="1678" w:type="dxa"/>
            <w:vMerge/>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vMerge/>
            <w:tcBorders>
              <w:left w:val="single" w:sz="4" w:space="0" w:color="000000"/>
              <w:right w:val="single" w:sz="4" w:space="0" w:color="000000"/>
            </w:tcBorders>
          </w:tcPr>
          <w:p w:rsidR="002779CE" w:rsidRPr="00FA2F60" w:rsidRDefault="002779CE" w:rsidP="002E263E">
            <w:pPr>
              <w:snapToGrid w:val="0"/>
              <w:rPr>
                <w:rFonts w:ascii="Times New Roman" w:hAnsi="Times New Roman" w:cs="Times New Roman"/>
              </w:rPr>
            </w:pPr>
          </w:p>
        </w:tc>
        <w:tc>
          <w:tcPr>
            <w:tcW w:w="226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Астрономия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Pr>
                <w:rFonts w:ascii="Times New Roman" w:hAnsi="Times New Roman" w:cs="Times New Roman"/>
              </w:rPr>
              <w:t>1</w:t>
            </w:r>
            <w:r w:rsidRPr="00FA2F60">
              <w:rPr>
                <w:rFonts w:ascii="Times New Roman" w:hAnsi="Times New Roman" w:cs="Times New Roman"/>
              </w:rPr>
              <w:t>/</w:t>
            </w:r>
            <w:r>
              <w:rPr>
                <w:rFonts w:ascii="Times New Roman" w:hAnsi="Times New Roman" w:cs="Times New Roman"/>
              </w:rPr>
              <w:t>35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Pr>
                <w:rFonts w:ascii="Times New Roman" w:hAnsi="Times New Roman" w:cs="Times New Roman"/>
              </w:rPr>
              <w:t>1</w:t>
            </w:r>
            <w:r w:rsidRPr="00FA2F60">
              <w:rPr>
                <w:rFonts w:ascii="Times New Roman" w:hAnsi="Times New Roman" w:cs="Times New Roman"/>
              </w:rPr>
              <w:t>/</w:t>
            </w:r>
            <w:r>
              <w:rPr>
                <w:rFonts w:ascii="Times New Roman" w:hAnsi="Times New Roman" w:cs="Times New Roman"/>
              </w:rPr>
              <w:t>34</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Pr>
                <w:rFonts w:ascii="Times New Roman" w:hAnsi="Times New Roman" w:cs="Times New Roman"/>
              </w:rPr>
              <w:t>2</w:t>
            </w:r>
            <w:r w:rsidRPr="00FA2F60">
              <w:rPr>
                <w:rFonts w:ascii="Times New Roman" w:hAnsi="Times New Roman" w:cs="Times New Roman"/>
              </w:rPr>
              <w:t>/</w:t>
            </w:r>
            <w:r>
              <w:rPr>
                <w:rFonts w:ascii="Times New Roman" w:hAnsi="Times New Roman" w:cs="Times New Roman"/>
              </w:rPr>
              <w:t>69</w:t>
            </w:r>
          </w:p>
        </w:tc>
      </w:tr>
      <w:tr w:rsidR="002779CE" w:rsidRPr="00FA2F60" w:rsidTr="002E263E">
        <w:tc>
          <w:tcPr>
            <w:tcW w:w="1678" w:type="dxa"/>
            <w:vMerge/>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vMerge/>
            <w:tcBorders>
              <w:left w:val="single" w:sz="4" w:space="0" w:color="000000"/>
              <w:bottom w:val="single" w:sz="4" w:space="0" w:color="000000"/>
              <w:right w:val="single" w:sz="4" w:space="0" w:color="000000"/>
            </w:tcBorders>
          </w:tcPr>
          <w:p w:rsidR="002779CE" w:rsidRPr="00FA2F60" w:rsidRDefault="002779CE" w:rsidP="002E263E">
            <w:pPr>
              <w:snapToGrid w:val="0"/>
              <w:rPr>
                <w:rFonts w:ascii="Times New Roman" w:hAnsi="Times New Roman" w:cs="Times New Roman"/>
              </w:rPr>
            </w:pPr>
          </w:p>
        </w:tc>
        <w:tc>
          <w:tcPr>
            <w:tcW w:w="226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География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Pr>
                <w:rFonts w:ascii="Times New Roman" w:hAnsi="Times New Roman" w:cs="Times New Roman"/>
              </w:rPr>
              <w:t>1</w:t>
            </w:r>
            <w:r w:rsidRPr="00FA2F60">
              <w:rPr>
                <w:rFonts w:ascii="Times New Roman" w:hAnsi="Times New Roman" w:cs="Times New Roman"/>
              </w:rPr>
              <w:t>/17</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1/34</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2/69</w:t>
            </w:r>
          </w:p>
        </w:tc>
      </w:tr>
      <w:tr w:rsidR="002779CE" w:rsidRPr="00FA2F60" w:rsidTr="002E263E">
        <w:tc>
          <w:tcPr>
            <w:tcW w:w="1678" w:type="dxa"/>
            <w:vMerge/>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vMerge w:val="restart"/>
            <w:tcBorders>
              <w:top w:val="single" w:sz="4" w:space="0" w:color="000000"/>
              <w:left w:val="single" w:sz="4" w:space="0" w:color="000000"/>
            </w:tcBorders>
          </w:tcPr>
          <w:p w:rsidR="002779CE" w:rsidRPr="00FA2F60" w:rsidRDefault="002779CE" w:rsidP="002E263E">
            <w:pPr>
              <w:snapToGrid w:val="0"/>
              <w:rPr>
                <w:rFonts w:ascii="Times New Roman" w:hAnsi="Times New Roman" w:cs="Times New Roman"/>
              </w:rPr>
            </w:pPr>
            <w:r w:rsidRPr="000726E4">
              <w:rPr>
                <w:rFonts w:ascii="Times New Roman" w:hAnsi="Times New Roman" w:cs="Times New Roman"/>
              </w:rPr>
              <w:t>Физическая  культура, экология и основы безопасности жизнедеятельности</w:t>
            </w:r>
          </w:p>
        </w:tc>
        <w:tc>
          <w:tcPr>
            <w:tcW w:w="2268" w:type="dxa"/>
            <w:tcBorders>
              <w:top w:val="single" w:sz="4" w:space="0" w:color="000000"/>
              <w:left w:val="single" w:sz="4" w:space="0" w:color="000000"/>
              <w:bottom w:val="single" w:sz="4" w:space="0" w:color="000000"/>
            </w:tcBorders>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Физическая  культура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3/105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3/102</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6/207</w:t>
            </w:r>
          </w:p>
        </w:tc>
      </w:tr>
      <w:tr w:rsidR="002779CE" w:rsidRPr="00FA2F60" w:rsidTr="002E263E">
        <w:tc>
          <w:tcPr>
            <w:tcW w:w="1678" w:type="dxa"/>
            <w:vMerge/>
            <w:tcBorders>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vMerge/>
            <w:tcBorders>
              <w:left w:val="single" w:sz="4" w:space="0" w:color="000000"/>
              <w:bottom w:val="single" w:sz="4" w:space="0" w:color="000000"/>
            </w:tcBorders>
          </w:tcPr>
          <w:p w:rsidR="002779CE" w:rsidRPr="00FA2F60" w:rsidRDefault="002779CE" w:rsidP="002E263E">
            <w:pPr>
              <w:ind w:left="-284"/>
              <w:jc w:val="right"/>
              <w:rPr>
                <w:rFonts w:ascii="Times New Roman" w:hAnsi="Times New Roman" w:cs="Times New Roman"/>
              </w:rPr>
            </w:pPr>
          </w:p>
        </w:tc>
        <w:tc>
          <w:tcPr>
            <w:tcW w:w="2268" w:type="dxa"/>
            <w:tcBorders>
              <w:top w:val="single" w:sz="4" w:space="0" w:color="000000"/>
              <w:left w:val="single" w:sz="4" w:space="0" w:color="000000"/>
              <w:bottom w:val="single" w:sz="4" w:space="0" w:color="000000"/>
            </w:tcBorders>
          </w:tcPr>
          <w:p w:rsidR="002779CE" w:rsidRPr="00FA2F60" w:rsidRDefault="002779CE" w:rsidP="002E263E">
            <w:pPr>
              <w:ind w:left="-284"/>
              <w:jc w:val="right"/>
              <w:rPr>
                <w:rFonts w:ascii="Times New Roman" w:hAnsi="Times New Roman" w:cs="Times New Roman"/>
              </w:rPr>
            </w:pPr>
            <w:r w:rsidRPr="00FA2F60">
              <w:rPr>
                <w:rFonts w:ascii="Times New Roman" w:hAnsi="Times New Roman" w:cs="Times New Roman"/>
              </w:rPr>
              <w:t>Основы безопасности жизнедеятельности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1/34</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2/69</w:t>
            </w:r>
          </w:p>
        </w:tc>
      </w:tr>
      <w:tr w:rsidR="002779CE" w:rsidRPr="00FA2F60" w:rsidTr="002E263E">
        <w:tc>
          <w:tcPr>
            <w:tcW w:w="1678" w:type="dxa"/>
            <w:vMerge w:val="restart"/>
            <w:tcBorders>
              <w:top w:val="single" w:sz="4" w:space="0" w:color="000000"/>
              <w:left w:val="single" w:sz="4" w:space="0" w:color="000000"/>
            </w:tcBorders>
            <w:shd w:val="clear" w:color="auto" w:fill="auto"/>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Профильные учебные предметы</w:t>
            </w:r>
          </w:p>
        </w:tc>
        <w:tc>
          <w:tcPr>
            <w:tcW w:w="2126" w:type="dxa"/>
            <w:tcBorders>
              <w:top w:val="single" w:sz="4" w:space="0" w:color="000000"/>
              <w:left w:val="single" w:sz="4" w:space="0" w:color="000000"/>
              <w:right w:val="single" w:sz="4" w:space="0" w:color="000000"/>
            </w:tcBorders>
          </w:tcPr>
          <w:p w:rsidR="002779CE" w:rsidRPr="00FA2F60" w:rsidRDefault="002779CE" w:rsidP="002E263E">
            <w:pPr>
              <w:snapToGrid w:val="0"/>
              <w:rPr>
                <w:rFonts w:ascii="Times New Roman" w:hAnsi="Times New Roman" w:cs="Times New Roman"/>
              </w:rPr>
            </w:pPr>
            <w:r>
              <w:rPr>
                <w:rFonts w:ascii="Times New Roman" w:hAnsi="Times New Roman" w:cs="Times New Roman"/>
              </w:rPr>
              <w:t>Математика и информатика</w:t>
            </w:r>
          </w:p>
        </w:tc>
        <w:tc>
          <w:tcPr>
            <w:tcW w:w="2268" w:type="dxa"/>
            <w:vMerge w:val="restart"/>
            <w:tcBorders>
              <w:top w:val="single" w:sz="4" w:space="0" w:color="000000"/>
              <w:left w:val="single" w:sz="4" w:space="0" w:color="000000"/>
            </w:tcBorders>
            <w:shd w:val="clear" w:color="auto" w:fill="auto"/>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Математика</w:t>
            </w:r>
          </w:p>
        </w:tc>
        <w:tc>
          <w:tcPr>
            <w:tcW w:w="1701" w:type="dxa"/>
            <w:vMerge w:val="restart"/>
            <w:tcBorders>
              <w:top w:val="single" w:sz="4" w:space="0" w:color="000000"/>
              <w:left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6/210</w:t>
            </w:r>
          </w:p>
        </w:tc>
        <w:tc>
          <w:tcPr>
            <w:tcW w:w="1559" w:type="dxa"/>
            <w:vMerge w:val="restart"/>
            <w:tcBorders>
              <w:top w:val="single" w:sz="4" w:space="0" w:color="000000"/>
              <w:left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6/204</w:t>
            </w:r>
          </w:p>
        </w:tc>
        <w:tc>
          <w:tcPr>
            <w:tcW w:w="1418" w:type="dxa"/>
            <w:vMerge w:val="restart"/>
            <w:tcBorders>
              <w:top w:val="single" w:sz="4" w:space="0" w:color="000000"/>
              <w:left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12/414</w:t>
            </w:r>
          </w:p>
        </w:tc>
      </w:tr>
      <w:tr w:rsidR="002779CE" w:rsidRPr="00FA2F60" w:rsidTr="002E263E">
        <w:trPr>
          <w:trHeight w:val="92"/>
        </w:trPr>
        <w:tc>
          <w:tcPr>
            <w:tcW w:w="1678" w:type="dxa"/>
            <w:vMerge/>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tcBorders>
              <w:left w:val="single" w:sz="4" w:space="0" w:color="000000"/>
              <w:bottom w:val="single" w:sz="4" w:space="0" w:color="000000"/>
              <w:right w:val="single" w:sz="4" w:space="0" w:color="000000"/>
            </w:tcBorders>
          </w:tcPr>
          <w:p w:rsidR="002779CE" w:rsidRPr="00FA2F60" w:rsidRDefault="002779CE" w:rsidP="002E263E">
            <w:pPr>
              <w:snapToGrid w:val="0"/>
              <w:rPr>
                <w:rFonts w:ascii="Times New Roman" w:hAnsi="Times New Roman" w:cs="Times New Roman"/>
              </w:rPr>
            </w:pPr>
          </w:p>
        </w:tc>
        <w:tc>
          <w:tcPr>
            <w:tcW w:w="2268" w:type="dxa"/>
            <w:vMerge/>
            <w:tcBorders>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1701" w:type="dxa"/>
            <w:vMerge/>
            <w:tcBorders>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p>
        </w:tc>
        <w:tc>
          <w:tcPr>
            <w:tcW w:w="1559" w:type="dxa"/>
            <w:vMerge/>
            <w:tcBorders>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p>
        </w:tc>
        <w:tc>
          <w:tcPr>
            <w:tcW w:w="1418" w:type="dxa"/>
            <w:vMerge/>
            <w:tcBorders>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p>
        </w:tc>
      </w:tr>
      <w:tr w:rsidR="002779CE" w:rsidRPr="00FA2F60" w:rsidTr="002E263E">
        <w:tc>
          <w:tcPr>
            <w:tcW w:w="1678" w:type="dxa"/>
            <w:vMerge/>
            <w:tcBorders>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tcBorders>
              <w:left w:val="single" w:sz="4" w:space="0" w:color="000000"/>
              <w:bottom w:val="single" w:sz="4" w:space="0" w:color="000000"/>
              <w:right w:val="single" w:sz="4" w:space="0" w:color="000000"/>
            </w:tcBorders>
          </w:tcPr>
          <w:p w:rsidR="002779CE" w:rsidRPr="00FA2F60" w:rsidRDefault="002779CE" w:rsidP="002E263E">
            <w:pPr>
              <w:snapToGrid w:val="0"/>
              <w:rPr>
                <w:rFonts w:ascii="Times New Roman" w:hAnsi="Times New Roman" w:cs="Times New Roman"/>
              </w:rPr>
            </w:pPr>
            <w:r>
              <w:rPr>
                <w:rFonts w:ascii="Times New Roman" w:hAnsi="Times New Roman" w:cs="Times New Roman"/>
              </w:rPr>
              <w:t>Естественные науки</w:t>
            </w:r>
          </w:p>
        </w:tc>
        <w:tc>
          <w:tcPr>
            <w:tcW w:w="226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r>
              <w:rPr>
                <w:rFonts w:ascii="Times New Roman" w:hAnsi="Times New Roman" w:cs="Times New Roman"/>
              </w:rPr>
              <w:t>Физика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Pr>
                <w:rFonts w:ascii="Times New Roman" w:hAnsi="Times New Roman" w:cs="Times New Roman"/>
              </w:rPr>
              <w:t>5/175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Pr>
                <w:rFonts w:ascii="Times New Roman" w:hAnsi="Times New Roman" w:cs="Times New Roman"/>
              </w:rPr>
              <w:t>5/170</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Pr>
                <w:rFonts w:ascii="Times New Roman" w:hAnsi="Times New Roman" w:cs="Times New Roman"/>
              </w:rPr>
              <w:t>10/345</w:t>
            </w:r>
          </w:p>
        </w:tc>
      </w:tr>
      <w:tr w:rsidR="002779CE" w:rsidRPr="00FA2F60" w:rsidTr="002E263E">
        <w:tc>
          <w:tcPr>
            <w:tcW w:w="1678" w:type="dxa"/>
            <w:tcBorders>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tcBorders>
              <w:left w:val="single" w:sz="4" w:space="0" w:color="000000"/>
              <w:bottom w:val="single" w:sz="4" w:space="0" w:color="000000"/>
              <w:right w:val="single" w:sz="4" w:space="0" w:color="000000"/>
            </w:tcBorders>
          </w:tcPr>
          <w:p w:rsidR="002779CE" w:rsidRDefault="002779CE" w:rsidP="002E263E">
            <w:pPr>
              <w:snapToGrid w:val="0"/>
              <w:rPr>
                <w:rFonts w:ascii="Times New Roman" w:hAnsi="Times New Roman" w:cs="Times New Roman"/>
              </w:rPr>
            </w:pPr>
            <w:r>
              <w:rPr>
                <w:rFonts w:ascii="Times New Roman" w:hAnsi="Times New Roman" w:cs="Times New Roman"/>
              </w:rPr>
              <w:t>Математика и информатика</w:t>
            </w:r>
          </w:p>
        </w:tc>
        <w:tc>
          <w:tcPr>
            <w:tcW w:w="226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r>
              <w:rPr>
                <w:rFonts w:ascii="Times New Roman" w:hAnsi="Times New Roman" w:cs="Times New Roman"/>
              </w:rPr>
              <w:t>Информатика</w:t>
            </w:r>
          </w:p>
          <w:p w:rsidR="002779CE" w:rsidRDefault="002779CE" w:rsidP="002E263E">
            <w:pPr>
              <w:snapToGrid w:val="0"/>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Default="002779CE" w:rsidP="002E263E">
            <w:pPr>
              <w:snapToGrid w:val="0"/>
              <w:jc w:val="center"/>
              <w:rPr>
                <w:rFonts w:ascii="Times New Roman" w:hAnsi="Times New Roman" w:cs="Times New Roman"/>
              </w:rPr>
            </w:pPr>
            <w:r>
              <w:rPr>
                <w:rFonts w:ascii="Times New Roman" w:hAnsi="Times New Roman" w:cs="Times New Roman"/>
              </w:rPr>
              <w:t>2/70</w:t>
            </w:r>
          </w:p>
        </w:tc>
        <w:tc>
          <w:tcPr>
            <w:tcW w:w="1559" w:type="dxa"/>
            <w:tcBorders>
              <w:top w:val="single" w:sz="4" w:space="0" w:color="000000"/>
              <w:left w:val="single" w:sz="4" w:space="0" w:color="000000"/>
              <w:bottom w:val="single" w:sz="4" w:space="0" w:color="000000"/>
              <w:right w:val="single" w:sz="4" w:space="0" w:color="000000"/>
            </w:tcBorders>
          </w:tcPr>
          <w:p w:rsidR="002779CE" w:rsidRDefault="002779CE" w:rsidP="002E263E">
            <w:pPr>
              <w:snapToGrid w:val="0"/>
              <w:jc w:val="center"/>
              <w:rPr>
                <w:rFonts w:ascii="Times New Roman" w:hAnsi="Times New Roman" w:cs="Times New Roman"/>
              </w:rPr>
            </w:pPr>
            <w:r>
              <w:rPr>
                <w:rFonts w:ascii="Times New Roman" w:hAnsi="Times New Roman" w:cs="Times New Roman"/>
              </w:rPr>
              <w:t>2/68</w:t>
            </w:r>
          </w:p>
        </w:tc>
        <w:tc>
          <w:tcPr>
            <w:tcW w:w="1418" w:type="dxa"/>
            <w:tcBorders>
              <w:top w:val="single" w:sz="4" w:space="0" w:color="000000"/>
              <w:left w:val="single" w:sz="4" w:space="0" w:color="000000"/>
              <w:bottom w:val="single" w:sz="4" w:space="0" w:color="000000"/>
              <w:right w:val="single" w:sz="4" w:space="0" w:color="000000"/>
            </w:tcBorders>
          </w:tcPr>
          <w:p w:rsidR="002779CE" w:rsidRDefault="002779CE" w:rsidP="002E263E">
            <w:pPr>
              <w:snapToGrid w:val="0"/>
              <w:jc w:val="center"/>
              <w:rPr>
                <w:rFonts w:ascii="Times New Roman" w:hAnsi="Times New Roman" w:cs="Times New Roman"/>
              </w:rPr>
            </w:pPr>
            <w:r>
              <w:rPr>
                <w:rFonts w:ascii="Times New Roman" w:hAnsi="Times New Roman" w:cs="Times New Roman"/>
              </w:rPr>
              <w:t>4/138</w:t>
            </w:r>
          </w:p>
        </w:tc>
      </w:tr>
      <w:tr w:rsidR="002779CE" w:rsidRPr="00FA2F60" w:rsidTr="002E263E">
        <w:tc>
          <w:tcPr>
            <w:tcW w:w="167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b/>
              </w:rPr>
            </w:pPr>
            <w:r w:rsidRPr="00FA2F60">
              <w:rPr>
                <w:rFonts w:ascii="Times New Roman" w:hAnsi="Times New Roman" w:cs="Times New Roman"/>
                <w:b/>
              </w:rPr>
              <w:t>Итого</w:t>
            </w:r>
          </w:p>
        </w:tc>
        <w:tc>
          <w:tcPr>
            <w:tcW w:w="2126"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rPr>
                <w:rFonts w:ascii="Times New Roman" w:hAnsi="Times New Roman" w:cs="Times New Roman"/>
              </w:rPr>
            </w:pPr>
          </w:p>
        </w:tc>
        <w:tc>
          <w:tcPr>
            <w:tcW w:w="226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tabs>
                <w:tab w:val="left" w:pos="1393"/>
                <w:tab w:val="center" w:pos="1557"/>
              </w:tabs>
              <w:snapToGrid w:val="0"/>
              <w:jc w:val="center"/>
              <w:rPr>
                <w:rFonts w:ascii="Times New Roman" w:hAnsi="Times New Roman" w:cs="Times New Roman"/>
                <w:b/>
              </w:rPr>
            </w:pPr>
            <w:r>
              <w:rPr>
                <w:rFonts w:ascii="Times New Roman" w:hAnsi="Times New Roman" w:cs="Times New Roman"/>
                <w:b/>
              </w:rPr>
              <w:t>32</w:t>
            </w:r>
            <w:r w:rsidRPr="00FA2F60">
              <w:rPr>
                <w:rFonts w:ascii="Times New Roman" w:hAnsi="Times New Roman" w:cs="Times New Roman"/>
                <w:b/>
              </w:rPr>
              <w:t>/1</w:t>
            </w:r>
            <w:r>
              <w:rPr>
                <w:rFonts w:ascii="Times New Roman" w:hAnsi="Times New Roman" w:cs="Times New Roman"/>
                <w:b/>
              </w:rPr>
              <w:t>120</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tabs>
                <w:tab w:val="left" w:pos="1393"/>
                <w:tab w:val="center" w:pos="1557"/>
              </w:tabs>
              <w:snapToGrid w:val="0"/>
              <w:jc w:val="center"/>
              <w:rPr>
                <w:rFonts w:ascii="Times New Roman" w:hAnsi="Times New Roman" w:cs="Times New Roman"/>
                <w:b/>
              </w:rPr>
            </w:pPr>
            <w:r w:rsidRPr="00FA2F60">
              <w:rPr>
                <w:rFonts w:ascii="Times New Roman" w:hAnsi="Times New Roman" w:cs="Times New Roman"/>
                <w:b/>
              </w:rPr>
              <w:t>31/1054</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tabs>
                <w:tab w:val="left" w:pos="1393"/>
                <w:tab w:val="center" w:pos="1557"/>
              </w:tabs>
              <w:snapToGrid w:val="0"/>
              <w:jc w:val="center"/>
              <w:rPr>
                <w:rFonts w:ascii="Times New Roman" w:hAnsi="Times New Roman" w:cs="Times New Roman"/>
                <w:b/>
              </w:rPr>
            </w:pPr>
            <w:r w:rsidRPr="00FA2F60">
              <w:rPr>
                <w:rFonts w:ascii="Times New Roman" w:hAnsi="Times New Roman" w:cs="Times New Roman"/>
                <w:b/>
              </w:rPr>
              <w:t>32/2139</w:t>
            </w:r>
          </w:p>
        </w:tc>
      </w:tr>
      <w:tr w:rsidR="002779CE" w:rsidRPr="00FA2F60" w:rsidTr="002E263E">
        <w:tc>
          <w:tcPr>
            <w:tcW w:w="167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lang w:val="tt-RU"/>
              </w:rPr>
            </w:pPr>
            <w:r w:rsidRPr="00FA2F60">
              <w:rPr>
                <w:rFonts w:ascii="Times New Roman" w:hAnsi="Times New Roman" w:cs="Times New Roman"/>
                <w:lang w:val="en-US"/>
              </w:rPr>
              <w:t>II</w:t>
            </w:r>
            <w:r w:rsidRPr="00FA2F60">
              <w:rPr>
                <w:rFonts w:ascii="Times New Roman" w:hAnsi="Times New Roman" w:cs="Times New Roman"/>
                <w:lang w:val="tt-RU"/>
              </w:rPr>
              <w:t>.Региональный компонент</w:t>
            </w:r>
          </w:p>
        </w:tc>
        <w:tc>
          <w:tcPr>
            <w:tcW w:w="2126"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rPr>
                <w:rFonts w:ascii="Times New Roman" w:hAnsi="Times New Roman" w:cs="Times New Roman"/>
              </w:rPr>
            </w:pPr>
            <w:r>
              <w:rPr>
                <w:rFonts w:ascii="Times New Roman" w:hAnsi="Times New Roman" w:cs="Times New Roman"/>
              </w:rPr>
              <w:t>Родной язык и родная литература</w:t>
            </w:r>
          </w:p>
        </w:tc>
        <w:tc>
          <w:tcPr>
            <w:tcW w:w="226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 xml:space="preserve">Родной </w:t>
            </w:r>
            <w:r>
              <w:rPr>
                <w:rFonts w:ascii="Times New Roman" w:hAnsi="Times New Roman" w:cs="Times New Roman"/>
              </w:rPr>
              <w:t xml:space="preserve">(татарский) </w:t>
            </w:r>
            <w:r w:rsidRPr="00FA2F60">
              <w:rPr>
                <w:rFonts w:ascii="Times New Roman" w:hAnsi="Times New Roman" w:cs="Times New Roman"/>
              </w:rPr>
              <w:t>язык</w:t>
            </w:r>
          </w:p>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 xml:space="preserve">Родная </w:t>
            </w:r>
            <w:r>
              <w:rPr>
                <w:rFonts w:ascii="Times New Roman" w:hAnsi="Times New Roman" w:cs="Times New Roman"/>
              </w:rPr>
              <w:t xml:space="preserve">(татарская) </w:t>
            </w:r>
            <w:r w:rsidRPr="00FA2F60">
              <w:rPr>
                <w:rFonts w:ascii="Times New Roman" w:hAnsi="Times New Roman" w:cs="Times New Roman"/>
              </w:rPr>
              <w:t>литература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tabs>
                <w:tab w:val="left" w:pos="1393"/>
                <w:tab w:val="center" w:pos="1557"/>
              </w:tabs>
              <w:snapToGrid w:val="0"/>
              <w:jc w:val="center"/>
              <w:rPr>
                <w:rFonts w:ascii="Times New Roman" w:hAnsi="Times New Roman" w:cs="Times New Roman"/>
              </w:rPr>
            </w:pPr>
            <w:r w:rsidRPr="00FA2F60">
              <w:rPr>
                <w:rFonts w:ascii="Times New Roman" w:hAnsi="Times New Roman" w:cs="Times New Roman"/>
              </w:rPr>
              <w:t>1/35</w:t>
            </w:r>
          </w:p>
          <w:p w:rsidR="002779CE" w:rsidRPr="00FA2F60" w:rsidRDefault="002779CE" w:rsidP="002E263E">
            <w:pPr>
              <w:tabs>
                <w:tab w:val="left" w:pos="1393"/>
                <w:tab w:val="center" w:pos="1557"/>
              </w:tabs>
              <w:snapToGrid w:val="0"/>
              <w:jc w:val="center"/>
              <w:rPr>
                <w:rFonts w:ascii="Times New Roman" w:hAnsi="Times New Roman" w:cs="Times New Roman"/>
                <w:b/>
              </w:rPr>
            </w:pPr>
            <w:r w:rsidRPr="00FA2F60">
              <w:rPr>
                <w:rFonts w:ascii="Times New Roman" w:hAnsi="Times New Roman" w:cs="Times New Roman"/>
              </w:rPr>
              <w:t>1/35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tabs>
                <w:tab w:val="left" w:pos="1393"/>
                <w:tab w:val="center" w:pos="1557"/>
              </w:tabs>
              <w:snapToGrid w:val="0"/>
              <w:jc w:val="center"/>
              <w:rPr>
                <w:rFonts w:ascii="Times New Roman" w:hAnsi="Times New Roman" w:cs="Times New Roman"/>
              </w:rPr>
            </w:pPr>
            <w:r w:rsidRPr="00FA2F60">
              <w:rPr>
                <w:rFonts w:ascii="Times New Roman" w:hAnsi="Times New Roman" w:cs="Times New Roman"/>
              </w:rPr>
              <w:t>1/34</w:t>
            </w:r>
          </w:p>
          <w:p w:rsidR="002779CE" w:rsidRPr="00FA2F60" w:rsidRDefault="002779CE" w:rsidP="002E263E">
            <w:pPr>
              <w:tabs>
                <w:tab w:val="left" w:pos="1393"/>
                <w:tab w:val="center" w:pos="1557"/>
              </w:tabs>
              <w:snapToGrid w:val="0"/>
              <w:jc w:val="center"/>
              <w:rPr>
                <w:rFonts w:ascii="Times New Roman" w:hAnsi="Times New Roman" w:cs="Times New Roman"/>
                <w:b/>
              </w:rPr>
            </w:pPr>
            <w:r w:rsidRPr="00FA2F60">
              <w:rPr>
                <w:rFonts w:ascii="Times New Roman" w:hAnsi="Times New Roman" w:cs="Times New Roman"/>
              </w:rPr>
              <w:t>1/34</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tabs>
                <w:tab w:val="left" w:pos="1393"/>
                <w:tab w:val="center" w:pos="1557"/>
              </w:tabs>
              <w:snapToGrid w:val="0"/>
              <w:jc w:val="center"/>
              <w:rPr>
                <w:rFonts w:ascii="Times New Roman" w:hAnsi="Times New Roman" w:cs="Times New Roman"/>
              </w:rPr>
            </w:pPr>
            <w:r w:rsidRPr="00FA2F60">
              <w:rPr>
                <w:rFonts w:ascii="Times New Roman" w:hAnsi="Times New Roman" w:cs="Times New Roman"/>
              </w:rPr>
              <w:t>2/69</w:t>
            </w:r>
          </w:p>
          <w:p w:rsidR="002779CE" w:rsidRPr="00FA2F60" w:rsidRDefault="002779CE" w:rsidP="002E263E">
            <w:pPr>
              <w:tabs>
                <w:tab w:val="left" w:pos="1393"/>
                <w:tab w:val="center" w:pos="1557"/>
              </w:tabs>
              <w:snapToGrid w:val="0"/>
              <w:jc w:val="center"/>
              <w:rPr>
                <w:rFonts w:ascii="Times New Roman" w:hAnsi="Times New Roman" w:cs="Times New Roman"/>
                <w:b/>
              </w:rPr>
            </w:pPr>
            <w:r w:rsidRPr="00FA2F60">
              <w:rPr>
                <w:rFonts w:ascii="Times New Roman" w:hAnsi="Times New Roman" w:cs="Times New Roman"/>
              </w:rPr>
              <w:t>2/69</w:t>
            </w:r>
          </w:p>
        </w:tc>
      </w:tr>
      <w:tr w:rsidR="002779CE" w:rsidRPr="00FA2F60" w:rsidTr="002E263E">
        <w:tc>
          <w:tcPr>
            <w:tcW w:w="167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lang w:val="en-US"/>
              </w:rPr>
              <w:t>III</w:t>
            </w:r>
            <w:r w:rsidRPr="00FA2F60">
              <w:rPr>
                <w:rFonts w:ascii="Times New Roman" w:hAnsi="Times New Roman" w:cs="Times New Roman"/>
              </w:rPr>
              <w:t>.Компонент образовательного учреждения</w:t>
            </w:r>
          </w:p>
        </w:tc>
        <w:tc>
          <w:tcPr>
            <w:tcW w:w="2126"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rPr>
                <w:rFonts w:ascii="Times New Roman" w:hAnsi="Times New Roman" w:cs="Times New Roman"/>
              </w:rPr>
            </w:pPr>
          </w:p>
        </w:tc>
        <w:tc>
          <w:tcPr>
            <w:tcW w:w="226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b/>
              </w:rPr>
            </w:pPr>
            <w:r>
              <w:rPr>
                <w:rFonts w:ascii="Times New Roman" w:hAnsi="Times New Roman" w:cs="Times New Roman"/>
                <w:b/>
              </w:rPr>
              <w:t>3/105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b/>
              </w:rPr>
            </w:pPr>
            <w:r w:rsidRPr="00FA2F60">
              <w:rPr>
                <w:rFonts w:ascii="Times New Roman" w:hAnsi="Times New Roman" w:cs="Times New Roman"/>
                <w:b/>
              </w:rPr>
              <w:t>4/136</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b/>
              </w:rPr>
            </w:pPr>
            <w:r w:rsidRPr="00FA2F60">
              <w:rPr>
                <w:rFonts w:ascii="Times New Roman" w:hAnsi="Times New Roman" w:cs="Times New Roman"/>
                <w:b/>
              </w:rPr>
              <w:t>8/276</w:t>
            </w:r>
          </w:p>
        </w:tc>
      </w:tr>
      <w:tr w:rsidR="002779CE" w:rsidRPr="00FA2F60" w:rsidTr="002E263E">
        <w:tc>
          <w:tcPr>
            <w:tcW w:w="1678" w:type="dxa"/>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vMerge w:val="restart"/>
            <w:tcBorders>
              <w:left w:val="single" w:sz="4" w:space="0" w:color="000000"/>
              <w:right w:val="single" w:sz="4" w:space="0" w:color="000000"/>
            </w:tcBorders>
          </w:tcPr>
          <w:p w:rsidR="002779CE" w:rsidRPr="00FA2F60" w:rsidRDefault="002779CE" w:rsidP="002E263E">
            <w:pPr>
              <w:ind w:left="-284" w:firstLine="425"/>
              <w:jc w:val="center"/>
              <w:rPr>
                <w:rFonts w:ascii="Times New Roman" w:hAnsi="Times New Roman" w:cs="Times New Roman"/>
              </w:rPr>
            </w:pPr>
            <w:r>
              <w:rPr>
                <w:rFonts w:ascii="Times New Roman" w:hAnsi="Times New Roman" w:cs="Times New Roman"/>
              </w:rPr>
              <w:t>Элективные учебные предметы</w:t>
            </w:r>
          </w:p>
        </w:tc>
        <w:tc>
          <w:tcPr>
            <w:tcW w:w="226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rPr>
            </w:pPr>
            <w:r w:rsidRPr="00FA2F60">
              <w:rPr>
                <w:rFonts w:ascii="Times New Roman" w:hAnsi="Times New Roman" w:cs="Times New Roman"/>
              </w:rPr>
              <w:t>Химия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1/34</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2/69</w:t>
            </w:r>
          </w:p>
        </w:tc>
      </w:tr>
      <w:tr w:rsidR="002779CE" w:rsidRPr="00FA2F60" w:rsidTr="002E263E">
        <w:trPr>
          <w:trHeight w:val="412"/>
        </w:trPr>
        <w:tc>
          <w:tcPr>
            <w:tcW w:w="1678" w:type="dxa"/>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vMerge/>
            <w:tcBorders>
              <w:left w:val="single" w:sz="4" w:space="0" w:color="000000"/>
              <w:right w:val="single" w:sz="4" w:space="0" w:color="000000"/>
            </w:tcBorders>
          </w:tcPr>
          <w:p w:rsidR="002779CE" w:rsidRPr="00FA2F60" w:rsidRDefault="002779CE" w:rsidP="002E263E">
            <w:pPr>
              <w:ind w:left="-284" w:firstLine="425"/>
              <w:jc w:val="center"/>
              <w:rPr>
                <w:rFonts w:ascii="Times New Roman" w:hAnsi="Times New Roman" w:cs="Times New Roman"/>
              </w:rPr>
            </w:pPr>
          </w:p>
        </w:tc>
        <w:tc>
          <w:tcPr>
            <w:tcW w:w="2268" w:type="dxa"/>
            <w:tcBorders>
              <w:top w:val="single" w:sz="4" w:space="0" w:color="000000"/>
              <w:left w:val="single" w:sz="4" w:space="0" w:color="000000"/>
              <w:right w:val="single" w:sz="4" w:space="0" w:color="000000"/>
            </w:tcBorders>
            <w:shd w:val="clear" w:color="auto" w:fill="auto"/>
          </w:tcPr>
          <w:p w:rsidR="002779CE" w:rsidRPr="00FA2F60" w:rsidRDefault="002779CE" w:rsidP="002E263E">
            <w:pPr>
              <w:ind w:left="-284" w:firstLine="425"/>
              <w:rPr>
                <w:rFonts w:ascii="Times New Roman" w:hAnsi="Times New Roman" w:cs="Times New Roman"/>
              </w:rPr>
            </w:pPr>
            <w:r w:rsidRPr="00FA2F60">
              <w:rPr>
                <w:rFonts w:ascii="Times New Roman" w:hAnsi="Times New Roman" w:cs="Times New Roman"/>
              </w:rPr>
              <w:t>Биология</w:t>
            </w:r>
          </w:p>
        </w:tc>
        <w:tc>
          <w:tcPr>
            <w:tcW w:w="1701" w:type="dxa"/>
            <w:tcBorders>
              <w:top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1/35</w:t>
            </w:r>
          </w:p>
        </w:tc>
        <w:tc>
          <w:tcPr>
            <w:tcW w:w="1559" w:type="dxa"/>
            <w:tcBorders>
              <w:top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1/34</w:t>
            </w:r>
          </w:p>
        </w:tc>
        <w:tc>
          <w:tcPr>
            <w:tcW w:w="1418" w:type="dxa"/>
            <w:tcBorders>
              <w:top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sidRPr="00FA2F60">
              <w:rPr>
                <w:rFonts w:ascii="Times New Roman" w:hAnsi="Times New Roman" w:cs="Times New Roman"/>
              </w:rPr>
              <w:t>2/69</w:t>
            </w:r>
          </w:p>
        </w:tc>
      </w:tr>
      <w:tr w:rsidR="002779CE" w:rsidRPr="00FA2F60" w:rsidTr="002E263E">
        <w:trPr>
          <w:trHeight w:val="412"/>
        </w:trPr>
        <w:tc>
          <w:tcPr>
            <w:tcW w:w="1678" w:type="dxa"/>
            <w:tcBorders>
              <w:left w:val="single" w:sz="4" w:space="0" w:color="000000"/>
            </w:tcBorders>
            <w:shd w:val="clear" w:color="auto" w:fill="auto"/>
          </w:tcPr>
          <w:p w:rsidR="002779CE" w:rsidRPr="00FA2F60" w:rsidRDefault="002779CE" w:rsidP="002E263E">
            <w:pPr>
              <w:snapToGrid w:val="0"/>
              <w:rPr>
                <w:rFonts w:ascii="Times New Roman" w:hAnsi="Times New Roman" w:cs="Times New Roman"/>
              </w:rPr>
            </w:pPr>
          </w:p>
        </w:tc>
        <w:tc>
          <w:tcPr>
            <w:tcW w:w="2126" w:type="dxa"/>
            <w:tcBorders>
              <w:left w:val="single" w:sz="4" w:space="0" w:color="000000"/>
              <w:right w:val="single" w:sz="4" w:space="0" w:color="000000"/>
            </w:tcBorders>
          </w:tcPr>
          <w:p w:rsidR="002779CE" w:rsidRPr="00FA2F60" w:rsidRDefault="002779CE" w:rsidP="002E263E">
            <w:pPr>
              <w:ind w:left="-284" w:firstLine="425"/>
              <w:jc w:val="center"/>
              <w:rPr>
                <w:rFonts w:ascii="Times New Roman" w:hAnsi="Times New Roman" w:cs="Times New Roman"/>
              </w:rPr>
            </w:pPr>
          </w:p>
        </w:tc>
        <w:tc>
          <w:tcPr>
            <w:tcW w:w="2268" w:type="dxa"/>
            <w:tcBorders>
              <w:top w:val="single" w:sz="4" w:space="0" w:color="000000"/>
              <w:left w:val="single" w:sz="4" w:space="0" w:color="000000"/>
              <w:right w:val="single" w:sz="4" w:space="0" w:color="000000"/>
            </w:tcBorders>
            <w:shd w:val="clear" w:color="auto" w:fill="auto"/>
          </w:tcPr>
          <w:p w:rsidR="002779CE" w:rsidRPr="00FA2F60" w:rsidRDefault="002779CE" w:rsidP="002E263E">
            <w:pPr>
              <w:ind w:left="-284" w:firstLine="425"/>
              <w:rPr>
                <w:rFonts w:ascii="Times New Roman" w:hAnsi="Times New Roman" w:cs="Times New Roman"/>
              </w:rPr>
            </w:pPr>
            <w:r>
              <w:rPr>
                <w:rFonts w:ascii="Times New Roman" w:hAnsi="Times New Roman" w:cs="Times New Roman"/>
              </w:rPr>
              <w:t>Русский язык</w:t>
            </w:r>
          </w:p>
        </w:tc>
        <w:tc>
          <w:tcPr>
            <w:tcW w:w="1701" w:type="dxa"/>
            <w:tcBorders>
              <w:top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rPr>
            </w:pPr>
            <w:r>
              <w:rPr>
                <w:rFonts w:ascii="Times New Roman" w:hAnsi="Times New Roman" w:cs="Times New Roman"/>
              </w:rPr>
              <w:t>1/35</w:t>
            </w:r>
          </w:p>
        </w:tc>
        <w:tc>
          <w:tcPr>
            <w:tcW w:w="1559" w:type="dxa"/>
            <w:tcBorders>
              <w:top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Pr>
                <w:rFonts w:ascii="Times New Roman" w:hAnsi="Times New Roman" w:cs="Times New Roman"/>
              </w:rPr>
              <w:t>1/34</w:t>
            </w:r>
          </w:p>
        </w:tc>
        <w:tc>
          <w:tcPr>
            <w:tcW w:w="1418" w:type="dxa"/>
            <w:tcBorders>
              <w:top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rPr>
            </w:pPr>
            <w:r>
              <w:rPr>
                <w:rFonts w:ascii="Times New Roman" w:hAnsi="Times New Roman" w:cs="Times New Roman"/>
              </w:rPr>
              <w:t>1/69</w:t>
            </w:r>
          </w:p>
        </w:tc>
      </w:tr>
      <w:tr w:rsidR="002779CE" w:rsidRPr="00FA2F60" w:rsidTr="002E263E">
        <w:trPr>
          <w:trHeight w:val="550"/>
        </w:trPr>
        <w:tc>
          <w:tcPr>
            <w:tcW w:w="167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b/>
              </w:rPr>
            </w:pPr>
            <w:r w:rsidRPr="00FA2F60">
              <w:rPr>
                <w:rFonts w:ascii="Times New Roman" w:hAnsi="Times New Roman" w:cs="Times New Roman"/>
                <w:b/>
              </w:rPr>
              <w:t>Итого</w:t>
            </w:r>
          </w:p>
        </w:tc>
        <w:tc>
          <w:tcPr>
            <w:tcW w:w="2126"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rPr>
                <w:rFonts w:ascii="Times New Roman" w:hAnsi="Times New Roman" w:cs="Times New Roman"/>
                <w:b/>
              </w:rPr>
            </w:pPr>
          </w:p>
        </w:tc>
        <w:tc>
          <w:tcPr>
            <w:tcW w:w="2268" w:type="dxa"/>
            <w:tcBorders>
              <w:top w:val="single" w:sz="4" w:space="0" w:color="000000"/>
              <w:left w:val="single" w:sz="4" w:space="0" w:color="000000"/>
              <w:bottom w:val="single" w:sz="4" w:space="0" w:color="000000"/>
            </w:tcBorders>
            <w:shd w:val="clear" w:color="auto" w:fill="auto"/>
          </w:tcPr>
          <w:p w:rsidR="002779CE" w:rsidRPr="00FA2F60" w:rsidRDefault="002779CE" w:rsidP="002E263E">
            <w:pPr>
              <w:snapToGrid w:val="0"/>
              <w:rPr>
                <w:rFonts w:ascii="Times New Roman" w:hAnsi="Times New Roman" w:cs="Times New Roman"/>
                <w:b/>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779CE" w:rsidRPr="00FA2F60" w:rsidRDefault="002779CE" w:rsidP="002E263E">
            <w:pPr>
              <w:snapToGrid w:val="0"/>
              <w:jc w:val="center"/>
              <w:rPr>
                <w:rFonts w:ascii="Times New Roman" w:hAnsi="Times New Roman" w:cs="Times New Roman"/>
                <w:b/>
              </w:rPr>
            </w:pPr>
            <w:r w:rsidRPr="00FA2F60">
              <w:rPr>
                <w:rFonts w:ascii="Times New Roman" w:hAnsi="Times New Roman" w:cs="Times New Roman"/>
                <w:b/>
              </w:rPr>
              <w:t>37/1295</w:t>
            </w:r>
          </w:p>
        </w:tc>
        <w:tc>
          <w:tcPr>
            <w:tcW w:w="1559"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b/>
              </w:rPr>
            </w:pPr>
            <w:r w:rsidRPr="00FA2F60">
              <w:rPr>
                <w:rFonts w:ascii="Times New Roman" w:hAnsi="Times New Roman" w:cs="Times New Roman"/>
                <w:b/>
              </w:rPr>
              <w:t>37/1258</w:t>
            </w:r>
          </w:p>
        </w:tc>
        <w:tc>
          <w:tcPr>
            <w:tcW w:w="1418" w:type="dxa"/>
            <w:tcBorders>
              <w:top w:val="single" w:sz="4" w:space="0" w:color="000000"/>
              <w:left w:val="single" w:sz="4" w:space="0" w:color="000000"/>
              <w:bottom w:val="single" w:sz="4" w:space="0" w:color="000000"/>
              <w:right w:val="single" w:sz="4" w:space="0" w:color="000000"/>
            </w:tcBorders>
          </w:tcPr>
          <w:p w:rsidR="002779CE" w:rsidRPr="00FA2F60" w:rsidRDefault="002779CE" w:rsidP="002E263E">
            <w:pPr>
              <w:snapToGrid w:val="0"/>
              <w:jc w:val="center"/>
              <w:rPr>
                <w:rFonts w:ascii="Times New Roman" w:hAnsi="Times New Roman" w:cs="Times New Roman"/>
                <w:b/>
              </w:rPr>
            </w:pPr>
            <w:r w:rsidRPr="00FA2F60">
              <w:rPr>
                <w:rFonts w:ascii="Times New Roman" w:hAnsi="Times New Roman" w:cs="Times New Roman"/>
                <w:b/>
              </w:rPr>
              <w:t>74/2553</w:t>
            </w:r>
          </w:p>
        </w:tc>
      </w:tr>
    </w:tbl>
    <w:p w:rsidR="008A0EBD" w:rsidRPr="00350E6E" w:rsidRDefault="008A0EBD" w:rsidP="00B5786B">
      <w:pPr>
        <w:spacing w:after="0" w:line="240" w:lineRule="auto"/>
        <w:ind w:left="360"/>
        <w:rPr>
          <w:rFonts w:ascii="Times New Roman" w:eastAsia="Times New Roman" w:hAnsi="Times New Roman" w:cs="Times New Roman"/>
          <w:bCs/>
          <w:sz w:val="24"/>
          <w:szCs w:val="24"/>
        </w:rPr>
      </w:pPr>
    </w:p>
    <w:p w:rsidR="0054545D" w:rsidRPr="00350E6E" w:rsidRDefault="00AF493A" w:rsidP="00B5786B">
      <w:pPr>
        <w:spacing w:after="0" w:line="240" w:lineRule="auto"/>
        <w:ind w:left="360"/>
        <w:rPr>
          <w:rFonts w:ascii="Times New Roman" w:hAnsi="Times New Roman" w:cs="Times New Roman"/>
          <w:sz w:val="24"/>
          <w:szCs w:val="24"/>
        </w:rPr>
      </w:pPr>
      <w:r w:rsidRPr="00350E6E">
        <w:rPr>
          <w:rFonts w:ascii="Times New Roman" w:eastAsia="Times New Roman" w:hAnsi="Times New Roman" w:cs="Times New Roman"/>
          <w:b/>
          <w:bCs/>
          <w:sz w:val="24"/>
          <w:szCs w:val="24"/>
        </w:rPr>
        <w:t>Годовой учебный график определяет</w:t>
      </w:r>
      <w:r w:rsidRPr="00350E6E">
        <w:rPr>
          <w:rFonts w:ascii="Times New Roman" w:eastAsia="Times New Roman" w:hAnsi="Times New Roman" w:cs="Times New Roman"/>
          <w:sz w:val="24"/>
          <w:szCs w:val="24"/>
        </w:rPr>
        <w:t>:</w:t>
      </w:r>
    </w:p>
    <w:p w:rsidR="0054545D" w:rsidRPr="00350E6E" w:rsidRDefault="00AF493A" w:rsidP="006C738D">
      <w:pPr>
        <w:numPr>
          <w:ilvl w:val="0"/>
          <w:numId w:val="2"/>
        </w:numPr>
        <w:tabs>
          <w:tab w:val="left" w:pos="720"/>
        </w:tabs>
        <w:spacing w:after="0" w:line="240" w:lineRule="auto"/>
        <w:ind w:left="720" w:right="20" w:hanging="363"/>
        <w:jc w:val="both"/>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Продолжительность учебного года в 10классах 3</w:t>
      </w:r>
      <w:r w:rsidR="005C03C9" w:rsidRPr="00350E6E">
        <w:rPr>
          <w:rFonts w:ascii="Times New Roman" w:eastAsia="Times New Roman" w:hAnsi="Times New Roman" w:cs="Times New Roman"/>
          <w:sz w:val="24"/>
          <w:szCs w:val="24"/>
        </w:rPr>
        <w:t>5</w:t>
      </w:r>
      <w:r w:rsidRPr="00350E6E">
        <w:rPr>
          <w:rFonts w:ascii="Times New Roman" w:eastAsia="Times New Roman" w:hAnsi="Times New Roman" w:cs="Times New Roman"/>
          <w:sz w:val="24"/>
          <w:szCs w:val="24"/>
        </w:rPr>
        <w:t xml:space="preserve"> учебные недели</w:t>
      </w:r>
      <w:r w:rsidR="005C03C9" w:rsidRPr="00350E6E">
        <w:rPr>
          <w:rFonts w:ascii="Times New Roman" w:eastAsia="Times New Roman" w:hAnsi="Times New Roman" w:cs="Times New Roman"/>
          <w:sz w:val="24"/>
          <w:szCs w:val="24"/>
        </w:rPr>
        <w:t xml:space="preserve"> в 11 классах 34 учебные недели</w:t>
      </w:r>
      <w:r w:rsidRPr="00350E6E">
        <w:rPr>
          <w:rFonts w:ascii="Times New Roman" w:eastAsia="Times New Roman" w:hAnsi="Times New Roman" w:cs="Times New Roman"/>
          <w:sz w:val="24"/>
          <w:szCs w:val="24"/>
        </w:rPr>
        <w:t>, без учета государственной итоговой атт</w:t>
      </w:r>
      <w:r w:rsidR="000D1FE8" w:rsidRPr="00350E6E">
        <w:rPr>
          <w:rFonts w:ascii="Times New Roman" w:eastAsia="Times New Roman" w:hAnsi="Times New Roman" w:cs="Times New Roman"/>
          <w:sz w:val="24"/>
          <w:szCs w:val="24"/>
        </w:rPr>
        <w:t>естации. Учебный год для обучающихся</w:t>
      </w:r>
      <w:r w:rsidRPr="00350E6E">
        <w:rPr>
          <w:rFonts w:ascii="Times New Roman" w:eastAsia="Times New Roman" w:hAnsi="Times New Roman" w:cs="Times New Roman"/>
          <w:sz w:val="24"/>
          <w:szCs w:val="24"/>
        </w:rPr>
        <w:t xml:space="preserve"> 10-11 классов состоит из 2-х учебных периодов (первое и второе полугодие).</w:t>
      </w:r>
    </w:p>
    <w:p w:rsidR="0054545D" w:rsidRPr="00350E6E" w:rsidRDefault="0054545D" w:rsidP="00B5786B">
      <w:pPr>
        <w:spacing w:after="0" w:line="240" w:lineRule="auto"/>
        <w:rPr>
          <w:rFonts w:ascii="Times New Roman" w:eastAsia="Times New Roman" w:hAnsi="Times New Roman" w:cs="Times New Roman"/>
          <w:sz w:val="24"/>
          <w:szCs w:val="24"/>
        </w:rPr>
      </w:pPr>
    </w:p>
    <w:p w:rsidR="0054545D" w:rsidRPr="00350E6E" w:rsidRDefault="00AF493A" w:rsidP="006C738D">
      <w:pPr>
        <w:numPr>
          <w:ilvl w:val="0"/>
          <w:numId w:val="2"/>
        </w:numPr>
        <w:tabs>
          <w:tab w:val="left" w:pos="720"/>
        </w:tabs>
        <w:spacing w:after="0" w:line="240" w:lineRule="auto"/>
        <w:ind w:left="720" w:right="580" w:hanging="363"/>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Каникулярные периоды: осенний, зимний, весенний (общей продолжительностью 30 календарных дней).</w:t>
      </w:r>
    </w:p>
    <w:p w:rsidR="0054545D" w:rsidRPr="00350E6E" w:rsidRDefault="00AF493A" w:rsidP="006C738D">
      <w:pPr>
        <w:numPr>
          <w:ilvl w:val="0"/>
          <w:numId w:val="2"/>
        </w:numPr>
        <w:tabs>
          <w:tab w:val="left" w:pos="720"/>
        </w:tabs>
        <w:spacing w:after="0" w:line="240" w:lineRule="auto"/>
        <w:ind w:left="720" w:hanging="363"/>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Продолжительность учебной недели: 6-ти дневная учебная неделя</w:t>
      </w:r>
      <w:r w:rsidRPr="00350E6E">
        <w:rPr>
          <w:rFonts w:ascii="Times New Roman" w:eastAsia="Times New Roman" w:hAnsi="Times New Roman" w:cs="Times New Roman"/>
          <w:i/>
          <w:iCs/>
          <w:sz w:val="24"/>
          <w:szCs w:val="24"/>
        </w:rPr>
        <w:t>.</w:t>
      </w:r>
    </w:p>
    <w:p w:rsidR="00556E46" w:rsidRPr="00350E6E" w:rsidRDefault="00556E46" w:rsidP="006C738D">
      <w:pPr>
        <w:numPr>
          <w:ilvl w:val="0"/>
          <w:numId w:val="2"/>
        </w:numPr>
        <w:tabs>
          <w:tab w:val="left" w:pos="720"/>
        </w:tabs>
        <w:spacing w:after="0" w:line="240" w:lineRule="auto"/>
        <w:ind w:left="720" w:hanging="363"/>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Продолжительность урока 45 минут.</w:t>
      </w:r>
    </w:p>
    <w:p w:rsidR="00556E46" w:rsidRPr="00350E6E" w:rsidRDefault="00556E46" w:rsidP="006C738D">
      <w:pPr>
        <w:numPr>
          <w:ilvl w:val="0"/>
          <w:numId w:val="2"/>
        </w:numPr>
        <w:tabs>
          <w:tab w:val="left" w:pos="720"/>
        </w:tabs>
        <w:spacing w:after="0" w:line="240" w:lineRule="auto"/>
        <w:ind w:left="720" w:hanging="363"/>
        <w:rPr>
          <w:rFonts w:ascii="Times New Roman" w:eastAsia="Times New Roman" w:hAnsi="Times New Roman" w:cs="Times New Roman"/>
          <w:sz w:val="24"/>
          <w:szCs w:val="24"/>
        </w:rPr>
      </w:pPr>
    </w:p>
    <w:p w:rsidR="00556E46" w:rsidRPr="00350E6E" w:rsidRDefault="00556E46" w:rsidP="008767B1">
      <w:pPr>
        <w:pStyle w:val="1a"/>
      </w:pPr>
      <w:bookmarkStart w:id="409" w:name="_Toc530052212"/>
      <w:r w:rsidRPr="00350E6E">
        <w:t>3.1.1. Календарный учебный</w:t>
      </w:r>
      <w:r w:rsidRPr="00350E6E">
        <w:rPr>
          <w:spacing w:val="-10"/>
        </w:rPr>
        <w:t xml:space="preserve"> </w:t>
      </w:r>
      <w:r w:rsidRPr="00350E6E">
        <w:t>график</w:t>
      </w:r>
      <w:bookmarkEnd w:id="409"/>
    </w:p>
    <w:p w:rsidR="00556E46" w:rsidRPr="00350E6E" w:rsidRDefault="00556E46" w:rsidP="00B5786B">
      <w:pPr>
        <w:widowControl w:val="0"/>
        <w:tabs>
          <w:tab w:val="left" w:pos="567"/>
        </w:tabs>
        <w:autoSpaceDE w:val="0"/>
        <w:autoSpaceDN w:val="0"/>
        <w:spacing w:after="0" w:line="240" w:lineRule="auto"/>
        <w:ind w:firstLine="567"/>
        <w:jc w:val="both"/>
        <w:rPr>
          <w:rFonts w:ascii="Times New Roman" w:eastAsia="Times New Roman" w:hAnsi="Times New Roman" w:cs="Times New Roman"/>
          <w:sz w:val="24"/>
          <w:szCs w:val="24"/>
          <w:lang w:eastAsia="en-US"/>
        </w:rPr>
      </w:pPr>
    </w:p>
    <w:p w:rsidR="00556E46" w:rsidRPr="00350E6E" w:rsidRDefault="00556E46" w:rsidP="00B5786B">
      <w:pPr>
        <w:widowControl w:val="0"/>
        <w:tabs>
          <w:tab w:val="left" w:pos="567"/>
          <w:tab w:val="left" w:pos="9356"/>
        </w:tabs>
        <w:autoSpaceDE w:val="0"/>
        <w:autoSpaceDN w:val="0"/>
        <w:spacing w:after="0" w:line="240" w:lineRule="auto"/>
        <w:ind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556E46" w:rsidRPr="00350E6E" w:rsidRDefault="00556E46" w:rsidP="00B5786B">
      <w:pPr>
        <w:widowControl w:val="0"/>
        <w:tabs>
          <w:tab w:val="left" w:pos="567"/>
          <w:tab w:val="left" w:pos="9356"/>
        </w:tabs>
        <w:autoSpaceDE w:val="0"/>
        <w:autoSpaceDN w:val="0"/>
        <w:spacing w:after="0" w:line="240" w:lineRule="auto"/>
        <w:ind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w:t>
      </w:r>
    </w:p>
    <w:p w:rsidR="00556E46" w:rsidRPr="00350E6E" w:rsidRDefault="00556E46" w:rsidP="00B5786B">
      <w:pPr>
        <w:widowControl w:val="0"/>
        <w:tabs>
          <w:tab w:val="left" w:pos="567"/>
          <w:tab w:val="left" w:pos="9356"/>
        </w:tabs>
        <w:autoSpaceDE w:val="0"/>
        <w:autoSpaceDN w:val="0"/>
        <w:spacing w:after="0" w:line="240" w:lineRule="auto"/>
        <w:ind w:right="2" w:firstLine="567"/>
        <w:jc w:val="both"/>
        <w:rPr>
          <w:rFonts w:ascii="Times New Roman" w:eastAsia="Times New Roman" w:hAnsi="Times New Roman" w:cs="Times New Roman"/>
          <w:sz w:val="24"/>
          <w:szCs w:val="24"/>
          <w:lang w:eastAsia="en-US"/>
        </w:rPr>
      </w:pPr>
    </w:p>
    <w:tbl>
      <w:tblPr>
        <w:tblStyle w:val="TableNormal4"/>
        <w:tblW w:w="0" w:type="auto"/>
        <w:jc w:val="center"/>
        <w:tblInd w:w="0" w:type="dxa"/>
        <w:tblLayout w:type="fixed"/>
        <w:tblLook w:val="01E0" w:firstRow="1" w:lastRow="1" w:firstColumn="1" w:lastColumn="1" w:noHBand="0" w:noVBand="0"/>
      </w:tblPr>
      <w:tblGrid>
        <w:gridCol w:w="20"/>
        <w:gridCol w:w="3115"/>
        <w:gridCol w:w="5186"/>
      </w:tblGrid>
      <w:tr w:rsidR="00556E46" w:rsidRPr="00350E6E" w:rsidTr="00556E46">
        <w:trPr>
          <w:trHeight w:val="400"/>
          <w:jc w:val="center"/>
        </w:trPr>
        <w:tc>
          <w:tcPr>
            <w:tcW w:w="20" w:type="dxa"/>
          </w:tcPr>
          <w:p w:rsidR="00556E46" w:rsidRPr="00350E6E" w:rsidRDefault="00556E46" w:rsidP="00B5786B">
            <w:pPr>
              <w:tabs>
                <w:tab w:val="left" w:pos="567"/>
                <w:tab w:val="left" w:pos="9356"/>
              </w:tabs>
              <w:ind w:right="2" w:firstLine="567"/>
              <w:jc w:val="both"/>
              <w:rPr>
                <w:rFonts w:ascii="Times New Roman" w:eastAsia="Times New Roman" w:hAnsi="Times New Roman"/>
                <w:sz w:val="24"/>
                <w:szCs w:val="24"/>
              </w:rPr>
            </w:pPr>
            <w:r w:rsidRPr="00350E6E">
              <w:rPr>
                <w:rFonts w:ascii="Times New Roman" w:eastAsia="Times New Roman" w:hAnsi="Times New Roman"/>
                <w:sz w:val="24"/>
                <w:szCs w:val="24"/>
              </w:rPr>
              <w:t>1.</w:t>
            </w:r>
          </w:p>
        </w:tc>
        <w:tc>
          <w:tcPr>
            <w:tcW w:w="3115" w:type="dxa"/>
          </w:tcPr>
          <w:p w:rsidR="00556E46" w:rsidRPr="00350E6E" w:rsidRDefault="00556E46" w:rsidP="00B5786B">
            <w:pPr>
              <w:tabs>
                <w:tab w:val="left" w:pos="567"/>
                <w:tab w:val="left" w:pos="9356"/>
              </w:tabs>
              <w:ind w:right="2"/>
              <w:jc w:val="center"/>
              <w:rPr>
                <w:rFonts w:ascii="Times New Roman" w:eastAsia="Times New Roman" w:hAnsi="Times New Roman"/>
                <w:sz w:val="24"/>
                <w:szCs w:val="24"/>
              </w:rPr>
            </w:pPr>
            <w:r w:rsidRPr="00350E6E">
              <w:rPr>
                <w:rFonts w:ascii="Times New Roman" w:eastAsia="Times New Roman" w:hAnsi="Times New Roman"/>
                <w:sz w:val="24"/>
                <w:szCs w:val="24"/>
              </w:rPr>
              <w:t>Начало учебного года</w:t>
            </w:r>
          </w:p>
        </w:tc>
        <w:tc>
          <w:tcPr>
            <w:tcW w:w="5186" w:type="dxa"/>
          </w:tcPr>
          <w:p w:rsidR="00556E46" w:rsidRPr="00350E6E" w:rsidRDefault="00556E46" w:rsidP="00B5786B">
            <w:pPr>
              <w:tabs>
                <w:tab w:val="left" w:pos="567"/>
                <w:tab w:val="left" w:pos="9356"/>
              </w:tabs>
              <w:ind w:right="2" w:firstLine="567"/>
              <w:jc w:val="center"/>
              <w:rPr>
                <w:rFonts w:ascii="Times New Roman" w:eastAsia="Times New Roman" w:hAnsi="Times New Roman"/>
                <w:sz w:val="24"/>
                <w:szCs w:val="24"/>
              </w:rPr>
            </w:pPr>
            <w:r w:rsidRPr="00350E6E">
              <w:rPr>
                <w:rFonts w:ascii="Times New Roman" w:eastAsia="Times New Roman" w:hAnsi="Times New Roman"/>
                <w:sz w:val="24"/>
                <w:szCs w:val="24"/>
              </w:rPr>
              <w:t>1 сентября</w:t>
            </w:r>
          </w:p>
        </w:tc>
      </w:tr>
      <w:tr w:rsidR="00556E46" w:rsidRPr="00350E6E" w:rsidTr="00556E46">
        <w:trPr>
          <w:trHeight w:val="820"/>
          <w:jc w:val="center"/>
        </w:trPr>
        <w:tc>
          <w:tcPr>
            <w:tcW w:w="20" w:type="dxa"/>
          </w:tcPr>
          <w:p w:rsidR="00556E46" w:rsidRPr="00350E6E" w:rsidRDefault="00556E46" w:rsidP="00B5786B">
            <w:pPr>
              <w:tabs>
                <w:tab w:val="left" w:pos="567"/>
                <w:tab w:val="left" w:pos="9356"/>
              </w:tabs>
              <w:ind w:right="2" w:firstLine="567"/>
              <w:jc w:val="both"/>
              <w:rPr>
                <w:rFonts w:ascii="Times New Roman" w:eastAsia="Times New Roman" w:hAnsi="Times New Roman"/>
                <w:sz w:val="24"/>
                <w:szCs w:val="24"/>
              </w:rPr>
            </w:pPr>
            <w:r w:rsidRPr="00350E6E">
              <w:rPr>
                <w:rFonts w:ascii="Times New Roman" w:eastAsia="Times New Roman" w:hAnsi="Times New Roman"/>
                <w:sz w:val="24"/>
                <w:szCs w:val="24"/>
              </w:rPr>
              <w:t>2.</w:t>
            </w:r>
          </w:p>
        </w:tc>
        <w:tc>
          <w:tcPr>
            <w:tcW w:w="3115" w:type="dxa"/>
          </w:tcPr>
          <w:p w:rsidR="00556E46" w:rsidRPr="00350E6E" w:rsidRDefault="00556E46" w:rsidP="00B5786B">
            <w:pPr>
              <w:tabs>
                <w:tab w:val="left" w:pos="567"/>
                <w:tab w:val="left" w:pos="9356"/>
              </w:tabs>
              <w:ind w:right="2"/>
              <w:jc w:val="center"/>
              <w:rPr>
                <w:rFonts w:ascii="Times New Roman" w:eastAsia="Times New Roman" w:hAnsi="Times New Roman"/>
                <w:sz w:val="24"/>
                <w:szCs w:val="24"/>
              </w:rPr>
            </w:pPr>
            <w:r w:rsidRPr="00350E6E">
              <w:rPr>
                <w:rFonts w:ascii="Times New Roman" w:eastAsia="Times New Roman" w:hAnsi="Times New Roman"/>
                <w:sz w:val="24"/>
                <w:szCs w:val="24"/>
              </w:rPr>
              <w:t>Окончание учебного года</w:t>
            </w:r>
          </w:p>
        </w:tc>
        <w:tc>
          <w:tcPr>
            <w:tcW w:w="5186" w:type="dxa"/>
          </w:tcPr>
          <w:p w:rsidR="00556E46" w:rsidRPr="00350E6E" w:rsidRDefault="00556E46" w:rsidP="00B5786B">
            <w:pPr>
              <w:tabs>
                <w:tab w:val="left" w:pos="567"/>
                <w:tab w:val="left" w:pos="9356"/>
              </w:tabs>
              <w:ind w:right="2" w:firstLine="567"/>
              <w:jc w:val="center"/>
              <w:rPr>
                <w:rFonts w:ascii="Times New Roman" w:eastAsia="Times New Roman" w:hAnsi="Times New Roman"/>
                <w:sz w:val="24"/>
                <w:szCs w:val="24"/>
              </w:rPr>
            </w:pPr>
            <w:r w:rsidRPr="00350E6E">
              <w:rPr>
                <w:rFonts w:ascii="Times New Roman" w:eastAsia="Times New Roman" w:hAnsi="Times New Roman"/>
                <w:sz w:val="24"/>
                <w:szCs w:val="24"/>
              </w:rPr>
              <w:t>11 классы - 25 мая</w:t>
            </w:r>
          </w:p>
          <w:p w:rsidR="00556E46" w:rsidRPr="00350E6E" w:rsidRDefault="00556E46" w:rsidP="00B5786B">
            <w:pPr>
              <w:tabs>
                <w:tab w:val="left" w:pos="567"/>
                <w:tab w:val="left" w:pos="9356"/>
              </w:tabs>
              <w:ind w:right="2" w:firstLine="567"/>
              <w:jc w:val="center"/>
              <w:rPr>
                <w:rFonts w:ascii="Times New Roman" w:eastAsia="Times New Roman" w:hAnsi="Times New Roman"/>
                <w:sz w:val="24"/>
                <w:szCs w:val="24"/>
              </w:rPr>
            </w:pPr>
            <w:r w:rsidRPr="00350E6E">
              <w:rPr>
                <w:rFonts w:ascii="Times New Roman" w:eastAsia="Times New Roman" w:hAnsi="Times New Roman"/>
                <w:sz w:val="24"/>
                <w:szCs w:val="24"/>
              </w:rPr>
              <w:t>10 классы - 31 мая</w:t>
            </w:r>
          </w:p>
        </w:tc>
      </w:tr>
      <w:tr w:rsidR="00556E46" w:rsidRPr="00350E6E" w:rsidTr="00556E46">
        <w:trPr>
          <w:trHeight w:val="540"/>
          <w:jc w:val="center"/>
        </w:trPr>
        <w:tc>
          <w:tcPr>
            <w:tcW w:w="20" w:type="dxa"/>
          </w:tcPr>
          <w:p w:rsidR="00556E46" w:rsidRPr="00350E6E" w:rsidRDefault="00556E46" w:rsidP="00B5786B">
            <w:pPr>
              <w:tabs>
                <w:tab w:val="left" w:pos="567"/>
                <w:tab w:val="left" w:pos="9356"/>
              </w:tabs>
              <w:ind w:right="2" w:firstLine="567"/>
              <w:jc w:val="both"/>
              <w:rPr>
                <w:rFonts w:ascii="Times New Roman" w:eastAsia="Times New Roman" w:hAnsi="Times New Roman"/>
                <w:sz w:val="24"/>
                <w:szCs w:val="24"/>
              </w:rPr>
            </w:pPr>
            <w:r w:rsidRPr="00350E6E">
              <w:rPr>
                <w:rFonts w:ascii="Times New Roman" w:eastAsia="Times New Roman" w:hAnsi="Times New Roman"/>
                <w:sz w:val="24"/>
                <w:szCs w:val="24"/>
              </w:rPr>
              <w:t>3.</w:t>
            </w:r>
          </w:p>
        </w:tc>
        <w:tc>
          <w:tcPr>
            <w:tcW w:w="3115" w:type="dxa"/>
          </w:tcPr>
          <w:p w:rsidR="00556E46" w:rsidRPr="00350E6E" w:rsidRDefault="00556E46" w:rsidP="00B5786B">
            <w:pPr>
              <w:tabs>
                <w:tab w:val="left" w:pos="567"/>
                <w:tab w:val="left" w:pos="9356"/>
              </w:tabs>
              <w:ind w:right="2"/>
              <w:jc w:val="center"/>
              <w:rPr>
                <w:rFonts w:ascii="Times New Roman" w:eastAsia="Times New Roman" w:hAnsi="Times New Roman"/>
                <w:sz w:val="24"/>
                <w:szCs w:val="24"/>
              </w:rPr>
            </w:pPr>
            <w:r w:rsidRPr="00350E6E">
              <w:rPr>
                <w:rFonts w:ascii="Times New Roman" w:eastAsia="Times New Roman" w:hAnsi="Times New Roman"/>
                <w:sz w:val="24"/>
                <w:szCs w:val="24"/>
              </w:rPr>
              <w:t>Режим работы</w:t>
            </w:r>
          </w:p>
        </w:tc>
        <w:tc>
          <w:tcPr>
            <w:tcW w:w="5186" w:type="dxa"/>
          </w:tcPr>
          <w:p w:rsidR="00556E46" w:rsidRPr="00350E6E" w:rsidRDefault="00556E46" w:rsidP="00B5786B">
            <w:pPr>
              <w:tabs>
                <w:tab w:val="left" w:pos="567"/>
                <w:tab w:val="left" w:pos="9356"/>
              </w:tabs>
              <w:ind w:right="2" w:firstLine="567"/>
              <w:jc w:val="center"/>
              <w:rPr>
                <w:rFonts w:ascii="Times New Roman" w:eastAsia="Times New Roman" w:hAnsi="Times New Roman"/>
                <w:sz w:val="24"/>
                <w:szCs w:val="24"/>
              </w:rPr>
            </w:pPr>
            <w:r w:rsidRPr="00350E6E">
              <w:rPr>
                <w:rFonts w:ascii="Times New Roman" w:eastAsia="Times New Roman" w:hAnsi="Times New Roman"/>
                <w:sz w:val="24"/>
                <w:szCs w:val="24"/>
              </w:rPr>
              <w:t>односменный</w:t>
            </w:r>
          </w:p>
        </w:tc>
      </w:tr>
      <w:tr w:rsidR="00556E46" w:rsidRPr="00350E6E" w:rsidTr="00556E46">
        <w:trPr>
          <w:trHeight w:val="1560"/>
          <w:jc w:val="center"/>
        </w:trPr>
        <w:tc>
          <w:tcPr>
            <w:tcW w:w="20" w:type="dxa"/>
          </w:tcPr>
          <w:p w:rsidR="00556E46" w:rsidRPr="00350E6E" w:rsidRDefault="00556E46" w:rsidP="00B5786B">
            <w:pPr>
              <w:tabs>
                <w:tab w:val="left" w:pos="567"/>
                <w:tab w:val="left" w:pos="9356"/>
              </w:tabs>
              <w:ind w:right="2" w:firstLine="567"/>
              <w:jc w:val="both"/>
              <w:rPr>
                <w:rFonts w:ascii="Times New Roman" w:eastAsia="Times New Roman" w:hAnsi="Times New Roman"/>
                <w:sz w:val="24"/>
                <w:szCs w:val="24"/>
              </w:rPr>
            </w:pPr>
            <w:r w:rsidRPr="00350E6E">
              <w:rPr>
                <w:rFonts w:ascii="Times New Roman" w:eastAsia="Times New Roman" w:hAnsi="Times New Roman"/>
                <w:sz w:val="24"/>
                <w:szCs w:val="24"/>
              </w:rPr>
              <w:t>4.</w:t>
            </w:r>
          </w:p>
        </w:tc>
        <w:tc>
          <w:tcPr>
            <w:tcW w:w="3115" w:type="dxa"/>
          </w:tcPr>
          <w:p w:rsidR="00556E46" w:rsidRPr="00350E6E" w:rsidRDefault="00556E46" w:rsidP="00B5786B">
            <w:pPr>
              <w:tabs>
                <w:tab w:val="left" w:pos="0"/>
                <w:tab w:val="left" w:pos="3115"/>
                <w:tab w:val="left" w:pos="9356"/>
              </w:tabs>
              <w:ind w:right="2" w:firstLine="233"/>
              <w:jc w:val="center"/>
              <w:rPr>
                <w:rFonts w:ascii="Times New Roman" w:eastAsia="Times New Roman" w:hAnsi="Times New Roman"/>
                <w:sz w:val="24"/>
                <w:szCs w:val="24"/>
              </w:rPr>
            </w:pPr>
            <w:r w:rsidRPr="00350E6E">
              <w:rPr>
                <w:rFonts w:ascii="Times New Roman" w:eastAsia="Times New Roman" w:hAnsi="Times New Roman"/>
                <w:sz w:val="24"/>
                <w:szCs w:val="24"/>
              </w:rPr>
              <w:t>Продолжительность учебных занятий</w:t>
            </w:r>
          </w:p>
        </w:tc>
        <w:tc>
          <w:tcPr>
            <w:tcW w:w="5186" w:type="dxa"/>
          </w:tcPr>
          <w:p w:rsidR="00556E46" w:rsidRPr="00350E6E" w:rsidRDefault="00556E46" w:rsidP="00B5786B">
            <w:pPr>
              <w:tabs>
                <w:tab w:val="left" w:pos="567"/>
                <w:tab w:val="left" w:pos="9356"/>
              </w:tabs>
              <w:ind w:right="2" w:firstLine="567"/>
              <w:jc w:val="center"/>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Начало занятий - 8 часов 00 минут Окончание занятий -14 часов 40 минут</w:t>
            </w:r>
          </w:p>
          <w:p w:rsidR="00556E46" w:rsidRPr="00350E6E" w:rsidRDefault="00556E46" w:rsidP="00B5786B">
            <w:pPr>
              <w:tabs>
                <w:tab w:val="left" w:pos="567"/>
                <w:tab w:val="left" w:pos="9356"/>
              </w:tabs>
              <w:ind w:right="2" w:firstLine="567"/>
              <w:jc w:val="center"/>
              <w:rPr>
                <w:rFonts w:ascii="Times New Roman" w:eastAsia="Times New Roman" w:hAnsi="Times New Roman"/>
                <w:sz w:val="24"/>
                <w:szCs w:val="24"/>
              </w:rPr>
            </w:pPr>
            <w:r w:rsidRPr="00350E6E">
              <w:rPr>
                <w:rFonts w:ascii="Times New Roman" w:eastAsia="Times New Roman" w:hAnsi="Times New Roman"/>
                <w:sz w:val="24"/>
                <w:szCs w:val="24"/>
              </w:rPr>
              <w:t>Продолжительность уроков 45 минут</w:t>
            </w:r>
          </w:p>
        </w:tc>
      </w:tr>
      <w:tr w:rsidR="00556E46" w:rsidRPr="00350E6E" w:rsidTr="00556E46">
        <w:trPr>
          <w:trHeight w:val="800"/>
          <w:jc w:val="center"/>
        </w:trPr>
        <w:tc>
          <w:tcPr>
            <w:tcW w:w="20" w:type="dxa"/>
          </w:tcPr>
          <w:p w:rsidR="00556E46" w:rsidRPr="00350E6E" w:rsidRDefault="00556E46" w:rsidP="00B5786B">
            <w:pPr>
              <w:tabs>
                <w:tab w:val="left" w:pos="567"/>
                <w:tab w:val="left" w:pos="9356"/>
              </w:tabs>
              <w:ind w:right="2" w:firstLine="567"/>
              <w:jc w:val="both"/>
              <w:rPr>
                <w:rFonts w:ascii="Times New Roman" w:eastAsia="Times New Roman" w:hAnsi="Times New Roman"/>
                <w:sz w:val="24"/>
                <w:szCs w:val="24"/>
              </w:rPr>
            </w:pPr>
            <w:r w:rsidRPr="00350E6E">
              <w:rPr>
                <w:rFonts w:ascii="Times New Roman" w:eastAsia="Times New Roman" w:hAnsi="Times New Roman"/>
                <w:sz w:val="24"/>
                <w:szCs w:val="24"/>
              </w:rPr>
              <w:t>5.</w:t>
            </w:r>
          </w:p>
        </w:tc>
        <w:tc>
          <w:tcPr>
            <w:tcW w:w="3115" w:type="dxa"/>
          </w:tcPr>
          <w:p w:rsidR="00556E46" w:rsidRPr="00350E6E" w:rsidRDefault="00556E46" w:rsidP="00B5786B">
            <w:pPr>
              <w:tabs>
                <w:tab w:val="left" w:pos="567"/>
                <w:tab w:val="left" w:pos="3068"/>
                <w:tab w:val="left" w:pos="9356"/>
              </w:tabs>
              <w:ind w:right="2"/>
              <w:jc w:val="center"/>
              <w:rPr>
                <w:rFonts w:ascii="Times New Roman" w:eastAsia="Times New Roman" w:hAnsi="Times New Roman"/>
                <w:sz w:val="24"/>
                <w:szCs w:val="24"/>
              </w:rPr>
            </w:pPr>
            <w:r w:rsidRPr="00350E6E">
              <w:rPr>
                <w:rFonts w:ascii="Times New Roman" w:eastAsia="Times New Roman" w:hAnsi="Times New Roman"/>
                <w:sz w:val="24"/>
                <w:szCs w:val="24"/>
              </w:rPr>
              <w:t>Продолжительность учебной недели</w:t>
            </w:r>
          </w:p>
        </w:tc>
        <w:tc>
          <w:tcPr>
            <w:tcW w:w="5186" w:type="dxa"/>
          </w:tcPr>
          <w:p w:rsidR="00556E46" w:rsidRPr="00350E6E" w:rsidRDefault="00556E46" w:rsidP="00B5786B">
            <w:pPr>
              <w:tabs>
                <w:tab w:val="left" w:pos="567"/>
                <w:tab w:val="left" w:pos="9356"/>
              </w:tabs>
              <w:ind w:right="2" w:firstLine="567"/>
              <w:jc w:val="center"/>
              <w:rPr>
                <w:rFonts w:ascii="Times New Roman" w:eastAsia="Times New Roman" w:hAnsi="Times New Roman"/>
                <w:sz w:val="24"/>
                <w:szCs w:val="24"/>
              </w:rPr>
            </w:pPr>
          </w:p>
          <w:p w:rsidR="00556E46" w:rsidRPr="00350E6E" w:rsidRDefault="00556E46" w:rsidP="00B5786B">
            <w:pPr>
              <w:tabs>
                <w:tab w:val="left" w:pos="567"/>
                <w:tab w:val="left" w:pos="9356"/>
              </w:tabs>
              <w:ind w:right="2" w:firstLine="567"/>
              <w:jc w:val="center"/>
              <w:rPr>
                <w:rFonts w:ascii="Times New Roman" w:eastAsia="Times New Roman" w:hAnsi="Times New Roman"/>
                <w:sz w:val="24"/>
                <w:szCs w:val="24"/>
              </w:rPr>
            </w:pPr>
            <w:r w:rsidRPr="00350E6E">
              <w:rPr>
                <w:rFonts w:ascii="Times New Roman" w:eastAsia="Times New Roman" w:hAnsi="Times New Roman"/>
                <w:sz w:val="24"/>
                <w:szCs w:val="24"/>
              </w:rPr>
              <w:t>10-11 классы - шестидневная</w:t>
            </w:r>
          </w:p>
        </w:tc>
      </w:tr>
      <w:tr w:rsidR="00556E46" w:rsidRPr="00350E6E" w:rsidTr="00556E46">
        <w:trPr>
          <w:trHeight w:val="820"/>
          <w:jc w:val="center"/>
        </w:trPr>
        <w:tc>
          <w:tcPr>
            <w:tcW w:w="20" w:type="dxa"/>
          </w:tcPr>
          <w:p w:rsidR="00556E46" w:rsidRPr="00350E6E" w:rsidRDefault="00556E46" w:rsidP="00B5786B">
            <w:pPr>
              <w:tabs>
                <w:tab w:val="left" w:pos="567"/>
                <w:tab w:val="left" w:pos="9356"/>
              </w:tabs>
              <w:ind w:right="2" w:firstLine="567"/>
              <w:jc w:val="both"/>
              <w:rPr>
                <w:rFonts w:ascii="Times New Roman" w:eastAsia="Times New Roman" w:hAnsi="Times New Roman"/>
                <w:sz w:val="24"/>
                <w:szCs w:val="24"/>
              </w:rPr>
            </w:pPr>
            <w:r w:rsidRPr="00350E6E">
              <w:rPr>
                <w:rFonts w:ascii="Times New Roman" w:eastAsia="Times New Roman" w:hAnsi="Times New Roman"/>
                <w:sz w:val="24"/>
                <w:szCs w:val="24"/>
              </w:rPr>
              <w:t>6.</w:t>
            </w:r>
          </w:p>
        </w:tc>
        <w:tc>
          <w:tcPr>
            <w:tcW w:w="3115" w:type="dxa"/>
          </w:tcPr>
          <w:p w:rsidR="00556E46" w:rsidRPr="00350E6E" w:rsidRDefault="00556E46" w:rsidP="00B5786B">
            <w:pPr>
              <w:tabs>
                <w:tab w:val="left" w:pos="567"/>
                <w:tab w:val="left" w:pos="9356"/>
              </w:tabs>
              <w:ind w:right="2" w:firstLine="107"/>
              <w:jc w:val="center"/>
              <w:rPr>
                <w:rFonts w:ascii="Times New Roman" w:eastAsia="Times New Roman" w:hAnsi="Times New Roman"/>
                <w:sz w:val="24"/>
                <w:szCs w:val="24"/>
              </w:rPr>
            </w:pPr>
            <w:r w:rsidRPr="00350E6E">
              <w:rPr>
                <w:rFonts w:ascii="Times New Roman" w:eastAsia="Times New Roman" w:hAnsi="Times New Roman"/>
                <w:sz w:val="24"/>
                <w:szCs w:val="24"/>
              </w:rPr>
              <w:t>Продолжительность учебного года</w:t>
            </w:r>
          </w:p>
        </w:tc>
        <w:tc>
          <w:tcPr>
            <w:tcW w:w="5186" w:type="dxa"/>
          </w:tcPr>
          <w:p w:rsidR="00556E46" w:rsidRPr="00350E6E" w:rsidRDefault="00556E46" w:rsidP="00B5786B">
            <w:pPr>
              <w:tabs>
                <w:tab w:val="left" w:pos="567"/>
                <w:tab w:val="left" w:pos="9356"/>
              </w:tabs>
              <w:ind w:right="2" w:firstLine="567"/>
              <w:jc w:val="center"/>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11 классы – 34 учебные недели</w:t>
            </w:r>
          </w:p>
          <w:p w:rsidR="00556E46" w:rsidRPr="00350E6E" w:rsidRDefault="00556E46" w:rsidP="00B5786B">
            <w:pPr>
              <w:tabs>
                <w:tab w:val="left" w:pos="567"/>
                <w:tab w:val="left" w:pos="9356"/>
              </w:tabs>
              <w:ind w:right="2" w:firstLine="567"/>
              <w:jc w:val="center"/>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10 классы –35 учебные недели</w:t>
            </w:r>
          </w:p>
        </w:tc>
      </w:tr>
      <w:tr w:rsidR="00556E46" w:rsidRPr="00350E6E" w:rsidTr="00556E46">
        <w:trPr>
          <w:trHeight w:val="1440"/>
          <w:jc w:val="center"/>
        </w:trPr>
        <w:tc>
          <w:tcPr>
            <w:tcW w:w="20" w:type="dxa"/>
          </w:tcPr>
          <w:p w:rsidR="00556E46" w:rsidRPr="00350E6E" w:rsidRDefault="00556E46" w:rsidP="00B5786B">
            <w:pPr>
              <w:tabs>
                <w:tab w:val="left" w:pos="567"/>
                <w:tab w:val="left" w:pos="9356"/>
              </w:tabs>
              <w:ind w:right="2" w:firstLine="567"/>
              <w:jc w:val="both"/>
              <w:rPr>
                <w:rFonts w:ascii="Times New Roman" w:eastAsia="Times New Roman" w:hAnsi="Times New Roman"/>
                <w:sz w:val="24"/>
                <w:szCs w:val="24"/>
              </w:rPr>
            </w:pPr>
            <w:r w:rsidRPr="00350E6E">
              <w:rPr>
                <w:rFonts w:ascii="Times New Roman" w:eastAsia="Times New Roman" w:hAnsi="Times New Roman"/>
                <w:sz w:val="24"/>
                <w:szCs w:val="24"/>
              </w:rPr>
              <w:t>7.</w:t>
            </w:r>
          </w:p>
        </w:tc>
        <w:tc>
          <w:tcPr>
            <w:tcW w:w="3115" w:type="dxa"/>
          </w:tcPr>
          <w:p w:rsidR="00556E46" w:rsidRPr="00350E6E" w:rsidRDefault="00556E46" w:rsidP="00B5786B">
            <w:pPr>
              <w:tabs>
                <w:tab w:val="left" w:pos="567"/>
                <w:tab w:val="left" w:pos="9356"/>
              </w:tabs>
              <w:ind w:right="2"/>
              <w:jc w:val="center"/>
              <w:rPr>
                <w:rFonts w:ascii="Times New Roman" w:eastAsia="Times New Roman" w:hAnsi="Times New Roman"/>
                <w:sz w:val="24"/>
                <w:szCs w:val="24"/>
              </w:rPr>
            </w:pPr>
            <w:r w:rsidRPr="00350E6E">
              <w:rPr>
                <w:rFonts w:ascii="Times New Roman" w:eastAsia="Times New Roman" w:hAnsi="Times New Roman"/>
                <w:sz w:val="24"/>
                <w:szCs w:val="24"/>
              </w:rPr>
              <w:t>Каникулы обучающихся</w:t>
            </w:r>
          </w:p>
        </w:tc>
        <w:tc>
          <w:tcPr>
            <w:tcW w:w="5186" w:type="dxa"/>
          </w:tcPr>
          <w:p w:rsidR="00556E46" w:rsidRPr="00350E6E" w:rsidRDefault="00556E46" w:rsidP="006C738D">
            <w:pPr>
              <w:numPr>
                <w:ilvl w:val="0"/>
                <w:numId w:val="258"/>
              </w:numPr>
              <w:tabs>
                <w:tab w:val="left" w:pos="567"/>
                <w:tab w:val="left" w:pos="882"/>
                <w:tab w:val="left" w:pos="883"/>
                <w:tab w:val="left" w:pos="9356"/>
              </w:tabs>
              <w:ind w:left="0" w:right="2" w:firstLine="567"/>
              <w:jc w:val="center"/>
              <w:rPr>
                <w:rFonts w:ascii="Times New Roman" w:eastAsia="Times New Roman" w:hAnsi="Times New Roman"/>
                <w:sz w:val="24"/>
                <w:szCs w:val="24"/>
              </w:rPr>
            </w:pPr>
            <w:r w:rsidRPr="00350E6E">
              <w:rPr>
                <w:rFonts w:ascii="Times New Roman" w:eastAsia="Times New Roman" w:hAnsi="Times New Roman"/>
                <w:sz w:val="24"/>
                <w:szCs w:val="24"/>
              </w:rPr>
              <w:t>осенние - (7</w:t>
            </w:r>
            <w:r w:rsidRPr="00350E6E">
              <w:rPr>
                <w:rFonts w:ascii="Times New Roman" w:eastAsia="Times New Roman" w:hAnsi="Times New Roman"/>
                <w:spacing w:val="-6"/>
                <w:sz w:val="24"/>
                <w:szCs w:val="24"/>
              </w:rPr>
              <w:t xml:space="preserve"> </w:t>
            </w:r>
            <w:r w:rsidRPr="00350E6E">
              <w:rPr>
                <w:rFonts w:ascii="Times New Roman" w:eastAsia="Times New Roman" w:hAnsi="Times New Roman"/>
                <w:sz w:val="24"/>
                <w:szCs w:val="24"/>
              </w:rPr>
              <w:t>дней)</w:t>
            </w:r>
          </w:p>
          <w:p w:rsidR="00556E46" w:rsidRPr="00350E6E" w:rsidRDefault="00556E46" w:rsidP="006C738D">
            <w:pPr>
              <w:numPr>
                <w:ilvl w:val="0"/>
                <w:numId w:val="258"/>
              </w:numPr>
              <w:tabs>
                <w:tab w:val="left" w:pos="567"/>
                <w:tab w:val="left" w:pos="882"/>
                <w:tab w:val="left" w:pos="883"/>
                <w:tab w:val="left" w:pos="9356"/>
              </w:tabs>
              <w:ind w:left="0" w:right="2" w:firstLine="567"/>
              <w:jc w:val="center"/>
              <w:rPr>
                <w:rFonts w:ascii="Times New Roman" w:eastAsia="Times New Roman" w:hAnsi="Times New Roman"/>
                <w:sz w:val="24"/>
                <w:szCs w:val="24"/>
              </w:rPr>
            </w:pPr>
            <w:r w:rsidRPr="00350E6E">
              <w:rPr>
                <w:rFonts w:ascii="Times New Roman" w:eastAsia="Times New Roman" w:hAnsi="Times New Roman"/>
                <w:sz w:val="24"/>
                <w:szCs w:val="24"/>
              </w:rPr>
              <w:t>зимние - (14</w:t>
            </w:r>
            <w:r w:rsidRPr="00350E6E">
              <w:rPr>
                <w:rFonts w:ascii="Times New Roman" w:eastAsia="Times New Roman" w:hAnsi="Times New Roman"/>
                <w:spacing w:val="-7"/>
                <w:sz w:val="24"/>
                <w:szCs w:val="24"/>
              </w:rPr>
              <w:t xml:space="preserve"> </w:t>
            </w:r>
            <w:r w:rsidRPr="00350E6E">
              <w:rPr>
                <w:rFonts w:ascii="Times New Roman" w:eastAsia="Times New Roman" w:hAnsi="Times New Roman"/>
                <w:sz w:val="24"/>
                <w:szCs w:val="24"/>
              </w:rPr>
              <w:t>дней)</w:t>
            </w:r>
          </w:p>
          <w:p w:rsidR="00556E46" w:rsidRPr="00350E6E" w:rsidRDefault="00556E46" w:rsidP="006C738D">
            <w:pPr>
              <w:numPr>
                <w:ilvl w:val="0"/>
                <w:numId w:val="258"/>
              </w:numPr>
              <w:tabs>
                <w:tab w:val="left" w:pos="567"/>
                <w:tab w:val="left" w:pos="882"/>
                <w:tab w:val="left" w:pos="883"/>
                <w:tab w:val="left" w:pos="9356"/>
              </w:tabs>
              <w:ind w:left="0" w:right="2" w:firstLine="567"/>
              <w:jc w:val="center"/>
              <w:rPr>
                <w:rFonts w:ascii="Times New Roman" w:eastAsia="Times New Roman" w:hAnsi="Times New Roman"/>
                <w:sz w:val="24"/>
                <w:szCs w:val="24"/>
              </w:rPr>
            </w:pPr>
            <w:r w:rsidRPr="00350E6E">
              <w:rPr>
                <w:rFonts w:ascii="Times New Roman" w:eastAsia="Times New Roman" w:hAnsi="Times New Roman"/>
                <w:sz w:val="24"/>
                <w:szCs w:val="24"/>
              </w:rPr>
              <w:t>весенние - (9</w:t>
            </w:r>
            <w:r w:rsidRPr="00350E6E">
              <w:rPr>
                <w:rFonts w:ascii="Times New Roman" w:eastAsia="Times New Roman" w:hAnsi="Times New Roman"/>
                <w:spacing w:val="-7"/>
                <w:sz w:val="24"/>
                <w:szCs w:val="24"/>
              </w:rPr>
              <w:t xml:space="preserve"> </w:t>
            </w:r>
            <w:r w:rsidRPr="00350E6E">
              <w:rPr>
                <w:rFonts w:ascii="Times New Roman" w:eastAsia="Times New Roman" w:hAnsi="Times New Roman"/>
                <w:sz w:val="24"/>
                <w:szCs w:val="24"/>
              </w:rPr>
              <w:t>дней)</w:t>
            </w:r>
          </w:p>
          <w:p w:rsidR="00556E46" w:rsidRPr="00350E6E" w:rsidRDefault="00556E46" w:rsidP="00B5786B">
            <w:pPr>
              <w:tabs>
                <w:tab w:val="left" w:pos="567"/>
                <w:tab w:val="left" w:pos="882"/>
                <w:tab w:val="left" w:pos="883"/>
                <w:tab w:val="left" w:pos="9356"/>
              </w:tabs>
              <w:ind w:left="567" w:right="2"/>
              <w:rPr>
                <w:rFonts w:ascii="Times New Roman" w:eastAsia="Times New Roman" w:hAnsi="Times New Roman"/>
                <w:sz w:val="24"/>
                <w:szCs w:val="24"/>
              </w:rPr>
            </w:pPr>
          </w:p>
        </w:tc>
      </w:tr>
    </w:tbl>
    <w:p w:rsidR="00556E46" w:rsidRPr="00350E6E" w:rsidRDefault="00556E46" w:rsidP="00B5786B">
      <w:pPr>
        <w:widowControl w:val="0"/>
        <w:tabs>
          <w:tab w:val="left" w:pos="0"/>
          <w:tab w:val="left" w:pos="567"/>
          <w:tab w:val="left" w:pos="1158"/>
          <w:tab w:val="left" w:pos="9356"/>
        </w:tabs>
        <w:autoSpaceDE w:val="0"/>
        <w:autoSpaceDN w:val="0"/>
        <w:spacing w:after="0" w:line="240" w:lineRule="auto"/>
        <w:ind w:right="2" w:firstLine="567"/>
        <w:jc w:val="both"/>
        <w:rPr>
          <w:rFonts w:ascii="Times New Roman" w:hAnsi="Times New Roman" w:cs="Times New Roman"/>
          <w:sz w:val="24"/>
          <w:szCs w:val="24"/>
          <w:lang w:eastAsia="en-US"/>
        </w:rPr>
      </w:pPr>
    </w:p>
    <w:p w:rsidR="00556E46" w:rsidRPr="00350E6E" w:rsidRDefault="00556E46" w:rsidP="00B5786B">
      <w:pPr>
        <w:widowControl w:val="0"/>
        <w:tabs>
          <w:tab w:val="left" w:pos="0"/>
          <w:tab w:val="left" w:pos="567"/>
          <w:tab w:val="left" w:pos="1158"/>
          <w:tab w:val="left" w:pos="9356"/>
        </w:tabs>
        <w:autoSpaceDE w:val="0"/>
        <w:autoSpaceDN w:val="0"/>
        <w:spacing w:after="0" w:line="240" w:lineRule="auto"/>
        <w:ind w:left="871" w:right="2"/>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урок – 8.00 – 8.45</w:t>
      </w:r>
    </w:p>
    <w:p w:rsidR="00556E46" w:rsidRPr="00350E6E" w:rsidRDefault="00556E46" w:rsidP="00B5786B">
      <w:pPr>
        <w:widowControl w:val="0"/>
        <w:tabs>
          <w:tab w:val="left" w:pos="0"/>
          <w:tab w:val="left" w:pos="567"/>
          <w:tab w:val="left" w:pos="1158"/>
          <w:tab w:val="left" w:pos="9356"/>
        </w:tabs>
        <w:autoSpaceDE w:val="0"/>
        <w:autoSpaceDN w:val="0"/>
        <w:spacing w:after="0" w:line="240" w:lineRule="auto"/>
        <w:ind w:left="871" w:right="2"/>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урок – 9.00 – 9.45</w:t>
      </w:r>
    </w:p>
    <w:p w:rsidR="00556E46" w:rsidRPr="00350E6E" w:rsidRDefault="00556E46" w:rsidP="00B5786B">
      <w:pPr>
        <w:widowControl w:val="0"/>
        <w:tabs>
          <w:tab w:val="left" w:pos="0"/>
          <w:tab w:val="left" w:pos="567"/>
          <w:tab w:val="left" w:pos="1158"/>
          <w:tab w:val="left" w:pos="9356"/>
        </w:tabs>
        <w:autoSpaceDE w:val="0"/>
        <w:autoSpaceDN w:val="0"/>
        <w:spacing w:after="0" w:line="240" w:lineRule="auto"/>
        <w:ind w:left="871" w:right="2"/>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урок – 10.05 – 10.50</w:t>
      </w:r>
    </w:p>
    <w:p w:rsidR="00556E46" w:rsidRPr="00350E6E" w:rsidRDefault="00556E46" w:rsidP="00B5786B">
      <w:pPr>
        <w:widowControl w:val="0"/>
        <w:tabs>
          <w:tab w:val="left" w:pos="0"/>
          <w:tab w:val="left" w:pos="567"/>
          <w:tab w:val="left" w:pos="1158"/>
          <w:tab w:val="left" w:pos="9356"/>
        </w:tabs>
        <w:autoSpaceDE w:val="0"/>
        <w:autoSpaceDN w:val="0"/>
        <w:spacing w:after="0" w:line="240" w:lineRule="auto"/>
        <w:ind w:right="2"/>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4 урок – 11.10 – 11.55</w:t>
      </w:r>
    </w:p>
    <w:p w:rsidR="00556E46" w:rsidRPr="00350E6E" w:rsidRDefault="00556E46" w:rsidP="00B5786B">
      <w:pPr>
        <w:widowControl w:val="0"/>
        <w:tabs>
          <w:tab w:val="left" w:pos="0"/>
          <w:tab w:val="left" w:pos="567"/>
          <w:tab w:val="left" w:pos="1158"/>
          <w:tab w:val="left" w:pos="9356"/>
        </w:tabs>
        <w:autoSpaceDE w:val="0"/>
        <w:autoSpaceDN w:val="0"/>
        <w:spacing w:after="0" w:line="240" w:lineRule="auto"/>
        <w:ind w:left="871" w:right="2"/>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5 урок – 12.05 – 12.50</w:t>
      </w:r>
    </w:p>
    <w:p w:rsidR="00556E46" w:rsidRPr="00350E6E" w:rsidRDefault="00556E46" w:rsidP="00B5786B">
      <w:pPr>
        <w:widowControl w:val="0"/>
        <w:tabs>
          <w:tab w:val="left" w:pos="0"/>
          <w:tab w:val="left" w:pos="567"/>
          <w:tab w:val="left" w:pos="1158"/>
          <w:tab w:val="left" w:pos="9356"/>
        </w:tabs>
        <w:autoSpaceDE w:val="0"/>
        <w:autoSpaceDN w:val="0"/>
        <w:spacing w:after="0" w:line="240" w:lineRule="auto"/>
        <w:ind w:left="871" w:right="2"/>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6 урок – 13.00 – 13.45</w:t>
      </w:r>
    </w:p>
    <w:p w:rsidR="00556E46" w:rsidRPr="00350E6E" w:rsidRDefault="00556E46" w:rsidP="00B5786B">
      <w:pPr>
        <w:widowControl w:val="0"/>
        <w:tabs>
          <w:tab w:val="left" w:pos="0"/>
          <w:tab w:val="left" w:pos="567"/>
          <w:tab w:val="left" w:pos="1158"/>
          <w:tab w:val="left" w:pos="9356"/>
        </w:tabs>
        <w:autoSpaceDE w:val="0"/>
        <w:autoSpaceDN w:val="0"/>
        <w:spacing w:after="0" w:line="240" w:lineRule="auto"/>
        <w:ind w:left="871" w:right="2"/>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7 урок – 13.55 – 14.40</w:t>
      </w:r>
    </w:p>
    <w:p w:rsidR="00556E46" w:rsidRPr="00350E6E" w:rsidRDefault="00556E46" w:rsidP="00B5786B">
      <w:pPr>
        <w:widowControl w:val="0"/>
        <w:tabs>
          <w:tab w:val="left" w:pos="1134"/>
          <w:tab w:val="left" w:pos="9356"/>
        </w:tabs>
        <w:autoSpaceDE w:val="0"/>
        <w:autoSpaceDN w:val="0"/>
        <w:spacing w:after="0" w:line="240" w:lineRule="auto"/>
        <w:ind w:right="2" w:firstLine="851"/>
        <w:jc w:val="both"/>
        <w:rPr>
          <w:rFonts w:ascii="Times New Roman" w:eastAsia="Times New Roman" w:hAnsi="Times New Roman" w:cs="Times New Roman"/>
          <w:sz w:val="24"/>
          <w:szCs w:val="24"/>
          <w:lang w:eastAsia="en-US"/>
        </w:rPr>
      </w:pPr>
    </w:p>
    <w:p w:rsidR="00556E46" w:rsidRPr="00350E6E" w:rsidRDefault="00556E46" w:rsidP="00B5786B">
      <w:pPr>
        <w:widowControl w:val="0"/>
        <w:tabs>
          <w:tab w:val="left" w:pos="9356"/>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Внеурочная деятельность реализуется во второй половине дня по следующим направлениям:</w:t>
      </w:r>
    </w:p>
    <w:p w:rsidR="00556E46" w:rsidRPr="00350E6E" w:rsidRDefault="00556E46" w:rsidP="00B5786B">
      <w:pPr>
        <w:widowControl w:val="0"/>
        <w:tabs>
          <w:tab w:val="left" w:pos="9356"/>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духовно-нравственное,</w:t>
      </w:r>
    </w:p>
    <w:p w:rsidR="00556E46" w:rsidRPr="00350E6E" w:rsidRDefault="00556E46" w:rsidP="00B5786B">
      <w:pPr>
        <w:widowControl w:val="0"/>
        <w:tabs>
          <w:tab w:val="left" w:pos="9356"/>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общекультурное,</w:t>
      </w:r>
    </w:p>
    <w:p w:rsidR="00556E46" w:rsidRPr="00350E6E" w:rsidRDefault="00556E46" w:rsidP="00B5786B">
      <w:pPr>
        <w:widowControl w:val="0"/>
        <w:tabs>
          <w:tab w:val="left" w:pos="9356"/>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социальное,</w:t>
      </w:r>
    </w:p>
    <w:p w:rsidR="00556E46" w:rsidRPr="00350E6E" w:rsidRDefault="00556E46" w:rsidP="00B5786B">
      <w:pPr>
        <w:widowControl w:val="0"/>
        <w:tabs>
          <w:tab w:val="left" w:pos="9356"/>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общеинтеллектуальное,</w:t>
      </w:r>
    </w:p>
    <w:p w:rsidR="00556E46" w:rsidRPr="00350E6E" w:rsidRDefault="00556E46" w:rsidP="00B5786B">
      <w:pPr>
        <w:widowControl w:val="0"/>
        <w:tabs>
          <w:tab w:val="left" w:pos="9356"/>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спортивно-оздоровительное.</w:t>
      </w:r>
    </w:p>
    <w:p w:rsidR="00556E46" w:rsidRPr="00350E6E" w:rsidRDefault="00556E46" w:rsidP="00B5786B">
      <w:pPr>
        <w:widowControl w:val="0"/>
        <w:tabs>
          <w:tab w:val="left" w:pos="9356"/>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Внеурочная деятельность реализуется через деятельность классного руководителя, учителя-предметника, деятельность педагогических работников Учреждения. Максимально допустимый недельный объём нагрузки внеурочной деятельности (в академических часах) независимо от продолжительности учебной недели не более 10 часов.</w:t>
      </w:r>
    </w:p>
    <w:p w:rsidR="00C504D9" w:rsidRPr="00350E6E" w:rsidRDefault="00C504D9" w:rsidP="00B5786B">
      <w:pPr>
        <w:widowControl w:val="0"/>
        <w:tabs>
          <w:tab w:val="left" w:pos="9356"/>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p>
    <w:p w:rsidR="00C504D9" w:rsidRPr="00350E6E" w:rsidRDefault="00C504D9" w:rsidP="008767B1">
      <w:pPr>
        <w:pStyle w:val="1a"/>
      </w:pPr>
      <w:bookmarkStart w:id="410" w:name="_Toc529299603"/>
      <w:bookmarkStart w:id="411" w:name="_Toc530052213"/>
      <w:r w:rsidRPr="00350E6E">
        <w:t>3.1.2. План внеурочной</w:t>
      </w:r>
      <w:r w:rsidRPr="00350E6E">
        <w:rPr>
          <w:spacing w:val="-9"/>
        </w:rPr>
        <w:t xml:space="preserve"> </w:t>
      </w:r>
      <w:r w:rsidRPr="00350E6E">
        <w:t>деятельности</w:t>
      </w:r>
      <w:bookmarkEnd w:id="410"/>
      <w:bookmarkEnd w:id="411"/>
    </w:p>
    <w:p w:rsidR="00C504D9" w:rsidRPr="00350E6E" w:rsidRDefault="00C504D9" w:rsidP="00B5786B">
      <w:pPr>
        <w:widowControl w:val="0"/>
        <w:tabs>
          <w:tab w:val="left" w:pos="9356"/>
        </w:tabs>
        <w:autoSpaceDE w:val="0"/>
        <w:autoSpaceDN w:val="0"/>
        <w:spacing w:after="0" w:line="240" w:lineRule="auto"/>
        <w:ind w:left="163" w:right="2" w:firstLine="909"/>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C504D9" w:rsidRPr="00350E6E" w:rsidRDefault="00C504D9" w:rsidP="00B5786B">
      <w:pPr>
        <w:widowControl w:val="0"/>
        <w:tabs>
          <w:tab w:val="left" w:pos="9356"/>
        </w:tabs>
        <w:autoSpaceDE w:val="0"/>
        <w:autoSpaceDN w:val="0"/>
        <w:spacing w:after="0" w:line="240" w:lineRule="auto"/>
        <w:ind w:left="163" w:right="2" w:firstLine="419"/>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Под внеурочной деятельностью в </w:t>
      </w:r>
      <w:r w:rsidRPr="00350E6E">
        <w:rPr>
          <w:rFonts w:ascii="Times New Roman" w:eastAsia="Times New Roman" w:hAnsi="Times New Roman" w:cs="Times New Roman"/>
          <w:sz w:val="24"/>
          <w:szCs w:val="24"/>
          <w:lang w:eastAsia="en-US"/>
        </w:rPr>
        <w:lastRenderedPageBreak/>
        <w:t>рамках реализации ФГОС понимается образовательная деятельность, осуществляемая в формах, отличных от урочной, и направленная на достижения учащихся.</w:t>
      </w:r>
    </w:p>
    <w:p w:rsidR="00C504D9" w:rsidRPr="00350E6E" w:rsidRDefault="00C504D9" w:rsidP="00B5786B">
      <w:pPr>
        <w:widowControl w:val="0"/>
        <w:tabs>
          <w:tab w:val="left" w:pos="9356"/>
        </w:tabs>
        <w:autoSpaceDE w:val="0"/>
        <w:autoSpaceDN w:val="0"/>
        <w:spacing w:after="0" w:line="240" w:lineRule="auto"/>
        <w:ind w:left="163" w:right="2" w:firstLine="31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Программа внеурочной деятельности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C504D9" w:rsidRPr="00350E6E" w:rsidRDefault="00C504D9" w:rsidP="00B5786B">
      <w:pPr>
        <w:widowControl w:val="0"/>
        <w:tabs>
          <w:tab w:val="left" w:pos="9356"/>
        </w:tabs>
        <w:autoSpaceDE w:val="0"/>
        <w:autoSpaceDN w:val="0"/>
        <w:spacing w:after="0" w:line="240" w:lineRule="auto"/>
        <w:ind w:left="163" w:right="2" w:firstLine="321"/>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Программа педагогически целесообразна, так как способствует более разностороннему раскрытию индивидуальных способностей ребенка, развитию у детей интереса к различным видам деятельности, желанию активно участвовать в продуктивной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w:t>
      </w:r>
      <w:r w:rsidRPr="00350E6E">
        <w:rPr>
          <w:rFonts w:ascii="Times New Roman" w:eastAsia="Times New Roman" w:hAnsi="Times New Roman" w:cs="Times New Roman"/>
          <w:spacing w:val="-17"/>
          <w:sz w:val="24"/>
          <w:szCs w:val="24"/>
          <w:lang w:eastAsia="en-US"/>
        </w:rPr>
        <w:t xml:space="preserve"> </w:t>
      </w:r>
      <w:r w:rsidRPr="00350E6E">
        <w:rPr>
          <w:rFonts w:ascii="Times New Roman" w:eastAsia="Times New Roman" w:hAnsi="Times New Roman" w:cs="Times New Roman"/>
          <w:sz w:val="24"/>
          <w:szCs w:val="24"/>
          <w:lang w:eastAsia="en-US"/>
        </w:rPr>
        <w:t>эффект.</w:t>
      </w:r>
    </w:p>
    <w:p w:rsidR="00C504D9" w:rsidRPr="00350E6E" w:rsidRDefault="00C504D9" w:rsidP="00B5786B">
      <w:pPr>
        <w:widowControl w:val="0"/>
        <w:tabs>
          <w:tab w:val="left" w:pos="9356"/>
        </w:tabs>
        <w:autoSpaceDE w:val="0"/>
        <w:autoSpaceDN w:val="0"/>
        <w:spacing w:after="0" w:line="240" w:lineRule="auto"/>
        <w:ind w:left="163" w:right="2" w:firstLine="926"/>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Часы, отводимые на внеурочную деятельность, используются по желанию учащихся и их родителей. Внеурочные занятия направлены на каждого ученика, чтобы он мог ощутить свою уникальность и востребованность.</w:t>
      </w:r>
    </w:p>
    <w:p w:rsidR="00C504D9" w:rsidRPr="00350E6E" w:rsidRDefault="00C504D9" w:rsidP="00B5786B">
      <w:pPr>
        <w:keepNext/>
        <w:spacing w:after="0" w:line="240" w:lineRule="auto"/>
        <w:ind w:right="163" w:firstLine="567"/>
        <w:jc w:val="center"/>
        <w:outlineLvl w:val="1"/>
        <w:rPr>
          <w:rFonts w:ascii="Times New Roman" w:eastAsiaTheme="majorEastAsia" w:hAnsi="Times New Roman" w:cs="Times New Roman"/>
          <w:bCs/>
          <w:iCs/>
          <w:sz w:val="24"/>
          <w:szCs w:val="24"/>
          <w:lang w:eastAsia="en-US"/>
        </w:rPr>
      </w:pPr>
      <w:bookmarkStart w:id="412" w:name="_Toc529283065"/>
      <w:bookmarkStart w:id="413" w:name="_Toc529299604"/>
      <w:bookmarkStart w:id="414" w:name="_Toc529456095"/>
      <w:bookmarkStart w:id="415" w:name="_Toc529733610"/>
      <w:bookmarkStart w:id="416" w:name="_Toc530052214"/>
      <w:r w:rsidRPr="00350E6E">
        <w:rPr>
          <w:rFonts w:ascii="Times New Roman" w:eastAsiaTheme="majorEastAsia" w:hAnsi="Times New Roman" w:cs="Times New Roman"/>
          <w:bCs/>
          <w:iCs/>
          <w:sz w:val="24"/>
          <w:szCs w:val="24"/>
          <w:lang w:eastAsia="en-US"/>
        </w:rPr>
        <w:t>Цели и задачи внеурочной деятельности:</w:t>
      </w:r>
      <w:bookmarkEnd w:id="412"/>
      <w:bookmarkEnd w:id="413"/>
      <w:bookmarkEnd w:id="414"/>
      <w:bookmarkEnd w:id="415"/>
      <w:bookmarkEnd w:id="416"/>
    </w:p>
    <w:p w:rsidR="00C504D9" w:rsidRPr="00350E6E" w:rsidRDefault="00C504D9"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Цель внеурочной деятельности:</w:t>
      </w:r>
    </w:p>
    <w:p w:rsidR="00C504D9" w:rsidRPr="00350E6E" w:rsidRDefault="00C504D9"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свободного от учебы время;</w:t>
      </w:r>
    </w:p>
    <w:p w:rsidR="00C504D9" w:rsidRPr="00350E6E" w:rsidRDefault="00C504D9"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Создание воспитывающей среды, обеспечивающей активизацию социальных, </w:t>
      </w:r>
      <w:proofErr w:type="gramStart"/>
      <w:r w:rsidRPr="00350E6E">
        <w:rPr>
          <w:rFonts w:ascii="Times New Roman" w:hAnsi="Times New Roman" w:cs="Times New Roman"/>
          <w:sz w:val="24"/>
          <w:szCs w:val="24"/>
          <w:lang w:eastAsia="en-US"/>
        </w:rPr>
        <w:t>интеллектуальных интересов</w:t>
      </w:r>
      <w:proofErr w:type="gramEnd"/>
      <w:r w:rsidRPr="00350E6E">
        <w:rPr>
          <w:rFonts w:ascii="Times New Roman" w:hAnsi="Times New Roman" w:cs="Times New Roman"/>
          <w:sz w:val="24"/>
          <w:szCs w:val="24"/>
          <w:lang w:eastAsia="en-US"/>
        </w:rPr>
        <w:t xml:space="preserve">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C504D9" w:rsidRPr="00350E6E" w:rsidRDefault="00C504D9" w:rsidP="00B5786B">
      <w:pPr>
        <w:keepNext/>
        <w:spacing w:after="0" w:line="240" w:lineRule="auto"/>
        <w:ind w:firstLine="567"/>
        <w:jc w:val="both"/>
        <w:outlineLvl w:val="1"/>
        <w:rPr>
          <w:rFonts w:ascii="Times New Roman" w:eastAsiaTheme="majorEastAsia" w:hAnsi="Times New Roman" w:cs="Times New Roman"/>
          <w:bCs/>
          <w:iCs/>
          <w:sz w:val="24"/>
          <w:szCs w:val="24"/>
          <w:lang w:eastAsia="en-US"/>
        </w:rPr>
      </w:pPr>
      <w:bookmarkStart w:id="417" w:name="_Toc529283066"/>
      <w:bookmarkStart w:id="418" w:name="_Toc529299605"/>
      <w:bookmarkStart w:id="419" w:name="_Toc529456096"/>
      <w:bookmarkStart w:id="420" w:name="_Toc529733611"/>
      <w:bookmarkStart w:id="421" w:name="_Toc530052215"/>
      <w:r w:rsidRPr="00350E6E">
        <w:rPr>
          <w:rFonts w:ascii="Times New Roman" w:eastAsiaTheme="majorEastAsia" w:hAnsi="Times New Roman" w:cs="Times New Roman"/>
          <w:bCs/>
          <w:iCs/>
          <w:sz w:val="24"/>
          <w:szCs w:val="24"/>
          <w:lang w:eastAsia="en-US"/>
        </w:rPr>
        <w:t>Задачи:</w:t>
      </w:r>
      <w:bookmarkEnd w:id="417"/>
      <w:bookmarkEnd w:id="418"/>
      <w:bookmarkEnd w:id="419"/>
      <w:bookmarkEnd w:id="420"/>
      <w:bookmarkEnd w:id="421"/>
    </w:p>
    <w:p w:rsidR="00C504D9" w:rsidRPr="00350E6E" w:rsidRDefault="00C504D9" w:rsidP="006C738D">
      <w:pPr>
        <w:widowControl w:val="0"/>
        <w:numPr>
          <w:ilvl w:val="0"/>
          <w:numId w:val="245"/>
        </w:numPr>
        <w:tabs>
          <w:tab w:val="left" w:pos="872"/>
        </w:tabs>
        <w:autoSpaceDE w:val="0"/>
        <w:autoSpaceDN w:val="0"/>
        <w:spacing w:after="0" w:line="240" w:lineRule="auto"/>
        <w:ind w:left="0" w:right="108"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Организовать общественно-полезную и досуговую деятельность учащихся совместно с общественными организациями, театрами, библиотеками, семьями учащихся, учреждениями дополнительного</w:t>
      </w:r>
      <w:r w:rsidRPr="00350E6E">
        <w:rPr>
          <w:rFonts w:ascii="Times New Roman" w:hAnsi="Times New Roman" w:cs="Times New Roman"/>
          <w:spacing w:val="-8"/>
          <w:sz w:val="24"/>
          <w:szCs w:val="24"/>
          <w:lang w:eastAsia="en-US"/>
        </w:rPr>
        <w:t xml:space="preserve"> </w:t>
      </w:r>
      <w:r w:rsidRPr="00350E6E">
        <w:rPr>
          <w:rFonts w:ascii="Times New Roman" w:hAnsi="Times New Roman" w:cs="Times New Roman"/>
          <w:sz w:val="24"/>
          <w:szCs w:val="24"/>
          <w:lang w:eastAsia="en-US"/>
        </w:rPr>
        <w:t>образования.</w:t>
      </w:r>
    </w:p>
    <w:p w:rsidR="00C504D9" w:rsidRPr="00350E6E" w:rsidRDefault="00C504D9" w:rsidP="006C738D">
      <w:pPr>
        <w:widowControl w:val="0"/>
        <w:numPr>
          <w:ilvl w:val="0"/>
          <w:numId w:val="245"/>
        </w:numPr>
        <w:tabs>
          <w:tab w:val="left" w:pos="871"/>
          <w:tab w:val="left" w:pos="872"/>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Формировать навыки позитивного коммуникативного</w:t>
      </w:r>
      <w:r w:rsidRPr="00350E6E">
        <w:rPr>
          <w:rFonts w:ascii="Times New Roman" w:hAnsi="Times New Roman" w:cs="Times New Roman"/>
          <w:spacing w:val="-19"/>
          <w:sz w:val="24"/>
          <w:szCs w:val="24"/>
          <w:lang w:eastAsia="en-US"/>
        </w:rPr>
        <w:t xml:space="preserve"> </w:t>
      </w:r>
      <w:r w:rsidRPr="00350E6E">
        <w:rPr>
          <w:rFonts w:ascii="Times New Roman" w:hAnsi="Times New Roman" w:cs="Times New Roman"/>
          <w:sz w:val="24"/>
          <w:szCs w:val="24"/>
          <w:lang w:eastAsia="en-US"/>
        </w:rPr>
        <w:t>общения.</w:t>
      </w:r>
    </w:p>
    <w:p w:rsidR="00C504D9" w:rsidRPr="00350E6E" w:rsidRDefault="00C504D9" w:rsidP="006C738D">
      <w:pPr>
        <w:widowControl w:val="0"/>
        <w:numPr>
          <w:ilvl w:val="0"/>
          <w:numId w:val="245"/>
        </w:numPr>
        <w:tabs>
          <w:tab w:val="left" w:pos="872"/>
        </w:tabs>
        <w:autoSpaceDE w:val="0"/>
        <w:autoSpaceDN w:val="0"/>
        <w:spacing w:after="0" w:line="240" w:lineRule="auto"/>
        <w:ind w:left="0" w:right="114"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Развить навыки организации и осуществления сотрудничества с педагогами, сверстниками, родителями, старшими детьми в решении общих</w:t>
      </w:r>
      <w:r w:rsidRPr="00350E6E">
        <w:rPr>
          <w:rFonts w:ascii="Times New Roman" w:hAnsi="Times New Roman" w:cs="Times New Roman"/>
          <w:spacing w:val="-27"/>
          <w:sz w:val="24"/>
          <w:szCs w:val="24"/>
          <w:lang w:eastAsia="en-US"/>
        </w:rPr>
        <w:t xml:space="preserve"> </w:t>
      </w:r>
      <w:r w:rsidRPr="00350E6E">
        <w:rPr>
          <w:rFonts w:ascii="Times New Roman" w:hAnsi="Times New Roman" w:cs="Times New Roman"/>
          <w:sz w:val="24"/>
          <w:szCs w:val="24"/>
          <w:lang w:eastAsia="en-US"/>
        </w:rPr>
        <w:t>проблем.</w:t>
      </w:r>
    </w:p>
    <w:p w:rsidR="00C504D9" w:rsidRPr="00350E6E" w:rsidRDefault="00C504D9" w:rsidP="006C738D">
      <w:pPr>
        <w:widowControl w:val="0"/>
        <w:numPr>
          <w:ilvl w:val="0"/>
          <w:numId w:val="245"/>
        </w:numPr>
        <w:tabs>
          <w:tab w:val="left" w:pos="872"/>
        </w:tabs>
        <w:autoSpaceDE w:val="0"/>
        <w:autoSpaceDN w:val="0"/>
        <w:spacing w:after="0" w:line="240" w:lineRule="auto"/>
        <w:ind w:left="0" w:right="106"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Воспитать трудолюбие, целеустремленность и настойчивость в достижении результата.</w:t>
      </w:r>
    </w:p>
    <w:p w:rsidR="00C504D9" w:rsidRPr="00350E6E" w:rsidRDefault="00C504D9" w:rsidP="00B5786B">
      <w:pPr>
        <w:widowControl w:val="0"/>
        <w:tabs>
          <w:tab w:val="left" w:pos="0"/>
        </w:tabs>
        <w:autoSpaceDE w:val="0"/>
        <w:autoSpaceDN w:val="0"/>
        <w:spacing w:after="0" w:line="240" w:lineRule="auto"/>
        <w:ind w:right="41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Развить позитивное отношение к базовым общественным ценностям: человек, семья, Отечество, природа, мир, знания, труд,</w:t>
      </w:r>
      <w:r w:rsidRPr="00350E6E">
        <w:rPr>
          <w:rFonts w:ascii="Times New Roman" w:eastAsia="Times New Roman" w:hAnsi="Times New Roman" w:cs="Times New Roman"/>
          <w:spacing w:val="-21"/>
          <w:sz w:val="24"/>
          <w:szCs w:val="24"/>
          <w:lang w:eastAsia="en-US"/>
        </w:rPr>
        <w:t xml:space="preserve"> </w:t>
      </w:r>
      <w:r w:rsidRPr="00350E6E">
        <w:rPr>
          <w:rFonts w:ascii="Times New Roman" w:eastAsia="Times New Roman" w:hAnsi="Times New Roman" w:cs="Times New Roman"/>
          <w:sz w:val="24"/>
          <w:szCs w:val="24"/>
          <w:lang w:eastAsia="en-US"/>
        </w:rPr>
        <w:t>культура.</w:t>
      </w:r>
    </w:p>
    <w:p w:rsidR="00C504D9" w:rsidRPr="00350E6E" w:rsidRDefault="00C504D9"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Внеурочная деятельность организуется по следующим направлениям:</w:t>
      </w:r>
    </w:p>
    <w:p w:rsidR="00C504D9" w:rsidRPr="00350E6E" w:rsidRDefault="00C504D9"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Спортивно-оздоровительное направление создает условия для полноценного физического и психического здоровья ребёнка, помогает ему освоить гигиеническую культуру, приобщить к здоровому образу жизни, формировать привычку к закаливанию и физической культуре;</w:t>
      </w:r>
    </w:p>
    <w:p w:rsidR="00C504D9" w:rsidRPr="00350E6E" w:rsidRDefault="00C504D9"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Духовно-нравственное направление направлено на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w:t>
      </w:r>
    </w:p>
    <w:p w:rsidR="00C504D9" w:rsidRPr="00350E6E" w:rsidRDefault="00C504D9"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Социальное направление помогает детям освоить разнообразные способы деятельности: трудовые, игровые, художественные, двигательные умения, развить активность и пробудить стремление к самостоятельности и творчеству.</w:t>
      </w:r>
    </w:p>
    <w:p w:rsidR="00C504D9" w:rsidRPr="00350E6E" w:rsidRDefault="00C504D9"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Общеинтеллектуальное направление предназначено помочь детям освоить разнообразные доступные им способы познания окружающего мира, развить познавательную активность, любознательность;</w:t>
      </w:r>
    </w:p>
    <w:p w:rsidR="00C504D9" w:rsidRPr="00350E6E" w:rsidRDefault="00C504D9"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Общекультурная деятельность 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rsidR="00C504D9" w:rsidRPr="00350E6E" w:rsidRDefault="00C504D9" w:rsidP="00B5786B">
      <w:pPr>
        <w:spacing w:after="0" w:line="240" w:lineRule="auto"/>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Внеурочная деятельность организуется через следующие формы:</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Экскурсия;</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Секции;</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Конференции;</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Олимпиады;</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Соревнования;</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Конкурсы;</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Фестивали;</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Поисковые и научные исследования;</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Общественно-полезные практики;</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Викторины;</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Соревнования;</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Посещение театров, кино;</w:t>
      </w:r>
    </w:p>
    <w:p w:rsidR="00C504D9" w:rsidRPr="00350E6E" w:rsidRDefault="00C504D9" w:rsidP="006C738D">
      <w:pPr>
        <w:numPr>
          <w:ilvl w:val="0"/>
          <w:numId w:val="255"/>
        </w:numPr>
        <w:spacing w:after="0" w:line="240" w:lineRule="auto"/>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Взаимодействие со сверстниками, педагогами, родителями.</w:t>
      </w:r>
    </w:p>
    <w:p w:rsidR="00C504D9" w:rsidRPr="00350E6E" w:rsidRDefault="00C504D9" w:rsidP="00B5786B">
      <w:pPr>
        <w:spacing w:after="0" w:line="240" w:lineRule="auto"/>
        <w:ind w:firstLine="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Для реализации внеурочной деятельности в Учреждении организована оптимизационная модель внеурочной деятельности. Она заключается в оптимизации всех внутренних ресурсов Учреждения и предполагает, что в её реализации принимают участие все педагогические работники.</w:t>
      </w:r>
    </w:p>
    <w:p w:rsidR="00C504D9" w:rsidRPr="00350E6E" w:rsidRDefault="00C504D9"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Координирующую роль выполняет </w:t>
      </w:r>
      <w:proofErr w:type="gramStart"/>
      <w:r w:rsidR="009F2133" w:rsidRPr="00350E6E">
        <w:rPr>
          <w:rFonts w:ascii="Times New Roman" w:eastAsia="Times New Roman" w:hAnsi="Times New Roman" w:cs="Times New Roman"/>
          <w:sz w:val="24"/>
          <w:szCs w:val="24"/>
          <w:lang w:eastAsia="en-US"/>
        </w:rPr>
        <w:t>педагогический работник</w:t>
      </w:r>
      <w:proofErr w:type="gramEnd"/>
      <w:r w:rsidR="009F2133" w:rsidRPr="00350E6E">
        <w:rPr>
          <w:rFonts w:ascii="Times New Roman" w:eastAsia="Times New Roman" w:hAnsi="Times New Roman" w:cs="Times New Roman"/>
          <w:sz w:val="24"/>
          <w:szCs w:val="24"/>
          <w:lang w:eastAsia="en-US"/>
        </w:rPr>
        <w:t xml:space="preserve"> исполняющий обязанности классного руководителя</w:t>
      </w:r>
      <w:r w:rsidRPr="00350E6E">
        <w:rPr>
          <w:rFonts w:ascii="Times New Roman" w:eastAsia="Times New Roman" w:hAnsi="Times New Roman" w:cs="Times New Roman"/>
          <w:sz w:val="24"/>
          <w:szCs w:val="24"/>
          <w:lang w:eastAsia="en-US"/>
        </w:rPr>
        <w:t>, который в соответствии со своими функциями и задачами:</w:t>
      </w:r>
    </w:p>
    <w:p w:rsidR="00C504D9" w:rsidRPr="00350E6E" w:rsidRDefault="00C504D9" w:rsidP="006C738D">
      <w:pPr>
        <w:widowControl w:val="0"/>
        <w:numPr>
          <w:ilvl w:val="0"/>
          <w:numId w:val="253"/>
        </w:numPr>
        <w:autoSpaceDE w:val="0"/>
        <w:autoSpaceDN w:val="0"/>
        <w:spacing w:after="0" w:line="240" w:lineRule="auto"/>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взаимодействует с педагогическими работниками, а также учебно-вспомогательным персоналом общеобразовательного учреждения;</w:t>
      </w:r>
    </w:p>
    <w:p w:rsidR="00C504D9" w:rsidRPr="00350E6E" w:rsidRDefault="00C504D9" w:rsidP="006C738D">
      <w:pPr>
        <w:widowControl w:val="0"/>
        <w:numPr>
          <w:ilvl w:val="0"/>
          <w:numId w:val="253"/>
        </w:numPr>
        <w:autoSpaceDE w:val="0"/>
        <w:autoSpaceDN w:val="0"/>
        <w:spacing w:after="0" w:line="240" w:lineRule="auto"/>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C504D9" w:rsidRPr="00350E6E" w:rsidRDefault="00C504D9" w:rsidP="006C738D">
      <w:pPr>
        <w:widowControl w:val="0"/>
        <w:numPr>
          <w:ilvl w:val="0"/>
          <w:numId w:val="253"/>
        </w:numPr>
        <w:autoSpaceDE w:val="0"/>
        <w:autoSpaceDN w:val="0"/>
        <w:spacing w:after="0" w:line="240" w:lineRule="auto"/>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C504D9" w:rsidRPr="00350E6E" w:rsidRDefault="00C504D9" w:rsidP="006C738D">
      <w:pPr>
        <w:widowControl w:val="0"/>
        <w:numPr>
          <w:ilvl w:val="0"/>
          <w:numId w:val="253"/>
        </w:numPr>
        <w:autoSpaceDE w:val="0"/>
        <w:autoSpaceDN w:val="0"/>
        <w:spacing w:after="0" w:line="240" w:lineRule="auto"/>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организует социально значимую, творческую деятельность обучающихся.</w:t>
      </w:r>
    </w:p>
    <w:p w:rsidR="00C504D9" w:rsidRPr="00350E6E" w:rsidRDefault="00C504D9"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C504D9" w:rsidRPr="00350E6E" w:rsidRDefault="00C504D9"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Организация занятий по направлениям раздела «Внеурочная деятельность» является неотъемлемой частью образовательного процесса в нашем образовательном учреждении и предоставляет обучающимся возможность выбора широкого спектра занятий, направленных на их развитие.</w:t>
      </w:r>
    </w:p>
    <w:p w:rsidR="00C504D9" w:rsidRPr="00350E6E" w:rsidRDefault="00C504D9"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Содержание занятий, предусмотренных в рамках внеурочной деятельности, сформировано с учетом пожеланий обучающихся и их родителей (законных представителей) и реализуется посредством различных форм организации, таких как, экскурсии, секции, олимпиады, конкурсы, соревнования, викторины, познавательные игры, поисковые исследования и т. д.</w:t>
      </w:r>
    </w:p>
    <w:p w:rsidR="00C504D9" w:rsidRPr="00350E6E" w:rsidRDefault="00C504D9"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Содержательное и методическое обеспечение занятий внеурочной деятельностью детей оформляется следующим образом (утвержденная программа внеурочной деятельности, оформленный журнал посещаемости). Для реализации внеурочной деятельности мы вправе использовать программы, разработанные педагогами образовательного учреждения и получившие положительную экспертную оценку различного уровня.</w:t>
      </w:r>
    </w:p>
    <w:p w:rsidR="00C504D9" w:rsidRPr="00350E6E" w:rsidRDefault="00C504D9"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Внеурочная деятельность осуществляется </w:t>
      </w:r>
      <w:proofErr w:type="gramStart"/>
      <w:r w:rsidRPr="00350E6E">
        <w:rPr>
          <w:rFonts w:ascii="Times New Roman" w:eastAsia="Times New Roman" w:hAnsi="Times New Roman" w:cs="Times New Roman"/>
          <w:sz w:val="24"/>
          <w:szCs w:val="24"/>
          <w:lang w:eastAsia="en-US"/>
        </w:rPr>
        <w:t>на годового плана</w:t>
      </w:r>
      <w:proofErr w:type="gramEnd"/>
      <w:r w:rsidRPr="00350E6E">
        <w:rPr>
          <w:rFonts w:ascii="Times New Roman" w:eastAsia="Times New Roman" w:hAnsi="Times New Roman" w:cs="Times New Roman"/>
          <w:sz w:val="24"/>
          <w:szCs w:val="24"/>
          <w:lang w:eastAsia="en-US"/>
        </w:rPr>
        <w:t xml:space="preserve"> работы и планов классных руководителей (с учетом времени на подготовку, осуществление и рефлексию запланированных мероприятий (социальная работа и проектная деятельность).</w:t>
      </w:r>
    </w:p>
    <w:p w:rsidR="00C504D9" w:rsidRPr="00350E6E" w:rsidRDefault="00C504D9" w:rsidP="00B5786B">
      <w:pPr>
        <w:widowControl w:val="0"/>
        <w:autoSpaceDE w:val="0"/>
        <w:autoSpaceDN w:val="0"/>
        <w:spacing w:after="0" w:line="240" w:lineRule="auto"/>
        <w:ind w:left="101" w:firstLine="567"/>
        <w:jc w:val="both"/>
        <w:rPr>
          <w:rFonts w:ascii="Times New Roman" w:eastAsia="Times New Roman" w:hAnsi="Times New Roman" w:cs="Times New Roman"/>
          <w:sz w:val="24"/>
          <w:szCs w:val="24"/>
          <w:lang w:eastAsia="en-US"/>
        </w:rPr>
      </w:pPr>
      <w:proofErr w:type="gramStart"/>
      <w:r w:rsidRPr="00350E6E">
        <w:rPr>
          <w:rFonts w:ascii="Times New Roman" w:eastAsia="Times New Roman" w:hAnsi="Times New Roman" w:cs="Times New Roman"/>
          <w:sz w:val="24"/>
          <w:szCs w:val="24"/>
          <w:lang w:eastAsia="en-US"/>
        </w:rPr>
        <w:t>В  зависимости</w:t>
      </w:r>
      <w:proofErr w:type="gramEnd"/>
      <w:r w:rsidRPr="00350E6E">
        <w:rPr>
          <w:rFonts w:ascii="Times New Roman" w:eastAsia="Times New Roman" w:hAnsi="Times New Roman" w:cs="Times New Roman"/>
          <w:sz w:val="24"/>
          <w:szCs w:val="24"/>
          <w:lang w:eastAsia="en-US"/>
        </w:rPr>
        <w:t xml:space="preserve"> от личных потребностей детей и возможности учителей </w:t>
      </w:r>
      <w:r w:rsidR="009F2133" w:rsidRPr="00350E6E">
        <w:rPr>
          <w:rFonts w:ascii="Times New Roman" w:eastAsia="Times New Roman" w:hAnsi="Times New Roman" w:cs="Times New Roman"/>
          <w:sz w:val="24"/>
          <w:szCs w:val="24"/>
          <w:lang w:eastAsia="en-US"/>
        </w:rPr>
        <w:t>Учреждение предлагает обучающимся</w:t>
      </w:r>
      <w:r w:rsidRPr="00350E6E">
        <w:rPr>
          <w:rFonts w:ascii="Times New Roman" w:eastAsia="Times New Roman" w:hAnsi="Times New Roman" w:cs="Times New Roman"/>
          <w:sz w:val="24"/>
          <w:szCs w:val="24"/>
          <w:lang w:eastAsia="en-US"/>
        </w:rPr>
        <w:t xml:space="preserve"> получить дополнительное образование в кружках, клубах по интересам, на факультативах в проектной деятельности. Спектр возможностей ограничивается запросами самих обучающихся и возможностями их удовлетворения педагогами. Составленный план внеурочной работы должен предоставить детям максимально широкий спектр видов </w:t>
      </w:r>
      <w:r w:rsidRPr="00350E6E">
        <w:rPr>
          <w:rFonts w:ascii="Times New Roman" w:eastAsia="Times New Roman" w:hAnsi="Times New Roman" w:cs="Times New Roman"/>
          <w:sz w:val="24"/>
          <w:szCs w:val="24"/>
          <w:lang w:eastAsia="en-US"/>
        </w:rPr>
        <w:lastRenderedPageBreak/>
        <w:t>деятельности для их свободного выбора. Результаты внеурочной деятельности не являются предметом контрольно-оценочных процедур. В этом случае могут использоваться разные технологии, в том числе и технология «Портфолио», но оценочным процедурам это не подлежит.</w:t>
      </w:r>
    </w:p>
    <w:p w:rsidR="00C504D9" w:rsidRPr="00350E6E" w:rsidRDefault="00C504D9" w:rsidP="00B5786B">
      <w:pPr>
        <w:widowControl w:val="0"/>
        <w:autoSpaceDE w:val="0"/>
        <w:autoSpaceDN w:val="0"/>
        <w:spacing w:after="0" w:line="240" w:lineRule="auto"/>
        <w:ind w:left="10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Информационное обеспечение реализации внеурочной деятельности включает:</w:t>
      </w:r>
    </w:p>
    <w:p w:rsidR="00C504D9" w:rsidRPr="00350E6E" w:rsidRDefault="00C504D9" w:rsidP="006C738D">
      <w:pPr>
        <w:widowControl w:val="0"/>
        <w:numPr>
          <w:ilvl w:val="0"/>
          <w:numId w:val="254"/>
        </w:numPr>
        <w:autoSpaceDE w:val="0"/>
        <w:autoSpaceDN w:val="0"/>
        <w:spacing w:after="0" w:line="240" w:lineRule="auto"/>
        <w:ind w:left="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проведение мониторинга профессионально-общественного мнения среди педагогов образовательного учреждения, обучающихся и родительской общественности;</w:t>
      </w:r>
    </w:p>
    <w:p w:rsidR="00C504D9" w:rsidRPr="00350E6E" w:rsidRDefault="00C504D9" w:rsidP="006C738D">
      <w:pPr>
        <w:widowControl w:val="0"/>
        <w:numPr>
          <w:ilvl w:val="0"/>
          <w:numId w:val="254"/>
        </w:numPr>
        <w:autoSpaceDE w:val="0"/>
        <w:autoSpaceDN w:val="0"/>
        <w:spacing w:after="0" w:line="240" w:lineRule="auto"/>
        <w:ind w:left="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информационно-коммуникационные технологии для организации взаимодействия образовательного учреждения с родительской общественностью, социальными партнерами, другими образовательными учреждениями, органами, осуществляющими управление в сфере образования;</w:t>
      </w:r>
    </w:p>
    <w:p w:rsidR="00C504D9" w:rsidRPr="00350E6E" w:rsidRDefault="00C504D9" w:rsidP="006C738D">
      <w:pPr>
        <w:widowControl w:val="0"/>
        <w:numPr>
          <w:ilvl w:val="0"/>
          <w:numId w:val="254"/>
        </w:numPr>
        <w:autoSpaceDE w:val="0"/>
        <w:autoSpaceDN w:val="0"/>
        <w:spacing w:after="0" w:line="240" w:lineRule="auto"/>
        <w:ind w:left="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информационно-коммуникационные технологии, обеспечивающие процессы планирования, мотивации, контроля реализации внеурочной деятельности.</w:t>
      </w:r>
    </w:p>
    <w:p w:rsidR="00C504D9" w:rsidRPr="00350E6E" w:rsidRDefault="00C504D9" w:rsidP="006C738D">
      <w:pPr>
        <w:widowControl w:val="0"/>
        <w:numPr>
          <w:ilvl w:val="0"/>
          <w:numId w:val="254"/>
        </w:numPr>
        <w:autoSpaceDE w:val="0"/>
        <w:autoSpaceDN w:val="0"/>
        <w:spacing w:after="0" w:line="240" w:lineRule="auto"/>
        <w:ind w:left="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создание и ведение различных баз данных (нормативно-правовой, методической).</w:t>
      </w:r>
    </w:p>
    <w:p w:rsidR="00C504D9" w:rsidRPr="00350E6E" w:rsidRDefault="00C504D9" w:rsidP="00B5786B">
      <w:pPr>
        <w:widowControl w:val="0"/>
        <w:autoSpaceDE w:val="0"/>
        <w:autoSpaceDN w:val="0"/>
        <w:spacing w:after="0" w:line="240" w:lineRule="auto"/>
        <w:ind w:left="10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Значительную роль в информационной поддержке реализации внеурочной деятельности играет Интернет-сайт образовательного учреждения, не только обеспечивающий взаимодействие с социальными партнерами и открытость государственно-общественного управления, но и расширяющий многообразие форм поощрений, усиливающий публичное признание достижений всех участников образовательного процесса, диверсифицирующий мотивационную среду образовательного учреждения. Именно информационно-коммуникационные технологии дают сегодня возможность участвовать всем субъектам образовательного процесса не только в региональных или всероссийских, но и в международных конкурсах, расширяя тем самым пространство для их творческой самореализации, в том числе и во внеурочной деятельности.</w:t>
      </w:r>
    </w:p>
    <w:p w:rsidR="00C504D9" w:rsidRPr="00350E6E" w:rsidRDefault="00C504D9" w:rsidP="00B5786B">
      <w:pPr>
        <w:widowControl w:val="0"/>
        <w:autoSpaceDE w:val="0"/>
        <w:autoSpaceDN w:val="0"/>
        <w:spacing w:after="0" w:line="240" w:lineRule="auto"/>
        <w:ind w:left="883"/>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Внеурочная деятельность реализуется:</w:t>
      </w:r>
    </w:p>
    <w:p w:rsidR="00C504D9" w:rsidRPr="00350E6E" w:rsidRDefault="00C504D9" w:rsidP="00B5786B">
      <w:pPr>
        <w:widowControl w:val="0"/>
        <w:autoSpaceDE w:val="0"/>
        <w:autoSpaceDN w:val="0"/>
        <w:spacing w:after="0" w:line="240" w:lineRule="auto"/>
        <w:ind w:left="163" w:right="2" w:firstLine="479"/>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по видам: игровая, познавательная, досугово — развлекательная деятельность (досуговое общение), проблемно-ценностное общение; художественное творчество, социальное и техническое творчество, трудовая (производственная) деятельность, спортивно-оздоровительная деятельность; туристско-краеведческая деятельность, исследовательская деятельность и др.;</w:t>
      </w:r>
    </w:p>
    <w:p w:rsidR="00C504D9" w:rsidRPr="00350E6E" w:rsidRDefault="00C504D9" w:rsidP="00B5786B">
      <w:pPr>
        <w:widowControl w:val="0"/>
        <w:autoSpaceDE w:val="0"/>
        <w:autoSpaceDN w:val="0"/>
        <w:spacing w:after="0" w:line="240" w:lineRule="auto"/>
        <w:ind w:left="163" w:right="2"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ФГОС </w:t>
      </w:r>
      <w:r w:rsidR="009F2133" w:rsidRPr="00350E6E">
        <w:rPr>
          <w:rFonts w:ascii="Times New Roman" w:eastAsia="Times New Roman" w:hAnsi="Times New Roman" w:cs="Times New Roman"/>
          <w:sz w:val="24"/>
          <w:szCs w:val="24"/>
          <w:lang w:eastAsia="en-US"/>
        </w:rPr>
        <w:t xml:space="preserve">среднего </w:t>
      </w:r>
      <w:r w:rsidRPr="00350E6E">
        <w:rPr>
          <w:rFonts w:ascii="Times New Roman" w:eastAsia="Times New Roman" w:hAnsi="Times New Roman" w:cs="Times New Roman"/>
          <w:sz w:val="24"/>
          <w:szCs w:val="24"/>
          <w:lang w:eastAsia="en-US"/>
        </w:rPr>
        <w:t>общего образования определяет количество часов внеурочной:</w:t>
      </w:r>
    </w:p>
    <w:p w:rsidR="00C504D9" w:rsidRPr="00350E6E" w:rsidRDefault="00C504D9" w:rsidP="006C738D">
      <w:pPr>
        <w:widowControl w:val="0"/>
        <w:numPr>
          <w:ilvl w:val="0"/>
          <w:numId w:val="244"/>
        </w:numPr>
        <w:tabs>
          <w:tab w:val="left" w:pos="303"/>
        </w:tabs>
        <w:autoSpaceDE w:val="0"/>
        <w:autoSpaceDN w:val="0"/>
        <w:spacing w:after="0" w:line="240" w:lineRule="auto"/>
        <w:ind w:left="302" w:right="2" w:hanging="139"/>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до </w:t>
      </w:r>
      <w:r w:rsidR="005C4D30" w:rsidRPr="008E1A34">
        <w:rPr>
          <w:rFonts w:ascii="Times New Roman" w:hAnsi="Times New Roman" w:cs="Times New Roman"/>
          <w:sz w:val="24"/>
          <w:szCs w:val="24"/>
          <w:lang w:eastAsia="en-US"/>
        </w:rPr>
        <w:t xml:space="preserve">700 </w:t>
      </w:r>
      <w:r w:rsidRPr="008E1A34">
        <w:rPr>
          <w:rFonts w:ascii="Times New Roman" w:hAnsi="Times New Roman" w:cs="Times New Roman"/>
          <w:sz w:val="24"/>
          <w:szCs w:val="24"/>
          <w:lang w:eastAsia="en-US"/>
        </w:rPr>
        <w:t xml:space="preserve">часов </w:t>
      </w:r>
      <w:r w:rsidRPr="00350E6E">
        <w:rPr>
          <w:rFonts w:ascii="Times New Roman" w:hAnsi="Times New Roman" w:cs="Times New Roman"/>
          <w:sz w:val="24"/>
          <w:szCs w:val="24"/>
          <w:lang w:eastAsia="en-US"/>
        </w:rPr>
        <w:t xml:space="preserve">на уровне </w:t>
      </w:r>
      <w:r w:rsidR="009F2133" w:rsidRPr="00350E6E">
        <w:rPr>
          <w:rFonts w:ascii="Times New Roman" w:hAnsi="Times New Roman" w:cs="Times New Roman"/>
          <w:sz w:val="24"/>
          <w:szCs w:val="24"/>
          <w:lang w:eastAsia="en-US"/>
        </w:rPr>
        <w:t>среднего общего образования (2 года</w:t>
      </w:r>
      <w:r w:rsidRPr="00350E6E">
        <w:rPr>
          <w:rFonts w:ascii="Times New Roman" w:hAnsi="Times New Roman" w:cs="Times New Roman"/>
          <w:spacing w:val="-13"/>
          <w:sz w:val="24"/>
          <w:szCs w:val="24"/>
          <w:lang w:eastAsia="en-US"/>
        </w:rPr>
        <w:t xml:space="preserve"> </w:t>
      </w:r>
      <w:r w:rsidRPr="00350E6E">
        <w:rPr>
          <w:rFonts w:ascii="Times New Roman" w:hAnsi="Times New Roman" w:cs="Times New Roman"/>
          <w:sz w:val="24"/>
          <w:szCs w:val="24"/>
          <w:lang w:eastAsia="en-US"/>
        </w:rPr>
        <w:t>обучения).</w:t>
      </w:r>
    </w:p>
    <w:p w:rsidR="00C504D9" w:rsidRPr="00350E6E" w:rsidRDefault="00C504D9" w:rsidP="00B5786B">
      <w:pPr>
        <w:widowControl w:val="0"/>
        <w:tabs>
          <w:tab w:val="left" w:pos="2256"/>
        </w:tabs>
        <w:autoSpaceDE w:val="0"/>
        <w:autoSpaceDN w:val="0"/>
        <w:spacing w:after="0" w:line="240" w:lineRule="auto"/>
        <w:ind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Учреждение самостоятельно определяет объем часов, отводимых на внеурочную деятельность (до 10 часов в неделю в каждом классе) в соответствии с содержательной и </w:t>
      </w:r>
      <w:proofErr w:type="gramStart"/>
      <w:r w:rsidRPr="00350E6E">
        <w:rPr>
          <w:rFonts w:ascii="Times New Roman" w:eastAsia="Times New Roman" w:hAnsi="Times New Roman" w:cs="Times New Roman"/>
          <w:sz w:val="24"/>
          <w:szCs w:val="24"/>
          <w:lang w:eastAsia="en-US"/>
        </w:rPr>
        <w:t>организационной  спецификой</w:t>
      </w:r>
      <w:proofErr w:type="gramEnd"/>
      <w:r w:rsidRPr="00350E6E">
        <w:rPr>
          <w:rFonts w:ascii="Times New Roman" w:eastAsia="Times New Roman" w:hAnsi="Times New Roman" w:cs="Times New Roman"/>
          <w:sz w:val="24"/>
          <w:szCs w:val="24"/>
          <w:lang w:eastAsia="en-US"/>
        </w:rPr>
        <w:t xml:space="preserve"> своей основной образовательной программы, реализуя указанный объем часов, как в учебное, так и каникулярное</w:t>
      </w:r>
      <w:r w:rsidRPr="00350E6E">
        <w:rPr>
          <w:rFonts w:ascii="Times New Roman" w:eastAsia="Times New Roman" w:hAnsi="Times New Roman" w:cs="Times New Roman"/>
          <w:spacing w:val="-23"/>
          <w:sz w:val="24"/>
          <w:szCs w:val="24"/>
          <w:lang w:eastAsia="en-US"/>
        </w:rPr>
        <w:t xml:space="preserve"> </w:t>
      </w:r>
      <w:r w:rsidRPr="00350E6E">
        <w:rPr>
          <w:rFonts w:ascii="Times New Roman" w:eastAsia="Times New Roman" w:hAnsi="Times New Roman" w:cs="Times New Roman"/>
          <w:sz w:val="24"/>
          <w:szCs w:val="24"/>
          <w:lang w:eastAsia="en-US"/>
        </w:rPr>
        <w:t>время.</w:t>
      </w:r>
    </w:p>
    <w:p w:rsidR="00C504D9" w:rsidRPr="00350E6E" w:rsidRDefault="00C504D9" w:rsidP="00B5786B">
      <w:pPr>
        <w:widowControl w:val="0"/>
        <w:autoSpaceDE w:val="0"/>
        <w:autoSpaceDN w:val="0"/>
        <w:spacing w:after="0" w:line="240" w:lineRule="auto"/>
        <w:ind w:right="2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Наполняемость групп составляет до 30 человек. </w:t>
      </w:r>
    </w:p>
    <w:p w:rsidR="00C504D9" w:rsidRPr="00350E6E" w:rsidRDefault="00C504D9" w:rsidP="00B5786B">
      <w:pPr>
        <w:widowControl w:val="0"/>
        <w:autoSpaceDE w:val="0"/>
        <w:autoSpaceDN w:val="0"/>
        <w:spacing w:after="0" w:line="240" w:lineRule="auto"/>
        <w:ind w:left="101" w:right="21" w:firstLine="466"/>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При организации внеурочной деятельности используются системные курсы внеурочной деятельности (на их изучение установлено определенное количество часов в неделю в соответствии с рабочей программой учителя) и несистемные занятия (тематические) курсы внеурочной деятельности (на их изучение установлено общее количество часов в год).</w:t>
      </w:r>
    </w:p>
    <w:p w:rsidR="00C504D9" w:rsidRPr="00350E6E" w:rsidRDefault="00C504D9" w:rsidP="00B5786B">
      <w:pPr>
        <w:widowControl w:val="0"/>
        <w:autoSpaceDE w:val="0"/>
        <w:autoSpaceDN w:val="0"/>
        <w:spacing w:after="0" w:line="240" w:lineRule="auto"/>
        <w:ind w:left="101" w:right="2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Системные курсы реализуются по всем пяти направлениям, в соответствии с расписанием по внеурочной деятельности.</w:t>
      </w:r>
    </w:p>
    <w:p w:rsidR="00C504D9" w:rsidRPr="00350E6E" w:rsidRDefault="00C504D9" w:rsidP="00B5786B">
      <w:pPr>
        <w:widowControl w:val="0"/>
        <w:autoSpaceDE w:val="0"/>
        <w:autoSpaceDN w:val="0"/>
        <w:spacing w:after="0" w:line="240" w:lineRule="auto"/>
        <w:ind w:left="101" w:right="2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Несистемные занятия реализуются в рамках плана воспитательной работы классного руководителя. В программах, реализующих несистемные занятия внеурочной деятельности, отсутствует расписание занятий, т.к. они проводятся в свободной форме, с учётом основных направлений плана внеурочной деятельности и с учётом скользящего графика проведения мероприятий, конкурсов, олимпиад, спортивных соревнований. Возможно проведение занятий с группой учащихся, с учётом их интересов и индивидуальных особенностей.</w:t>
      </w:r>
    </w:p>
    <w:p w:rsidR="00C504D9" w:rsidRPr="00350E6E" w:rsidRDefault="00C504D9" w:rsidP="00B5786B">
      <w:pPr>
        <w:widowControl w:val="0"/>
        <w:autoSpaceDE w:val="0"/>
        <w:autoSpaceDN w:val="0"/>
        <w:spacing w:after="0" w:line="240" w:lineRule="auto"/>
        <w:ind w:left="101" w:right="2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Несистемные (тематические) курсы разрабатываются из расчета общего количества часов в год, определенного на их изучение планом внеурочной деятельности.</w:t>
      </w:r>
    </w:p>
    <w:p w:rsidR="00C504D9" w:rsidRPr="00350E6E" w:rsidRDefault="00C504D9" w:rsidP="00B5786B">
      <w:pPr>
        <w:widowControl w:val="0"/>
        <w:autoSpaceDE w:val="0"/>
        <w:autoSpaceDN w:val="0"/>
        <w:spacing w:after="0" w:line="240" w:lineRule="auto"/>
        <w:ind w:right="2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Образовательная нагрузка несистемных (тематических) курсов распределяется в рамках четвертей. Для оптимизации занятий внеурочной деятельности и с учетом требований норм </w:t>
      </w:r>
      <w:r w:rsidRPr="00350E6E">
        <w:rPr>
          <w:rFonts w:ascii="Times New Roman" w:eastAsia="Times New Roman" w:hAnsi="Times New Roman" w:cs="Times New Roman"/>
          <w:sz w:val="24"/>
          <w:szCs w:val="24"/>
          <w:lang w:eastAsia="en-US"/>
        </w:rPr>
        <w:lastRenderedPageBreak/>
        <w:t>СанПиН 2.4.2.2821-10 «Санитарно-эпидемиологические требования к условиям и организации обучения в общеобразовательных учреждениях» эти занятия отсутствуют в сетке расписания занятий внеурочной деятельности. В журнале указывается количество часов, затраченных на проведение каждого занятия.</w:t>
      </w:r>
    </w:p>
    <w:p w:rsidR="00C504D9" w:rsidRPr="00350E6E" w:rsidRDefault="00C504D9" w:rsidP="00B5786B">
      <w:pPr>
        <w:widowControl w:val="0"/>
        <w:autoSpaceDE w:val="0"/>
        <w:autoSpaceDN w:val="0"/>
        <w:spacing w:after="0" w:line="240" w:lineRule="auto"/>
        <w:ind w:right="108"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каникулярное время на основании приказа директора Учреждения внеурочная деятельность может реализовываться в рамках тематических программ в лагере с дневным пребыванием детей, в походах, экскурсионных поездках.</w:t>
      </w:r>
    </w:p>
    <w:p w:rsidR="00C504D9" w:rsidRPr="00350E6E" w:rsidRDefault="00C504D9" w:rsidP="00B5786B">
      <w:pPr>
        <w:widowControl w:val="0"/>
        <w:autoSpaceDE w:val="0"/>
        <w:autoSpaceDN w:val="0"/>
        <w:spacing w:after="0" w:line="240" w:lineRule="auto"/>
        <w:jc w:val="center"/>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Виды внеурочной дечтельность по направлениям:</w:t>
      </w:r>
    </w:p>
    <w:p w:rsidR="00C504D9" w:rsidRPr="00350E6E" w:rsidRDefault="00C504D9" w:rsidP="00B5786B">
      <w:pPr>
        <w:widowControl w:val="0"/>
        <w:autoSpaceDE w:val="0"/>
        <w:autoSpaceDN w:val="0"/>
        <w:spacing w:after="0" w:line="240" w:lineRule="auto"/>
        <w:rPr>
          <w:rFonts w:ascii="Times New Roman" w:eastAsia="Times New Roman" w:hAnsi="Times New Roman" w:cs="Times New Roman"/>
          <w:sz w:val="24"/>
          <w:szCs w:val="24"/>
          <w:lang w:eastAsia="en-US"/>
        </w:rPr>
      </w:pPr>
    </w:p>
    <w:tbl>
      <w:tblPr>
        <w:tblStyle w:val="TableNormal3"/>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5"/>
        <w:gridCol w:w="6817"/>
      </w:tblGrid>
      <w:tr w:rsidR="00C504D9" w:rsidRPr="00350E6E" w:rsidTr="00556E46">
        <w:trPr>
          <w:trHeight w:val="260"/>
          <w:jc w:val="center"/>
        </w:trPr>
        <w:tc>
          <w:tcPr>
            <w:tcW w:w="3335" w:type="dxa"/>
          </w:tcPr>
          <w:p w:rsidR="00C504D9" w:rsidRPr="00350E6E" w:rsidRDefault="00C504D9" w:rsidP="00B5786B">
            <w:pPr>
              <w:ind w:left="991"/>
              <w:rPr>
                <w:rFonts w:ascii="Times New Roman" w:eastAsia="Times New Roman" w:hAnsi="Times New Roman"/>
                <w:sz w:val="24"/>
                <w:szCs w:val="24"/>
              </w:rPr>
            </w:pPr>
            <w:r w:rsidRPr="00350E6E">
              <w:rPr>
                <w:rFonts w:ascii="Times New Roman" w:eastAsia="Times New Roman" w:hAnsi="Times New Roman"/>
                <w:sz w:val="24"/>
                <w:szCs w:val="24"/>
              </w:rPr>
              <w:t>Направление</w:t>
            </w:r>
          </w:p>
        </w:tc>
        <w:tc>
          <w:tcPr>
            <w:tcW w:w="6817" w:type="dxa"/>
          </w:tcPr>
          <w:p w:rsidR="00C504D9" w:rsidRPr="00350E6E" w:rsidRDefault="00C504D9" w:rsidP="00B5786B">
            <w:pPr>
              <w:ind w:left="2381" w:right="2386"/>
              <w:jc w:val="center"/>
              <w:rPr>
                <w:rFonts w:ascii="Times New Roman" w:eastAsia="Times New Roman" w:hAnsi="Times New Roman"/>
                <w:sz w:val="24"/>
                <w:szCs w:val="24"/>
              </w:rPr>
            </w:pPr>
            <w:r w:rsidRPr="00350E6E">
              <w:rPr>
                <w:rFonts w:ascii="Times New Roman" w:eastAsia="Times New Roman" w:hAnsi="Times New Roman"/>
                <w:sz w:val="24"/>
                <w:szCs w:val="24"/>
              </w:rPr>
              <w:t>Виды работы</w:t>
            </w:r>
          </w:p>
        </w:tc>
      </w:tr>
      <w:tr w:rsidR="00C504D9" w:rsidRPr="00350E6E" w:rsidTr="00556E46">
        <w:trPr>
          <w:trHeight w:val="2620"/>
          <w:jc w:val="center"/>
        </w:trPr>
        <w:tc>
          <w:tcPr>
            <w:tcW w:w="3335" w:type="dxa"/>
          </w:tcPr>
          <w:p w:rsidR="00C504D9" w:rsidRPr="00350E6E" w:rsidRDefault="00C504D9" w:rsidP="00B5786B">
            <w:pPr>
              <w:ind w:left="102"/>
              <w:rPr>
                <w:rFonts w:ascii="Times New Roman" w:eastAsia="Times New Roman" w:hAnsi="Times New Roman"/>
                <w:sz w:val="24"/>
                <w:szCs w:val="24"/>
              </w:rPr>
            </w:pPr>
            <w:r w:rsidRPr="00350E6E">
              <w:rPr>
                <w:rFonts w:ascii="Times New Roman" w:eastAsia="Times New Roman" w:hAnsi="Times New Roman"/>
                <w:sz w:val="24"/>
                <w:szCs w:val="24"/>
              </w:rPr>
              <w:t>Спортивно-оздоровительное</w:t>
            </w:r>
          </w:p>
        </w:tc>
        <w:tc>
          <w:tcPr>
            <w:tcW w:w="6817" w:type="dxa"/>
          </w:tcPr>
          <w:p w:rsidR="00C504D9" w:rsidRPr="00350E6E" w:rsidRDefault="00C504D9" w:rsidP="006C738D">
            <w:pPr>
              <w:numPr>
                <w:ilvl w:val="0"/>
                <w:numId w:val="251"/>
              </w:numPr>
              <w:tabs>
                <w:tab w:val="left" w:pos="808"/>
                <w:tab w:val="left" w:pos="809"/>
                <w:tab w:val="left" w:pos="1772"/>
                <w:tab w:val="left" w:pos="3276"/>
                <w:tab w:val="left" w:pos="4263"/>
                <w:tab w:val="left" w:pos="4784"/>
                <w:tab w:val="left" w:pos="5813"/>
              </w:tabs>
              <w:ind w:right="110" w:firstLine="360"/>
              <w:rPr>
                <w:rFonts w:ascii="Times New Roman" w:eastAsia="Times New Roman" w:hAnsi="Times New Roman"/>
                <w:sz w:val="24"/>
                <w:szCs w:val="24"/>
                <w:lang w:val="ru-RU"/>
              </w:rPr>
            </w:pPr>
            <w:proofErr w:type="gramStart"/>
            <w:r w:rsidRPr="00350E6E">
              <w:rPr>
                <w:rFonts w:ascii="Times New Roman" w:eastAsia="Times New Roman" w:hAnsi="Times New Roman"/>
                <w:sz w:val="24"/>
                <w:szCs w:val="24"/>
                <w:lang w:val="ru-RU"/>
              </w:rPr>
              <w:t>Работа  спортивных</w:t>
            </w:r>
            <w:proofErr w:type="gramEnd"/>
            <w:r w:rsidRPr="00350E6E">
              <w:rPr>
                <w:rFonts w:ascii="Times New Roman" w:eastAsia="Times New Roman" w:hAnsi="Times New Roman"/>
                <w:sz w:val="24"/>
                <w:szCs w:val="24"/>
                <w:lang w:val="ru-RU"/>
              </w:rPr>
              <w:t xml:space="preserve">  секций  по  борьбе,  </w:t>
            </w:r>
            <w:r w:rsidRPr="00350E6E">
              <w:rPr>
                <w:rFonts w:ascii="Times New Roman" w:eastAsia="Times New Roman" w:hAnsi="Times New Roman"/>
                <w:spacing w:val="-1"/>
                <w:sz w:val="24"/>
                <w:szCs w:val="24"/>
                <w:lang w:val="ru-RU"/>
              </w:rPr>
              <w:t xml:space="preserve">теннису, </w:t>
            </w:r>
            <w:r w:rsidRPr="00350E6E">
              <w:rPr>
                <w:rFonts w:ascii="Times New Roman" w:eastAsia="Times New Roman" w:hAnsi="Times New Roman"/>
                <w:sz w:val="24"/>
                <w:szCs w:val="24"/>
                <w:lang w:val="ru-RU"/>
              </w:rPr>
              <w:t>спортивной</w:t>
            </w:r>
            <w:r w:rsidRPr="00350E6E">
              <w:rPr>
                <w:rFonts w:ascii="Times New Roman" w:eastAsia="Times New Roman" w:hAnsi="Times New Roman"/>
                <w:spacing w:val="-9"/>
                <w:sz w:val="24"/>
                <w:szCs w:val="24"/>
                <w:lang w:val="ru-RU"/>
              </w:rPr>
              <w:t xml:space="preserve"> </w:t>
            </w:r>
            <w:r w:rsidRPr="00350E6E">
              <w:rPr>
                <w:rFonts w:ascii="Times New Roman" w:eastAsia="Times New Roman" w:hAnsi="Times New Roman"/>
                <w:sz w:val="24"/>
                <w:szCs w:val="24"/>
                <w:lang w:val="ru-RU"/>
              </w:rPr>
              <w:t>подготовке.</w:t>
            </w:r>
          </w:p>
          <w:p w:rsidR="00C504D9" w:rsidRPr="00350E6E" w:rsidRDefault="00C504D9" w:rsidP="006C738D">
            <w:pPr>
              <w:numPr>
                <w:ilvl w:val="0"/>
                <w:numId w:val="251"/>
              </w:numPr>
              <w:tabs>
                <w:tab w:val="left" w:pos="808"/>
                <w:tab w:val="left" w:pos="809"/>
                <w:tab w:val="left" w:pos="4570"/>
              </w:tabs>
              <w:ind w:right="110" w:firstLine="36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Организация «Дней здоровья</w:t>
            </w:r>
            <w:proofErr w:type="gramStart"/>
            <w:r w:rsidRPr="00350E6E">
              <w:rPr>
                <w:rFonts w:ascii="Times New Roman" w:eastAsia="Times New Roman" w:hAnsi="Times New Roman"/>
                <w:sz w:val="24"/>
                <w:szCs w:val="24"/>
                <w:lang w:val="ru-RU"/>
              </w:rPr>
              <w:t>»,  «</w:t>
            </w:r>
            <w:proofErr w:type="gramEnd"/>
            <w:r w:rsidRPr="00350E6E">
              <w:rPr>
                <w:rFonts w:ascii="Times New Roman" w:eastAsia="Times New Roman" w:hAnsi="Times New Roman"/>
                <w:sz w:val="24"/>
                <w:szCs w:val="24"/>
                <w:lang w:val="ru-RU"/>
              </w:rPr>
              <w:t>Весёлых стартов», внутришкольных спортивных</w:t>
            </w:r>
            <w:r w:rsidRPr="00350E6E">
              <w:rPr>
                <w:rFonts w:ascii="Times New Roman" w:eastAsia="Times New Roman" w:hAnsi="Times New Roman"/>
                <w:spacing w:val="-17"/>
                <w:sz w:val="24"/>
                <w:szCs w:val="24"/>
                <w:lang w:val="ru-RU"/>
              </w:rPr>
              <w:t xml:space="preserve"> </w:t>
            </w:r>
            <w:r w:rsidRPr="00350E6E">
              <w:rPr>
                <w:rFonts w:ascii="Times New Roman" w:eastAsia="Times New Roman" w:hAnsi="Times New Roman"/>
                <w:sz w:val="24"/>
                <w:szCs w:val="24"/>
                <w:lang w:val="ru-RU"/>
              </w:rPr>
              <w:t>соревнований,</w:t>
            </w:r>
          </w:p>
          <w:p w:rsidR="00C504D9" w:rsidRPr="00350E6E" w:rsidRDefault="00C504D9" w:rsidP="006C738D">
            <w:pPr>
              <w:numPr>
                <w:ilvl w:val="0"/>
                <w:numId w:val="251"/>
              </w:numPr>
              <w:tabs>
                <w:tab w:val="left" w:pos="808"/>
                <w:tab w:val="left" w:pos="809"/>
                <w:tab w:val="left" w:pos="3525"/>
              </w:tabs>
              <w:ind w:right="109" w:firstLine="36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 xml:space="preserve">Применение на </w:t>
            </w:r>
            <w:proofErr w:type="gramStart"/>
            <w:r w:rsidRPr="00350E6E">
              <w:rPr>
                <w:rFonts w:ascii="Times New Roman" w:eastAsia="Times New Roman" w:hAnsi="Times New Roman"/>
                <w:sz w:val="24"/>
                <w:szCs w:val="24"/>
                <w:lang w:val="ru-RU"/>
              </w:rPr>
              <w:t>уроках  игровых</w:t>
            </w:r>
            <w:proofErr w:type="gramEnd"/>
            <w:r w:rsidRPr="00350E6E">
              <w:rPr>
                <w:rFonts w:ascii="Times New Roman" w:eastAsia="Times New Roman" w:hAnsi="Times New Roman"/>
                <w:spacing w:val="58"/>
                <w:sz w:val="24"/>
                <w:szCs w:val="24"/>
                <w:lang w:val="ru-RU"/>
              </w:rPr>
              <w:t xml:space="preserve"> </w:t>
            </w:r>
            <w:r w:rsidRPr="00350E6E">
              <w:rPr>
                <w:rFonts w:ascii="Times New Roman" w:eastAsia="Times New Roman" w:hAnsi="Times New Roman"/>
                <w:sz w:val="24"/>
                <w:szCs w:val="24"/>
                <w:lang w:val="ru-RU"/>
              </w:rPr>
              <w:t>моментов,</w:t>
            </w:r>
            <w:r w:rsidRPr="00350E6E">
              <w:rPr>
                <w:rFonts w:ascii="Times New Roman" w:eastAsia="Times New Roman" w:hAnsi="Times New Roman"/>
                <w:spacing w:val="53"/>
                <w:sz w:val="24"/>
                <w:szCs w:val="24"/>
                <w:lang w:val="ru-RU"/>
              </w:rPr>
              <w:t xml:space="preserve"> </w:t>
            </w:r>
            <w:r w:rsidRPr="00350E6E">
              <w:rPr>
                <w:rFonts w:ascii="Times New Roman" w:eastAsia="Times New Roman" w:hAnsi="Times New Roman"/>
                <w:sz w:val="24"/>
                <w:szCs w:val="24"/>
                <w:lang w:val="ru-RU"/>
              </w:rPr>
              <w:t>физкульт. минуток,</w:t>
            </w:r>
            <w:r w:rsidRPr="00350E6E">
              <w:rPr>
                <w:rFonts w:ascii="Times New Roman" w:eastAsia="Times New Roman" w:hAnsi="Times New Roman"/>
                <w:spacing w:val="-10"/>
                <w:sz w:val="24"/>
                <w:szCs w:val="24"/>
                <w:lang w:val="ru-RU"/>
              </w:rPr>
              <w:t xml:space="preserve"> </w:t>
            </w:r>
            <w:r w:rsidRPr="00350E6E">
              <w:rPr>
                <w:rFonts w:ascii="Times New Roman" w:eastAsia="Times New Roman" w:hAnsi="Times New Roman"/>
                <w:sz w:val="24"/>
                <w:szCs w:val="24"/>
                <w:lang w:val="ru-RU"/>
              </w:rPr>
              <w:t>офтальмотренингов.</w:t>
            </w:r>
          </w:p>
          <w:p w:rsidR="00C504D9" w:rsidRPr="00350E6E" w:rsidRDefault="00C504D9" w:rsidP="006C738D">
            <w:pPr>
              <w:numPr>
                <w:ilvl w:val="0"/>
                <w:numId w:val="251"/>
              </w:numPr>
              <w:tabs>
                <w:tab w:val="left" w:pos="808"/>
                <w:tab w:val="left" w:pos="809"/>
                <w:tab w:val="left" w:pos="1952"/>
                <w:tab w:val="left" w:pos="2367"/>
                <w:tab w:val="left" w:pos="3683"/>
                <w:tab w:val="left" w:pos="4115"/>
                <w:tab w:val="left" w:pos="5470"/>
              </w:tabs>
              <w:ind w:right="108" w:firstLine="36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 xml:space="preserve">Участие  в  районных  и  городских  </w:t>
            </w:r>
            <w:r w:rsidRPr="00350E6E">
              <w:rPr>
                <w:rFonts w:ascii="Times New Roman" w:eastAsia="Times New Roman" w:hAnsi="Times New Roman"/>
                <w:spacing w:val="-1"/>
                <w:sz w:val="24"/>
                <w:szCs w:val="24"/>
                <w:lang w:val="ru-RU"/>
              </w:rPr>
              <w:t xml:space="preserve">спортивных </w:t>
            </w:r>
            <w:r w:rsidRPr="00350E6E">
              <w:rPr>
                <w:rFonts w:ascii="Times New Roman" w:eastAsia="Times New Roman" w:hAnsi="Times New Roman"/>
                <w:sz w:val="24"/>
                <w:szCs w:val="24"/>
                <w:lang w:val="ru-RU"/>
              </w:rPr>
              <w:t>соревнованиях, сдача</w:t>
            </w:r>
            <w:r w:rsidRPr="00350E6E">
              <w:rPr>
                <w:rFonts w:ascii="Times New Roman" w:eastAsia="Times New Roman" w:hAnsi="Times New Roman"/>
                <w:spacing w:val="-4"/>
                <w:sz w:val="24"/>
                <w:szCs w:val="24"/>
                <w:lang w:val="ru-RU"/>
              </w:rPr>
              <w:t xml:space="preserve"> </w:t>
            </w:r>
            <w:r w:rsidRPr="00350E6E">
              <w:rPr>
                <w:rFonts w:ascii="Times New Roman" w:eastAsia="Times New Roman" w:hAnsi="Times New Roman"/>
                <w:sz w:val="24"/>
                <w:szCs w:val="24"/>
                <w:lang w:val="ru-RU"/>
              </w:rPr>
              <w:t>ГТО</w:t>
            </w:r>
          </w:p>
        </w:tc>
      </w:tr>
      <w:tr w:rsidR="00C504D9" w:rsidRPr="00350E6E" w:rsidTr="00556E46">
        <w:trPr>
          <w:trHeight w:val="1260"/>
          <w:jc w:val="center"/>
        </w:trPr>
        <w:tc>
          <w:tcPr>
            <w:tcW w:w="3335" w:type="dxa"/>
          </w:tcPr>
          <w:p w:rsidR="00C504D9" w:rsidRPr="00350E6E" w:rsidRDefault="00C504D9" w:rsidP="00B5786B">
            <w:pPr>
              <w:rPr>
                <w:rFonts w:ascii="Times New Roman" w:eastAsia="Times New Roman" w:hAnsi="Times New Roman"/>
                <w:sz w:val="24"/>
                <w:szCs w:val="24"/>
                <w:lang w:val="ru-RU"/>
              </w:rPr>
            </w:pPr>
          </w:p>
          <w:p w:rsidR="00C504D9" w:rsidRPr="00350E6E" w:rsidRDefault="00C504D9" w:rsidP="00B5786B">
            <w:pPr>
              <w:ind w:left="102"/>
              <w:rPr>
                <w:rFonts w:ascii="Times New Roman" w:eastAsia="Times New Roman" w:hAnsi="Times New Roman"/>
                <w:sz w:val="24"/>
                <w:szCs w:val="24"/>
              </w:rPr>
            </w:pPr>
            <w:r w:rsidRPr="00350E6E">
              <w:rPr>
                <w:rFonts w:ascii="Times New Roman" w:eastAsia="Times New Roman" w:hAnsi="Times New Roman"/>
                <w:sz w:val="24"/>
                <w:szCs w:val="24"/>
              </w:rPr>
              <w:t>Духовно-нравственное</w:t>
            </w:r>
          </w:p>
        </w:tc>
        <w:tc>
          <w:tcPr>
            <w:tcW w:w="6817" w:type="dxa"/>
          </w:tcPr>
          <w:p w:rsidR="00C504D9" w:rsidRPr="00350E6E" w:rsidRDefault="00C504D9" w:rsidP="006C738D">
            <w:pPr>
              <w:numPr>
                <w:ilvl w:val="0"/>
                <w:numId w:val="250"/>
              </w:numPr>
              <w:tabs>
                <w:tab w:val="left" w:pos="808"/>
                <w:tab w:val="left" w:pos="809"/>
              </w:tabs>
              <w:ind w:right="102" w:firstLine="36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игры нравственного и духовно-нравственного содержания.</w:t>
            </w:r>
          </w:p>
          <w:p w:rsidR="00C504D9" w:rsidRPr="00350E6E" w:rsidRDefault="00C504D9" w:rsidP="006C738D">
            <w:pPr>
              <w:numPr>
                <w:ilvl w:val="0"/>
                <w:numId w:val="250"/>
              </w:numPr>
              <w:tabs>
                <w:tab w:val="left" w:pos="808"/>
                <w:tab w:val="left" w:pos="809"/>
              </w:tabs>
              <w:ind w:left="808"/>
              <w:rPr>
                <w:rFonts w:ascii="Times New Roman" w:eastAsia="Times New Roman" w:hAnsi="Times New Roman"/>
                <w:sz w:val="24"/>
                <w:szCs w:val="24"/>
              </w:rPr>
            </w:pPr>
            <w:r w:rsidRPr="00350E6E">
              <w:rPr>
                <w:rFonts w:ascii="Times New Roman" w:eastAsia="Times New Roman" w:hAnsi="Times New Roman"/>
                <w:sz w:val="24"/>
                <w:szCs w:val="24"/>
              </w:rPr>
              <w:t>Организация выставок, конкурсов, театральных</w:t>
            </w:r>
            <w:r w:rsidRPr="00350E6E">
              <w:rPr>
                <w:rFonts w:ascii="Times New Roman" w:eastAsia="Times New Roman" w:hAnsi="Times New Roman"/>
                <w:spacing w:val="-16"/>
                <w:sz w:val="24"/>
                <w:szCs w:val="24"/>
              </w:rPr>
              <w:t xml:space="preserve"> </w:t>
            </w:r>
            <w:r w:rsidRPr="00350E6E">
              <w:rPr>
                <w:rFonts w:ascii="Times New Roman" w:eastAsia="Times New Roman" w:hAnsi="Times New Roman"/>
                <w:sz w:val="24"/>
                <w:szCs w:val="24"/>
              </w:rPr>
              <w:t>вечеров</w:t>
            </w:r>
          </w:p>
          <w:p w:rsidR="00C504D9" w:rsidRPr="00350E6E" w:rsidRDefault="00C504D9" w:rsidP="006C738D">
            <w:pPr>
              <w:numPr>
                <w:ilvl w:val="0"/>
                <w:numId w:val="250"/>
              </w:numPr>
              <w:tabs>
                <w:tab w:val="left" w:pos="808"/>
                <w:tab w:val="left" w:pos="809"/>
              </w:tabs>
              <w:ind w:left="808"/>
              <w:rPr>
                <w:rFonts w:ascii="Times New Roman" w:eastAsia="Times New Roman" w:hAnsi="Times New Roman"/>
                <w:sz w:val="24"/>
                <w:szCs w:val="24"/>
              </w:rPr>
            </w:pPr>
            <w:r w:rsidRPr="00350E6E">
              <w:rPr>
                <w:rFonts w:ascii="Times New Roman" w:eastAsia="Times New Roman" w:hAnsi="Times New Roman"/>
                <w:sz w:val="24"/>
                <w:szCs w:val="24"/>
              </w:rPr>
              <w:t>Посещение спектаклей, выставок,</w:t>
            </w:r>
            <w:r w:rsidRPr="00350E6E">
              <w:rPr>
                <w:rFonts w:ascii="Times New Roman" w:eastAsia="Times New Roman" w:hAnsi="Times New Roman"/>
                <w:spacing w:val="-14"/>
                <w:sz w:val="24"/>
                <w:szCs w:val="24"/>
              </w:rPr>
              <w:t xml:space="preserve"> </w:t>
            </w:r>
            <w:r w:rsidRPr="00350E6E">
              <w:rPr>
                <w:rFonts w:ascii="Times New Roman" w:eastAsia="Times New Roman" w:hAnsi="Times New Roman"/>
                <w:sz w:val="24"/>
                <w:szCs w:val="24"/>
              </w:rPr>
              <w:t>представлений</w:t>
            </w:r>
          </w:p>
        </w:tc>
      </w:tr>
      <w:tr w:rsidR="00C504D9" w:rsidRPr="00350E6E" w:rsidTr="00556E46">
        <w:trPr>
          <w:trHeight w:val="960"/>
          <w:jc w:val="center"/>
        </w:trPr>
        <w:tc>
          <w:tcPr>
            <w:tcW w:w="3335" w:type="dxa"/>
          </w:tcPr>
          <w:p w:rsidR="00C504D9" w:rsidRPr="00350E6E" w:rsidRDefault="00C504D9" w:rsidP="00B5786B">
            <w:pPr>
              <w:ind w:left="102"/>
              <w:rPr>
                <w:rFonts w:ascii="Times New Roman" w:eastAsia="Times New Roman" w:hAnsi="Times New Roman"/>
                <w:sz w:val="24"/>
                <w:szCs w:val="24"/>
              </w:rPr>
            </w:pPr>
            <w:r w:rsidRPr="00350E6E">
              <w:rPr>
                <w:rFonts w:ascii="Times New Roman" w:eastAsia="Times New Roman" w:hAnsi="Times New Roman"/>
                <w:sz w:val="24"/>
                <w:szCs w:val="24"/>
              </w:rPr>
              <w:t>Социальное</w:t>
            </w:r>
          </w:p>
        </w:tc>
        <w:tc>
          <w:tcPr>
            <w:tcW w:w="6817" w:type="dxa"/>
          </w:tcPr>
          <w:p w:rsidR="00C504D9" w:rsidRPr="00350E6E" w:rsidRDefault="00C504D9" w:rsidP="006C738D">
            <w:pPr>
              <w:numPr>
                <w:ilvl w:val="0"/>
                <w:numId w:val="249"/>
              </w:numPr>
              <w:tabs>
                <w:tab w:val="left" w:pos="808"/>
                <w:tab w:val="left" w:pos="809"/>
              </w:tabs>
              <w:ind w:firstLine="360"/>
              <w:rPr>
                <w:rFonts w:ascii="Times New Roman" w:eastAsia="Times New Roman" w:hAnsi="Times New Roman"/>
                <w:sz w:val="24"/>
                <w:szCs w:val="24"/>
              </w:rPr>
            </w:pPr>
            <w:r w:rsidRPr="00350E6E">
              <w:rPr>
                <w:rFonts w:ascii="Times New Roman" w:eastAsia="Times New Roman" w:hAnsi="Times New Roman"/>
                <w:sz w:val="24"/>
                <w:szCs w:val="24"/>
              </w:rPr>
              <w:t>Организация благотворительных</w:t>
            </w:r>
            <w:r w:rsidRPr="00350E6E">
              <w:rPr>
                <w:rFonts w:ascii="Times New Roman" w:eastAsia="Times New Roman" w:hAnsi="Times New Roman"/>
                <w:spacing w:val="-14"/>
                <w:sz w:val="24"/>
                <w:szCs w:val="24"/>
              </w:rPr>
              <w:t xml:space="preserve"> </w:t>
            </w:r>
            <w:r w:rsidRPr="00350E6E">
              <w:rPr>
                <w:rFonts w:ascii="Times New Roman" w:eastAsia="Times New Roman" w:hAnsi="Times New Roman"/>
                <w:sz w:val="24"/>
                <w:szCs w:val="24"/>
              </w:rPr>
              <w:t>акций</w:t>
            </w:r>
          </w:p>
          <w:p w:rsidR="00C504D9" w:rsidRPr="00350E6E" w:rsidRDefault="00C504D9" w:rsidP="006C738D">
            <w:pPr>
              <w:numPr>
                <w:ilvl w:val="0"/>
                <w:numId w:val="249"/>
              </w:numPr>
              <w:tabs>
                <w:tab w:val="left" w:pos="808"/>
                <w:tab w:val="left" w:pos="809"/>
                <w:tab w:val="left" w:pos="2566"/>
                <w:tab w:val="left" w:pos="3869"/>
                <w:tab w:val="left" w:pos="4416"/>
                <w:tab w:val="left" w:pos="5582"/>
              </w:tabs>
              <w:ind w:right="105" w:firstLine="36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Организация  выборов  в  органы  школьного самоуправления</w:t>
            </w:r>
          </w:p>
        </w:tc>
      </w:tr>
      <w:tr w:rsidR="00C504D9" w:rsidRPr="00350E6E" w:rsidTr="00556E46">
        <w:trPr>
          <w:trHeight w:val="1560"/>
          <w:jc w:val="center"/>
        </w:trPr>
        <w:tc>
          <w:tcPr>
            <w:tcW w:w="3335" w:type="dxa"/>
          </w:tcPr>
          <w:p w:rsidR="00C504D9" w:rsidRPr="00350E6E" w:rsidRDefault="00C504D9" w:rsidP="00B5786B">
            <w:pPr>
              <w:ind w:left="102"/>
              <w:rPr>
                <w:rFonts w:ascii="Times New Roman" w:eastAsia="Times New Roman" w:hAnsi="Times New Roman"/>
                <w:sz w:val="24"/>
                <w:szCs w:val="24"/>
              </w:rPr>
            </w:pPr>
            <w:r w:rsidRPr="00350E6E">
              <w:rPr>
                <w:rFonts w:ascii="Times New Roman" w:eastAsia="Times New Roman" w:hAnsi="Times New Roman"/>
                <w:sz w:val="24"/>
                <w:szCs w:val="24"/>
              </w:rPr>
              <w:t>Общеинтеллектуальное</w:t>
            </w:r>
          </w:p>
        </w:tc>
        <w:tc>
          <w:tcPr>
            <w:tcW w:w="6817" w:type="dxa"/>
          </w:tcPr>
          <w:p w:rsidR="00C504D9" w:rsidRPr="00350E6E" w:rsidRDefault="00C504D9" w:rsidP="006C738D">
            <w:pPr>
              <w:numPr>
                <w:ilvl w:val="0"/>
                <w:numId w:val="248"/>
              </w:numPr>
              <w:tabs>
                <w:tab w:val="left" w:pos="808"/>
                <w:tab w:val="left" w:pos="809"/>
              </w:tabs>
              <w:ind w:firstLine="360"/>
              <w:rPr>
                <w:rFonts w:ascii="Times New Roman" w:eastAsia="Times New Roman" w:hAnsi="Times New Roman"/>
                <w:sz w:val="24"/>
                <w:szCs w:val="24"/>
              </w:rPr>
            </w:pPr>
            <w:r w:rsidRPr="00350E6E">
              <w:rPr>
                <w:rFonts w:ascii="Times New Roman" w:eastAsia="Times New Roman" w:hAnsi="Times New Roman"/>
                <w:sz w:val="24"/>
                <w:szCs w:val="24"/>
              </w:rPr>
              <w:t>исследовательские</w:t>
            </w:r>
            <w:r w:rsidRPr="00350E6E">
              <w:rPr>
                <w:rFonts w:ascii="Times New Roman" w:eastAsia="Times New Roman" w:hAnsi="Times New Roman"/>
                <w:spacing w:val="-8"/>
                <w:sz w:val="24"/>
                <w:szCs w:val="24"/>
              </w:rPr>
              <w:t xml:space="preserve"> </w:t>
            </w:r>
            <w:r w:rsidRPr="00350E6E">
              <w:rPr>
                <w:rFonts w:ascii="Times New Roman" w:eastAsia="Times New Roman" w:hAnsi="Times New Roman"/>
                <w:sz w:val="24"/>
                <w:szCs w:val="24"/>
              </w:rPr>
              <w:t>проекты;</w:t>
            </w:r>
          </w:p>
          <w:p w:rsidR="00C504D9" w:rsidRPr="00350E6E" w:rsidRDefault="00C504D9" w:rsidP="006C738D">
            <w:pPr>
              <w:numPr>
                <w:ilvl w:val="0"/>
                <w:numId w:val="248"/>
              </w:numPr>
              <w:tabs>
                <w:tab w:val="left" w:pos="808"/>
                <w:tab w:val="left" w:pos="809"/>
                <w:tab w:val="left" w:pos="2412"/>
                <w:tab w:val="left" w:pos="3227"/>
                <w:tab w:val="left" w:pos="5057"/>
              </w:tabs>
              <w:ind w:right="103" w:firstLine="360"/>
              <w:rPr>
                <w:rFonts w:ascii="Times New Roman" w:eastAsia="Times New Roman" w:hAnsi="Times New Roman"/>
                <w:sz w:val="24"/>
                <w:szCs w:val="24"/>
                <w:lang w:val="ru-RU"/>
              </w:rPr>
            </w:pPr>
            <w:proofErr w:type="gramStart"/>
            <w:r w:rsidRPr="00350E6E">
              <w:rPr>
                <w:rFonts w:ascii="Times New Roman" w:eastAsia="Times New Roman" w:hAnsi="Times New Roman"/>
                <w:sz w:val="24"/>
                <w:szCs w:val="24"/>
                <w:lang w:val="ru-RU"/>
              </w:rPr>
              <w:t>внешкольные  акции</w:t>
            </w:r>
            <w:proofErr w:type="gramEnd"/>
            <w:r w:rsidRPr="00350E6E">
              <w:rPr>
                <w:rFonts w:ascii="Times New Roman" w:eastAsia="Times New Roman" w:hAnsi="Times New Roman"/>
                <w:sz w:val="24"/>
                <w:szCs w:val="24"/>
                <w:lang w:val="ru-RU"/>
              </w:rPr>
              <w:t xml:space="preserve">  познавательной  </w:t>
            </w:r>
            <w:r w:rsidRPr="00350E6E">
              <w:rPr>
                <w:rFonts w:ascii="Times New Roman" w:eastAsia="Times New Roman" w:hAnsi="Times New Roman"/>
                <w:spacing w:val="-1"/>
                <w:sz w:val="24"/>
                <w:szCs w:val="24"/>
                <w:lang w:val="ru-RU"/>
              </w:rPr>
              <w:t xml:space="preserve">направленности </w:t>
            </w:r>
            <w:r w:rsidRPr="00350E6E">
              <w:rPr>
                <w:rFonts w:ascii="Times New Roman" w:eastAsia="Times New Roman" w:hAnsi="Times New Roman"/>
                <w:sz w:val="24"/>
                <w:szCs w:val="24"/>
                <w:lang w:val="ru-RU"/>
              </w:rPr>
              <w:t>(олимпиады, конференции, интеллектуальные</w:t>
            </w:r>
            <w:r w:rsidRPr="00350E6E">
              <w:rPr>
                <w:rFonts w:ascii="Times New Roman" w:eastAsia="Times New Roman" w:hAnsi="Times New Roman"/>
                <w:spacing w:val="-18"/>
                <w:sz w:val="24"/>
                <w:szCs w:val="24"/>
                <w:lang w:val="ru-RU"/>
              </w:rPr>
              <w:t xml:space="preserve"> </w:t>
            </w:r>
            <w:r w:rsidRPr="00350E6E">
              <w:rPr>
                <w:rFonts w:ascii="Times New Roman" w:eastAsia="Times New Roman" w:hAnsi="Times New Roman"/>
                <w:sz w:val="24"/>
                <w:szCs w:val="24"/>
                <w:lang w:val="ru-RU"/>
              </w:rPr>
              <w:t>марафоны)</w:t>
            </w:r>
          </w:p>
          <w:p w:rsidR="00C504D9" w:rsidRPr="00350E6E" w:rsidRDefault="00C504D9" w:rsidP="006C738D">
            <w:pPr>
              <w:numPr>
                <w:ilvl w:val="0"/>
                <w:numId w:val="248"/>
              </w:numPr>
              <w:tabs>
                <w:tab w:val="left" w:pos="808"/>
                <w:tab w:val="left" w:pos="809"/>
              </w:tabs>
              <w:ind w:left="808"/>
              <w:rPr>
                <w:rFonts w:ascii="Times New Roman" w:eastAsia="Times New Roman" w:hAnsi="Times New Roman"/>
                <w:sz w:val="24"/>
                <w:szCs w:val="24"/>
              </w:rPr>
            </w:pPr>
            <w:r w:rsidRPr="00350E6E">
              <w:rPr>
                <w:rFonts w:ascii="Times New Roman" w:eastAsia="Times New Roman" w:hAnsi="Times New Roman"/>
                <w:sz w:val="24"/>
                <w:szCs w:val="24"/>
              </w:rPr>
              <w:t>предметные недели, уроки знаний,</w:t>
            </w:r>
            <w:r w:rsidRPr="00350E6E">
              <w:rPr>
                <w:rFonts w:ascii="Times New Roman" w:eastAsia="Times New Roman" w:hAnsi="Times New Roman"/>
                <w:spacing w:val="-21"/>
                <w:sz w:val="24"/>
                <w:szCs w:val="24"/>
              </w:rPr>
              <w:t xml:space="preserve"> </w:t>
            </w:r>
            <w:r w:rsidRPr="00350E6E">
              <w:rPr>
                <w:rFonts w:ascii="Times New Roman" w:eastAsia="Times New Roman" w:hAnsi="Times New Roman"/>
                <w:sz w:val="24"/>
                <w:szCs w:val="24"/>
              </w:rPr>
              <w:t>конкурсы</w:t>
            </w:r>
          </w:p>
          <w:p w:rsidR="00C504D9" w:rsidRPr="00350E6E" w:rsidRDefault="00C504D9" w:rsidP="006C738D">
            <w:pPr>
              <w:numPr>
                <w:ilvl w:val="0"/>
                <w:numId w:val="248"/>
              </w:numPr>
              <w:tabs>
                <w:tab w:val="left" w:pos="808"/>
                <w:tab w:val="left" w:pos="809"/>
              </w:tabs>
              <w:ind w:left="808"/>
              <w:rPr>
                <w:rFonts w:ascii="Times New Roman" w:eastAsia="Times New Roman" w:hAnsi="Times New Roman"/>
                <w:sz w:val="24"/>
                <w:szCs w:val="24"/>
              </w:rPr>
            </w:pPr>
            <w:proofErr w:type="gramStart"/>
            <w:r w:rsidRPr="00350E6E">
              <w:rPr>
                <w:rFonts w:ascii="Times New Roman" w:eastAsia="Times New Roman" w:hAnsi="Times New Roman"/>
                <w:sz w:val="24"/>
                <w:szCs w:val="24"/>
              </w:rPr>
              <w:t>викторины</w:t>
            </w:r>
            <w:proofErr w:type="gramEnd"/>
            <w:r w:rsidRPr="00350E6E">
              <w:rPr>
                <w:rFonts w:ascii="Times New Roman" w:eastAsia="Times New Roman" w:hAnsi="Times New Roman"/>
                <w:sz w:val="24"/>
                <w:szCs w:val="24"/>
              </w:rPr>
              <w:t>, познавательные беседы,</w:t>
            </w:r>
            <w:r w:rsidRPr="00350E6E">
              <w:rPr>
                <w:rFonts w:ascii="Times New Roman" w:eastAsia="Times New Roman" w:hAnsi="Times New Roman"/>
                <w:spacing w:val="-12"/>
                <w:sz w:val="24"/>
                <w:szCs w:val="24"/>
              </w:rPr>
              <w:t xml:space="preserve"> </w:t>
            </w:r>
            <w:r w:rsidRPr="00350E6E">
              <w:rPr>
                <w:rFonts w:ascii="Times New Roman" w:eastAsia="Times New Roman" w:hAnsi="Times New Roman"/>
                <w:sz w:val="24"/>
                <w:szCs w:val="24"/>
              </w:rPr>
              <w:t>игры.</w:t>
            </w:r>
          </w:p>
        </w:tc>
      </w:tr>
      <w:tr w:rsidR="00C504D9" w:rsidRPr="00350E6E" w:rsidTr="00556E46">
        <w:trPr>
          <w:trHeight w:val="2840"/>
          <w:jc w:val="center"/>
        </w:trPr>
        <w:tc>
          <w:tcPr>
            <w:tcW w:w="3335" w:type="dxa"/>
          </w:tcPr>
          <w:p w:rsidR="00C504D9" w:rsidRPr="00350E6E" w:rsidRDefault="00C504D9" w:rsidP="00B5786B">
            <w:pPr>
              <w:ind w:left="102"/>
              <w:rPr>
                <w:rFonts w:ascii="Times New Roman" w:eastAsia="Times New Roman" w:hAnsi="Times New Roman"/>
                <w:sz w:val="24"/>
                <w:szCs w:val="24"/>
              </w:rPr>
            </w:pPr>
            <w:r w:rsidRPr="00350E6E">
              <w:rPr>
                <w:rFonts w:ascii="Times New Roman" w:eastAsia="Times New Roman" w:hAnsi="Times New Roman"/>
                <w:sz w:val="24"/>
                <w:szCs w:val="24"/>
              </w:rPr>
              <w:t>Общекультурное</w:t>
            </w:r>
          </w:p>
        </w:tc>
        <w:tc>
          <w:tcPr>
            <w:tcW w:w="6817" w:type="dxa"/>
          </w:tcPr>
          <w:p w:rsidR="00C504D9" w:rsidRPr="00350E6E" w:rsidRDefault="00C504D9" w:rsidP="006C738D">
            <w:pPr>
              <w:numPr>
                <w:ilvl w:val="0"/>
                <w:numId w:val="247"/>
              </w:numPr>
              <w:tabs>
                <w:tab w:val="left" w:pos="808"/>
                <w:tab w:val="left" w:pos="809"/>
              </w:tabs>
              <w:ind w:firstLine="36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Культпоходы в театры, музеи, на</w:t>
            </w:r>
            <w:r w:rsidRPr="00350E6E">
              <w:rPr>
                <w:rFonts w:ascii="Times New Roman" w:eastAsia="Times New Roman" w:hAnsi="Times New Roman"/>
                <w:spacing w:val="-14"/>
                <w:sz w:val="24"/>
                <w:szCs w:val="24"/>
                <w:lang w:val="ru-RU"/>
              </w:rPr>
              <w:t xml:space="preserve"> </w:t>
            </w:r>
            <w:r w:rsidRPr="00350E6E">
              <w:rPr>
                <w:rFonts w:ascii="Times New Roman" w:eastAsia="Times New Roman" w:hAnsi="Times New Roman"/>
                <w:sz w:val="24"/>
                <w:szCs w:val="24"/>
                <w:lang w:val="ru-RU"/>
              </w:rPr>
              <w:t>выставки;</w:t>
            </w:r>
          </w:p>
          <w:p w:rsidR="00C504D9" w:rsidRPr="00350E6E" w:rsidRDefault="00C504D9" w:rsidP="006C738D">
            <w:pPr>
              <w:numPr>
                <w:ilvl w:val="0"/>
                <w:numId w:val="247"/>
              </w:numPr>
              <w:tabs>
                <w:tab w:val="left" w:pos="808"/>
                <w:tab w:val="left" w:pos="809"/>
              </w:tabs>
              <w:ind w:right="105" w:firstLine="36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Концерты, инсценировки, праздники на уровне класса и Учреждения,</w:t>
            </w:r>
            <w:r w:rsidRPr="00350E6E">
              <w:rPr>
                <w:rFonts w:ascii="Times New Roman" w:eastAsia="Times New Roman" w:hAnsi="Times New Roman"/>
                <w:spacing w:val="-5"/>
                <w:sz w:val="24"/>
                <w:szCs w:val="24"/>
                <w:lang w:val="ru-RU"/>
              </w:rPr>
              <w:t xml:space="preserve"> </w:t>
            </w:r>
            <w:r w:rsidRPr="00350E6E">
              <w:rPr>
                <w:rFonts w:ascii="Times New Roman" w:eastAsia="Times New Roman" w:hAnsi="Times New Roman"/>
                <w:sz w:val="24"/>
                <w:szCs w:val="24"/>
                <w:lang w:val="ru-RU"/>
              </w:rPr>
              <w:t>города;</w:t>
            </w:r>
          </w:p>
          <w:p w:rsidR="00C504D9" w:rsidRPr="00350E6E" w:rsidRDefault="00C504D9" w:rsidP="006C738D">
            <w:pPr>
              <w:numPr>
                <w:ilvl w:val="0"/>
                <w:numId w:val="247"/>
              </w:numPr>
              <w:tabs>
                <w:tab w:val="left" w:pos="808"/>
                <w:tab w:val="left" w:pos="809"/>
              </w:tabs>
              <w:ind w:right="109" w:firstLine="36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Организация экскурсий, выставок детских рисунков, поделок и творческих работ</w:t>
            </w:r>
            <w:r w:rsidRPr="00350E6E">
              <w:rPr>
                <w:rFonts w:ascii="Times New Roman" w:eastAsia="Times New Roman" w:hAnsi="Times New Roman"/>
                <w:spacing w:val="-10"/>
                <w:sz w:val="24"/>
                <w:szCs w:val="24"/>
                <w:lang w:val="ru-RU"/>
              </w:rPr>
              <w:t xml:space="preserve"> </w:t>
            </w:r>
            <w:r w:rsidRPr="00350E6E">
              <w:rPr>
                <w:rFonts w:ascii="Times New Roman" w:eastAsia="Times New Roman" w:hAnsi="Times New Roman"/>
                <w:sz w:val="24"/>
                <w:szCs w:val="24"/>
                <w:lang w:val="ru-RU"/>
              </w:rPr>
              <w:t>учащихся;</w:t>
            </w:r>
          </w:p>
          <w:p w:rsidR="00C504D9" w:rsidRPr="00350E6E" w:rsidRDefault="00C504D9" w:rsidP="006C738D">
            <w:pPr>
              <w:numPr>
                <w:ilvl w:val="0"/>
                <w:numId w:val="247"/>
              </w:numPr>
              <w:tabs>
                <w:tab w:val="left" w:pos="808"/>
                <w:tab w:val="left" w:pos="809"/>
              </w:tabs>
              <w:ind w:right="106" w:firstLine="36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Проведение тематических классных часов по эстетике внешнего вида ученика, культуре поведения и</w:t>
            </w:r>
            <w:r w:rsidRPr="00350E6E">
              <w:rPr>
                <w:rFonts w:ascii="Times New Roman" w:eastAsia="Times New Roman" w:hAnsi="Times New Roman"/>
                <w:spacing w:val="-18"/>
                <w:sz w:val="24"/>
                <w:szCs w:val="24"/>
                <w:lang w:val="ru-RU"/>
              </w:rPr>
              <w:t xml:space="preserve"> </w:t>
            </w:r>
            <w:r w:rsidRPr="00350E6E">
              <w:rPr>
                <w:rFonts w:ascii="Times New Roman" w:eastAsia="Times New Roman" w:hAnsi="Times New Roman"/>
                <w:sz w:val="24"/>
                <w:szCs w:val="24"/>
                <w:lang w:val="ru-RU"/>
              </w:rPr>
              <w:t>речи;</w:t>
            </w:r>
          </w:p>
          <w:p w:rsidR="00C504D9" w:rsidRPr="00350E6E" w:rsidRDefault="00C504D9" w:rsidP="006C738D">
            <w:pPr>
              <w:numPr>
                <w:ilvl w:val="0"/>
                <w:numId w:val="247"/>
              </w:numPr>
              <w:tabs>
                <w:tab w:val="left" w:pos="808"/>
                <w:tab w:val="left" w:pos="809"/>
              </w:tabs>
              <w:ind w:right="106" w:firstLine="36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Участие в конкурсах, выставках детского творчества эстетического цикла на уровне Учреждения, города, района,</w:t>
            </w:r>
            <w:r w:rsidRPr="00350E6E">
              <w:rPr>
                <w:rFonts w:ascii="Times New Roman" w:eastAsia="Times New Roman" w:hAnsi="Times New Roman"/>
                <w:spacing w:val="-21"/>
                <w:sz w:val="24"/>
                <w:szCs w:val="24"/>
                <w:lang w:val="ru-RU"/>
              </w:rPr>
              <w:t xml:space="preserve"> </w:t>
            </w:r>
            <w:r w:rsidRPr="00350E6E">
              <w:rPr>
                <w:rFonts w:ascii="Times New Roman" w:eastAsia="Times New Roman" w:hAnsi="Times New Roman"/>
                <w:sz w:val="24"/>
                <w:szCs w:val="24"/>
                <w:lang w:val="ru-RU"/>
              </w:rPr>
              <w:t>республики.</w:t>
            </w:r>
          </w:p>
        </w:tc>
      </w:tr>
    </w:tbl>
    <w:p w:rsidR="00C504D9" w:rsidRPr="00350E6E" w:rsidRDefault="00C504D9" w:rsidP="00B5786B">
      <w:pPr>
        <w:widowControl w:val="0"/>
        <w:autoSpaceDE w:val="0"/>
        <w:autoSpaceDN w:val="0"/>
        <w:spacing w:after="0" w:line="240" w:lineRule="auto"/>
        <w:rPr>
          <w:rFonts w:ascii="Times New Roman" w:eastAsia="Times New Roman" w:hAnsi="Times New Roman" w:cs="Times New Roman"/>
          <w:sz w:val="24"/>
          <w:szCs w:val="24"/>
          <w:lang w:eastAsia="en-US"/>
        </w:rPr>
      </w:pPr>
    </w:p>
    <w:p w:rsidR="009F2133" w:rsidRPr="00350E6E" w:rsidRDefault="009F2133" w:rsidP="00B5786B">
      <w:pPr>
        <w:spacing w:after="0" w:line="240" w:lineRule="auto"/>
        <w:jc w:val="center"/>
        <w:rPr>
          <w:rFonts w:ascii="Times New Roman" w:hAnsi="Times New Roman" w:cs="Times New Roman"/>
          <w:sz w:val="24"/>
          <w:szCs w:val="24"/>
          <w:lang w:eastAsia="en-US"/>
        </w:rPr>
      </w:pPr>
    </w:p>
    <w:p w:rsidR="00C504D9" w:rsidRPr="00350E6E" w:rsidRDefault="00C504D9" w:rsidP="00B5786B">
      <w:pPr>
        <w:spacing w:after="0" w:line="240" w:lineRule="auto"/>
        <w:jc w:val="center"/>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План внеурочной деятельности в </w:t>
      </w:r>
      <w:r w:rsidR="009F2133" w:rsidRPr="00350E6E">
        <w:rPr>
          <w:rFonts w:ascii="Times New Roman" w:hAnsi="Times New Roman" w:cs="Times New Roman"/>
          <w:sz w:val="24"/>
          <w:szCs w:val="24"/>
          <w:lang w:eastAsia="en-US"/>
        </w:rPr>
        <w:t>10-11</w:t>
      </w:r>
      <w:r w:rsidRPr="00350E6E">
        <w:rPr>
          <w:rFonts w:ascii="Times New Roman" w:hAnsi="Times New Roman" w:cs="Times New Roman"/>
          <w:sz w:val="24"/>
          <w:szCs w:val="24"/>
          <w:lang w:eastAsia="en-US"/>
        </w:rPr>
        <w:t>-х классах</w:t>
      </w:r>
    </w:p>
    <w:p w:rsidR="00C504D9" w:rsidRPr="00350E6E" w:rsidRDefault="00C504D9" w:rsidP="00B5786B">
      <w:pPr>
        <w:spacing w:after="0" w:line="240" w:lineRule="auto"/>
        <w:jc w:val="center"/>
        <w:rPr>
          <w:rFonts w:ascii="Times New Roman" w:hAnsi="Times New Roman" w:cs="Times New Roman"/>
          <w:sz w:val="24"/>
          <w:szCs w:val="24"/>
          <w:lang w:eastAsia="en-US"/>
        </w:rPr>
      </w:pPr>
    </w:p>
    <w:tbl>
      <w:tblPr>
        <w:tblStyle w:val="TableNormal3"/>
        <w:tblW w:w="781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1"/>
        <w:gridCol w:w="2268"/>
        <w:gridCol w:w="1292"/>
        <w:gridCol w:w="1661"/>
      </w:tblGrid>
      <w:tr w:rsidR="00C504D9" w:rsidRPr="00350E6E" w:rsidTr="00556E46">
        <w:trPr>
          <w:trHeight w:val="820"/>
          <w:jc w:val="center"/>
        </w:trPr>
        <w:tc>
          <w:tcPr>
            <w:tcW w:w="2591" w:type="dxa"/>
          </w:tcPr>
          <w:p w:rsidR="00C504D9" w:rsidRPr="00350E6E" w:rsidRDefault="00C504D9" w:rsidP="00B5786B">
            <w:pPr>
              <w:ind w:left="39"/>
              <w:jc w:val="center"/>
              <w:rPr>
                <w:rFonts w:ascii="Times New Roman" w:eastAsia="Times New Roman" w:hAnsi="Times New Roman"/>
                <w:sz w:val="24"/>
                <w:szCs w:val="24"/>
              </w:rPr>
            </w:pPr>
            <w:r w:rsidRPr="00350E6E">
              <w:rPr>
                <w:rFonts w:ascii="Times New Roman" w:eastAsia="Times New Roman" w:hAnsi="Times New Roman"/>
                <w:sz w:val="24"/>
                <w:szCs w:val="24"/>
              </w:rPr>
              <w:t>Направление</w:t>
            </w:r>
          </w:p>
          <w:p w:rsidR="00C504D9" w:rsidRPr="00350E6E" w:rsidRDefault="00C504D9" w:rsidP="00B5786B">
            <w:pPr>
              <w:ind w:left="522" w:right="518"/>
              <w:jc w:val="center"/>
              <w:rPr>
                <w:rFonts w:ascii="Times New Roman" w:eastAsia="Times New Roman" w:hAnsi="Times New Roman"/>
                <w:sz w:val="24"/>
                <w:szCs w:val="24"/>
              </w:rPr>
            </w:pPr>
            <w:r w:rsidRPr="00350E6E">
              <w:rPr>
                <w:rFonts w:ascii="Times New Roman" w:eastAsia="Times New Roman" w:hAnsi="Times New Roman"/>
                <w:sz w:val="24"/>
                <w:szCs w:val="24"/>
              </w:rPr>
              <w:t>внеурочной деятельности</w:t>
            </w:r>
          </w:p>
        </w:tc>
        <w:tc>
          <w:tcPr>
            <w:tcW w:w="2268" w:type="dxa"/>
          </w:tcPr>
          <w:p w:rsidR="00C504D9" w:rsidRPr="00350E6E" w:rsidRDefault="00C504D9" w:rsidP="00B5786B">
            <w:pPr>
              <w:ind w:left="141" w:right="142"/>
              <w:jc w:val="center"/>
              <w:rPr>
                <w:rFonts w:ascii="Times New Roman" w:eastAsia="Times New Roman" w:hAnsi="Times New Roman"/>
                <w:sz w:val="24"/>
                <w:szCs w:val="24"/>
              </w:rPr>
            </w:pPr>
            <w:r w:rsidRPr="00350E6E">
              <w:rPr>
                <w:rFonts w:ascii="Times New Roman" w:eastAsia="Times New Roman" w:hAnsi="Times New Roman"/>
                <w:sz w:val="24"/>
                <w:szCs w:val="24"/>
              </w:rPr>
              <w:t>Наименование занятий</w:t>
            </w:r>
          </w:p>
        </w:tc>
        <w:tc>
          <w:tcPr>
            <w:tcW w:w="1292" w:type="dxa"/>
          </w:tcPr>
          <w:p w:rsidR="00C504D9" w:rsidRPr="00350E6E" w:rsidRDefault="00C504D9" w:rsidP="00B5786B">
            <w:pPr>
              <w:jc w:val="center"/>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Кол-во</w:t>
            </w:r>
          </w:p>
          <w:p w:rsidR="00C504D9" w:rsidRPr="00350E6E" w:rsidRDefault="00C504D9" w:rsidP="00B5786B">
            <w:pPr>
              <w:tabs>
                <w:tab w:val="left" w:pos="18"/>
              </w:tabs>
              <w:ind w:right="3"/>
              <w:jc w:val="center"/>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часов</w:t>
            </w:r>
            <w:r w:rsidRPr="00350E6E">
              <w:rPr>
                <w:rFonts w:ascii="Times New Roman" w:eastAsia="Times New Roman" w:hAnsi="Times New Roman"/>
                <w:sz w:val="24"/>
                <w:szCs w:val="24"/>
                <w:lang w:val="ru-RU"/>
              </w:rPr>
              <w:tab/>
              <w:t>в неделю</w:t>
            </w:r>
          </w:p>
        </w:tc>
        <w:tc>
          <w:tcPr>
            <w:tcW w:w="1661" w:type="dxa"/>
          </w:tcPr>
          <w:p w:rsidR="00C504D9" w:rsidRPr="00350E6E" w:rsidRDefault="00C504D9" w:rsidP="00B5786B">
            <w:pPr>
              <w:ind w:left="2"/>
              <w:jc w:val="center"/>
              <w:rPr>
                <w:rFonts w:ascii="Times New Roman" w:eastAsia="Times New Roman" w:hAnsi="Times New Roman"/>
                <w:sz w:val="24"/>
                <w:szCs w:val="24"/>
              </w:rPr>
            </w:pPr>
            <w:r w:rsidRPr="00350E6E">
              <w:rPr>
                <w:rFonts w:ascii="Times New Roman" w:eastAsia="Times New Roman" w:hAnsi="Times New Roman"/>
                <w:sz w:val="24"/>
                <w:szCs w:val="24"/>
              </w:rPr>
              <w:t>Классы</w:t>
            </w:r>
          </w:p>
        </w:tc>
      </w:tr>
      <w:tr w:rsidR="00C504D9" w:rsidRPr="00350E6E" w:rsidTr="00556E46">
        <w:trPr>
          <w:trHeight w:val="820"/>
          <w:jc w:val="center"/>
        </w:trPr>
        <w:tc>
          <w:tcPr>
            <w:tcW w:w="2591" w:type="dxa"/>
          </w:tcPr>
          <w:p w:rsidR="00C504D9" w:rsidRPr="00350E6E" w:rsidRDefault="00C504D9" w:rsidP="00B5786B">
            <w:pPr>
              <w:ind w:right="198"/>
              <w:jc w:val="center"/>
              <w:rPr>
                <w:rFonts w:ascii="Times New Roman" w:eastAsia="Times New Roman" w:hAnsi="Times New Roman"/>
                <w:sz w:val="24"/>
                <w:szCs w:val="24"/>
              </w:rPr>
            </w:pPr>
            <w:r w:rsidRPr="00350E6E">
              <w:rPr>
                <w:rFonts w:ascii="Times New Roman" w:eastAsia="Times New Roman" w:hAnsi="Times New Roman"/>
                <w:sz w:val="24"/>
                <w:szCs w:val="24"/>
              </w:rPr>
              <w:t>Спортивно-оздоровительное</w:t>
            </w:r>
          </w:p>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lastRenderedPageBreak/>
              <w:t>направление</w:t>
            </w:r>
          </w:p>
        </w:tc>
        <w:tc>
          <w:tcPr>
            <w:tcW w:w="2268" w:type="dxa"/>
            <w:vMerge w:val="restart"/>
          </w:tcPr>
          <w:p w:rsidR="00C504D9" w:rsidRPr="00350E6E" w:rsidRDefault="00C504D9" w:rsidP="00B5786B">
            <w:pPr>
              <w:tabs>
                <w:tab w:val="left" w:pos="0"/>
              </w:tabs>
              <w:jc w:val="center"/>
              <w:rPr>
                <w:rFonts w:ascii="Times New Roman" w:eastAsia="Times New Roman" w:hAnsi="Times New Roman"/>
                <w:sz w:val="24"/>
                <w:szCs w:val="24"/>
                <w:lang w:val="ru-RU"/>
              </w:rPr>
            </w:pPr>
            <w:r w:rsidRPr="00350E6E">
              <w:rPr>
                <w:rFonts w:ascii="Times New Roman" w:eastAsia="Times New Roman" w:hAnsi="Times New Roman"/>
                <w:sz w:val="24"/>
                <w:szCs w:val="24"/>
                <w:lang w:val="ru-RU"/>
              </w:rPr>
              <w:lastRenderedPageBreak/>
              <w:t xml:space="preserve">Классный час, классные </w:t>
            </w:r>
            <w:r w:rsidRPr="00350E6E">
              <w:rPr>
                <w:rFonts w:ascii="Times New Roman" w:eastAsia="Times New Roman" w:hAnsi="Times New Roman"/>
                <w:sz w:val="24"/>
                <w:szCs w:val="24"/>
                <w:lang w:val="ru-RU"/>
              </w:rPr>
              <w:lastRenderedPageBreak/>
              <w:t xml:space="preserve">мероприятия, общешкольные мероприятия, экскурсии, соревнования, тематические беседы, конференции, олимпиады, общественно полезные практики </w:t>
            </w:r>
          </w:p>
          <w:p w:rsidR="00C504D9" w:rsidRPr="00350E6E" w:rsidRDefault="00C504D9" w:rsidP="00B5786B">
            <w:pPr>
              <w:jc w:val="center"/>
              <w:rPr>
                <w:rFonts w:ascii="Times New Roman" w:eastAsia="Times New Roman" w:hAnsi="Times New Roman"/>
                <w:sz w:val="24"/>
                <w:szCs w:val="24"/>
                <w:lang w:val="ru-RU"/>
              </w:rPr>
            </w:pPr>
          </w:p>
        </w:tc>
        <w:tc>
          <w:tcPr>
            <w:tcW w:w="1292" w:type="dxa"/>
          </w:tcPr>
          <w:p w:rsidR="00C504D9" w:rsidRPr="00350E6E" w:rsidRDefault="00C504D9" w:rsidP="00B5786B">
            <w:pPr>
              <w:jc w:val="center"/>
              <w:rPr>
                <w:rFonts w:ascii="Times New Roman" w:eastAsia="Times New Roman" w:hAnsi="Times New Roman"/>
                <w:sz w:val="24"/>
                <w:szCs w:val="24"/>
                <w:lang w:val="ru-RU"/>
              </w:rPr>
            </w:pPr>
          </w:p>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2</w:t>
            </w:r>
          </w:p>
        </w:tc>
        <w:tc>
          <w:tcPr>
            <w:tcW w:w="1661" w:type="dxa"/>
          </w:tcPr>
          <w:p w:rsidR="00C504D9" w:rsidRPr="00350E6E" w:rsidRDefault="00C504D9" w:rsidP="00B5786B">
            <w:pPr>
              <w:jc w:val="center"/>
              <w:rPr>
                <w:rFonts w:ascii="Times New Roman" w:eastAsia="Times New Roman" w:hAnsi="Times New Roman"/>
                <w:sz w:val="24"/>
                <w:szCs w:val="24"/>
              </w:rPr>
            </w:pPr>
          </w:p>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5-10</w:t>
            </w:r>
          </w:p>
        </w:tc>
      </w:tr>
      <w:tr w:rsidR="00C504D9" w:rsidRPr="00350E6E" w:rsidTr="00556E46">
        <w:trPr>
          <w:trHeight w:val="560"/>
          <w:jc w:val="center"/>
        </w:trPr>
        <w:tc>
          <w:tcPr>
            <w:tcW w:w="2591" w:type="dxa"/>
          </w:tcPr>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Духовно-нравственное</w:t>
            </w:r>
          </w:p>
        </w:tc>
        <w:tc>
          <w:tcPr>
            <w:tcW w:w="2268" w:type="dxa"/>
            <w:vMerge/>
            <w:tcBorders>
              <w:top w:val="nil"/>
            </w:tcBorders>
          </w:tcPr>
          <w:p w:rsidR="00C504D9" w:rsidRPr="00350E6E" w:rsidRDefault="00C504D9" w:rsidP="00B5786B">
            <w:pPr>
              <w:jc w:val="center"/>
              <w:rPr>
                <w:rFonts w:ascii="Times New Roman" w:hAnsi="Times New Roman"/>
                <w:sz w:val="24"/>
                <w:szCs w:val="24"/>
              </w:rPr>
            </w:pPr>
          </w:p>
        </w:tc>
        <w:tc>
          <w:tcPr>
            <w:tcW w:w="1292" w:type="dxa"/>
          </w:tcPr>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2</w:t>
            </w:r>
          </w:p>
        </w:tc>
        <w:tc>
          <w:tcPr>
            <w:tcW w:w="1661" w:type="dxa"/>
          </w:tcPr>
          <w:p w:rsidR="00C504D9" w:rsidRPr="00350E6E" w:rsidRDefault="00C504D9" w:rsidP="00B5786B">
            <w:pPr>
              <w:jc w:val="center"/>
              <w:rPr>
                <w:rFonts w:ascii="Times New Roman" w:hAnsi="Times New Roman"/>
                <w:sz w:val="24"/>
                <w:szCs w:val="24"/>
              </w:rPr>
            </w:pPr>
            <w:r w:rsidRPr="00350E6E">
              <w:rPr>
                <w:rFonts w:ascii="Times New Roman" w:hAnsi="Times New Roman"/>
                <w:sz w:val="24"/>
                <w:szCs w:val="24"/>
              </w:rPr>
              <w:t>5-10</w:t>
            </w:r>
          </w:p>
        </w:tc>
      </w:tr>
      <w:tr w:rsidR="00C504D9" w:rsidRPr="00350E6E" w:rsidTr="00556E46">
        <w:trPr>
          <w:trHeight w:val="540"/>
          <w:jc w:val="center"/>
        </w:trPr>
        <w:tc>
          <w:tcPr>
            <w:tcW w:w="2591" w:type="dxa"/>
          </w:tcPr>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Социальное</w:t>
            </w:r>
          </w:p>
        </w:tc>
        <w:tc>
          <w:tcPr>
            <w:tcW w:w="2268" w:type="dxa"/>
            <w:vMerge/>
            <w:tcBorders>
              <w:top w:val="nil"/>
            </w:tcBorders>
          </w:tcPr>
          <w:p w:rsidR="00C504D9" w:rsidRPr="00350E6E" w:rsidRDefault="00C504D9" w:rsidP="00B5786B">
            <w:pPr>
              <w:jc w:val="center"/>
              <w:rPr>
                <w:rFonts w:ascii="Times New Roman" w:hAnsi="Times New Roman"/>
                <w:sz w:val="24"/>
                <w:szCs w:val="24"/>
              </w:rPr>
            </w:pPr>
          </w:p>
        </w:tc>
        <w:tc>
          <w:tcPr>
            <w:tcW w:w="1292" w:type="dxa"/>
          </w:tcPr>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2</w:t>
            </w:r>
          </w:p>
        </w:tc>
        <w:tc>
          <w:tcPr>
            <w:tcW w:w="1661" w:type="dxa"/>
          </w:tcPr>
          <w:p w:rsidR="00C504D9" w:rsidRPr="00350E6E" w:rsidRDefault="00C504D9" w:rsidP="00B5786B">
            <w:pPr>
              <w:jc w:val="center"/>
              <w:rPr>
                <w:rFonts w:ascii="Times New Roman" w:hAnsi="Times New Roman"/>
                <w:sz w:val="24"/>
                <w:szCs w:val="24"/>
              </w:rPr>
            </w:pPr>
            <w:r w:rsidRPr="00350E6E">
              <w:rPr>
                <w:rFonts w:ascii="Times New Roman" w:hAnsi="Times New Roman"/>
                <w:sz w:val="24"/>
                <w:szCs w:val="24"/>
              </w:rPr>
              <w:t>5-10</w:t>
            </w:r>
          </w:p>
        </w:tc>
      </w:tr>
      <w:tr w:rsidR="00C504D9" w:rsidRPr="00350E6E" w:rsidTr="00556E46">
        <w:trPr>
          <w:trHeight w:val="500"/>
          <w:jc w:val="center"/>
        </w:trPr>
        <w:tc>
          <w:tcPr>
            <w:tcW w:w="2591" w:type="dxa"/>
            <w:vMerge w:val="restart"/>
          </w:tcPr>
          <w:p w:rsidR="00C504D9" w:rsidRPr="00350E6E" w:rsidRDefault="00C504D9" w:rsidP="00B5786B">
            <w:pPr>
              <w:jc w:val="center"/>
              <w:rPr>
                <w:rFonts w:ascii="Times New Roman" w:eastAsia="Times New Roman" w:hAnsi="Times New Roman"/>
                <w:sz w:val="24"/>
                <w:szCs w:val="24"/>
              </w:rPr>
            </w:pPr>
          </w:p>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Общеинтеллектуальное</w:t>
            </w:r>
          </w:p>
        </w:tc>
        <w:tc>
          <w:tcPr>
            <w:tcW w:w="2268" w:type="dxa"/>
            <w:vMerge/>
            <w:tcBorders>
              <w:top w:val="nil"/>
            </w:tcBorders>
          </w:tcPr>
          <w:p w:rsidR="00C504D9" w:rsidRPr="00350E6E" w:rsidRDefault="00C504D9" w:rsidP="00B5786B">
            <w:pPr>
              <w:jc w:val="center"/>
              <w:rPr>
                <w:rFonts w:ascii="Times New Roman" w:hAnsi="Times New Roman"/>
                <w:sz w:val="24"/>
                <w:szCs w:val="24"/>
              </w:rPr>
            </w:pPr>
          </w:p>
        </w:tc>
        <w:tc>
          <w:tcPr>
            <w:tcW w:w="1292" w:type="dxa"/>
          </w:tcPr>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1</w:t>
            </w:r>
          </w:p>
        </w:tc>
        <w:tc>
          <w:tcPr>
            <w:tcW w:w="1661" w:type="dxa"/>
          </w:tcPr>
          <w:p w:rsidR="00C504D9" w:rsidRPr="00350E6E" w:rsidRDefault="00C504D9" w:rsidP="00B5786B">
            <w:pPr>
              <w:jc w:val="center"/>
              <w:rPr>
                <w:rFonts w:ascii="Times New Roman" w:hAnsi="Times New Roman"/>
                <w:sz w:val="24"/>
                <w:szCs w:val="24"/>
              </w:rPr>
            </w:pPr>
            <w:r w:rsidRPr="00350E6E">
              <w:rPr>
                <w:rFonts w:ascii="Times New Roman" w:hAnsi="Times New Roman"/>
                <w:sz w:val="24"/>
                <w:szCs w:val="24"/>
              </w:rPr>
              <w:t>5-10</w:t>
            </w:r>
          </w:p>
        </w:tc>
      </w:tr>
      <w:tr w:rsidR="00C504D9" w:rsidRPr="00350E6E" w:rsidTr="00556E46">
        <w:trPr>
          <w:trHeight w:val="500"/>
          <w:jc w:val="center"/>
        </w:trPr>
        <w:tc>
          <w:tcPr>
            <w:tcW w:w="2591" w:type="dxa"/>
            <w:vMerge/>
            <w:tcBorders>
              <w:top w:val="nil"/>
            </w:tcBorders>
          </w:tcPr>
          <w:p w:rsidR="00C504D9" w:rsidRPr="00350E6E" w:rsidRDefault="00C504D9" w:rsidP="00B5786B">
            <w:pPr>
              <w:jc w:val="center"/>
              <w:rPr>
                <w:rFonts w:ascii="Times New Roman" w:hAnsi="Times New Roman"/>
                <w:sz w:val="24"/>
                <w:szCs w:val="24"/>
              </w:rPr>
            </w:pPr>
          </w:p>
        </w:tc>
        <w:tc>
          <w:tcPr>
            <w:tcW w:w="2268" w:type="dxa"/>
            <w:vMerge/>
            <w:tcBorders>
              <w:top w:val="nil"/>
            </w:tcBorders>
          </w:tcPr>
          <w:p w:rsidR="00C504D9" w:rsidRPr="00350E6E" w:rsidRDefault="00C504D9" w:rsidP="00B5786B">
            <w:pPr>
              <w:jc w:val="center"/>
              <w:rPr>
                <w:rFonts w:ascii="Times New Roman" w:hAnsi="Times New Roman"/>
                <w:sz w:val="24"/>
                <w:szCs w:val="24"/>
              </w:rPr>
            </w:pPr>
          </w:p>
        </w:tc>
        <w:tc>
          <w:tcPr>
            <w:tcW w:w="1292" w:type="dxa"/>
          </w:tcPr>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1</w:t>
            </w:r>
          </w:p>
        </w:tc>
        <w:tc>
          <w:tcPr>
            <w:tcW w:w="1661" w:type="dxa"/>
          </w:tcPr>
          <w:p w:rsidR="00C504D9" w:rsidRPr="00350E6E" w:rsidRDefault="00C504D9" w:rsidP="00B5786B">
            <w:pPr>
              <w:jc w:val="center"/>
              <w:rPr>
                <w:rFonts w:ascii="Times New Roman" w:hAnsi="Times New Roman"/>
                <w:sz w:val="24"/>
                <w:szCs w:val="24"/>
              </w:rPr>
            </w:pPr>
            <w:r w:rsidRPr="00350E6E">
              <w:rPr>
                <w:rFonts w:ascii="Times New Roman" w:hAnsi="Times New Roman"/>
                <w:sz w:val="24"/>
                <w:szCs w:val="24"/>
              </w:rPr>
              <w:t>5-10</w:t>
            </w:r>
          </w:p>
        </w:tc>
      </w:tr>
      <w:tr w:rsidR="00C504D9" w:rsidRPr="00350E6E" w:rsidTr="00556E46">
        <w:trPr>
          <w:trHeight w:val="720"/>
          <w:jc w:val="center"/>
        </w:trPr>
        <w:tc>
          <w:tcPr>
            <w:tcW w:w="2591" w:type="dxa"/>
            <w:vMerge w:val="restart"/>
          </w:tcPr>
          <w:p w:rsidR="00C504D9" w:rsidRPr="00350E6E" w:rsidRDefault="00C504D9" w:rsidP="00B5786B">
            <w:pPr>
              <w:jc w:val="center"/>
              <w:rPr>
                <w:rFonts w:ascii="Times New Roman" w:eastAsia="Times New Roman" w:hAnsi="Times New Roman"/>
                <w:sz w:val="24"/>
                <w:szCs w:val="24"/>
              </w:rPr>
            </w:pPr>
          </w:p>
          <w:p w:rsidR="00C504D9" w:rsidRPr="00350E6E" w:rsidRDefault="00C504D9" w:rsidP="00B5786B">
            <w:pPr>
              <w:jc w:val="center"/>
              <w:rPr>
                <w:rFonts w:ascii="Times New Roman" w:eastAsia="Times New Roman" w:hAnsi="Times New Roman"/>
                <w:sz w:val="24"/>
                <w:szCs w:val="24"/>
              </w:rPr>
            </w:pPr>
          </w:p>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Общекультурное</w:t>
            </w:r>
          </w:p>
        </w:tc>
        <w:tc>
          <w:tcPr>
            <w:tcW w:w="2268" w:type="dxa"/>
            <w:vMerge/>
            <w:tcBorders>
              <w:top w:val="nil"/>
            </w:tcBorders>
          </w:tcPr>
          <w:p w:rsidR="00C504D9" w:rsidRPr="00350E6E" w:rsidRDefault="00C504D9" w:rsidP="00B5786B">
            <w:pPr>
              <w:jc w:val="center"/>
              <w:rPr>
                <w:rFonts w:ascii="Times New Roman" w:hAnsi="Times New Roman"/>
                <w:sz w:val="24"/>
                <w:szCs w:val="24"/>
              </w:rPr>
            </w:pPr>
          </w:p>
        </w:tc>
        <w:tc>
          <w:tcPr>
            <w:tcW w:w="1292" w:type="dxa"/>
          </w:tcPr>
          <w:p w:rsidR="00C504D9" w:rsidRPr="00350E6E" w:rsidRDefault="00C504D9" w:rsidP="00B5786B">
            <w:pPr>
              <w:jc w:val="center"/>
              <w:rPr>
                <w:rFonts w:ascii="Times New Roman" w:eastAsia="Times New Roman" w:hAnsi="Times New Roman"/>
                <w:sz w:val="24"/>
                <w:szCs w:val="24"/>
              </w:rPr>
            </w:pPr>
          </w:p>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1</w:t>
            </w:r>
          </w:p>
        </w:tc>
        <w:tc>
          <w:tcPr>
            <w:tcW w:w="1661" w:type="dxa"/>
          </w:tcPr>
          <w:p w:rsidR="00C504D9" w:rsidRPr="00350E6E" w:rsidRDefault="00C504D9" w:rsidP="00B5786B">
            <w:pPr>
              <w:jc w:val="center"/>
              <w:rPr>
                <w:rFonts w:ascii="Times New Roman" w:hAnsi="Times New Roman"/>
                <w:sz w:val="24"/>
                <w:szCs w:val="24"/>
              </w:rPr>
            </w:pPr>
            <w:r w:rsidRPr="00350E6E">
              <w:rPr>
                <w:rFonts w:ascii="Times New Roman" w:hAnsi="Times New Roman"/>
                <w:sz w:val="24"/>
                <w:szCs w:val="24"/>
              </w:rPr>
              <w:t>5-10</w:t>
            </w:r>
          </w:p>
        </w:tc>
      </w:tr>
      <w:tr w:rsidR="00C504D9" w:rsidRPr="00350E6E" w:rsidTr="00556E46">
        <w:trPr>
          <w:trHeight w:val="760"/>
          <w:jc w:val="center"/>
        </w:trPr>
        <w:tc>
          <w:tcPr>
            <w:tcW w:w="2591" w:type="dxa"/>
            <w:vMerge/>
            <w:tcBorders>
              <w:top w:val="nil"/>
            </w:tcBorders>
          </w:tcPr>
          <w:p w:rsidR="00C504D9" w:rsidRPr="00350E6E" w:rsidRDefault="00C504D9" w:rsidP="00B5786B">
            <w:pPr>
              <w:jc w:val="center"/>
              <w:rPr>
                <w:rFonts w:ascii="Times New Roman" w:hAnsi="Times New Roman"/>
                <w:sz w:val="24"/>
                <w:szCs w:val="24"/>
              </w:rPr>
            </w:pPr>
          </w:p>
        </w:tc>
        <w:tc>
          <w:tcPr>
            <w:tcW w:w="2268" w:type="dxa"/>
            <w:vMerge/>
            <w:tcBorders>
              <w:top w:val="nil"/>
            </w:tcBorders>
          </w:tcPr>
          <w:p w:rsidR="00C504D9" w:rsidRPr="00350E6E" w:rsidRDefault="00C504D9" w:rsidP="00B5786B">
            <w:pPr>
              <w:jc w:val="center"/>
              <w:rPr>
                <w:rFonts w:ascii="Times New Roman" w:hAnsi="Times New Roman"/>
                <w:sz w:val="24"/>
                <w:szCs w:val="24"/>
              </w:rPr>
            </w:pPr>
          </w:p>
        </w:tc>
        <w:tc>
          <w:tcPr>
            <w:tcW w:w="1292" w:type="dxa"/>
          </w:tcPr>
          <w:p w:rsidR="00C504D9" w:rsidRPr="00350E6E" w:rsidRDefault="00C504D9" w:rsidP="00B5786B">
            <w:pPr>
              <w:jc w:val="center"/>
              <w:rPr>
                <w:rFonts w:ascii="Times New Roman" w:eastAsia="Times New Roman" w:hAnsi="Times New Roman"/>
                <w:sz w:val="24"/>
                <w:szCs w:val="24"/>
              </w:rPr>
            </w:pPr>
          </w:p>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1</w:t>
            </w:r>
          </w:p>
        </w:tc>
        <w:tc>
          <w:tcPr>
            <w:tcW w:w="1661" w:type="dxa"/>
          </w:tcPr>
          <w:p w:rsidR="00C504D9" w:rsidRPr="00350E6E" w:rsidRDefault="00C504D9" w:rsidP="00B5786B">
            <w:pPr>
              <w:jc w:val="center"/>
              <w:rPr>
                <w:rFonts w:ascii="Times New Roman" w:hAnsi="Times New Roman"/>
                <w:sz w:val="24"/>
                <w:szCs w:val="24"/>
              </w:rPr>
            </w:pPr>
            <w:r w:rsidRPr="00350E6E">
              <w:rPr>
                <w:rFonts w:ascii="Times New Roman" w:hAnsi="Times New Roman"/>
                <w:sz w:val="24"/>
                <w:szCs w:val="24"/>
              </w:rPr>
              <w:t>5-10</w:t>
            </w:r>
          </w:p>
        </w:tc>
      </w:tr>
      <w:tr w:rsidR="00C504D9" w:rsidRPr="00350E6E" w:rsidTr="00556E46">
        <w:trPr>
          <w:trHeight w:val="820"/>
          <w:jc w:val="center"/>
        </w:trPr>
        <w:tc>
          <w:tcPr>
            <w:tcW w:w="4859" w:type="dxa"/>
            <w:gridSpan w:val="2"/>
          </w:tcPr>
          <w:p w:rsidR="00C504D9" w:rsidRPr="00350E6E" w:rsidRDefault="00C504D9" w:rsidP="00B5786B">
            <w:pPr>
              <w:ind w:left="39" w:right="2227" w:hanging="39"/>
              <w:jc w:val="center"/>
              <w:rPr>
                <w:rFonts w:ascii="Times New Roman" w:eastAsia="Times New Roman" w:hAnsi="Times New Roman"/>
                <w:sz w:val="24"/>
                <w:szCs w:val="24"/>
              </w:rPr>
            </w:pPr>
            <w:r w:rsidRPr="00350E6E">
              <w:rPr>
                <w:rFonts w:ascii="Times New Roman" w:eastAsia="Times New Roman" w:hAnsi="Times New Roman"/>
                <w:sz w:val="24"/>
                <w:szCs w:val="24"/>
              </w:rPr>
              <w:t>Итого</w:t>
            </w:r>
          </w:p>
        </w:tc>
        <w:tc>
          <w:tcPr>
            <w:tcW w:w="1292" w:type="dxa"/>
          </w:tcPr>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10</w:t>
            </w:r>
          </w:p>
        </w:tc>
        <w:tc>
          <w:tcPr>
            <w:tcW w:w="1661" w:type="dxa"/>
          </w:tcPr>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5-10</w:t>
            </w:r>
          </w:p>
        </w:tc>
      </w:tr>
    </w:tbl>
    <w:p w:rsidR="00C504D9" w:rsidRPr="00350E6E" w:rsidRDefault="00C504D9" w:rsidP="00B5786B">
      <w:pPr>
        <w:spacing w:after="0" w:line="240" w:lineRule="auto"/>
        <w:rPr>
          <w:rFonts w:ascii="Times New Roman" w:hAnsi="Times New Roman" w:cs="Times New Roman"/>
          <w:sz w:val="24"/>
          <w:szCs w:val="24"/>
          <w:lang w:eastAsia="en-US"/>
        </w:rPr>
      </w:pPr>
    </w:p>
    <w:p w:rsidR="00C504D9" w:rsidRPr="00350E6E" w:rsidRDefault="00C504D9" w:rsidP="00B5786B">
      <w:pPr>
        <w:spacing w:after="0" w:line="240" w:lineRule="auto"/>
        <w:rPr>
          <w:rFonts w:ascii="Times New Roman" w:hAnsi="Times New Roman" w:cs="Times New Roman"/>
          <w:sz w:val="24"/>
          <w:szCs w:val="24"/>
          <w:lang w:eastAsia="en-US"/>
        </w:rPr>
      </w:pPr>
    </w:p>
    <w:p w:rsidR="00C504D9" w:rsidRPr="00350E6E" w:rsidRDefault="00C504D9" w:rsidP="00B5786B">
      <w:pPr>
        <w:widowControl w:val="0"/>
        <w:tabs>
          <w:tab w:val="left" w:pos="0"/>
        </w:tabs>
        <w:autoSpaceDE w:val="0"/>
        <w:autoSpaceDN w:val="0"/>
        <w:spacing w:after="0" w:line="240" w:lineRule="auto"/>
        <w:ind w:left="101" w:right="411" w:firstLine="567"/>
        <w:jc w:val="center"/>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Предполагаемые результаты внеурочной деятельности</w:t>
      </w:r>
    </w:p>
    <w:p w:rsidR="00C504D9" w:rsidRPr="00350E6E" w:rsidRDefault="00C504D9" w:rsidP="00B5786B">
      <w:pPr>
        <w:widowControl w:val="0"/>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Результаты первого уровня (приобретение школьниками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принятиях в обществе нормах отношения к природе, к памятникам истории, природы и культуры, к людям других поколений; о русских народных играх, о правилах конструктивной групповой работы; об основах решения проектных задач, организации коллективной творческой деятельности; о способах самостоятельного поиска, нахождения и обработки информации; о логике и правилах проведения научного исследования; о способах ориентирования на местности и элементарных правилах выживания в природе; способы решения нестандартных задач.</w:t>
      </w:r>
    </w:p>
    <w:p w:rsidR="00C504D9" w:rsidRPr="00350E6E" w:rsidRDefault="00C504D9" w:rsidP="00B5786B">
      <w:pPr>
        <w:widowControl w:val="0"/>
        <w:autoSpaceDE w:val="0"/>
        <w:autoSpaceDN w:val="0"/>
        <w:spacing w:after="0" w:line="240" w:lineRule="auto"/>
        <w:ind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Результаты второго уровня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людям иной этнической или культурной принадлежности, своему собственному здоровью и внутреннему миру.</w:t>
      </w:r>
    </w:p>
    <w:p w:rsidR="00C504D9" w:rsidRPr="00350E6E" w:rsidRDefault="00C504D9" w:rsidP="00B5786B">
      <w:pPr>
        <w:widowControl w:val="0"/>
        <w:autoSpaceDE w:val="0"/>
        <w:autoSpaceDN w:val="0"/>
        <w:spacing w:after="0" w:line="240" w:lineRule="auto"/>
        <w:ind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Результаты третьего уровня (приобретение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по проблемным вопросам; опыт интервьюирования и проведения опросов общественного мнения; опыт общения с представителями других социальных групп; опыт волонтерской деятельности; опыт самостоятельной организации праздников и поздравлений для других людей; опыт самообслуживания, самоорганизации и организации совместной деятельности с другими детьми; опыт управления другими людьми и взятия на себя ответственности за других людей; опыт работы в команде.</w:t>
      </w:r>
    </w:p>
    <w:p w:rsidR="00C504D9" w:rsidRPr="00350E6E" w:rsidRDefault="00C504D9" w:rsidP="00B5786B">
      <w:pPr>
        <w:widowControl w:val="0"/>
        <w:tabs>
          <w:tab w:val="left" w:pos="0"/>
        </w:tabs>
        <w:autoSpaceDE w:val="0"/>
        <w:autoSpaceDN w:val="0"/>
        <w:spacing w:after="0" w:line="240" w:lineRule="auto"/>
        <w:ind w:left="101" w:right="411" w:firstLine="567"/>
        <w:jc w:val="center"/>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Ожидаемые результат</w:t>
      </w:r>
      <w:r w:rsidR="009F2133" w:rsidRPr="00350E6E">
        <w:rPr>
          <w:rFonts w:ascii="Times New Roman" w:eastAsia="Times New Roman" w:hAnsi="Times New Roman" w:cs="Times New Roman"/>
          <w:sz w:val="24"/>
          <w:szCs w:val="24"/>
          <w:lang w:eastAsia="en-US"/>
        </w:rPr>
        <w:t>ы внеурочной деятельности ФГОС С</w:t>
      </w:r>
      <w:r w:rsidRPr="00350E6E">
        <w:rPr>
          <w:rFonts w:ascii="Times New Roman" w:eastAsia="Times New Roman" w:hAnsi="Times New Roman" w:cs="Times New Roman"/>
          <w:sz w:val="24"/>
          <w:szCs w:val="24"/>
          <w:lang w:eastAsia="en-US"/>
        </w:rPr>
        <w:t>ОО по направлениям</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Спортивно-оздоровительное направление:</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Понимание и осознание взаимной обусловленности физического, нравственного, психологического, психического и социально-психологического здоровья человека;</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Осознание негативных факторов, пагубно влияющих на здоровье;</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Умение делать осознанный выбор образа жизни, поведения, поступков, позволяющих сохранить и укрепить здоровье;</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Сформированное представление о правильном (здоровом) питании, его режиме, структуре.</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lastRenderedPageBreak/>
        <w:t>Духовно-нравственное направление:</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Осознанное ценностное отношение к национальным базовым ценностям, России, своему народу, краю, отечественному культурно-историческому наследию, государственной символике, законам РФ, русскому и родному языкам, народным традициям, старшему поколению;</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Сформированная гражданская компетенция;</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Уважительное отношение к жизненным проблемам других людей сочувствие к человеку, находящемуся в трудной ситуации;</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Знание традиций своей семьи и образовательного учреждения, бережное отношение к ним;</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Уважительное отношение к родителям (законным представителям), к старшим, заботливое отношение к младшим.</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Общеинтеллектуальное направление:</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Осознанное ценностное отношение к интеллектуально-познавательной деятельности и творчеству;</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Сформированная мотивация к самореализации в творчестве, интеллектуально-познавательной и научно-практической деятельности;</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Сформированные компетенции познавательной деятельности: постановка и решение познавательных задач, нестандартные решения, овладение информационными технологиями (поиск, переработка, выдача информации);</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Развитие познавательных процессов: восприятия, внимания, памяти, мышления, воображения;</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Способность учащихся самостоятельно продвигаться в своем развитии, выстраивать свою образовательную траекторию</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Общекультурное направление:</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Понимание и осознание эстетических и художественных ценностей отечественной культуры, народного творчества, этнокультурных традиций, фольклора народов России и РТ;</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Способность видеть красоту в окружающем мире, в поведении, поступках людей;</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Сформированное эстетическое отношение к окружающему миру и самому себе;</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Сформированная потребность повышать свой культурный уровень, потребность в самореализации в различных видах творческой деятельности;</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Знание культурных традиций своей семьи и образовательного учреждения, бережное отношение к ним.</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Социальное направление:</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  Овладение социальными знаниями </w:t>
      </w:r>
      <w:proofErr w:type="gramStart"/>
      <w:r w:rsidRPr="00350E6E">
        <w:rPr>
          <w:rFonts w:ascii="Times New Roman" w:eastAsia="Times New Roman" w:hAnsi="Times New Roman" w:cs="Times New Roman"/>
          <w:sz w:val="24"/>
          <w:szCs w:val="24"/>
          <w:lang w:eastAsia="en-US"/>
        </w:rPr>
        <w:t>( об</w:t>
      </w:r>
      <w:proofErr w:type="gramEnd"/>
      <w:r w:rsidRPr="00350E6E">
        <w:rPr>
          <w:rFonts w:ascii="Times New Roman" w:eastAsia="Times New Roman" w:hAnsi="Times New Roman" w:cs="Times New Roman"/>
          <w:sz w:val="24"/>
          <w:szCs w:val="24"/>
          <w:lang w:eastAsia="en-US"/>
        </w:rPr>
        <w:t xml:space="preserve"> общественных нормах. Об устройстве общества, о социально одобряемых и неодобряемых формах поведения в обществе и т.п.), понимание и осознание социальной реальности и повседневной жизни;</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  Сформированные позитивные отношения школьника к базовым ценностям общества (человек, семья, Отечество, природа, мир, знания, труд, культура); </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Сформированное ценностное отношение к социальной реальности в целом;</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Достижение учащимися необходимого для жизни в обществе, социуме социального опыта, получение школьником опыта и навыков самостоятельного социального действия;</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Сотрудничество, толерантность, уважение и принятие другого, социальная мобильность;</w:t>
      </w:r>
    </w:p>
    <w:p w:rsidR="00C504D9" w:rsidRPr="00350E6E" w:rsidRDefault="00C504D9" w:rsidP="00B5786B">
      <w:pPr>
        <w:widowControl w:val="0"/>
        <w:tabs>
          <w:tab w:val="left" w:pos="0"/>
        </w:tabs>
        <w:autoSpaceDE w:val="0"/>
        <w:autoSpaceDN w:val="0"/>
        <w:spacing w:after="0" w:line="240" w:lineRule="auto"/>
        <w:ind w:left="101"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Умение коммуникативно взаимодействовать с окружающими людьми, овладение социокультурными нормами поведения в различных ситуациях межличностного и межкультурного общения;</w:t>
      </w:r>
    </w:p>
    <w:p w:rsidR="00C504D9" w:rsidRPr="00350E6E" w:rsidRDefault="00C504D9" w:rsidP="00B5786B">
      <w:pPr>
        <w:widowControl w:val="0"/>
        <w:tabs>
          <w:tab w:val="left" w:pos="0"/>
        </w:tabs>
        <w:autoSpaceDE w:val="0"/>
        <w:autoSpaceDN w:val="0"/>
        <w:spacing w:after="0" w:line="240" w:lineRule="auto"/>
        <w:ind w:right="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  Ценностное отношение к окружающей среде, природе, людям. Потребность </w:t>
      </w:r>
      <w:r w:rsidRPr="00350E6E">
        <w:rPr>
          <w:rFonts w:ascii="Times New Roman" w:eastAsia="Times New Roman" w:hAnsi="Times New Roman" w:cs="Times New Roman"/>
          <w:sz w:val="24"/>
          <w:szCs w:val="24"/>
          <w:lang w:eastAsia="en-US"/>
        </w:rPr>
        <w:lastRenderedPageBreak/>
        <w:t>природоохранной деятельности, участия в экологических инициативах, проектах, социально-значимой деятельности.</w:t>
      </w:r>
    </w:p>
    <w:p w:rsidR="00C504D9" w:rsidRPr="00350E6E" w:rsidRDefault="00C504D9" w:rsidP="00B5786B">
      <w:pPr>
        <w:widowControl w:val="0"/>
        <w:autoSpaceDE w:val="0"/>
        <w:autoSpaceDN w:val="0"/>
        <w:spacing w:after="0" w:line="240" w:lineRule="auto"/>
        <w:ind w:left="101" w:firstLine="567"/>
        <w:jc w:val="center"/>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Материально-техническое обеспечение</w:t>
      </w:r>
    </w:p>
    <w:p w:rsidR="00C504D9" w:rsidRPr="00350E6E" w:rsidRDefault="00C504D9" w:rsidP="00B5786B">
      <w:pPr>
        <w:widowControl w:val="0"/>
        <w:autoSpaceDE w:val="0"/>
        <w:autoSpaceDN w:val="0"/>
        <w:spacing w:after="0" w:line="240" w:lineRule="auto"/>
        <w:ind w:left="10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Для реализации модели внеурочной деятельности в рамках ФГОС </w:t>
      </w:r>
      <w:r w:rsidR="009F2133" w:rsidRPr="00350E6E">
        <w:rPr>
          <w:rFonts w:ascii="Times New Roman" w:eastAsia="Times New Roman" w:hAnsi="Times New Roman" w:cs="Times New Roman"/>
          <w:sz w:val="24"/>
          <w:szCs w:val="24"/>
          <w:lang w:eastAsia="en-US"/>
        </w:rPr>
        <w:t>С</w:t>
      </w:r>
      <w:r w:rsidRPr="00350E6E">
        <w:rPr>
          <w:rFonts w:ascii="Times New Roman" w:eastAsia="Times New Roman" w:hAnsi="Times New Roman" w:cs="Times New Roman"/>
          <w:sz w:val="24"/>
          <w:szCs w:val="24"/>
          <w:lang w:eastAsia="en-US"/>
        </w:rPr>
        <w:t xml:space="preserve">ОО в </w:t>
      </w:r>
      <w:r w:rsidR="009F2133" w:rsidRPr="00350E6E">
        <w:rPr>
          <w:rFonts w:ascii="Times New Roman" w:eastAsia="Times New Roman" w:hAnsi="Times New Roman" w:cs="Times New Roman"/>
          <w:sz w:val="24"/>
          <w:szCs w:val="24"/>
          <w:lang w:eastAsia="en-US"/>
        </w:rPr>
        <w:t>Учреждении</w:t>
      </w:r>
      <w:r w:rsidRPr="00350E6E">
        <w:rPr>
          <w:rFonts w:ascii="Times New Roman" w:eastAsia="Times New Roman" w:hAnsi="Times New Roman" w:cs="Times New Roman"/>
          <w:sz w:val="24"/>
          <w:szCs w:val="24"/>
          <w:lang w:eastAsia="en-US"/>
        </w:rPr>
        <w:t xml:space="preserve"> имеются </w:t>
      </w:r>
      <w:r w:rsidR="009F2133" w:rsidRPr="00350E6E">
        <w:rPr>
          <w:rFonts w:ascii="Times New Roman" w:eastAsia="Times New Roman" w:hAnsi="Times New Roman" w:cs="Times New Roman"/>
          <w:sz w:val="24"/>
          <w:szCs w:val="24"/>
          <w:lang w:eastAsia="en-US"/>
        </w:rPr>
        <w:t xml:space="preserve">необходимые условия: занятия </w:t>
      </w:r>
      <w:r w:rsidRPr="00350E6E">
        <w:rPr>
          <w:rFonts w:ascii="Times New Roman" w:eastAsia="Times New Roman" w:hAnsi="Times New Roman" w:cs="Times New Roman"/>
          <w:sz w:val="24"/>
          <w:szCs w:val="24"/>
          <w:lang w:eastAsia="en-US"/>
        </w:rPr>
        <w:t>проводятся в одну смену, кабинеты классов, имеется столовая, в которой организовано питание, медицинский кабинет, актовый зал.</w:t>
      </w:r>
    </w:p>
    <w:p w:rsidR="00C504D9" w:rsidRPr="00350E6E" w:rsidRDefault="00C504D9" w:rsidP="00B5786B">
      <w:pPr>
        <w:widowControl w:val="0"/>
        <w:autoSpaceDE w:val="0"/>
        <w:autoSpaceDN w:val="0"/>
        <w:spacing w:after="0" w:line="240" w:lineRule="auto"/>
        <w:ind w:left="101"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Для организации внеурочной деятельности школа располагает спортивным залом со спортивным инвентарем для </w:t>
      </w:r>
      <w:r w:rsidR="009F2133" w:rsidRPr="00350E6E">
        <w:rPr>
          <w:rFonts w:ascii="Times New Roman" w:eastAsia="Times New Roman" w:hAnsi="Times New Roman" w:cs="Times New Roman"/>
          <w:sz w:val="24"/>
          <w:szCs w:val="24"/>
          <w:lang w:eastAsia="en-US"/>
        </w:rPr>
        <w:t>обучающихся</w:t>
      </w:r>
      <w:r w:rsidRPr="00350E6E">
        <w:rPr>
          <w:rFonts w:ascii="Times New Roman" w:eastAsia="Times New Roman" w:hAnsi="Times New Roman" w:cs="Times New Roman"/>
          <w:sz w:val="24"/>
          <w:szCs w:val="24"/>
          <w:lang w:eastAsia="en-US"/>
        </w:rPr>
        <w:t>, музыкальной техникой, библиотекой, спортивной площадкой, кабинетом технологии.</w:t>
      </w:r>
    </w:p>
    <w:p w:rsidR="00C504D9" w:rsidRPr="00350E6E" w:rsidRDefault="009F2133"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Учреждение</w:t>
      </w:r>
      <w:r w:rsidR="00C504D9" w:rsidRPr="00350E6E">
        <w:rPr>
          <w:rFonts w:ascii="Times New Roman" w:eastAsia="Times New Roman" w:hAnsi="Times New Roman" w:cs="Times New Roman"/>
          <w:sz w:val="24"/>
          <w:szCs w:val="24"/>
          <w:lang w:eastAsia="en-US"/>
        </w:rPr>
        <w:t xml:space="preserve"> располагает кабинетами, оборудованными компьютерной техникой.</w:t>
      </w:r>
    </w:p>
    <w:p w:rsidR="00C504D9" w:rsidRPr="00350E6E" w:rsidRDefault="00C504D9" w:rsidP="00B5786B">
      <w:pPr>
        <w:keepNext/>
        <w:spacing w:after="0" w:line="240" w:lineRule="auto"/>
        <w:ind w:left="1103"/>
        <w:outlineLvl w:val="1"/>
        <w:rPr>
          <w:rFonts w:ascii="Times New Roman" w:eastAsiaTheme="majorEastAsia" w:hAnsi="Times New Roman" w:cs="Times New Roman"/>
          <w:bCs/>
          <w:iCs/>
          <w:sz w:val="24"/>
          <w:szCs w:val="24"/>
          <w:lang w:eastAsia="en-US"/>
        </w:rPr>
      </w:pPr>
      <w:bookmarkStart w:id="422" w:name="_Toc529283067"/>
      <w:bookmarkStart w:id="423" w:name="_Toc529299606"/>
      <w:bookmarkStart w:id="424" w:name="_Toc529456097"/>
      <w:bookmarkStart w:id="425" w:name="_Toc529733612"/>
      <w:bookmarkStart w:id="426" w:name="_Toc530052216"/>
      <w:r w:rsidRPr="00350E6E">
        <w:rPr>
          <w:rFonts w:ascii="Times New Roman" w:eastAsiaTheme="majorEastAsia" w:hAnsi="Times New Roman" w:cs="Times New Roman"/>
          <w:bCs/>
          <w:iCs/>
          <w:sz w:val="24"/>
          <w:szCs w:val="24"/>
          <w:lang w:eastAsia="en-US"/>
        </w:rPr>
        <w:t>Кадровое обеспечение:</w:t>
      </w:r>
      <w:bookmarkEnd w:id="422"/>
      <w:bookmarkEnd w:id="423"/>
      <w:bookmarkEnd w:id="424"/>
      <w:bookmarkEnd w:id="425"/>
      <w:bookmarkEnd w:id="426"/>
    </w:p>
    <w:p w:rsidR="00C504D9" w:rsidRPr="00350E6E" w:rsidRDefault="00C504D9" w:rsidP="00B5786B">
      <w:pPr>
        <w:widowControl w:val="0"/>
        <w:autoSpaceDE w:val="0"/>
        <w:autoSpaceDN w:val="0"/>
        <w:spacing w:after="0" w:line="240" w:lineRule="auto"/>
        <w:ind w:left="1103"/>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реализации программы участвуют педагогические работники Учреждения.</w:t>
      </w:r>
    </w:p>
    <w:p w:rsidR="00C504D9" w:rsidRPr="00350E6E" w:rsidRDefault="00C504D9" w:rsidP="00B5786B">
      <w:pPr>
        <w:keepNext/>
        <w:spacing w:after="0" w:line="240" w:lineRule="auto"/>
        <w:jc w:val="center"/>
        <w:outlineLvl w:val="1"/>
        <w:rPr>
          <w:rFonts w:ascii="Times New Roman" w:eastAsiaTheme="majorEastAsia" w:hAnsi="Times New Roman" w:cs="Times New Roman"/>
          <w:bCs/>
          <w:iCs/>
          <w:sz w:val="24"/>
          <w:szCs w:val="24"/>
          <w:lang w:eastAsia="en-US"/>
        </w:rPr>
      </w:pPr>
      <w:bookmarkStart w:id="427" w:name="_Toc529283068"/>
      <w:bookmarkStart w:id="428" w:name="_Toc529299607"/>
      <w:bookmarkStart w:id="429" w:name="_Toc529456098"/>
      <w:bookmarkStart w:id="430" w:name="_Toc529733613"/>
      <w:bookmarkStart w:id="431" w:name="_Toc530052217"/>
      <w:r w:rsidRPr="00350E6E">
        <w:rPr>
          <w:rFonts w:ascii="Times New Roman" w:eastAsiaTheme="majorEastAsia" w:hAnsi="Times New Roman" w:cs="Times New Roman"/>
          <w:bCs/>
          <w:iCs/>
          <w:sz w:val="24"/>
          <w:szCs w:val="24"/>
          <w:lang w:eastAsia="en-US"/>
        </w:rPr>
        <w:t>Совершенствование уровня кадрового обеспечения:</w:t>
      </w:r>
      <w:bookmarkEnd w:id="427"/>
      <w:bookmarkEnd w:id="428"/>
      <w:bookmarkEnd w:id="429"/>
      <w:bookmarkEnd w:id="430"/>
      <w:bookmarkEnd w:id="431"/>
    </w:p>
    <w:p w:rsidR="00C504D9" w:rsidRPr="00350E6E" w:rsidRDefault="00C504D9" w:rsidP="00B5786B">
      <w:pPr>
        <w:widowControl w:val="0"/>
        <w:autoSpaceDE w:val="0"/>
        <w:autoSpaceDN w:val="0"/>
        <w:spacing w:after="0" w:line="240" w:lineRule="auto"/>
        <w:rPr>
          <w:rFonts w:ascii="Times New Roman" w:eastAsia="Times New Roman" w:hAnsi="Times New Roman" w:cs="Times New Roman"/>
          <w:sz w:val="24"/>
          <w:szCs w:val="24"/>
          <w:lang w:val="en-US" w:eastAsia="en-US"/>
        </w:rPr>
      </w:pPr>
    </w:p>
    <w:tbl>
      <w:tblPr>
        <w:tblStyle w:val="TableNormal3"/>
        <w:tblW w:w="98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6750"/>
      </w:tblGrid>
      <w:tr w:rsidR="00C504D9" w:rsidRPr="00350E6E" w:rsidTr="00556E46">
        <w:trPr>
          <w:trHeight w:val="540"/>
          <w:jc w:val="center"/>
        </w:trPr>
        <w:tc>
          <w:tcPr>
            <w:tcW w:w="3140" w:type="dxa"/>
          </w:tcPr>
          <w:p w:rsidR="00C504D9" w:rsidRPr="00350E6E" w:rsidRDefault="00C504D9" w:rsidP="00B5786B">
            <w:pPr>
              <w:ind w:left="1191" w:right="544"/>
              <w:jc w:val="center"/>
              <w:rPr>
                <w:rFonts w:ascii="Times New Roman" w:eastAsia="Times New Roman" w:hAnsi="Times New Roman"/>
                <w:sz w:val="24"/>
                <w:szCs w:val="24"/>
              </w:rPr>
            </w:pPr>
            <w:r w:rsidRPr="00350E6E">
              <w:rPr>
                <w:rFonts w:ascii="Times New Roman" w:eastAsia="Times New Roman" w:hAnsi="Times New Roman"/>
                <w:sz w:val="24"/>
                <w:szCs w:val="24"/>
              </w:rPr>
              <w:t>Задачи</w:t>
            </w:r>
          </w:p>
        </w:tc>
        <w:tc>
          <w:tcPr>
            <w:tcW w:w="6750" w:type="dxa"/>
          </w:tcPr>
          <w:p w:rsidR="00C504D9" w:rsidRPr="00350E6E" w:rsidRDefault="00C504D9" w:rsidP="00B5786B">
            <w:pPr>
              <w:tabs>
                <w:tab w:val="left" w:pos="4842"/>
              </w:tabs>
              <w:ind w:left="2654" w:right="1908"/>
              <w:jc w:val="center"/>
              <w:rPr>
                <w:rFonts w:ascii="Times New Roman" w:eastAsia="Times New Roman" w:hAnsi="Times New Roman"/>
                <w:sz w:val="24"/>
                <w:szCs w:val="24"/>
              </w:rPr>
            </w:pPr>
            <w:r w:rsidRPr="00350E6E">
              <w:rPr>
                <w:rFonts w:ascii="Times New Roman" w:eastAsia="Times New Roman" w:hAnsi="Times New Roman"/>
                <w:sz w:val="24"/>
                <w:szCs w:val="24"/>
              </w:rPr>
              <w:t>Мероприятия</w:t>
            </w:r>
          </w:p>
        </w:tc>
      </w:tr>
      <w:tr w:rsidR="00C504D9" w:rsidRPr="00350E6E" w:rsidTr="00556E46">
        <w:trPr>
          <w:trHeight w:val="1140"/>
          <w:jc w:val="center"/>
        </w:trPr>
        <w:tc>
          <w:tcPr>
            <w:tcW w:w="3140" w:type="dxa"/>
          </w:tcPr>
          <w:p w:rsidR="00C504D9" w:rsidRPr="00350E6E" w:rsidRDefault="00C504D9" w:rsidP="00B5786B">
            <w:pPr>
              <w:ind w:left="103" w:right="103"/>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Подготовка педагогических кадров к работе с учащимися по внеурочной деятельности</w:t>
            </w:r>
          </w:p>
        </w:tc>
        <w:tc>
          <w:tcPr>
            <w:tcW w:w="6750" w:type="dxa"/>
          </w:tcPr>
          <w:p w:rsidR="00C504D9" w:rsidRPr="00350E6E" w:rsidRDefault="00C504D9" w:rsidP="006C738D">
            <w:pPr>
              <w:numPr>
                <w:ilvl w:val="0"/>
                <w:numId w:val="246"/>
              </w:numPr>
              <w:tabs>
                <w:tab w:val="left" w:pos="811"/>
              </w:tabs>
              <w:ind w:right="100" w:firstLine="360"/>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Индивидуальные собеседования с преподавателями- предметниками и руководителями кружков, готовыми к деятельности в данном</w:t>
            </w:r>
            <w:r w:rsidRPr="00350E6E">
              <w:rPr>
                <w:rFonts w:ascii="Times New Roman" w:eastAsia="Times New Roman" w:hAnsi="Times New Roman"/>
                <w:spacing w:val="-14"/>
                <w:sz w:val="24"/>
                <w:szCs w:val="24"/>
                <w:lang w:val="ru-RU"/>
              </w:rPr>
              <w:t xml:space="preserve"> </w:t>
            </w:r>
            <w:r w:rsidRPr="00350E6E">
              <w:rPr>
                <w:rFonts w:ascii="Times New Roman" w:eastAsia="Times New Roman" w:hAnsi="Times New Roman"/>
                <w:sz w:val="24"/>
                <w:szCs w:val="24"/>
                <w:lang w:val="ru-RU"/>
              </w:rPr>
              <w:t>направлении.</w:t>
            </w:r>
          </w:p>
          <w:p w:rsidR="00C504D9" w:rsidRPr="00350E6E" w:rsidRDefault="00C504D9" w:rsidP="006C738D">
            <w:pPr>
              <w:numPr>
                <w:ilvl w:val="0"/>
                <w:numId w:val="246"/>
              </w:numPr>
              <w:tabs>
                <w:tab w:val="left" w:pos="810"/>
                <w:tab w:val="left" w:pos="811"/>
                <w:tab w:val="left" w:pos="2388"/>
              </w:tabs>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Направление  на курсы повышения квалификации</w:t>
            </w:r>
            <w:r w:rsidRPr="00350E6E">
              <w:rPr>
                <w:rFonts w:ascii="Times New Roman" w:eastAsia="Times New Roman" w:hAnsi="Times New Roman"/>
                <w:spacing w:val="46"/>
                <w:sz w:val="24"/>
                <w:szCs w:val="24"/>
                <w:lang w:val="ru-RU"/>
              </w:rPr>
              <w:t xml:space="preserve"> </w:t>
            </w:r>
            <w:r w:rsidRPr="00350E6E">
              <w:rPr>
                <w:rFonts w:ascii="Times New Roman" w:eastAsia="Times New Roman" w:hAnsi="Times New Roman"/>
                <w:sz w:val="24"/>
                <w:szCs w:val="24"/>
                <w:lang w:val="ru-RU"/>
              </w:rPr>
              <w:t>по данному направлению</w:t>
            </w:r>
          </w:p>
        </w:tc>
      </w:tr>
      <w:tr w:rsidR="00C504D9" w:rsidRPr="00350E6E" w:rsidTr="00556E46">
        <w:trPr>
          <w:trHeight w:val="1140"/>
          <w:jc w:val="center"/>
        </w:trPr>
        <w:tc>
          <w:tcPr>
            <w:tcW w:w="3140" w:type="dxa"/>
          </w:tcPr>
          <w:p w:rsidR="00C504D9" w:rsidRPr="00350E6E" w:rsidRDefault="00C504D9" w:rsidP="00B5786B">
            <w:pPr>
              <w:ind w:left="103" w:right="101"/>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Повышение методического уровня всех участников воспитательного процесса</w:t>
            </w:r>
          </w:p>
        </w:tc>
        <w:tc>
          <w:tcPr>
            <w:tcW w:w="6750" w:type="dxa"/>
          </w:tcPr>
          <w:p w:rsidR="00C504D9" w:rsidRPr="00350E6E" w:rsidRDefault="00C504D9" w:rsidP="006C738D">
            <w:pPr>
              <w:numPr>
                <w:ilvl w:val="0"/>
                <w:numId w:val="252"/>
              </w:numPr>
              <w:tabs>
                <w:tab w:val="left" w:pos="811"/>
              </w:tabs>
              <w:ind w:right="104" w:firstLine="360"/>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Семинары с психологами, социальными и медицинскими работниками, специалистами внешкольных учреждений.</w:t>
            </w:r>
          </w:p>
          <w:p w:rsidR="00C504D9" w:rsidRPr="00350E6E" w:rsidRDefault="00C504D9" w:rsidP="006C738D">
            <w:pPr>
              <w:numPr>
                <w:ilvl w:val="0"/>
                <w:numId w:val="252"/>
              </w:numPr>
              <w:tabs>
                <w:tab w:val="left" w:pos="811"/>
              </w:tabs>
              <w:ind w:right="103" w:firstLine="360"/>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Семинары-практикумы в методических объединениях с целью обмена передовым опытом, накопленным в</w:t>
            </w:r>
            <w:r w:rsidRPr="00350E6E">
              <w:rPr>
                <w:rFonts w:ascii="Times New Roman" w:eastAsia="Times New Roman" w:hAnsi="Times New Roman"/>
                <w:spacing w:val="-13"/>
                <w:sz w:val="24"/>
                <w:szCs w:val="24"/>
                <w:lang w:val="ru-RU"/>
              </w:rPr>
              <w:t xml:space="preserve"> </w:t>
            </w:r>
            <w:r w:rsidRPr="00350E6E">
              <w:rPr>
                <w:rFonts w:ascii="Times New Roman" w:eastAsia="Times New Roman" w:hAnsi="Times New Roman"/>
                <w:sz w:val="24"/>
                <w:szCs w:val="24"/>
                <w:lang w:val="ru-RU"/>
              </w:rPr>
              <w:t>школе.</w:t>
            </w:r>
          </w:p>
          <w:p w:rsidR="00C504D9" w:rsidRPr="00350E6E" w:rsidRDefault="00C504D9" w:rsidP="006C738D">
            <w:pPr>
              <w:numPr>
                <w:ilvl w:val="0"/>
                <w:numId w:val="252"/>
              </w:numPr>
              <w:tabs>
                <w:tab w:val="left" w:pos="810"/>
                <w:tab w:val="left" w:pos="811"/>
              </w:tabs>
              <w:ind w:left="811"/>
              <w:rPr>
                <w:rFonts w:ascii="Times New Roman" w:eastAsia="Times New Roman" w:hAnsi="Times New Roman"/>
                <w:sz w:val="24"/>
                <w:szCs w:val="24"/>
              </w:rPr>
            </w:pPr>
            <w:r w:rsidRPr="00350E6E">
              <w:rPr>
                <w:rFonts w:ascii="Times New Roman" w:eastAsia="Times New Roman" w:hAnsi="Times New Roman"/>
                <w:sz w:val="24"/>
                <w:szCs w:val="24"/>
              </w:rPr>
              <w:t>Систематизация авторских разработок</w:t>
            </w:r>
            <w:r w:rsidRPr="00350E6E">
              <w:rPr>
                <w:rFonts w:ascii="Times New Roman" w:eastAsia="Times New Roman" w:hAnsi="Times New Roman"/>
                <w:spacing w:val="-16"/>
                <w:sz w:val="24"/>
                <w:szCs w:val="24"/>
              </w:rPr>
              <w:t xml:space="preserve"> </w:t>
            </w:r>
            <w:r w:rsidRPr="00350E6E">
              <w:rPr>
                <w:rFonts w:ascii="Times New Roman" w:eastAsia="Times New Roman" w:hAnsi="Times New Roman"/>
                <w:sz w:val="24"/>
                <w:szCs w:val="24"/>
              </w:rPr>
              <w:t>педагогов.</w:t>
            </w:r>
          </w:p>
          <w:p w:rsidR="00C504D9" w:rsidRPr="00350E6E" w:rsidRDefault="00C504D9" w:rsidP="006C738D">
            <w:pPr>
              <w:numPr>
                <w:ilvl w:val="0"/>
                <w:numId w:val="252"/>
              </w:numPr>
              <w:tabs>
                <w:tab w:val="left" w:pos="811"/>
              </w:tabs>
              <w:ind w:right="106" w:firstLine="360"/>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Организация обмена опытом педагогов в рамках сетевого</w:t>
            </w:r>
            <w:r w:rsidRPr="00350E6E">
              <w:rPr>
                <w:rFonts w:ascii="Times New Roman" w:eastAsia="Times New Roman" w:hAnsi="Times New Roman"/>
                <w:spacing w:val="-7"/>
                <w:sz w:val="24"/>
                <w:szCs w:val="24"/>
                <w:lang w:val="ru-RU"/>
              </w:rPr>
              <w:t xml:space="preserve"> </w:t>
            </w:r>
            <w:r w:rsidRPr="00350E6E">
              <w:rPr>
                <w:rFonts w:ascii="Times New Roman" w:eastAsia="Times New Roman" w:hAnsi="Times New Roman"/>
                <w:sz w:val="24"/>
                <w:szCs w:val="24"/>
                <w:lang w:val="ru-RU"/>
              </w:rPr>
              <w:t>взаимодействия.</w:t>
            </w:r>
          </w:p>
        </w:tc>
      </w:tr>
      <w:tr w:rsidR="00C504D9" w:rsidRPr="00350E6E" w:rsidTr="00556E46">
        <w:trPr>
          <w:trHeight w:val="1140"/>
          <w:jc w:val="center"/>
        </w:trPr>
        <w:tc>
          <w:tcPr>
            <w:tcW w:w="3140" w:type="dxa"/>
          </w:tcPr>
          <w:p w:rsidR="00C504D9" w:rsidRPr="00350E6E" w:rsidRDefault="00C504D9" w:rsidP="00B5786B">
            <w:pPr>
              <w:ind w:left="103" w:right="102"/>
              <w:jc w:val="center"/>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Обеспечение комфортных условий для работы педагогов</w:t>
            </w:r>
          </w:p>
        </w:tc>
        <w:tc>
          <w:tcPr>
            <w:tcW w:w="6750" w:type="dxa"/>
          </w:tcPr>
          <w:p w:rsidR="00C504D9" w:rsidRPr="00350E6E" w:rsidRDefault="00C504D9" w:rsidP="00B5786B">
            <w:pPr>
              <w:ind w:left="103"/>
              <w:jc w:val="center"/>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Оборудовать кабинеты психолога, педагога – организатора</w:t>
            </w:r>
          </w:p>
        </w:tc>
      </w:tr>
    </w:tbl>
    <w:p w:rsidR="00C504D9" w:rsidRPr="00350E6E" w:rsidRDefault="00C504D9" w:rsidP="00B5786B">
      <w:pPr>
        <w:widowControl w:val="0"/>
        <w:tabs>
          <w:tab w:val="left" w:pos="0"/>
        </w:tabs>
        <w:autoSpaceDE w:val="0"/>
        <w:autoSpaceDN w:val="0"/>
        <w:spacing w:after="0" w:line="240" w:lineRule="auto"/>
        <w:ind w:right="411" w:firstLine="567"/>
        <w:jc w:val="both"/>
        <w:rPr>
          <w:rFonts w:ascii="Times New Roman" w:eastAsia="Times New Roman" w:hAnsi="Times New Roman" w:cs="Times New Roman"/>
          <w:sz w:val="24"/>
          <w:szCs w:val="24"/>
          <w:lang w:eastAsia="en-US"/>
        </w:rPr>
      </w:pPr>
    </w:p>
    <w:p w:rsidR="00C504D9" w:rsidRPr="00350E6E" w:rsidRDefault="00C504D9" w:rsidP="00B5786B">
      <w:pPr>
        <w:widowControl w:val="0"/>
        <w:tabs>
          <w:tab w:val="left" w:pos="0"/>
        </w:tabs>
        <w:autoSpaceDE w:val="0"/>
        <w:autoSpaceDN w:val="0"/>
        <w:spacing w:after="0" w:line="240" w:lineRule="auto"/>
        <w:ind w:right="2" w:firstLine="567"/>
        <w:contextualSpacing/>
        <w:jc w:val="center"/>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Мониторинг эффективности реализации плана внеурочной деятельности ФГОС </w:t>
      </w:r>
      <w:r w:rsidR="009F2133" w:rsidRPr="00350E6E">
        <w:rPr>
          <w:rFonts w:ascii="Times New Roman" w:hAnsi="Times New Roman" w:cs="Times New Roman"/>
          <w:sz w:val="24"/>
          <w:szCs w:val="24"/>
          <w:lang w:eastAsia="en-US"/>
        </w:rPr>
        <w:t>С</w:t>
      </w:r>
      <w:r w:rsidRPr="00350E6E">
        <w:rPr>
          <w:rFonts w:ascii="Times New Roman" w:hAnsi="Times New Roman" w:cs="Times New Roman"/>
          <w:sz w:val="24"/>
          <w:szCs w:val="24"/>
          <w:lang w:eastAsia="en-US"/>
        </w:rPr>
        <w:t>ОО в Учреждении</w:t>
      </w:r>
    </w:p>
    <w:p w:rsidR="00C504D9" w:rsidRPr="00350E6E" w:rsidRDefault="00C504D9" w:rsidP="00B5786B">
      <w:pPr>
        <w:widowControl w:val="0"/>
        <w:tabs>
          <w:tab w:val="left" w:pos="1218"/>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Цель мониторинга – отслеживать, являются ли (и в какой степени) воспитывающими те виды внеурочной деятельности, которыми занят </w:t>
      </w:r>
      <w:r w:rsidR="009F2133" w:rsidRPr="00350E6E">
        <w:rPr>
          <w:rFonts w:ascii="Times New Roman" w:hAnsi="Times New Roman" w:cs="Times New Roman"/>
          <w:sz w:val="24"/>
          <w:szCs w:val="24"/>
          <w:lang w:eastAsia="en-US"/>
        </w:rPr>
        <w:t>обучающийся</w:t>
      </w:r>
      <w:r w:rsidRPr="00350E6E">
        <w:rPr>
          <w:rFonts w:ascii="Times New Roman" w:hAnsi="Times New Roman" w:cs="Times New Roman"/>
          <w:sz w:val="24"/>
          <w:szCs w:val="24"/>
          <w:lang w:eastAsia="en-US"/>
        </w:rPr>
        <w:t>. Такой мониторинг необходим, во-первых, для того, чтобы обнаруживать и решать наиболее острые проблемы, существующие во внеурочной сфере, чтобы анализировать, обобщать и распространять позитивный опыт воспитания и, во-вторых, оперативно вносить изменения в набор видов внеурочной деятельности на основе данных о посещаемости тех или иных занятий.</w:t>
      </w:r>
    </w:p>
    <w:p w:rsidR="00C504D9" w:rsidRPr="00350E6E" w:rsidRDefault="00C504D9" w:rsidP="00B5786B">
      <w:pPr>
        <w:widowControl w:val="0"/>
        <w:tabs>
          <w:tab w:val="left" w:pos="1218"/>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Воспитание – это управление процессом развития личности ребенка (человека) через создание благоприятных условий.</w:t>
      </w:r>
    </w:p>
    <w:p w:rsidR="00C504D9" w:rsidRPr="00350E6E" w:rsidRDefault="00C504D9" w:rsidP="00B5786B">
      <w:pPr>
        <w:widowControl w:val="0"/>
        <w:tabs>
          <w:tab w:val="left" w:pos="1218"/>
        </w:tabs>
        <w:autoSpaceDE w:val="0"/>
        <w:autoSpaceDN w:val="0"/>
        <w:spacing w:after="0" w:line="240" w:lineRule="auto"/>
        <w:ind w:right="2" w:firstLine="567"/>
        <w:contextualSpacing/>
        <w:jc w:val="both"/>
        <w:rPr>
          <w:rFonts w:ascii="Times New Roman" w:hAnsi="Times New Roman" w:cs="Times New Roman"/>
          <w:sz w:val="24"/>
          <w:szCs w:val="24"/>
          <w:lang w:eastAsia="en-US"/>
        </w:rPr>
      </w:pPr>
      <w:proofErr w:type="gramStart"/>
      <w:r w:rsidRPr="00350E6E">
        <w:rPr>
          <w:rFonts w:ascii="Times New Roman" w:hAnsi="Times New Roman" w:cs="Times New Roman"/>
          <w:sz w:val="24"/>
          <w:szCs w:val="24"/>
          <w:lang w:eastAsia="en-US"/>
        </w:rPr>
        <w:t>В  связи</w:t>
      </w:r>
      <w:proofErr w:type="gramEnd"/>
      <w:r w:rsidRPr="00350E6E">
        <w:rPr>
          <w:rFonts w:ascii="Times New Roman" w:hAnsi="Times New Roman" w:cs="Times New Roman"/>
          <w:sz w:val="24"/>
          <w:szCs w:val="24"/>
          <w:lang w:eastAsia="en-US"/>
        </w:rPr>
        <w:t xml:space="preserve"> с таким определением понятия «воспитание» предметом диагностики является изучение личности ученика и создаваемые во внеурочной деятельности условия развития личности. Исходя из этого, выделяется три основные предмета диагностики.</w:t>
      </w:r>
    </w:p>
    <w:p w:rsidR="00C504D9" w:rsidRPr="00350E6E" w:rsidRDefault="00C504D9" w:rsidP="00B5786B">
      <w:pPr>
        <w:widowControl w:val="0"/>
        <w:tabs>
          <w:tab w:val="left" w:pos="1218"/>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Первый предмет диагностики – это личность самого школьника. Основные вопросы, на которые необходимо все время находить ответы: в каком направлении происходит развитие личности ученика? На какие ценности он ориентируется? Какие отношения к окружающему миру, к другим людям, к самому себе складываются у него в процессе воспитания?</w:t>
      </w:r>
    </w:p>
    <w:p w:rsidR="00C504D9" w:rsidRPr="00350E6E" w:rsidRDefault="00C504D9" w:rsidP="00B5786B">
      <w:pPr>
        <w:widowControl w:val="0"/>
        <w:tabs>
          <w:tab w:val="left" w:pos="1218"/>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Способы диагностики: наблюдение за поведением и эмоционально-нравственным состоянием школьников в повседневной жизни; в специально создаваемых педагогических </w:t>
      </w:r>
      <w:r w:rsidRPr="00350E6E">
        <w:rPr>
          <w:rFonts w:ascii="Times New Roman" w:hAnsi="Times New Roman" w:cs="Times New Roman"/>
          <w:sz w:val="24"/>
          <w:szCs w:val="24"/>
          <w:lang w:eastAsia="en-US"/>
        </w:rPr>
        <w:lastRenderedPageBreak/>
        <w:t>ситуациях; в ролевых, деловых, организационно - деятельностных играх, погружающих ученика в сложный мир человеческих отношений; в организуемых педагогом групповых дискуссиях по актуальным проблемам. Анализ письменных работ школьников: сочинений, эссе, статей в школьную газету и т.д. Эти способы раскрывают качественную сторону личностного развития детей.</w:t>
      </w:r>
    </w:p>
    <w:p w:rsidR="00C504D9" w:rsidRPr="00350E6E" w:rsidRDefault="00C504D9" w:rsidP="00B5786B">
      <w:pPr>
        <w:widowControl w:val="0"/>
        <w:tabs>
          <w:tab w:val="left" w:pos="1218"/>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Второй предмет диагностики – это детский коллектив как одно их важнейших условий развития личности ученика. Современный ребенок развивается как личность в нескольких разных коллективах – разных по характеру деятельности, по способу вхождения в них детей, по характеру реализуемых ими в этих коллективах ролей, по длительности пребывания в них ребят. Влияние коллектива на ученика многоаспектно: за счет одних своих свойств он может порождать процессы нивелировки личности, ее усреднения, за счет других – развивать индивидуальность ученика, его творческий потенциал.</w:t>
      </w:r>
    </w:p>
    <w:p w:rsidR="00C504D9" w:rsidRPr="00350E6E" w:rsidRDefault="00C504D9" w:rsidP="00B5786B">
      <w:pPr>
        <w:widowControl w:val="0"/>
        <w:tabs>
          <w:tab w:val="left" w:pos="1218"/>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Поэтому важно изучить уровень развития детского коллектива, а также характер взаимоотношений школьников в детском коллективе. Для этого в данной ООП используются две методики: А.Н. Лутошкина «Какой у нас коллектив», «Социометрия».</w:t>
      </w:r>
    </w:p>
    <w:p w:rsidR="00C504D9" w:rsidRPr="00350E6E" w:rsidRDefault="00C504D9" w:rsidP="00B5786B">
      <w:pPr>
        <w:widowControl w:val="0"/>
        <w:tabs>
          <w:tab w:val="left" w:pos="1218"/>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Третий предмет диагностики – это профессиональная позиция педагога, еще одно важнейшее условие развития личности ученика.</w:t>
      </w:r>
    </w:p>
    <w:p w:rsidR="00C504D9" w:rsidRPr="00350E6E" w:rsidRDefault="00C504D9" w:rsidP="00B5786B">
      <w:pPr>
        <w:widowControl w:val="0"/>
        <w:tabs>
          <w:tab w:val="left" w:pos="1218"/>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Позиция – это единство сознания и деятельности человека, где деятельность выступает одним из способов реализации его базовых ценностей. В связи с этим важно выяснить: является ли воспитание сознательно выбранной деятельностью педагога (или педагог всего лишь выполняет возложенную на него кем-то обязанность, т.е. просто отбывает повинность); какие профессиональные ценности сформированы у педагогов (или такие ценности вовсе отсутствуют, и педагог осуществляет свою работу формально, равнодушно)? Не меньшее значение имеет и характер педагогической позиции. Сформирована ли у воспитателя гуманистическая или авторитарная педагогическая позиция, предполагает ли он самоопределение воспитанника или рассматривает его как для воплощения своих замыслов?</w:t>
      </w:r>
    </w:p>
    <w:p w:rsidR="00C504D9" w:rsidRPr="00350E6E" w:rsidRDefault="00C504D9" w:rsidP="00B5786B">
      <w:pPr>
        <w:widowControl w:val="0"/>
        <w:tabs>
          <w:tab w:val="left" w:pos="1218"/>
        </w:tabs>
        <w:autoSpaceDE w:val="0"/>
        <w:autoSpaceDN w:val="0"/>
        <w:spacing w:after="0" w:line="240" w:lineRule="auto"/>
        <w:ind w:right="2"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Здесь в мониторинге предлагается использовать специально разработанную методику диагностики профессиональной позиции педагога как воспитателя.</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 качестве основных показателей и объектов исследования эффективности реализации Учреждением плана внеурочной деятельности</w:t>
      </w:r>
      <w:r w:rsidR="009F2133" w:rsidRPr="00350E6E">
        <w:rPr>
          <w:rFonts w:ascii="Times New Roman" w:hAnsi="Times New Roman" w:cs="Times New Roman"/>
          <w:sz w:val="24"/>
          <w:szCs w:val="24"/>
          <w:lang w:eastAsia="en-US"/>
        </w:rPr>
        <w:t xml:space="preserve"> ФГОС С</w:t>
      </w:r>
      <w:r w:rsidRPr="00350E6E">
        <w:rPr>
          <w:rFonts w:ascii="Times New Roman" w:hAnsi="Times New Roman" w:cs="Times New Roman"/>
          <w:sz w:val="24"/>
          <w:szCs w:val="24"/>
          <w:lang w:eastAsia="en-US"/>
        </w:rPr>
        <w:t>ОО выступают:</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Особенности развития личностной, социальной, экологической, профессиональной и здоровьесберегающей культуры обучающихся.</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Социально-педагогическая среда, общая психологическая атмосфера и нравственный уклад школьной жизни в образовательном учреждении.</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3.  Особенности детско-родительских отношений и степень включенности родителей (законных представителей) в образовательный и воспитательный процесс.</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Диагностика воспитания и социализации складывается из общих (системных) показателей и частной диагностики (анализа и самоанализа).</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Система оценки внеурочной деятельности школьников носит комплексный подход и предусматривает оценку </w:t>
      </w:r>
      <w:proofErr w:type="gramStart"/>
      <w:r w:rsidRPr="00350E6E">
        <w:rPr>
          <w:rFonts w:ascii="Times New Roman" w:hAnsi="Times New Roman" w:cs="Times New Roman"/>
          <w:sz w:val="24"/>
          <w:szCs w:val="24"/>
          <w:lang w:eastAsia="en-US"/>
        </w:rPr>
        <w:t>достижений</w:t>
      </w:r>
      <w:proofErr w:type="gramEnd"/>
      <w:r w:rsidRPr="00350E6E">
        <w:rPr>
          <w:rFonts w:ascii="Times New Roman" w:hAnsi="Times New Roman" w:cs="Times New Roman"/>
          <w:sz w:val="24"/>
          <w:szCs w:val="24"/>
          <w:lang w:eastAsia="en-US"/>
        </w:rPr>
        <w:t xml:space="preserve"> обучающихся (портфолио) и оценку эффективности внеурочной деятельности всего ОУ.</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Оценка достижений результатов внеурочной деятельности происходит на трёх уровнях:</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Оценка результата, полученного группой учащихся в рамках одного направления;</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Индивидуальная оценка результатов внеурочной деятельности каждого обучающегося на основании оценки личного портфолио;</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  Качественная и количественная оценка эффективности деятельности Учреждения по направлениям внеурочной деятельности, полученная на основании суммирования индивидуальных результатов учащихся и коллективных результатов групп </w:t>
      </w:r>
      <w:r w:rsidR="009F2133" w:rsidRPr="00350E6E">
        <w:rPr>
          <w:rFonts w:ascii="Times New Roman" w:hAnsi="Times New Roman" w:cs="Times New Roman"/>
          <w:sz w:val="24"/>
          <w:szCs w:val="24"/>
          <w:lang w:eastAsia="en-US"/>
        </w:rPr>
        <w:t>обучающихся</w:t>
      </w:r>
      <w:r w:rsidRPr="00350E6E">
        <w:rPr>
          <w:rFonts w:ascii="Times New Roman" w:hAnsi="Times New Roman" w:cs="Times New Roman"/>
          <w:sz w:val="24"/>
          <w:szCs w:val="24"/>
          <w:lang w:eastAsia="en-US"/>
        </w:rPr>
        <w:t>.</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Представление коллективного результата, полученного группой </w:t>
      </w:r>
      <w:r w:rsidR="009F2133" w:rsidRPr="00350E6E">
        <w:rPr>
          <w:rFonts w:ascii="Times New Roman" w:hAnsi="Times New Roman" w:cs="Times New Roman"/>
          <w:sz w:val="24"/>
          <w:szCs w:val="24"/>
          <w:lang w:eastAsia="en-US"/>
        </w:rPr>
        <w:t>обучающихся</w:t>
      </w:r>
      <w:r w:rsidRPr="00350E6E">
        <w:rPr>
          <w:rFonts w:ascii="Times New Roman" w:hAnsi="Times New Roman" w:cs="Times New Roman"/>
          <w:sz w:val="24"/>
          <w:szCs w:val="24"/>
          <w:lang w:eastAsia="en-US"/>
        </w:rPr>
        <w:t>, в рамках одного направления, может проводиться по окончании учебного года в форме творческой презентации.</w:t>
      </w:r>
    </w:p>
    <w:p w:rsidR="00C504D9" w:rsidRPr="00350E6E" w:rsidRDefault="00C504D9" w:rsidP="00B5786B">
      <w:pPr>
        <w:widowControl w:val="0"/>
        <w:tabs>
          <w:tab w:val="left" w:pos="0"/>
        </w:tabs>
        <w:autoSpaceDE w:val="0"/>
        <w:autoSpaceDN w:val="0"/>
        <w:spacing w:after="0" w:line="240" w:lineRule="auto"/>
        <w:ind w:right="2" w:firstLine="567"/>
        <w:contextualSpacing/>
        <w:jc w:val="center"/>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Критерии оценки работы направления</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I.  Критерий результативности (УУД, олимпиады, победы в конкурсах, динамика состоящих </w:t>
      </w:r>
      <w:r w:rsidRPr="00350E6E">
        <w:rPr>
          <w:rFonts w:ascii="Times New Roman" w:hAnsi="Times New Roman" w:cs="Times New Roman"/>
          <w:sz w:val="24"/>
          <w:szCs w:val="24"/>
          <w:lang w:eastAsia="en-US"/>
        </w:rPr>
        <w:lastRenderedPageBreak/>
        <w:t>на учёте, количество учеников в Учреждении и т.п.) – помогает оценить результаты образовательного и воспитательного процесса в своем единстве в общих показателях. При неблагополучии в качестве общения участников образовательного процесса будет ухудшаться мотивация к учению, к участию в урочной и внеурочной жизни, что приведет к снижению показателей качества обучения и росту показателей дезадаптивной группы. «Слабые места», за счёт которых будет происходить дисбаланс показателей и напротив сильные стороны, которые позволят определить ресурсные проекты можно подробнее проанализировать по показателям.</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II.  Критерий вовлеченности (сколько людей участвуют в чем-либо; все ли категории участников образовательного процесса принимают участие в жизни Учреждения как воспитательной системы). Если нет мотивации находиться в Учреждении – всем или каким-то отдельным участникам образовательного процесса, значит не найдена необходимая тональность в предложениях Учреждения – надо искать может быть от чего-то отказываться. Если есть стабильность или рост вовлеченности, то это говорит о правильном направлении работы Учреждения, соответствии ее предложения запросу. </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III.  Критерий возможностей (сколько конкурсов, мероприятий, творческих объединений учителей, родителей; обновление материально-технической базы, и пр.; для всех ли групп достаточно возможностей для участия в жизни Учреждения как воспитательной системы). </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IV.  Критерий качественной оценки (удовлетворенность всех участников образовательного процесса, мотивация к обучению, СМИ об Учреждении).</w:t>
      </w:r>
    </w:p>
    <w:p w:rsidR="00C504D9" w:rsidRPr="00350E6E" w:rsidRDefault="00C504D9" w:rsidP="00B5786B">
      <w:pPr>
        <w:widowControl w:val="0"/>
        <w:tabs>
          <w:tab w:val="left" w:pos="0"/>
        </w:tabs>
        <w:autoSpaceDE w:val="0"/>
        <w:autoSpaceDN w:val="0"/>
        <w:spacing w:after="0" w:line="240" w:lineRule="auto"/>
        <w:ind w:right="2" w:firstLine="567"/>
        <w:contextualSpacing/>
        <w:jc w:val="center"/>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Критерии, по которым изучается динамика процесса работы по внеурочной деятельности обучающихся:</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1.  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C504D9" w:rsidRPr="00350E6E" w:rsidRDefault="00C504D9" w:rsidP="00B5786B">
      <w:pPr>
        <w:widowControl w:val="0"/>
        <w:tabs>
          <w:tab w:val="left" w:pos="0"/>
        </w:tabs>
        <w:autoSpaceDE w:val="0"/>
        <w:autoSpaceDN w:val="0"/>
        <w:spacing w:after="0" w:line="240" w:lineRule="auto"/>
        <w:ind w:right="2" w:firstLine="567"/>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C504D9" w:rsidRPr="00350E6E" w:rsidRDefault="00C504D9" w:rsidP="00B5786B">
      <w:pPr>
        <w:widowControl w:val="0"/>
        <w:tabs>
          <w:tab w:val="left" w:pos="0"/>
        </w:tabs>
        <w:autoSpaceDE w:val="0"/>
        <w:autoSpaceDN w:val="0"/>
        <w:spacing w:after="0" w:line="240" w:lineRule="auto"/>
        <w:ind w:right="2"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3.  Устойчивость (стабильность) исследуемых показателей духовно-нравственного развития, </w:t>
      </w:r>
      <w:proofErr w:type="gramStart"/>
      <w:r w:rsidRPr="00350E6E">
        <w:rPr>
          <w:rFonts w:ascii="Times New Roman" w:hAnsi="Times New Roman" w:cs="Times New Roman"/>
          <w:sz w:val="24"/>
          <w:szCs w:val="24"/>
          <w:lang w:eastAsia="en-US"/>
        </w:rPr>
        <w:t>воспитания и социализации</w:t>
      </w:r>
      <w:proofErr w:type="gramEnd"/>
      <w:r w:rsidRPr="00350E6E">
        <w:rPr>
          <w:rFonts w:ascii="Times New Roman" w:hAnsi="Times New Roman" w:cs="Times New Roman"/>
          <w:sz w:val="24"/>
          <w:szCs w:val="24"/>
          <w:lang w:eastAsia="en-US"/>
        </w:rPr>
        <w:t xml:space="preserve"> обучающихся 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устойчивости исследуемых показателей может являться одной из характеристик положительной динамики процесса работы по внеурочной деятельности.</w:t>
      </w:r>
    </w:p>
    <w:p w:rsidR="009F2133" w:rsidRPr="00350E6E" w:rsidRDefault="009F2133" w:rsidP="00B5786B">
      <w:pPr>
        <w:widowControl w:val="0"/>
        <w:tabs>
          <w:tab w:val="left" w:pos="0"/>
        </w:tabs>
        <w:autoSpaceDE w:val="0"/>
        <w:autoSpaceDN w:val="0"/>
        <w:spacing w:after="0" w:line="240" w:lineRule="auto"/>
        <w:ind w:right="2" w:firstLine="567"/>
        <w:jc w:val="both"/>
        <w:rPr>
          <w:rFonts w:ascii="Times New Roman" w:hAnsi="Times New Roman" w:cs="Times New Roman"/>
          <w:sz w:val="24"/>
          <w:szCs w:val="24"/>
          <w:lang w:eastAsia="en-US"/>
        </w:rPr>
      </w:pPr>
    </w:p>
    <w:p w:rsidR="00C504D9" w:rsidRPr="00350E6E" w:rsidRDefault="00C504D9" w:rsidP="008767B1">
      <w:pPr>
        <w:pStyle w:val="1a"/>
      </w:pPr>
      <w:bookmarkStart w:id="432" w:name="_Toc529299608"/>
      <w:bookmarkStart w:id="433" w:name="_Toc530052218"/>
      <w:r w:rsidRPr="00350E6E">
        <w:t>3.2. Система условий реализации основной образовательной</w:t>
      </w:r>
      <w:r w:rsidRPr="00350E6E">
        <w:rPr>
          <w:spacing w:val="-14"/>
        </w:rPr>
        <w:t xml:space="preserve"> </w:t>
      </w:r>
      <w:r w:rsidRPr="00350E6E">
        <w:t>программы</w:t>
      </w:r>
      <w:bookmarkEnd w:id="432"/>
      <w:bookmarkEnd w:id="433"/>
    </w:p>
    <w:p w:rsidR="00C504D9" w:rsidRPr="00350E6E" w:rsidRDefault="00C504D9" w:rsidP="008767B1">
      <w:pPr>
        <w:pStyle w:val="1a"/>
      </w:pPr>
      <w:bookmarkStart w:id="434" w:name="_bookmark107"/>
      <w:bookmarkStart w:id="435" w:name="_Toc529299609"/>
      <w:bookmarkStart w:id="436" w:name="_Toc530052219"/>
      <w:bookmarkEnd w:id="434"/>
      <w:r w:rsidRPr="00350E6E">
        <w:t>3.2.1. Описание кадровых условий реализации осно</w:t>
      </w:r>
      <w:r w:rsidR="009F2133" w:rsidRPr="00350E6E">
        <w:t>вной образовательной программы среднего</w:t>
      </w:r>
      <w:r w:rsidRPr="00350E6E">
        <w:t xml:space="preserve"> общего</w:t>
      </w:r>
      <w:r w:rsidRPr="00350E6E">
        <w:rPr>
          <w:spacing w:val="-8"/>
        </w:rPr>
        <w:t xml:space="preserve"> </w:t>
      </w:r>
      <w:r w:rsidRPr="00350E6E">
        <w:t>образования</w:t>
      </w:r>
      <w:bookmarkEnd w:id="435"/>
      <w:bookmarkEnd w:id="436"/>
    </w:p>
    <w:p w:rsidR="00C504D9" w:rsidRPr="00350E6E" w:rsidRDefault="00C504D9" w:rsidP="00B5786B">
      <w:pPr>
        <w:widowControl w:val="0"/>
        <w:autoSpaceDE w:val="0"/>
        <w:autoSpaceDN w:val="0"/>
        <w:spacing w:after="0" w:line="240" w:lineRule="auto"/>
        <w:ind w:left="223" w:right="111" w:firstLine="707"/>
        <w:jc w:val="both"/>
        <w:rPr>
          <w:rFonts w:ascii="Times New Roman" w:eastAsia="Times New Roman" w:hAnsi="Times New Roman" w:cs="Times New Roman"/>
          <w:sz w:val="24"/>
          <w:szCs w:val="24"/>
          <w:lang w:eastAsia="en-US"/>
        </w:rPr>
      </w:pPr>
      <w:bookmarkStart w:id="437" w:name="_bookmark108"/>
      <w:bookmarkEnd w:id="437"/>
      <w:r w:rsidRPr="00350E6E">
        <w:rPr>
          <w:rFonts w:ascii="Times New Roman" w:eastAsia="Times New Roman" w:hAnsi="Times New Roman" w:cs="Times New Roman"/>
          <w:sz w:val="24"/>
          <w:szCs w:val="24"/>
          <w:lang w:eastAsia="en-US"/>
        </w:rPr>
        <w:t>Описание кадровых условий реализации основной об</w:t>
      </w:r>
      <w:r w:rsidR="009F2133" w:rsidRPr="00350E6E">
        <w:rPr>
          <w:rFonts w:ascii="Times New Roman" w:eastAsia="Times New Roman" w:hAnsi="Times New Roman" w:cs="Times New Roman"/>
          <w:sz w:val="24"/>
          <w:szCs w:val="24"/>
          <w:lang w:eastAsia="en-US"/>
        </w:rPr>
        <w:t>разовательной программы среднего</w:t>
      </w:r>
      <w:r w:rsidRPr="00350E6E">
        <w:rPr>
          <w:rFonts w:ascii="Times New Roman" w:eastAsia="Times New Roman" w:hAnsi="Times New Roman" w:cs="Times New Roman"/>
          <w:sz w:val="24"/>
          <w:szCs w:val="24"/>
          <w:lang w:eastAsia="en-US"/>
        </w:rPr>
        <w:t xml:space="preserve"> общего образования включает:</w:t>
      </w:r>
    </w:p>
    <w:p w:rsidR="00C504D9" w:rsidRPr="00350E6E" w:rsidRDefault="00C504D9" w:rsidP="006C738D">
      <w:pPr>
        <w:widowControl w:val="0"/>
        <w:numPr>
          <w:ilvl w:val="0"/>
          <w:numId w:val="260"/>
        </w:numPr>
        <w:tabs>
          <w:tab w:val="left" w:pos="1076"/>
        </w:tabs>
        <w:autoSpaceDE w:val="0"/>
        <w:autoSpaceDN w:val="0"/>
        <w:spacing w:after="0" w:line="240" w:lineRule="auto"/>
        <w:ind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характеристику укомплектованности образовательного</w:t>
      </w:r>
      <w:r w:rsidRPr="00350E6E">
        <w:rPr>
          <w:rFonts w:ascii="Times New Roman" w:hAnsi="Times New Roman" w:cs="Times New Roman"/>
          <w:spacing w:val="-21"/>
          <w:sz w:val="24"/>
          <w:szCs w:val="24"/>
          <w:lang w:eastAsia="en-US"/>
        </w:rPr>
        <w:t xml:space="preserve"> </w:t>
      </w:r>
      <w:r w:rsidRPr="00350E6E">
        <w:rPr>
          <w:rFonts w:ascii="Times New Roman" w:hAnsi="Times New Roman" w:cs="Times New Roman"/>
          <w:sz w:val="24"/>
          <w:szCs w:val="24"/>
          <w:lang w:eastAsia="en-US"/>
        </w:rPr>
        <w:t>учреждения;</w:t>
      </w:r>
    </w:p>
    <w:p w:rsidR="00C504D9" w:rsidRPr="00350E6E" w:rsidRDefault="00C504D9" w:rsidP="006C738D">
      <w:pPr>
        <w:widowControl w:val="0"/>
        <w:numPr>
          <w:ilvl w:val="0"/>
          <w:numId w:val="260"/>
        </w:numPr>
        <w:tabs>
          <w:tab w:val="left" w:pos="1076"/>
        </w:tabs>
        <w:autoSpaceDE w:val="0"/>
        <w:autoSpaceDN w:val="0"/>
        <w:spacing w:after="0" w:line="240" w:lineRule="auto"/>
        <w:ind w:right="113"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описание уровня квалификации работников образовательного учреждения и их функциональные</w:t>
      </w:r>
      <w:r w:rsidRPr="00350E6E">
        <w:rPr>
          <w:rFonts w:ascii="Times New Roman" w:hAnsi="Times New Roman" w:cs="Times New Roman"/>
          <w:spacing w:val="-15"/>
          <w:sz w:val="24"/>
          <w:szCs w:val="24"/>
          <w:lang w:eastAsia="en-US"/>
        </w:rPr>
        <w:t xml:space="preserve"> </w:t>
      </w:r>
      <w:r w:rsidRPr="00350E6E">
        <w:rPr>
          <w:rFonts w:ascii="Times New Roman" w:hAnsi="Times New Roman" w:cs="Times New Roman"/>
          <w:sz w:val="24"/>
          <w:szCs w:val="24"/>
          <w:lang w:eastAsia="en-US"/>
        </w:rPr>
        <w:t>обязанности;</w:t>
      </w:r>
    </w:p>
    <w:p w:rsidR="00C504D9" w:rsidRPr="00350E6E" w:rsidRDefault="00C504D9" w:rsidP="006C738D">
      <w:pPr>
        <w:widowControl w:val="0"/>
        <w:numPr>
          <w:ilvl w:val="0"/>
          <w:numId w:val="260"/>
        </w:numPr>
        <w:tabs>
          <w:tab w:val="left" w:pos="1076"/>
        </w:tabs>
        <w:autoSpaceDE w:val="0"/>
        <w:autoSpaceDN w:val="0"/>
        <w:spacing w:after="0" w:line="240" w:lineRule="auto"/>
        <w:ind w:right="109" w:firstLine="708"/>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описание реализуемой системы непрерывного профессионального развития и повышения квалификации педагогических</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работников.</w:t>
      </w:r>
    </w:p>
    <w:p w:rsidR="00C504D9" w:rsidRPr="00350E6E" w:rsidRDefault="00C504D9" w:rsidP="00B5786B">
      <w:pPr>
        <w:widowControl w:val="0"/>
        <w:autoSpaceDE w:val="0"/>
        <w:autoSpaceDN w:val="0"/>
        <w:spacing w:after="0" w:line="240" w:lineRule="auto"/>
        <w:ind w:left="223" w:firstLine="566"/>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Учреждение имеет высокий рейтинг в городе, в Республике Татарстан, в Российской Федерации.</w:t>
      </w:r>
    </w:p>
    <w:p w:rsidR="00C504D9" w:rsidRPr="00350E6E" w:rsidRDefault="00C504D9" w:rsidP="00B5786B">
      <w:pPr>
        <w:keepNext/>
        <w:spacing w:after="0" w:line="240" w:lineRule="auto"/>
        <w:ind w:left="223"/>
        <w:jc w:val="both"/>
        <w:outlineLvl w:val="1"/>
        <w:rPr>
          <w:rFonts w:ascii="Times New Roman" w:eastAsiaTheme="majorEastAsia" w:hAnsi="Times New Roman" w:cs="Times New Roman"/>
          <w:bCs/>
          <w:iCs/>
          <w:sz w:val="24"/>
          <w:szCs w:val="24"/>
          <w:lang w:eastAsia="en-US"/>
        </w:rPr>
      </w:pPr>
      <w:bookmarkStart w:id="438" w:name="_Toc529283071"/>
      <w:bookmarkStart w:id="439" w:name="_Toc529299610"/>
      <w:bookmarkStart w:id="440" w:name="_Toc529456101"/>
      <w:bookmarkStart w:id="441" w:name="_Toc529733616"/>
      <w:bookmarkStart w:id="442" w:name="_Toc530052220"/>
      <w:r w:rsidRPr="00350E6E">
        <w:rPr>
          <w:rFonts w:ascii="Times New Roman" w:eastAsiaTheme="majorEastAsia" w:hAnsi="Times New Roman" w:cs="Times New Roman"/>
          <w:bCs/>
          <w:iCs/>
          <w:sz w:val="24"/>
          <w:szCs w:val="24"/>
          <w:lang w:eastAsia="en-US"/>
        </w:rPr>
        <w:t>Кадровое обеспечение</w:t>
      </w:r>
      <w:bookmarkEnd w:id="438"/>
      <w:bookmarkEnd w:id="439"/>
      <w:bookmarkEnd w:id="440"/>
      <w:bookmarkEnd w:id="441"/>
      <w:bookmarkEnd w:id="442"/>
    </w:p>
    <w:p w:rsidR="00C504D9" w:rsidRPr="00350E6E" w:rsidRDefault="00C504D9" w:rsidP="00B5786B">
      <w:pPr>
        <w:widowControl w:val="0"/>
        <w:autoSpaceDE w:val="0"/>
        <w:autoSpaceDN w:val="0"/>
        <w:spacing w:after="0" w:line="240" w:lineRule="auto"/>
        <w:ind w:left="223" w:right="102"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Учреждение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Анализ качественного состава педагогического коллектива позволил выявить следующие тенденции:</w:t>
      </w:r>
    </w:p>
    <w:p w:rsidR="00C504D9" w:rsidRPr="00350E6E" w:rsidRDefault="00C504D9" w:rsidP="006C738D">
      <w:pPr>
        <w:widowControl w:val="0"/>
        <w:numPr>
          <w:ilvl w:val="0"/>
          <w:numId w:val="259"/>
        </w:numPr>
        <w:tabs>
          <w:tab w:val="left" w:pos="932"/>
        </w:tabs>
        <w:autoSpaceDE w:val="0"/>
        <w:autoSpaceDN w:val="0"/>
        <w:spacing w:after="0" w:line="240" w:lineRule="auto"/>
        <w:ind w:firstLine="360"/>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lastRenderedPageBreak/>
        <w:t>средний возраст педагогов – 40</w:t>
      </w:r>
      <w:r w:rsidRPr="00350E6E">
        <w:rPr>
          <w:rFonts w:ascii="Times New Roman" w:hAnsi="Times New Roman" w:cs="Times New Roman"/>
          <w:spacing w:val="-5"/>
          <w:sz w:val="24"/>
          <w:szCs w:val="24"/>
          <w:lang w:eastAsia="en-US"/>
        </w:rPr>
        <w:t xml:space="preserve"> </w:t>
      </w:r>
      <w:r w:rsidRPr="00350E6E">
        <w:rPr>
          <w:rFonts w:ascii="Times New Roman" w:hAnsi="Times New Roman" w:cs="Times New Roman"/>
          <w:sz w:val="24"/>
          <w:szCs w:val="24"/>
          <w:lang w:eastAsia="en-US"/>
        </w:rPr>
        <w:t>год</w:t>
      </w:r>
    </w:p>
    <w:p w:rsidR="00C504D9" w:rsidRPr="00350E6E" w:rsidRDefault="00C504D9" w:rsidP="00B5786B">
      <w:pPr>
        <w:widowControl w:val="0"/>
        <w:tabs>
          <w:tab w:val="left" w:pos="1218"/>
        </w:tabs>
        <w:autoSpaceDE w:val="0"/>
        <w:autoSpaceDN w:val="0"/>
        <w:spacing w:after="0" w:line="240" w:lineRule="auto"/>
        <w:ind w:left="567" w:right="40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коллектив опытный, 73% педагога имеют высшую и первую квалификационную категории: высшую – 42%, первую –</w:t>
      </w:r>
      <w:r w:rsidRPr="00350E6E">
        <w:rPr>
          <w:rFonts w:ascii="Times New Roman" w:hAnsi="Times New Roman" w:cs="Times New Roman"/>
          <w:spacing w:val="-12"/>
          <w:sz w:val="24"/>
          <w:szCs w:val="24"/>
          <w:lang w:eastAsia="en-US"/>
        </w:rPr>
        <w:t xml:space="preserve"> </w:t>
      </w:r>
      <w:r w:rsidRPr="00350E6E">
        <w:rPr>
          <w:rFonts w:ascii="Times New Roman" w:hAnsi="Times New Roman" w:cs="Times New Roman"/>
          <w:sz w:val="24"/>
          <w:szCs w:val="24"/>
          <w:lang w:eastAsia="en-US"/>
        </w:rPr>
        <w:t>33%</w:t>
      </w:r>
    </w:p>
    <w:p w:rsidR="00C504D9" w:rsidRPr="00350E6E" w:rsidRDefault="00C504D9" w:rsidP="00B5786B">
      <w:pPr>
        <w:widowControl w:val="0"/>
        <w:tabs>
          <w:tab w:val="left" w:pos="872"/>
        </w:tabs>
        <w:autoSpaceDE w:val="0"/>
        <w:autoSpaceDN w:val="0"/>
        <w:spacing w:after="0" w:line="240" w:lineRule="auto"/>
        <w:ind w:left="567" w:right="411"/>
        <w:jc w:val="both"/>
        <w:rPr>
          <w:rFonts w:ascii="Times New Roman" w:hAnsi="Times New Roman" w:cs="Times New Roman"/>
          <w:sz w:val="24"/>
          <w:szCs w:val="24"/>
          <w:lang w:eastAsia="en-US"/>
        </w:rPr>
      </w:pPr>
    </w:p>
    <w:tbl>
      <w:tblPr>
        <w:tblStyle w:val="TableNormal3"/>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2"/>
        <w:gridCol w:w="1862"/>
        <w:gridCol w:w="1824"/>
        <w:gridCol w:w="1654"/>
        <w:gridCol w:w="1856"/>
      </w:tblGrid>
      <w:tr w:rsidR="00C504D9" w:rsidRPr="00350E6E" w:rsidTr="00556E46">
        <w:trPr>
          <w:trHeight w:val="260"/>
        </w:trPr>
        <w:tc>
          <w:tcPr>
            <w:tcW w:w="2192" w:type="dxa"/>
          </w:tcPr>
          <w:p w:rsidR="00C504D9" w:rsidRPr="00350E6E" w:rsidRDefault="00C504D9" w:rsidP="00B5786B">
            <w:pPr>
              <w:ind w:left="103"/>
              <w:rPr>
                <w:rFonts w:ascii="Times New Roman" w:eastAsia="Times New Roman" w:hAnsi="Times New Roman"/>
                <w:sz w:val="24"/>
                <w:szCs w:val="24"/>
              </w:rPr>
            </w:pPr>
            <w:r w:rsidRPr="00350E6E">
              <w:rPr>
                <w:rFonts w:ascii="Times New Roman" w:eastAsia="Times New Roman" w:hAnsi="Times New Roman"/>
                <w:sz w:val="24"/>
                <w:szCs w:val="24"/>
              </w:rPr>
              <w:t>категорийность</w:t>
            </w:r>
          </w:p>
        </w:tc>
        <w:tc>
          <w:tcPr>
            <w:tcW w:w="1862" w:type="dxa"/>
          </w:tcPr>
          <w:p w:rsidR="00C504D9" w:rsidRPr="00350E6E" w:rsidRDefault="00C504D9" w:rsidP="00B5786B">
            <w:pPr>
              <w:ind w:left="100"/>
              <w:jc w:val="center"/>
              <w:rPr>
                <w:rFonts w:ascii="Times New Roman" w:eastAsia="Times New Roman" w:hAnsi="Times New Roman"/>
                <w:sz w:val="24"/>
                <w:szCs w:val="24"/>
              </w:rPr>
            </w:pPr>
            <w:r w:rsidRPr="00350E6E">
              <w:rPr>
                <w:rFonts w:ascii="Times New Roman" w:eastAsia="Times New Roman" w:hAnsi="Times New Roman"/>
                <w:sz w:val="24"/>
                <w:szCs w:val="24"/>
              </w:rPr>
              <w:t>высшая</w:t>
            </w:r>
          </w:p>
        </w:tc>
        <w:tc>
          <w:tcPr>
            <w:tcW w:w="1824" w:type="dxa"/>
          </w:tcPr>
          <w:p w:rsidR="00C504D9" w:rsidRPr="00350E6E" w:rsidRDefault="00C504D9" w:rsidP="00B5786B">
            <w:pPr>
              <w:ind w:left="103"/>
              <w:jc w:val="center"/>
              <w:rPr>
                <w:rFonts w:ascii="Times New Roman" w:eastAsia="Times New Roman" w:hAnsi="Times New Roman"/>
                <w:sz w:val="24"/>
                <w:szCs w:val="24"/>
              </w:rPr>
            </w:pPr>
            <w:r w:rsidRPr="00350E6E">
              <w:rPr>
                <w:rFonts w:ascii="Times New Roman" w:eastAsia="Times New Roman" w:hAnsi="Times New Roman"/>
                <w:sz w:val="24"/>
                <w:szCs w:val="24"/>
              </w:rPr>
              <w:t>первая</w:t>
            </w:r>
          </w:p>
        </w:tc>
        <w:tc>
          <w:tcPr>
            <w:tcW w:w="1654" w:type="dxa"/>
          </w:tcPr>
          <w:p w:rsidR="00C504D9" w:rsidRPr="00350E6E" w:rsidRDefault="00C504D9" w:rsidP="00B5786B">
            <w:pPr>
              <w:ind w:left="103"/>
              <w:jc w:val="center"/>
              <w:rPr>
                <w:rFonts w:ascii="Times New Roman" w:eastAsia="Times New Roman" w:hAnsi="Times New Roman"/>
                <w:sz w:val="24"/>
                <w:szCs w:val="24"/>
              </w:rPr>
            </w:pPr>
            <w:r w:rsidRPr="00350E6E">
              <w:rPr>
                <w:rFonts w:ascii="Times New Roman" w:eastAsia="Times New Roman" w:hAnsi="Times New Roman"/>
                <w:sz w:val="24"/>
                <w:szCs w:val="24"/>
              </w:rPr>
              <w:t>сзд</w:t>
            </w:r>
          </w:p>
        </w:tc>
        <w:tc>
          <w:tcPr>
            <w:tcW w:w="1856" w:type="dxa"/>
          </w:tcPr>
          <w:p w:rsidR="00C504D9" w:rsidRPr="00350E6E" w:rsidRDefault="00C504D9" w:rsidP="00B5786B">
            <w:pPr>
              <w:ind w:right="312"/>
              <w:jc w:val="center"/>
              <w:rPr>
                <w:rFonts w:ascii="Times New Roman" w:eastAsia="Times New Roman" w:hAnsi="Times New Roman"/>
                <w:sz w:val="24"/>
                <w:szCs w:val="24"/>
              </w:rPr>
            </w:pPr>
            <w:r w:rsidRPr="00350E6E">
              <w:rPr>
                <w:rFonts w:ascii="Times New Roman" w:eastAsia="Times New Roman" w:hAnsi="Times New Roman"/>
                <w:sz w:val="24"/>
                <w:szCs w:val="24"/>
              </w:rPr>
              <w:t>Без категории</w:t>
            </w:r>
          </w:p>
        </w:tc>
      </w:tr>
      <w:tr w:rsidR="00C504D9" w:rsidRPr="00350E6E" w:rsidTr="00556E46">
        <w:trPr>
          <w:trHeight w:val="260"/>
        </w:trPr>
        <w:tc>
          <w:tcPr>
            <w:tcW w:w="2192" w:type="dxa"/>
          </w:tcPr>
          <w:p w:rsidR="00C504D9" w:rsidRPr="00350E6E" w:rsidRDefault="00C504D9" w:rsidP="00B5786B">
            <w:pPr>
              <w:ind w:left="103"/>
              <w:rPr>
                <w:rFonts w:ascii="Times New Roman" w:eastAsia="Times New Roman" w:hAnsi="Times New Roman"/>
                <w:sz w:val="24"/>
                <w:szCs w:val="24"/>
              </w:rPr>
            </w:pPr>
            <w:r w:rsidRPr="00350E6E">
              <w:rPr>
                <w:rFonts w:ascii="Times New Roman" w:eastAsia="Times New Roman" w:hAnsi="Times New Roman"/>
                <w:sz w:val="24"/>
                <w:szCs w:val="24"/>
              </w:rPr>
              <w:t>количество</w:t>
            </w:r>
          </w:p>
        </w:tc>
        <w:tc>
          <w:tcPr>
            <w:tcW w:w="1862" w:type="dxa"/>
          </w:tcPr>
          <w:p w:rsidR="00C504D9" w:rsidRPr="002779CE" w:rsidRDefault="002779CE" w:rsidP="00B5786B">
            <w:pPr>
              <w:ind w:left="100"/>
              <w:jc w:val="center"/>
              <w:rPr>
                <w:rFonts w:ascii="Times New Roman" w:eastAsia="Times New Roman" w:hAnsi="Times New Roman"/>
                <w:sz w:val="24"/>
                <w:szCs w:val="24"/>
                <w:lang w:val="ru-RU"/>
              </w:rPr>
            </w:pPr>
            <w:r>
              <w:rPr>
                <w:rFonts w:ascii="Times New Roman" w:eastAsia="Times New Roman" w:hAnsi="Times New Roman"/>
                <w:sz w:val="24"/>
                <w:szCs w:val="24"/>
                <w:lang w:val="ru-RU"/>
              </w:rPr>
              <w:t>12</w:t>
            </w:r>
          </w:p>
        </w:tc>
        <w:tc>
          <w:tcPr>
            <w:tcW w:w="1824" w:type="dxa"/>
          </w:tcPr>
          <w:p w:rsidR="00C504D9" w:rsidRPr="002779CE" w:rsidRDefault="00C504D9" w:rsidP="00B5786B">
            <w:pPr>
              <w:ind w:left="103"/>
              <w:jc w:val="center"/>
              <w:rPr>
                <w:rFonts w:ascii="Times New Roman" w:eastAsia="Times New Roman" w:hAnsi="Times New Roman"/>
                <w:sz w:val="24"/>
                <w:szCs w:val="24"/>
                <w:lang w:val="ru-RU"/>
              </w:rPr>
            </w:pPr>
            <w:r w:rsidRPr="00350E6E">
              <w:rPr>
                <w:rFonts w:ascii="Times New Roman" w:eastAsia="Times New Roman" w:hAnsi="Times New Roman"/>
                <w:sz w:val="24"/>
                <w:szCs w:val="24"/>
              </w:rPr>
              <w:t>1</w:t>
            </w:r>
            <w:r w:rsidR="002779CE">
              <w:rPr>
                <w:rFonts w:ascii="Times New Roman" w:eastAsia="Times New Roman" w:hAnsi="Times New Roman"/>
                <w:sz w:val="24"/>
                <w:szCs w:val="24"/>
                <w:lang w:val="ru-RU"/>
              </w:rPr>
              <w:t>5</w:t>
            </w:r>
          </w:p>
        </w:tc>
        <w:tc>
          <w:tcPr>
            <w:tcW w:w="1654" w:type="dxa"/>
          </w:tcPr>
          <w:p w:rsidR="00C504D9" w:rsidRPr="00350E6E" w:rsidRDefault="00C504D9" w:rsidP="00B5786B">
            <w:pPr>
              <w:ind w:left="103"/>
              <w:jc w:val="center"/>
              <w:rPr>
                <w:rFonts w:ascii="Times New Roman" w:eastAsia="Times New Roman" w:hAnsi="Times New Roman"/>
                <w:sz w:val="24"/>
                <w:szCs w:val="24"/>
              </w:rPr>
            </w:pPr>
            <w:r w:rsidRPr="00350E6E">
              <w:rPr>
                <w:rFonts w:ascii="Times New Roman" w:eastAsia="Times New Roman" w:hAnsi="Times New Roman"/>
                <w:sz w:val="24"/>
                <w:szCs w:val="24"/>
              </w:rPr>
              <w:t>2</w:t>
            </w:r>
          </w:p>
        </w:tc>
        <w:tc>
          <w:tcPr>
            <w:tcW w:w="1856" w:type="dxa"/>
          </w:tcPr>
          <w:p w:rsidR="00C504D9" w:rsidRPr="00350E6E" w:rsidRDefault="00C504D9" w:rsidP="00B5786B">
            <w:pPr>
              <w:ind w:right="305"/>
              <w:jc w:val="center"/>
              <w:rPr>
                <w:rFonts w:ascii="Times New Roman" w:eastAsia="Times New Roman" w:hAnsi="Times New Roman"/>
                <w:sz w:val="24"/>
                <w:szCs w:val="24"/>
              </w:rPr>
            </w:pPr>
            <w:r w:rsidRPr="00350E6E">
              <w:rPr>
                <w:rFonts w:ascii="Times New Roman" w:eastAsia="Times New Roman" w:hAnsi="Times New Roman"/>
                <w:sz w:val="24"/>
                <w:szCs w:val="24"/>
              </w:rPr>
              <w:t>7</w:t>
            </w:r>
          </w:p>
        </w:tc>
      </w:tr>
    </w:tbl>
    <w:p w:rsidR="00C504D9" w:rsidRPr="00350E6E" w:rsidRDefault="00C504D9" w:rsidP="00B5786B">
      <w:pPr>
        <w:widowControl w:val="0"/>
        <w:tabs>
          <w:tab w:val="left" w:pos="872"/>
        </w:tabs>
        <w:autoSpaceDE w:val="0"/>
        <w:autoSpaceDN w:val="0"/>
        <w:spacing w:after="0" w:line="240" w:lineRule="auto"/>
        <w:ind w:left="567" w:right="411"/>
        <w:jc w:val="both"/>
        <w:rPr>
          <w:rFonts w:ascii="Times New Roman" w:hAnsi="Times New Roman" w:cs="Times New Roman"/>
          <w:sz w:val="24"/>
          <w:szCs w:val="24"/>
          <w:lang w:eastAsia="en-US"/>
        </w:rPr>
      </w:pPr>
    </w:p>
    <w:p w:rsidR="00C504D9" w:rsidRPr="00350E6E" w:rsidRDefault="00C504D9" w:rsidP="00B5786B">
      <w:pPr>
        <w:widowControl w:val="0"/>
        <w:autoSpaceDE w:val="0"/>
        <w:autoSpaceDN w:val="0"/>
        <w:spacing w:after="0" w:line="240" w:lineRule="auto"/>
        <w:ind w:right="105"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Педагогический коллектив Учреждения стабилен, высокопрофессионален. Кроме того, педагоги Учреждения имеют государственные и отраслевые награды: 1 учитель - Почетное звание «Заслуженный учитель РТ», 5 человек награжден</w:t>
      </w:r>
      <w:r w:rsidR="002779CE">
        <w:rPr>
          <w:rFonts w:ascii="Times New Roman" w:eastAsia="Times New Roman" w:hAnsi="Times New Roman" w:cs="Times New Roman"/>
          <w:sz w:val="24"/>
          <w:szCs w:val="24"/>
          <w:lang w:eastAsia="en-US"/>
        </w:rPr>
        <w:t>ы почетной грамотой МО и Н РФ, 4</w:t>
      </w:r>
      <w:r w:rsidRPr="00350E6E">
        <w:rPr>
          <w:rFonts w:ascii="Times New Roman" w:eastAsia="Times New Roman" w:hAnsi="Times New Roman" w:cs="Times New Roman"/>
          <w:sz w:val="24"/>
          <w:szCs w:val="24"/>
          <w:lang w:eastAsia="en-US"/>
        </w:rPr>
        <w:t xml:space="preserve"> </w:t>
      </w:r>
      <w:r w:rsidR="002779CE">
        <w:rPr>
          <w:rFonts w:ascii="Times New Roman" w:eastAsia="Times New Roman" w:hAnsi="Times New Roman" w:cs="Times New Roman"/>
          <w:sz w:val="24"/>
          <w:szCs w:val="24"/>
          <w:lang w:eastAsia="en-US"/>
        </w:rPr>
        <w:t>педагога</w:t>
      </w:r>
      <w:r w:rsidRPr="00350E6E">
        <w:rPr>
          <w:rFonts w:ascii="Times New Roman" w:eastAsia="Times New Roman" w:hAnsi="Times New Roman" w:cs="Times New Roman"/>
          <w:sz w:val="24"/>
          <w:szCs w:val="24"/>
          <w:lang w:eastAsia="en-US"/>
        </w:rPr>
        <w:t xml:space="preserve"> имеют знак МО и Н РТ </w:t>
      </w:r>
      <w:r w:rsidRPr="00350E6E">
        <w:rPr>
          <w:rFonts w:ascii="Times New Roman" w:eastAsia="Times New Roman" w:hAnsi="Times New Roman" w:cs="Times New Roman"/>
          <w:spacing w:val="-3"/>
          <w:sz w:val="24"/>
          <w:szCs w:val="24"/>
          <w:lang w:eastAsia="en-US"/>
        </w:rPr>
        <w:t xml:space="preserve">«За </w:t>
      </w:r>
      <w:r w:rsidR="002779CE">
        <w:rPr>
          <w:rFonts w:ascii="Times New Roman" w:eastAsia="Times New Roman" w:hAnsi="Times New Roman" w:cs="Times New Roman"/>
          <w:sz w:val="24"/>
          <w:szCs w:val="24"/>
          <w:lang w:eastAsia="en-US"/>
        </w:rPr>
        <w:t>заслуги в образовании», 2</w:t>
      </w:r>
      <w:r w:rsidRPr="00350E6E">
        <w:rPr>
          <w:rFonts w:ascii="Times New Roman" w:eastAsia="Times New Roman" w:hAnsi="Times New Roman" w:cs="Times New Roman"/>
          <w:sz w:val="24"/>
          <w:szCs w:val="24"/>
          <w:lang w:eastAsia="en-US"/>
        </w:rPr>
        <w:t xml:space="preserve"> </w:t>
      </w:r>
      <w:r w:rsidR="002779CE">
        <w:rPr>
          <w:rFonts w:ascii="Times New Roman" w:eastAsia="Times New Roman" w:hAnsi="Times New Roman" w:cs="Times New Roman"/>
          <w:sz w:val="24"/>
          <w:szCs w:val="24"/>
          <w:lang w:eastAsia="en-US"/>
        </w:rPr>
        <w:t>учителей</w:t>
      </w:r>
      <w:r w:rsidRPr="00350E6E">
        <w:rPr>
          <w:rFonts w:ascii="Times New Roman" w:eastAsia="Times New Roman" w:hAnsi="Times New Roman" w:cs="Times New Roman"/>
          <w:sz w:val="24"/>
          <w:szCs w:val="24"/>
          <w:lang w:eastAsia="en-US"/>
        </w:rPr>
        <w:t xml:space="preserve"> являются обладателями гранта </w:t>
      </w:r>
      <w:r w:rsidRPr="00350E6E">
        <w:rPr>
          <w:rFonts w:ascii="Times New Roman" w:eastAsia="Times New Roman" w:hAnsi="Times New Roman" w:cs="Times New Roman"/>
          <w:spacing w:val="-3"/>
          <w:sz w:val="24"/>
          <w:szCs w:val="24"/>
          <w:lang w:eastAsia="en-US"/>
        </w:rPr>
        <w:t xml:space="preserve">«Наш </w:t>
      </w:r>
      <w:r w:rsidRPr="00350E6E">
        <w:rPr>
          <w:rFonts w:ascii="Times New Roman" w:eastAsia="Times New Roman" w:hAnsi="Times New Roman" w:cs="Times New Roman"/>
          <w:sz w:val="24"/>
          <w:szCs w:val="24"/>
          <w:lang w:eastAsia="en-US"/>
        </w:rPr>
        <w:t>лучший учитель</w:t>
      </w:r>
      <w:r w:rsidR="002779CE">
        <w:rPr>
          <w:rFonts w:ascii="Times New Roman" w:eastAsia="Times New Roman" w:hAnsi="Times New Roman" w:cs="Times New Roman"/>
          <w:sz w:val="24"/>
          <w:szCs w:val="24"/>
          <w:lang w:eastAsia="en-US"/>
        </w:rPr>
        <w:t>».</w:t>
      </w:r>
    </w:p>
    <w:p w:rsidR="00C504D9" w:rsidRPr="00350E6E" w:rsidRDefault="00C504D9" w:rsidP="00B5786B">
      <w:pPr>
        <w:widowControl w:val="0"/>
        <w:tabs>
          <w:tab w:val="left" w:pos="872"/>
        </w:tabs>
        <w:autoSpaceDE w:val="0"/>
        <w:autoSpaceDN w:val="0"/>
        <w:spacing w:after="0" w:line="240" w:lineRule="auto"/>
        <w:ind w:right="41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Учреждение имеет необходимое и достаточное количество вспомогательного персонала, есть медицинский работник.</w:t>
      </w:r>
    </w:p>
    <w:p w:rsidR="00C504D9" w:rsidRPr="00350E6E" w:rsidRDefault="00C504D9" w:rsidP="00B5786B">
      <w:pPr>
        <w:widowControl w:val="0"/>
        <w:tabs>
          <w:tab w:val="left" w:pos="872"/>
        </w:tabs>
        <w:autoSpaceDE w:val="0"/>
        <w:autoSpaceDN w:val="0"/>
        <w:spacing w:after="0" w:line="240" w:lineRule="auto"/>
        <w:ind w:right="411" w:firstLine="567"/>
        <w:jc w:val="center"/>
        <w:rPr>
          <w:rFonts w:ascii="Times New Roman" w:hAnsi="Times New Roman" w:cs="Times New Roman"/>
          <w:sz w:val="24"/>
          <w:szCs w:val="24"/>
          <w:lang w:eastAsia="en-US"/>
        </w:rPr>
      </w:pPr>
    </w:p>
    <w:p w:rsidR="00C504D9" w:rsidRPr="00350E6E" w:rsidRDefault="00C504D9" w:rsidP="00B5786B">
      <w:pPr>
        <w:widowControl w:val="0"/>
        <w:tabs>
          <w:tab w:val="left" w:pos="872"/>
        </w:tabs>
        <w:autoSpaceDE w:val="0"/>
        <w:autoSpaceDN w:val="0"/>
        <w:spacing w:after="0" w:line="240" w:lineRule="auto"/>
        <w:ind w:right="411" w:firstLine="567"/>
        <w:jc w:val="center"/>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Кадровое обеспечение реализации основной образовательной программы</w:t>
      </w:r>
      <w:r w:rsidR="008476C3" w:rsidRPr="00350E6E">
        <w:rPr>
          <w:rFonts w:ascii="Times New Roman" w:hAnsi="Times New Roman" w:cs="Times New Roman"/>
          <w:sz w:val="24"/>
          <w:szCs w:val="24"/>
          <w:lang w:eastAsia="en-US"/>
        </w:rPr>
        <w:t xml:space="preserve"> среднего</w:t>
      </w:r>
      <w:r w:rsidRPr="00350E6E">
        <w:rPr>
          <w:rFonts w:ascii="Times New Roman" w:hAnsi="Times New Roman" w:cs="Times New Roman"/>
          <w:sz w:val="24"/>
          <w:szCs w:val="24"/>
          <w:lang w:eastAsia="en-US"/>
        </w:rPr>
        <w:t xml:space="preserve"> общего образования</w:t>
      </w:r>
    </w:p>
    <w:p w:rsidR="00C504D9" w:rsidRPr="00350E6E" w:rsidRDefault="00C504D9" w:rsidP="00B5786B">
      <w:pPr>
        <w:widowControl w:val="0"/>
        <w:tabs>
          <w:tab w:val="left" w:pos="872"/>
        </w:tabs>
        <w:autoSpaceDE w:val="0"/>
        <w:autoSpaceDN w:val="0"/>
        <w:spacing w:after="0" w:line="240" w:lineRule="auto"/>
        <w:ind w:right="411" w:firstLine="567"/>
        <w:jc w:val="center"/>
        <w:rPr>
          <w:rFonts w:ascii="Times New Roman" w:hAnsi="Times New Roman" w:cs="Times New Roman"/>
          <w:sz w:val="24"/>
          <w:szCs w:val="24"/>
          <w:lang w:eastAsia="en-US"/>
        </w:rPr>
      </w:pPr>
    </w:p>
    <w:tbl>
      <w:tblPr>
        <w:tblStyle w:val="TableNormal3"/>
        <w:tblW w:w="103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3119"/>
        <w:gridCol w:w="1418"/>
        <w:gridCol w:w="3793"/>
      </w:tblGrid>
      <w:tr w:rsidR="00C504D9" w:rsidRPr="00350E6E" w:rsidTr="00556E46">
        <w:trPr>
          <w:trHeight w:val="1100"/>
          <w:jc w:val="center"/>
        </w:trPr>
        <w:tc>
          <w:tcPr>
            <w:tcW w:w="1985" w:type="dxa"/>
          </w:tcPr>
          <w:p w:rsidR="00C504D9" w:rsidRPr="00350E6E" w:rsidRDefault="00C504D9" w:rsidP="00B5786B">
            <w:pPr>
              <w:ind w:left="248" w:right="250"/>
              <w:jc w:val="center"/>
              <w:rPr>
                <w:rFonts w:ascii="Times New Roman" w:eastAsia="Times New Roman" w:hAnsi="Times New Roman"/>
                <w:sz w:val="24"/>
                <w:szCs w:val="24"/>
              </w:rPr>
            </w:pPr>
            <w:r w:rsidRPr="00350E6E">
              <w:rPr>
                <w:rFonts w:ascii="Times New Roman" w:eastAsia="Times New Roman" w:hAnsi="Times New Roman"/>
                <w:sz w:val="24"/>
                <w:szCs w:val="24"/>
              </w:rPr>
              <w:t>Должность</w:t>
            </w:r>
          </w:p>
        </w:tc>
        <w:tc>
          <w:tcPr>
            <w:tcW w:w="3119" w:type="dxa"/>
          </w:tcPr>
          <w:p w:rsidR="00C504D9" w:rsidRPr="00350E6E" w:rsidRDefault="00C504D9" w:rsidP="00B5786B">
            <w:pPr>
              <w:ind w:left="881" w:right="778" w:hanging="80"/>
              <w:rPr>
                <w:rFonts w:ascii="Times New Roman" w:eastAsia="Times New Roman" w:hAnsi="Times New Roman"/>
                <w:sz w:val="24"/>
                <w:szCs w:val="24"/>
              </w:rPr>
            </w:pPr>
            <w:r w:rsidRPr="00350E6E">
              <w:rPr>
                <w:rFonts w:ascii="Times New Roman" w:eastAsia="Times New Roman" w:hAnsi="Times New Roman"/>
                <w:sz w:val="24"/>
                <w:szCs w:val="24"/>
              </w:rPr>
              <w:t>Должностные обязанности</w:t>
            </w:r>
          </w:p>
        </w:tc>
        <w:tc>
          <w:tcPr>
            <w:tcW w:w="1418" w:type="dxa"/>
          </w:tcPr>
          <w:p w:rsidR="00C504D9" w:rsidRPr="00350E6E" w:rsidRDefault="00C504D9" w:rsidP="00B5786B">
            <w:pPr>
              <w:ind w:left="138" w:right="140" w:hanging="2"/>
              <w:jc w:val="center"/>
              <w:rPr>
                <w:rFonts w:ascii="Times New Roman" w:eastAsia="Times New Roman" w:hAnsi="Times New Roman"/>
                <w:sz w:val="24"/>
                <w:szCs w:val="24"/>
              </w:rPr>
            </w:pPr>
            <w:r w:rsidRPr="00350E6E">
              <w:rPr>
                <w:rFonts w:ascii="Times New Roman" w:eastAsia="Times New Roman" w:hAnsi="Times New Roman"/>
                <w:sz w:val="24"/>
                <w:szCs w:val="24"/>
              </w:rPr>
              <w:t>Фактичес кое количеств о</w:t>
            </w:r>
          </w:p>
        </w:tc>
        <w:tc>
          <w:tcPr>
            <w:tcW w:w="3793" w:type="dxa"/>
          </w:tcPr>
          <w:p w:rsidR="00C504D9" w:rsidRPr="00350E6E" w:rsidRDefault="00C504D9" w:rsidP="00B5786B">
            <w:pPr>
              <w:ind w:left="1070" w:right="684" w:hanging="371"/>
              <w:rPr>
                <w:rFonts w:ascii="Times New Roman" w:eastAsia="Times New Roman" w:hAnsi="Times New Roman"/>
                <w:sz w:val="24"/>
                <w:szCs w:val="24"/>
              </w:rPr>
            </w:pPr>
            <w:r w:rsidRPr="00350E6E">
              <w:rPr>
                <w:rFonts w:ascii="Times New Roman" w:eastAsia="Times New Roman" w:hAnsi="Times New Roman"/>
                <w:sz w:val="24"/>
                <w:szCs w:val="24"/>
              </w:rPr>
              <w:t>Требования к уровню квалификации</w:t>
            </w:r>
          </w:p>
        </w:tc>
      </w:tr>
      <w:tr w:rsidR="00C504D9" w:rsidRPr="00350E6E" w:rsidTr="00556E46">
        <w:trPr>
          <w:trHeight w:val="4680"/>
          <w:jc w:val="center"/>
        </w:trPr>
        <w:tc>
          <w:tcPr>
            <w:tcW w:w="1985" w:type="dxa"/>
          </w:tcPr>
          <w:p w:rsidR="00C504D9" w:rsidRPr="00350E6E" w:rsidRDefault="00C504D9" w:rsidP="00B5786B">
            <w:pPr>
              <w:ind w:left="248" w:right="252"/>
              <w:jc w:val="center"/>
              <w:rPr>
                <w:rFonts w:ascii="Times New Roman" w:eastAsia="Times New Roman" w:hAnsi="Times New Roman"/>
                <w:sz w:val="24"/>
                <w:szCs w:val="24"/>
              </w:rPr>
            </w:pPr>
            <w:r w:rsidRPr="00350E6E">
              <w:rPr>
                <w:rFonts w:ascii="Times New Roman" w:eastAsia="Times New Roman" w:hAnsi="Times New Roman"/>
                <w:sz w:val="24"/>
                <w:szCs w:val="24"/>
              </w:rPr>
              <w:t>Руководители</w:t>
            </w:r>
          </w:p>
        </w:tc>
        <w:tc>
          <w:tcPr>
            <w:tcW w:w="3119" w:type="dxa"/>
          </w:tcPr>
          <w:p w:rsidR="00C504D9" w:rsidRPr="00350E6E" w:rsidRDefault="00C504D9" w:rsidP="00B5786B">
            <w:pPr>
              <w:tabs>
                <w:tab w:val="left" w:pos="1870"/>
                <w:tab w:val="left" w:pos="2308"/>
                <w:tab w:val="left" w:pos="2875"/>
              </w:tabs>
              <w:ind w:left="102" w:right="99"/>
              <w:rPr>
                <w:rFonts w:ascii="Times New Roman" w:eastAsia="Times New Roman" w:hAnsi="Times New Roman"/>
                <w:sz w:val="24"/>
                <w:szCs w:val="24"/>
              </w:rPr>
            </w:pPr>
            <w:r w:rsidRPr="00350E6E">
              <w:rPr>
                <w:rFonts w:ascii="Times New Roman" w:eastAsia="Times New Roman" w:hAnsi="Times New Roman"/>
                <w:sz w:val="24"/>
                <w:szCs w:val="24"/>
                <w:lang w:val="ru-RU"/>
              </w:rPr>
              <w:t xml:space="preserve">Обеспечивает  системную </w:t>
            </w:r>
            <w:r w:rsidRPr="00350E6E">
              <w:rPr>
                <w:rFonts w:ascii="Times New Roman" w:eastAsia="Times New Roman" w:hAnsi="Times New Roman"/>
                <w:spacing w:val="-1"/>
                <w:sz w:val="24"/>
                <w:szCs w:val="24"/>
                <w:lang w:val="ru-RU"/>
              </w:rPr>
              <w:t xml:space="preserve">образовательную  </w:t>
            </w:r>
            <w:r w:rsidRPr="00350E6E">
              <w:rPr>
                <w:rFonts w:ascii="Times New Roman" w:eastAsia="Times New Roman" w:hAnsi="Times New Roman"/>
                <w:sz w:val="24"/>
                <w:szCs w:val="24"/>
                <w:lang w:val="ru-RU"/>
              </w:rPr>
              <w:t xml:space="preserve">и административно- хозяйственную  </w:t>
            </w:r>
            <w:r w:rsidRPr="00350E6E">
              <w:rPr>
                <w:rFonts w:ascii="Times New Roman" w:eastAsia="Times New Roman" w:hAnsi="Times New Roman"/>
                <w:sz w:val="24"/>
                <w:szCs w:val="24"/>
              </w:rPr>
              <w:t>работу образовательного учреждения.</w:t>
            </w:r>
          </w:p>
        </w:tc>
        <w:tc>
          <w:tcPr>
            <w:tcW w:w="1418" w:type="dxa"/>
          </w:tcPr>
          <w:p w:rsidR="00C504D9" w:rsidRPr="00350E6E" w:rsidRDefault="00C504D9" w:rsidP="00B5786B">
            <w:pPr>
              <w:jc w:val="center"/>
              <w:rPr>
                <w:rFonts w:ascii="Times New Roman" w:eastAsia="Times New Roman" w:hAnsi="Times New Roman"/>
                <w:sz w:val="24"/>
                <w:szCs w:val="24"/>
              </w:rPr>
            </w:pPr>
            <w:r w:rsidRPr="00350E6E">
              <w:rPr>
                <w:rFonts w:ascii="Times New Roman" w:eastAsia="Times New Roman" w:hAnsi="Times New Roman"/>
                <w:sz w:val="24"/>
                <w:szCs w:val="24"/>
              </w:rPr>
              <w:t>1</w:t>
            </w:r>
          </w:p>
        </w:tc>
        <w:tc>
          <w:tcPr>
            <w:tcW w:w="3793" w:type="dxa"/>
          </w:tcPr>
          <w:p w:rsidR="00C504D9" w:rsidRPr="00350E6E" w:rsidRDefault="00C504D9" w:rsidP="00B5786B">
            <w:pPr>
              <w:ind w:left="102" w:right="371"/>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Высшее профессиональное образование по направлениям подготовки «Государственное и муниципальное управление»,</w:t>
            </w:r>
          </w:p>
          <w:p w:rsidR="00C504D9" w:rsidRPr="00350E6E" w:rsidRDefault="00C504D9" w:rsidP="00B5786B">
            <w:pPr>
              <w:ind w:left="102" w:right="187"/>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C504D9" w:rsidRPr="00350E6E" w:rsidTr="00556E46">
        <w:trPr>
          <w:trHeight w:val="3300"/>
          <w:jc w:val="center"/>
        </w:trPr>
        <w:tc>
          <w:tcPr>
            <w:tcW w:w="1985" w:type="dxa"/>
          </w:tcPr>
          <w:p w:rsidR="00C504D9" w:rsidRPr="00350E6E" w:rsidRDefault="00C504D9" w:rsidP="00B5786B">
            <w:pPr>
              <w:ind w:left="248" w:right="252"/>
              <w:jc w:val="center"/>
              <w:rPr>
                <w:rFonts w:ascii="Times New Roman" w:eastAsia="Times New Roman" w:hAnsi="Times New Roman"/>
                <w:sz w:val="24"/>
                <w:szCs w:val="24"/>
              </w:rPr>
            </w:pPr>
            <w:r w:rsidRPr="00350E6E">
              <w:rPr>
                <w:rFonts w:ascii="Times New Roman" w:eastAsia="Times New Roman" w:hAnsi="Times New Roman"/>
                <w:sz w:val="24"/>
                <w:szCs w:val="24"/>
              </w:rPr>
              <w:t>заместители</w:t>
            </w:r>
          </w:p>
        </w:tc>
        <w:tc>
          <w:tcPr>
            <w:tcW w:w="3119" w:type="dxa"/>
          </w:tcPr>
          <w:p w:rsidR="00C504D9" w:rsidRPr="00350E6E" w:rsidRDefault="00C504D9" w:rsidP="00B5786B">
            <w:pPr>
              <w:ind w:left="102" w:right="375"/>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Координирует работу преподавателей, воспитателей, разработку учебно-методической и иной документации.</w:t>
            </w:r>
          </w:p>
          <w:p w:rsidR="00C504D9" w:rsidRPr="00350E6E" w:rsidRDefault="00C504D9" w:rsidP="00B5786B">
            <w:pPr>
              <w:ind w:left="102" w:right="151"/>
              <w:rPr>
                <w:rFonts w:ascii="Times New Roman" w:eastAsia="Times New Roman" w:hAnsi="Times New Roman"/>
                <w:sz w:val="24"/>
                <w:szCs w:val="24"/>
              </w:rPr>
            </w:pPr>
            <w:r w:rsidRPr="00350E6E">
              <w:rPr>
                <w:rFonts w:ascii="Times New Roman" w:eastAsia="Times New Roman" w:hAnsi="Times New Roman"/>
                <w:sz w:val="24"/>
                <w:szCs w:val="24"/>
                <w:lang w:val="ru-RU"/>
              </w:rPr>
              <w:t>Обеспечивает совершенствование методов организации образовательного</w:t>
            </w:r>
            <w:r w:rsidRPr="00350E6E">
              <w:rPr>
                <w:rFonts w:ascii="Times New Roman" w:eastAsia="Times New Roman" w:hAnsi="Times New Roman"/>
                <w:spacing w:val="-7"/>
                <w:sz w:val="24"/>
                <w:szCs w:val="24"/>
                <w:lang w:val="ru-RU"/>
              </w:rPr>
              <w:t xml:space="preserve"> </w:t>
            </w:r>
            <w:r w:rsidRPr="00350E6E">
              <w:rPr>
                <w:rFonts w:ascii="Times New Roman" w:eastAsia="Times New Roman" w:hAnsi="Times New Roman"/>
                <w:sz w:val="24"/>
                <w:szCs w:val="24"/>
                <w:lang w:val="ru-RU"/>
              </w:rPr>
              <w:t xml:space="preserve">процесса. </w:t>
            </w:r>
            <w:r w:rsidRPr="00350E6E">
              <w:rPr>
                <w:rFonts w:ascii="Times New Roman" w:eastAsia="Times New Roman" w:hAnsi="Times New Roman"/>
                <w:sz w:val="24"/>
                <w:szCs w:val="24"/>
              </w:rPr>
              <w:t>Осуществляет контроль за качеством образовательного</w:t>
            </w:r>
            <w:r w:rsidRPr="00350E6E">
              <w:rPr>
                <w:rFonts w:ascii="Times New Roman" w:eastAsia="Times New Roman" w:hAnsi="Times New Roman"/>
                <w:spacing w:val="-8"/>
                <w:sz w:val="24"/>
                <w:szCs w:val="24"/>
              </w:rPr>
              <w:t xml:space="preserve"> </w:t>
            </w:r>
            <w:r w:rsidRPr="00350E6E">
              <w:rPr>
                <w:rFonts w:ascii="Times New Roman" w:eastAsia="Times New Roman" w:hAnsi="Times New Roman"/>
                <w:sz w:val="24"/>
                <w:szCs w:val="24"/>
              </w:rPr>
              <w:t>процесса.</w:t>
            </w:r>
          </w:p>
        </w:tc>
        <w:tc>
          <w:tcPr>
            <w:tcW w:w="1418" w:type="dxa"/>
          </w:tcPr>
          <w:p w:rsidR="00C504D9" w:rsidRPr="00350E6E" w:rsidRDefault="00C504D9" w:rsidP="00B5786B">
            <w:pPr>
              <w:ind w:left="102"/>
              <w:jc w:val="center"/>
              <w:rPr>
                <w:rFonts w:ascii="Times New Roman" w:eastAsia="Times New Roman" w:hAnsi="Times New Roman"/>
                <w:sz w:val="24"/>
                <w:szCs w:val="24"/>
              </w:rPr>
            </w:pPr>
            <w:r w:rsidRPr="00350E6E">
              <w:rPr>
                <w:rFonts w:ascii="Times New Roman" w:eastAsia="Times New Roman" w:hAnsi="Times New Roman"/>
                <w:sz w:val="24"/>
                <w:szCs w:val="24"/>
              </w:rPr>
              <w:t>4</w:t>
            </w:r>
          </w:p>
        </w:tc>
        <w:tc>
          <w:tcPr>
            <w:tcW w:w="3793" w:type="dxa"/>
          </w:tcPr>
          <w:p w:rsidR="00C504D9" w:rsidRPr="00350E6E" w:rsidRDefault="00C504D9" w:rsidP="00B5786B">
            <w:pPr>
              <w:ind w:left="102" w:right="239"/>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Координирует работу преподавателей, воспитателей, разработку учебно-методической и иной документации.</w:t>
            </w:r>
          </w:p>
          <w:p w:rsidR="00C504D9" w:rsidRPr="00350E6E" w:rsidRDefault="00C504D9" w:rsidP="00B5786B">
            <w:pPr>
              <w:ind w:left="102" w:right="163"/>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Обеспечивает совершенствование методов организации образовательного процесса.</w:t>
            </w:r>
          </w:p>
          <w:p w:rsidR="00C504D9" w:rsidRPr="00350E6E" w:rsidRDefault="00C504D9" w:rsidP="00B5786B">
            <w:pPr>
              <w:ind w:left="102" w:right="743"/>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Осуществляет контроль за качеством образовательного процесса</w:t>
            </w:r>
          </w:p>
        </w:tc>
      </w:tr>
      <w:tr w:rsidR="00C504D9" w:rsidRPr="00350E6E" w:rsidTr="00556E46">
        <w:trPr>
          <w:trHeight w:val="692"/>
          <w:jc w:val="center"/>
        </w:trPr>
        <w:tc>
          <w:tcPr>
            <w:tcW w:w="1985" w:type="dxa"/>
          </w:tcPr>
          <w:p w:rsidR="00C504D9" w:rsidRPr="00350E6E" w:rsidRDefault="00C504D9" w:rsidP="00B5786B">
            <w:pPr>
              <w:ind w:left="244" w:right="252"/>
              <w:jc w:val="center"/>
              <w:rPr>
                <w:rFonts w:ascii="Times New Roman" w:eastAsia="Times New Roman" w:hAnsi="Times New Roman"/>
                <w:sz w:val="24"/>
                <w:szCs w:val="24"/>
              </w:rPr>
            </w:pPr>
            <w:r w:rsidRPr="00350E6E">
              <w:rPr>
                <w:rFonts w:ascii="Times New Roman" w:eastAsia="Times New Roman" w:hAnsi="Times New Roman"/>
                <w:sz w:val="24"/>
                <w:szCs w:val="24"/>
              </w:rPr>
              <w:t>учителя</w:t>
            </w:r>
          </w:p>
        </w:tc>
        <w:tc>
          <w:tcPr>
            <w:tcW w:w="3119" w:type="dxa"/>
          </w:tcPr>
          <w:p w:rsidR="00C504D9" w:rsidRPr="00350E6E" w:rsidRDefault="00C504D9" w:rsidP="00B5786B">
            <w:pPr>
              <w:tabs>
                <w:tab w:val="left" w:pos="1393"/>
                <w:tab w:val="left" w:pos="1527"/>
                <w:tab w:val="left" w:pos="1985"/>
                <w:tab w:val="left" w:pos="2072"/>
                <w:tab w:val="left" w:pos="2345"/>
              </w:tabs>
              <w:ind w:left="102" w:right="99"/>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 xml:space="preserve">Осуществляет обучение и воспитание  обучающихся, </w:t>
            </w:r>
            <w:r w:rsidRPr="00350E6E">
              <w:rPr>
                <w:rFonts w:ascii="Times New Roman" w:eastAsia="Times New Roman" w:hAnsi="Times New Roman"/>
                <w:sz w:val="24"/>
                <w:szCs w:val="24"/>
                <w:lang w:val="ru-RU"/>
              </w:rPr>
              <w:lastRenderedPageBreak/>
              <w:t>способствует формированию    общей культуры    личности, социализации, осознанного выбора  и    освоения образовательных</w:t>
            </w:r>
            <w:r w:rsidRPr="00350E6E">
              <w:rPr>
                <w:rFonts w:ascii="Times New Roman" w:eastAsia="Times New Roman" w:hAnsi="Times New Roman"/>
                <w:spacing w:val="-11"/>
                <w:sz w:val="24"/>
                <w:szCs w:val="24"/>
                <w:lang w:val="ru-RU"/>
              </w:rPr>
              <w:t xml:space="preserve"> </w:t>
            </w:r>
            <w:r w:rsidRPr="00350E6E">
              <w:rPr>
                <w:rFonts w:ascii="Times New Roman" w:eastAsia="Times New Roman" w:hAnsi="Times New Roman"/>
                <w:sz w:val="24"/>
                <w:szCs w:val="24"/>
                <w:lang w:val="ru-RU"/>
              </w:rPr>
              <w:t>программ.</w:t>
            </w:r>
          </w:p>
        </w:tc>
        <w:tc>
          <w:tcPr>
            <w:tcW w:w="1418" w:type="dxa"/>
          </w:tcPr>
          <w:p w:rsidR="00C504D9" w:rsidRPr="00350E6E" w:rsidRDefault="002779CE" w:rsidP="00B5786B">
            <w:pPr>
              <w:ind w:left="102"/>
              <w:jc w:val="center"/>
              <w:rPr>
                <w:rFonts w:ascii="Times New Roman" w:eastAsia="Times New Roman" w:hAnsi="Times New Roman"/>
                <w:sz w:val="24"/>
                <w:szCs w:val="24"/>
                <w:lang w:val="ru-RU"/>
              </w:rPr>
            </w:pPr>
            <w:r>
              <w:rPr>
                <w:rFonts w:ascii="Times New Roman" w:eastAsia="Times New Roman" w:hAnsi="Times New Roman"/>
                <w:sz w:val="24"/>
                <w:szCs w:val="24"/>
                <w:lang w:val="ru-RU"/>
              </w:rPr>
              <w:lastRenderedPageBreak/>
              <w:t>40</w:t>
            </w:r>
          </w:p>
        </w:tc>
        <w:tc>
          <w:tcPr>
            <w:tcW w:w="3793" w:type="dxa"/>
          </w:tcPr>
          <w:p w:rsidR="00C504D9" w:rsidRPr="00350E6E" w:rsidRDefault="00C504D9" w:rsidP="00B5786B">
            <w:pPr>
              <w:ind w:left="102" w:right="114"/>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 xml:space="preserve">Высшее профессиональное образование или среднее </w:t>
            </w:r>
            <w:r w:rsidRPr="00350E6E">
              <w:rPr>
                <w:rFonts w:ascii="Times New Roman" w:eastAsia="Times New Roman" w:hAnsi="Times New Roman"/>
                <w:sz w:val="24"/>
                <w:szCs w:val="24"/>
                <w:lang w:val="ru-RU"/>
              </w:rPr>
              <w:lastRenderedPageBreak/>
              <w:t>профессиональное образование по направлению подготовки</w:t>
            </w:r>
          </w:p>
          <w:p w:rsidR="00C504D9" w:rsidRPr="00350E6E" w:rsidRDefault="00C504D9" w:rsidP="00B5786B">
            <w:pPr>
              <w:ind w:left="102" w:right="11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C504D9" w:rsidRPr="00350E6E" w:rsidTr="00556E46">
        <w:trPr>
          <w:trHeight w:val="4400"/>
          <w:jc w:val="center"/>
        </w:trPr>
        <w:tc>
          <w:tcPr>
            <w:tcW w:w="1985" w:type="dxa"/>
          </w:tcPr>
          <w:p w:rsidR="00C504D9" w:rsidRPr="00350E6E" w:rsidRDefault="00C504D9" w:rsidP="00B5786B">
            <w:pPr>
              <w:ind w:left="101" w:right="784"/>
              <w:rPr>
                <w:rFonts w:ascii="Times New Roman" w:eastAsia="Times New Roman" w:hAnsi="Times New Roman"/>
                <w:sz w:val="24"/>
                <w:szCs w:val="24"/>
              </w:rPr>
            </w:pPr>
            <w:r w:rsidRPr="00350E6E">
              <w:rPr>
                <w:rFonts w:ascii="Times New Roman" w:eastAsia="Times New Roman" w:hAnsi="Times New Roman"/>
                <w:sz w:val="24"/>
                <w:szCs w:val="24"/>
              </w:rPr>
              <w:lastRenderedPageBreak/>
              <w:t>педагог- психолог</w:t>
            </w:r>
          </w:p>
        </w:tc>
        <w:tc>
          <w:tcPr>
            <w:tcW w:w="3119" w:type="dxa"/>
          </w:tcPr>
          <w:p w:rsidR="00C504D9" w:rsidRPr="00350E6E" w:rsidRDefault="00C504D9" w:rsidP="00B5786B">
            <w:pPr>
              <w:tabs>
                <w:tab w:val="left" w:pos="1546"/>
                <w:tab w:val="left" w:pos="1592"/>
                <w:tab w:val="left" w:pos="2770"/>
                <w:tab w:val="left" w:pos="2876"/>
              </w:tabs>
              <w:ind w:left="102" w:right="10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 xml:space="preserve">Осуществляет профессиональную деятельность, </w:t>
            </w:r>
            <w:r w:rsidRPr="00350E6E">
              <w:rPr>
                <w:rFonts w:ascii="Times New Roman" w:eastAsia="Times New Roman" w:hAnsi="Times New Roman"/>
                <w:spacing w:val="-1"/>
                <w:sz w:val="24"/>
                <w:szCs w:val="24"/>
                <w:lang w:val="ru-RU"/>
              </w:rPr>
              <w:t xml:space="preserve">направленную  </w:t>
            </w:r>
            <w:r w:rsidRPr="00350E6E">
              <w:rPr>
                <w:rFonts w:ascii="Times New Roman" w:eastAsia="Times New Roman" w:hAnsi="Times New Roman"/>
                <w:sz w:val="24"/>
                <w:szCs w:val="24"/>
                <w:lang w:val="ru-RU"/>
              </w:rPr>
              <w:t xml:space="preserve">на сохранение  </w:t>
            </w:r>
            <w:r w:rsidRPr="00350E6E">
              <w:rPr>
                <w:rFonts w:ascii="Times New Roman" w:eastAsia="Times New Roman" w:hAnsi="Times New Roman"/>
                <w:spacing w:val="-1"/>
                <w:sz w:val="24"/>
                <w:szCs w:val="24"/>
                <w:lang w:val="ru-RU"/>
              </w:rPr>
              <w:t xml:space="preserve">психического, </w:t>
            </w:r>
            <w:r w:rsidRPr="00350E6E">
              <w:rPr>
                <w:rFonts w:ascii="Times New Roman" w:eastAsia="Times New Roman" w:hAnsi="Times New Roman"/>
                <w:sz w:val="24"/>
                <w:szCs w:val="24"/>
                <w:lang w:val="ru-RU"/>
              </w:rPr>
              <w:t xml:space="preserve">соматического  и социального  </w:t>
            </w:r>
            <w:r w:rsidRPr="00350E6E">
              <w:rPr>
                <w:rFonts w:ascii="Times New Roman" w:eastAsia="Times New Roman" w:hAnsi="Times New Roman"/>
                <w:spacing w:val="-1"/>
                <w:sz w:val="24"/>
                <w:szCs w:val="24"/>
                <w:lang w:val="ru-RU"/>
              </w:rPr>
              <w:t xml:space="preserve">благополучия </w:t>
            </w:r>
            <w:r w:rsidRPr="00350E6E">
              <w:rPr>
                <w:rFonts w:ascii="Times New Roman" w:eastAsia="Times New Roman" w:hAnsi="Times New Roman"/>
                <w:sz w:val="24"/>
                <w:szCs w:val="24"/>
                <w:lang w:val="ru-RU"/>
              </w:rPr>
              <w:t>обучающихся.</w:t>
            </w:r>
          </w:p>
        </w:tc>
        <w:tc>
          <w:tcPr>
            <w:tcW w:w="1418" w:type="dxa"/>
          </w:tcPr>
          <w:p w:rsidR="00C504D9" w:rsidRPr="00350E6E" w:rsidRDefault="00C504D9" w:rsidP="00B5786B">
            <w:pPr>
              <w:ind w:left="102"/>
              <w:jc w:val="center"/>
              <w:rPr>
                <w:rFonts w:ascii="Times New Roman" w:eastAsia="Times New Roman" w:hAnsi="Times New Roman"/>
                <w:sz w:val="24"/>
                <w:szCs w:val="24"/>
              </w:rPr>
            </w:pPr>
            <w:r w:rsidRPr="00350E6E">
              <w:rPr>
                <w:rFonts w:ascii="Times New Roman" w:eastAsia="Times New Roman" w:hAnsi="Times New Roman"/>
                <w:sz w:val="24"/>
                <w:szCs w:val="24"/>
              </w:rPr>
              <w:t>1</w:t>
            </w:r>
          </w:p>
        </w:tc>
        <w:tc>
          <w:tcPr>
            <w:tcW w:w="3793" w:type="dxa"/>
          </w:tcPr>
          <w:p w:rsidR="00C504D9" w:rsidRPr="00350E6E" w:rsidRDefault="00C504D9" w:rsidP="00B5786B">
            <w:pPr>
              <w:tabs>
                <w:tab w:val="left" w:pos="1765"/>
                <w:tab w:val="left" w:pos="2507"/>
              </w:tabs>
              <w:ind w:left="102" w:right="100"/>
              <w:jc w:val="both"/>
              <w:rPr>
                <w:rFonts w:ascii="Times New Roman" w:eastAsia="Times New Roman" w:hAnsi="Times New Roman"/>
                <w:sz w:val="24"/>
                <w:szCs w:val="24"/>
                <w:lang w:val="ru-RU"/>
              </w:rPr>
            </w:pPr>
            <w:proofErr w:type="gramStart"/>
            <w:r w:rsidRPr="00350E6E">
              <w:rPr>
                <w:rFonts w:ascii="Times New Roman" w:eastAsia="Times New Roman" w:hAnsi="Times New Roman"/>
                <w:sz w:val="24"/>
                <w:szCs w:val="24"/>
                <w:lang w:val="ru-RU"/>
              </w:rPr>
              <w:t>Высшее  профессиональное</w:t>
            </w:r>
            <w:proofErr w:type="gramEnd"/>
            <w:r w:rsidRPr="00350E6E">
              <w:rPr>
                <w:rFonts w:ascii="Times New Roman" w:eastAsia="Times New Roman" w:hAnsi="Times New Roman"/>
                <w:sz w:val="24"/>
                <w:szCs w:val="24"/>
                <w:lang w:val="ru-RU"/>
              </w:rPr>
              <w:t xml:space="preserve"> образование или среднее профессиональное образование по направлению  подготовки</w:t>
            </w:r>
          </w:p>
          <w:p w:rsidR="00C504D9" w:rsidRPr="00350E6E" w:rsidRDefault="00C504D9" w:rsidP="00B5786B">
            <w:pPr>
              <w:tabs>
                <w:tab w:val="left" w:pos="1624"/>
                <w:tab w:val="left" w:pos="2506"/>
                <w:tab w:val="left" w:pos="2900"/>
              </w:tabs>
              <w:ind w:left="102" w:right="101"/>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 xml:space="preserve">«Педагогика и психология» без предъявления требований к стажу </w:t>
            </w:r>
            <w:proofErr w:type="gramStart"/>
            <w:r w:rsidRPr="00350E6E">
              <w:rPr>
                <w:rFonts w:ascii="Times New Roman" w:eastAsia="Times New Roman" w:hAnsi="Times New Roman"/>
                <w:sz w:val="24"/>
                <w:szCs w:val="24"/>
                <w:lang w:val="ru-RU"/>
              </w:rPr>
              <w:t>работы  либо</w:t>
            </w:r>
            <w:proofErr w:type="gramEnd"/>
            <w:r w:rsidRPr="00350E6E">
              <w:rPr>
                <w:rFonts w:ascii="Times New Roman" w:eastAsia="Times New Roman" w:hAnsi="Times New Roman"/>
                <w:sz w:val="24"/>
                <w:szCs w:val="24"/>
                <w:lang w:val="ru-RU"/>
              </w:rPr>
              <w:t xml:space="preserve">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w:t>
            </w:r>
          </w:p>
          <w:p w:rsidR="00C504D9" w:rsidRPr="00350E6E" w:rsidRDefault="00C504D9" w:rsidP="00B5786B">
            <w:pPr>
              <w:ind w:left="102" w:right="102"/>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«Педагогика и психология» без предъявления требований к стажу работы.</w:t>
            </w:r>
          </w:p>
        </w:tc>
      </w:tr>
      <w:tr w:rsidR="00C504D9" w:rsidRPr="00350E6E" w:rsidTr="00556E46">
        <w:trPr>
          <w:trHeight w:val="4400"/>
          <w:jc w:val="center"/>
        </w:trPr>
        <w:tc>
          <w:tcPr>
            <w:tcW w:w="1985" w:type="dxa"/>
          </w:tcPr>
          <w:p w:rsidR="00C504D9" w:rsidRPr="00350E6E" w:rsidRDefault="00C504D9" w:rsidP="00B5786B">
            <w:pPr>
              <w:ind w:left="101" w:right="444"/>
              <w:rPr>
                <w:rFonts w:ascii="Times New Roman" w:eastAsia="Times New Roman" w:hAnsi="Times New Roman"/>
                <w:sz w:val="24"/>
                <w:szCs w:val="24"/>
              </w:rPr>
            </w:pPr>
            <w:r w:rsidRPr="00350E6E">
              <w:rPr>
                <w:rFonts w:ascii="Times New Roman" w:eastAsia="Times New Roman" w:hAnsi="Times New Roman"/>
                <w:sz w:val="24"/>
                <w:szCs w:val="24"/>
              </w:rPr>
              <w:t>педагоги- организаторы</w:t>
            </w:r>
          </w:p>
        </w:tc>
        <w:tc>
          <w:tcPr>
            <w:tcW w:w="3119" w:type="dxa"/>
          </w:tcPr>
          <w:p w:rsidR="00C504D9" w:rsidRPr="00350E6E" w:rsidRDefault="00C504D9" w:rsidP="00B5786B">
            <w:pPr>
              <w:tabs>
                <w:tab w:val="left" w:pos="964"/>
                <w:tab w:val="left" w:pos="1290"/>
                <w:tab w:val="left" w:pos="1522"/>
                <w:tab w:val="left" w:pos="1601"/>
                <w:tab w:val="left" w:pos="1753"/>
                <w:tab w:val="left" w:pos="1810"/>
                <w:tab w:val="left" w:pos="2026"/>
                <w:tab w:val="left" w:pos="2345"/>
                <w:tab w:val="left" w:pos="2875"/>
              </w:tabs>
              <w:ind w:left="102" w:right="99"/>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 xml:space="preserve">Содействует      развитию </w:t>
            </w:r>
            <w:proofErr w:type="gramStart"/>
            <w:r w:rsidRPr="00350E6E">
              <w:rPr>
                <w:rFonts w:ascii="Times New Roman" w:eastAsia="Times New Roman" w:hAnsi="Times New Roman"/>
                <w:sz w:val="24"/>
                <w:szCs w:val="24"/>
                <w:lang w:val="ru-RU"/>
              </w:rPr>
              <w:t>личности,  талантов</w:t>
            </w:r>
            <w:proofErr w:type="gramEnd"/>
            <w:r w:rsidRPr="00350E6E">
              <w:rPr>
                <w:rFonts w:ascii="Times New Roman" w:eastAsia="Times New Roman" w:hAnsi="Times New Roman"/>
                <w:sz w:val="24"/>
                <w:szCs w:val="24"/>
                <w:lang w:val="ru-RU"/>
              </w:rPr>
              <w:t xml:space="preserve">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1418" w:type="dxa"/>
          </w:tcPr>
          <w:p w:rsidR="00C504D9" w:rsidRPr="00350E6E" w:rsidRDefault="00C504D9" w:rsidP="00B5786B">
            <w:pPr>
              <w:ind w:left="102"/>
              <w:jc w:val="center"/>
              <w:rPr>
                <w:rFonts w:ascii="Times New Roman" w:eastAsia="Times New Roman" w:hAnsi="Times New Roman"/>
                <w:sz w:val="24"/>
                <w:szCs w:val="24"/>
              </w:rPr>
            </w:pPr>
            <w:r w:rsidRPr="00350E6E">
              <w:rPr>
                <w:rFonts w:ascii="Times New Roman" w:eastAsia="Times New Roman" w:hAnsi="Times New Roman"/>
                <w:sz w:val="24"/>
                <w:szCs w:val="24"/>
              </w:rPr>
              <w:t>1</w:t>
            </w:r>
          </w:p>
        </w:tc>
        <w:tc>
          <w:tcPr>
            <w:tcW w:w="3793" w:type="dxa"/>
          </w:tcPr>
          <w:p w:rsidR="00C504D9" w:rsidRPr="00350E6E" w:rsidRDefault="00C504D9" w:rsidP="00B5786B">
            <w:pPr>
              <w:tabs>
                <w:tab w:val="left" w:pos="1765"/>
                <w:tab w:val="left" w:pos="2506"/>
              </w:tabs>
              <w:ind w:left="102" w:right="100"/>
              <w:jc w:val="both"/>
              <w:rPr>
                <w:rFonts w:ascii="Times New Roman" w:eastAsia="Times New Roman" w:hAnsi="Times New Roman"/>
                <w:sz w:val="24"/>
                <w:szCs w:val="24"/>
                <w:lang w:val="ru-RU"/>
              </w:rPr>
            </w:pPr>
            <w:proofErr w:type="gramStart"/>
            <w:r w:rsidRPr="00350E6E">
              <w:rPr>
                <w:rFonts w:ascii="Times New Roman" w:eastAsia="Times New Roman" w:hAnsi="Times New Roman"/>
                <w:sz w:val="24"/>
                <w:szCs w:val="24"/>
                <w:lang w:val="ru-RU"/>
              </w:rPr>
              <w:t>высшее  профессиональное</w:t>
            </w:r>
            <w:proofErr w:type="gramEnd"/>
            <w:r w:rsidRPr="00350E6E">
              <w:rPr>
                <w:rFonts w:ascii="Times New Roman" w:eastAsia="Times New Roman" w:hAnsi="Times New Roman"/>
                <w:sz w:val="24"/>
                <w:szCs w:val="24"/>
                <w:lang w:val="ru-RU"/>
              </w:rPr>
              <w:t xml:space="preserve"> образование или среднее профессиональное образование по направлению  подготовки</w:t>
            </w:r>
          </w:p>
          <w:p w:rsidR="00C504D9" w:rsidRPr="00350E6E" w:rsidRDefault="00C504D9" w:rsidP="00B5786B">
            <w:pPr>
              <w:tabs>
                <w:tab w:val="left" w:pos="1808"/>
                <w:tab w:val="left" w:pos="3353"/>
              </w:tabs>
              <w:ind w:left="102" w:right="102"/>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«Образование и педагогика» либо в области, соответствующей профилю  работы,  без предъявления требований к стажу работы</w:t>
            </w:r>
          </w:p>
        </w:tc>
      </w:tr>
      <w:tr w:rsidR="00C504D9" w:rsidRPr="00350E6E" w:rsidTr="00556E46">
        <w:trPr>
          <w:trHeight w:val="3518"/>
          <w:jc w:val="center"/>
        </w:trPr>
        <w:tc>
          <w:tcPr>
            <w:tcW w:w="1985" w:type="dxa"/>
          </w:tcPr>
          <w:p w:rsidR="00C504D9" w:rsidRPr="00350E6E" w:rsidRDefault="00C504D9" w:rsidP="00B5786B">
            <w:pPr>
              <w:rPr>
                <w:rFonts w:ascii="Times New Roman" w:eastAsia="Times New Roman" w:hAnsi="Times New Roman"/>
                <w:sz w:val="24"/>
                <w:szCs w:val="24"/>
                <w:lang w:val="ru-RU"/>
              </w:rPr>
            </w:pPr>
          </w:p>
          <w:p w:rsidR="00C504D9" w:rsidRPr="00350E6E" w:rsidRDefault="00C504D9" w:rsidP="00B5786B">
            <w:pPr>
              <w:rPr>
                <w:rFonts w:ascii="Times New Roman" w:eastAsia="Times New Roman" w:hAnsi="Times New Roman"/>
                <w:sz w:val="24"/>
                <w:szCs w:val="24"/>
                <w:lang w:val="ru-RU"/>
              </w:rPr>
            </w:pPr>
          </w:p>
          <w:p w:rsidR="00C504D9" w:rsidRPr="00350E6E" w:rsidRDefault="00C504D9" w:rsidP="00B5786B">
            <w:pPr>
              <w:rPr>
                <w:rFonts w:ascii="Times New Roman" w:eastAsia="Times New Roman" w:hAnsi="Times New Roman"/>
                <w:sz w:val="24"/>
                <w:szCs w:val="24"/>
                <w:lang w:val="ru-RU"/>
              </w:rPr>
            </w:pPr>
          </w:p>
          <w:p w:rsidR="00C504D9" w:rsidRPr="00350E6E" w:rsidRDefault="00C504D9" w:rsidP="00B5786B">
            <w:pPr>
              <w:rPr>
                <w:rFonts w:ascii="Times New Roman" w:eastAsia="Times New Roman" w:hAnsi="Times New Roman"/>
                <w:sz w:val="24"/>
                <w:szCs w:val="24"/>
                <w:lang w:val="ru-RU"/>
              </w:rPr>
            </w:pPr>
          </w:p>
          <w:p w:rsidR="00C504D9" w:rsidRPr="00350E6E" w:rsidRDefault="00C504D9" w:rsidP="00B5786B">
            <w:pPr>
              <w:ind w:left="101" w:right="449"/>
              <w:rPr>
                <w:rFonts w:ascii="Times New Roman" w:eastAsia="Times New Roman" w:hAnsi="Times New Roman"/>
                <w:sz w:val="24"/>
                <w:szCs w:val="24"/>
              </w:rPr>
            </w:pPr>
            <w:r w:rsidRPr="00350E6E">
              <w:rPr>
                <w:rFonts w:ascii="Times New Roman" w:eastAsia="Times New Roman" w:hAnsi="Times New Roman"/>
                <w:sz w:val="24"/>
                <w:szCs w:val="24"/>
              </w:rPr>
              <w:t>педагог- библиотекарь</w:t>
            </w:r>
          </w:p>
        </w:tc>
        <w:tc>
          <w:tcPr>
            <w:tcW w:w="3119" w:type="dxa"/>
          </w:tcPr>
          <w:p w:rsidR="00C504D9" w:rsidRPr="00350E6E" w:rsidRDefault="00C504D9" w:rsidP="00B5786B">
            <w:pPr>
              <w:tabs>
                <w:tab w:val="left" w:pos="2303"/>
              </w:tabs>
              <w:ind w:left="102"/>
              <w:rPr>
                <w:rFonts w:ascii="Times New Roman" w:eastAsia="Times New Roman" w:hAnsi="Times New Roman"/>
                <w:sz w:val="24"/>
                <w:szCs w:val="24"/>
                <w:lang w:val="ru-RU"/>
              </w:rPr>
            </w:pPr>
            <w:proofErr w:type="gramStart"/>
            <w:r w:rsidRPr="00350E6E">
              <w:rPr>
                <w:rFonts w:ascii="Times New Roman" w:eastAsia="Times New Roman" w:hAnsi="Times New Roman"/>
                <w:sz w:val="24"/>
                <w:szCs w:val="24"/>
                <w:lang w:val="ru-RU"/>
              </w:rPr>
              <w:t>Обеспечивает  доступ</w:t>
            </w:r>
            <w:proofErr w:type="gramEnd"/>
          </w:p>
          <w:p w:rsidR="00C504D9" w:rsidRPr="00350E6E" w:rsidRDefault="00C504D9" w:rsidP="00B5786B">
            <w:pPr>
              <w:tabs>
                <w:tab w:val="left" w:pos="2876"/>
              </w:tabs>
              <w:ind w:left="102" w:right="101"/>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418" w:type="dxa"/>
          </w:tcPr>
          <w:p w:rsidR="00C504D9" w:rsidRPr="00350E6E" w:rsidRDefault="00C504D9" w:rsidP="00B5786B">
            <w:pPr>
              <w:ind w:left="102"/>
              <w:jc w:val="center"/>
              <w:rPr>
                <w:rFonts w:ascii="Times New Roman" w:eastAsia="Times New Roman" w:hAnsi="Times New Roman"/>
                <w:sz w:val="24"/>
                <w:szCs w:val="24"/>
              </w:rPr>
            </w:pPr>
            <w:r w:rsidRPr="00350E6E">
              <w:rPr>
                <w:rFonts w:ascii="Times New Roman" w:eastAsia="Times New Roman" w:hAnsi="Times New Roman"/>
                <w:sz w:val="24"/>
                <w:szCs w:val="24"/>
              </w:rPr>
              <w:t>1</w:t>
            </w:r>
          </w:p>
        </w:tc>
        <w:tc>
          <w:tcPr>
            <w:tcW w:w="3793" w:type="dxa"/>
          </w:tcPr>
          <w:p w:rsidR="00C504D9" w:rsidRPr="00350E6E" w:rsidRDefault="00C504D9" w:rsidP="00B5786B">
            <w:pPr>
              <w:tabs>
                <w:tab w:val="left" w:pos="1691"/>
                <w:tab w:val="left" w:pos="2880"/>
              </w:tabs>
              <w:ind w:left="102" w:right="97"/>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высшее  или  среднее профессиональное образование по специальности «Библиотечно- информационная</w:t>
            </w:r>
            <w:r w:rsidRPr="00350E6E">
              <w:rPr>
                <w:rFonts w:ascii="Times New Roman" w:eastAsia="Times New Roman" w:hAnsi="Times New Roman"/>
                <w:spacing w:val="-17"/>
                <w:sz w:val="24"/>
                <w:szCs w:val="24"/>
                <w:lang w:val="ru-RU"/>
              </w:rPr>
              <w:t xml:space="preserve"> </w:t>
            </w:r>
            <w:r w:rsidRPr="00350E6E">
              <w:rPr>
                <w:rFonts w:ascii="Times New Roman" w:eastAsia="Times New Roman" w:hAnsi="Times New Roman"/>
                <w:sz w:val="24"/>
                <w:szCs w:val="24"/>
                <w:lang w:val="ru-RU"/>
              </w:rPr>
              <w:t>деятельность».</w:t>
            </w:r>
          </w:p>
        </w:tc>
      </w:tr>
      <w:tr w:rsidR="00C504D9" w:rsidRPr="00350E6E" w:rsidTr="00556E46">
        <w:trPr>
          <w:trHeight w:val="2405"/>
          <w:jc w:val="center"/>
        </w:trPr>
        <w:tc>
          <w:tcPr>
            <w:tcW w:w="1985" w:type="dxa"/>
          </w:tcPr>
          <w:p w:rsidR="00C504D9" w:rsidRPr="00350E6E" w:rsidRDefault="00C504D9" w:rsidP="00B5786B">
            <w:pPr>
              <w:ind w:left="101"/>
              <w:rPr>
                <w:rFonts w:ascii="Times New Roman" w:eastAsia="Times New Roman" w:hAnsi="Times New Roman"/>
                <w:sz w:val="24"/>
                <w:szCs w:val="24"/>
              </w:rPr>
            </w:pPr>
            <w:r w:rsidRPr="00350E6E">
              <w:rPr>
                <w:rFonts w:ascii="Times New Roman" w:eastAsia="Times New Roman" w:hAnsi="Times New Roman"/>
                <w:sz w:val="24"/>
                <w:szCs w:val="24"/>
              </w:rPr>
              <w:t>лаборант</w:t>
            </w:r>
          </w:p>
        </w:tc>
        <w:tc>
          <w:tcPr>
            <w:tcW w:w="3119" w:type="dxa"/>
          </w:tcPr>
          <w:p w:rsidR="00C504D9" w:rsidRPr="00350E6E" w:rsidRDefault="00C504D9" w:rsidP="00B5786B">
            <w:pPr>
              <w:tabs>
                <w:tab w:val="left" w:pos="1251"/>
                <w:tab w:val="left" w:pos="1498"/>
                <w:tab w:val="left" w:pos="1860"/>
                <w:tab w:val="left" w:pos="2888"/>
              </w:tabs>
              <w:ind w:left="102" w:right="101"/>
              <w:rPr>
                <w:rFonts w:ascii="Times New Roman" w:eastAsia="Times New Roman" w:hAnsi="Times New Roman"/>
                <w:sz w:val="24"/>
                <w:szCs w:val="24"/>
              </w:rPr>
            </w:pPr>
            <w:proofErr w:type="gramStart"/>
            <w:r w:rsidRPr="00350E6E">
              <w:rPr>
                <w:rFonts w:ascii="Times New Roman" w:eastAsia="Times New Roman" w:hAnsi="Times New Roman"/>
                <w:sz w:val="24"/>
                <w:szCs w:val="24"/>
                <w:lang w:val="ru-RU"/>
              </w:rPr>
              <w:t>Следит  за</w:t>
            </w:r>
            <w:proofErr w:type="gramEnd"/>
            <w:r w:rsidRPr="00350E6E">
              <w:rPr>
                <w:rFonts w:ascii="Times New Roman" w:eastAsia="Times New Roman" w:hAnsi="Times New Roman"/>
                <w:sz w:val="24"/>
                <w:szCs w:val="24"/>
                <w:lang w:val="ru-RU"/>
              </w:rPr>
              <w:t xml:space="preserve">  исправным состоянием  лабораторного оборудования, осуществляет его наладку. </w:t>
            </w:r>
            <w:r w:rsidRPr="00350E6E">
              <w:rPr>
                <w:rFonts w:ascii="Times New Roman" w:eastAsia="Times New Roman" w:hAnsi="Times New Roman"/>
                <w:sz w:val="24"/>
                <w:szCs w:val="24"/>
              </w:rPr>
              <w:t xml:space="preserve">Подготавливает </w:t>
            </w:r>
            <w:proofErr w:type="gramStart"/>
            <w:r w:rsidRPr="00350E6E">
              <w:rPr>
                <w:rFonts w:ascii="Times New Roman" w:eastAsia="Times New Roman" w:hAnsi="Times New Roman"/>
                <w:sz w:val="24"/>
                <w:szCs w:val="24"/>
              </w:rPr>
              <w:t>оборудование  к</w:t>
            </w:r>
            <w:proofErr w:type="gramEnd"/>
            <w:r w:rsidRPr="00350E6E">
              <w:rPr>
                <w:rFonts w:ascii="Times New Roman" w:eastAsia="Times New Roman" w:hAnsi="Times New Roman"/>
                <w:sz w:val="24"/>
                <w:szCs w:val="24"/>
              </w:rPr>
              <w:t xml:space="preserve"> проведению экспериментов.</w:t>
            </w:r>
          </w:p>
        </w:tc>
        <w:tc>
          <w:tcPr>
            <w:tcW w:w="1418" w:type="dxa"/>
          </w:tcPr>
          <w:p w:rsidR="00C504D9" w:rsidRPr="00350E6E" w:rsidRDefault="00C504D9" w:rsidP="00B5786B">
            <w:pPr>
              <w:ind w:left="102" w:right="153"/>
              <w:jc w:val="center"/>
              <w:rPr>
                <w:rFonts w:ascii="Times New Roman" w:eastAsia="Times New Roman" w:hAnsi="Times New Roman"/>
                <w:sz w:val="24"/>
                <w:szCs w:val="24"/>
              </w:rPr>
            </w:pPr>
            <w:r w:rsidRPr="00350E6E">
              <w:rPr>
                <w:rFonts w:ascii="Times New Roman" w:eastAsia="Times New Roman" w:hAnsi="Times New Roman"/>
                <w:sz w:val="24"/>
                <w:szCs w:val="24"/>
              </w:rPr>
              <w:t>Внутренне совместите льство</w:t>
            </w:r>
          </w:p>
        </w:tc>
        <w:tc>
          <w:tcPr>
            <w:tcW w:w="3793" w:type="dxa"/>
          </w:tcPr>
          <w:p w:rsidR="00C504D9" w:rsidRPr="00350E6E" w:rsidRDefault="00C504D9" w:rsidP="00B5786B">
            <w:pPr>
              <w:tabs>
                <w:tab w:val="left" w:pos="1765"/>
              </w:tabs>
              <w:ind w:left="102" w:right="99"/>
              <w:jc w:val="both"/>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w:t>
            </w:r>
            <w:r w:rsidRPr="00350E6E">
              <w:rPr>
                <w:rFonts w:ascii="Times New Roman" w:eastAsia="Times New Roman" w:hAnsi="Times New Roman"/>
                <w:spacing w:val="-10"/>
                <w:sz w:val="24"/>
                <w:szCs w:val="24"/>
                <w:lang w:val="ru-RU"/>
              </w:rPr>
              <w:t xml:space="preserve"> </w:t>
            </w:r>
            <w:r w:rsidRPr="00350E6E">
              <w:rPr>
                <w:rFonts w:ascii="Times New Roman" w:eastAsia="Times New Roman" w:hAnsi="Times New Roman"/>
                <w:sz w:val="24"/>
                <w:szCs w:val="24"/>
                <w:lang w:val="ru-RU"/>
              </w:rPr>
              <w:t>лет.</w:t>
            </w:r>
          </w:p>
        </w:tc>
      </w:tr>
    </w:tbl>
    <w:p w:rsidR="00C504D9" w:rsidRPr="00350E6E" w:rsidRDefault="00C504D9" w:rsidP="00B5786B">
      <w:pPr>
        <w:widowControl w:val="0"/>
        <w:tabs>
          <w:tab w:val="left" w:pos="872"/>
        </w:tabs>
        <w:autoSpaceDE w:val="0"/>
        <w:autoSpaceDN w:val="0"/>
        <w:spacing w:after="0" w:line="240" w:lineRule="auto"/>
        <w:ind w:right="411" w:firstLine="567"/>
        <w:jc w:val="center"/>
        <w:rPr>
          <w:rFonts w:ascii="Times New Roman" w:hAnsi="Times New Roman" w:cs="Times New Roman"/>
          <w:sz w:val="24"/>
          <w:szCs w:val="24"/>
          <w:lang w:eastAsia="en-US"/>
        </w:rPr>
      </w:pPr>
    </w:p>
    <w:p w:rsidR="00C504D9" w:rsidRPr="00350E6E" w:rsidRDefault="00C504D9" w:rsidP="00B5786B">
      <w:pPr>
        <w:widowControl w:val="0"/>
        <w:tabs>
          <w:tab w:val="left" w:pos="872"/>
        </w:tabs>
        <w:autoSpaceDE w:val="0"/>
        <w:autoSpaceDN w:val="0"/>
        <w:spacing w:after="0" w:line="240" w:lineRule="auto"/>
        <w:ind w:right="2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Основным условием формирования и наращивания необходимого и достаточного кадрового потенциала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C504D9" w:rsidRPr="00350E6E" w:rsidRDefault="00C504D9" w:rsidP="00B5786B">
      <w:pPr>
        <w:widowControl w:val="0"/>
        <w:autoSpaceDE w:val="0"/>
        <w:autoSpaceDN w:val="0"/>
        <w:spacing w:after="0" w:line="240" w:lineRule="auto"/>
        <w:ind w:left="163" w:right="108"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w:t>
      </w:r>
    </w:p>
    <w:p w:rsidR="00C504D9" w:rsidRPr="00350E6E" w:rsidRDefault="00C504D9" w:rsidP="00B5786B">
      <w:pPr>
        <w:widowControl w:val="0"/>
        <w:autoSpaceDE w:val="0"/>
        <w:autoSpaceDN w:val="0"/>
        <w:spacing w:after="0" w:line="240" w:lineRule="auto"/>
        <w:ind w:left="163" w:right="105"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C504D9" w:rsidRPr="00350E6E" w:rsidRDefault="00C504D9" w:rsidP="00B5786B">
      <w:pPr>
        <w:widowControl w:val="0"/>
        <w:autoSpaceDE w:val="0"/>
        <w:autoSpaceDN w:val="0"/>
        <w:spacing w:after="0" w:line="240" w:lineRule="auto"/>
        <w:ind w:left="163" w:right="102" w:firstLine="70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504D9" w:rsidRPr="00350E6E" w:rsidRDefault="00C504D9" w:rsidP="00B5786B">
      <w:pPr>
        <w:widowControl w:val="0"/>
        <w:autoSpaceDE w:val="0"/>
        <w:autoSpaceDN w:val="0"/>
        <w:spacing w:after="0" w:line="240" w:lineRule="auto"/>
        <w:ind w:left="163" w:right="102" w:firstLine="707"/>
        <w:jc w:val="both"/>
        <w:rPr>
          <w:rFonts w:ascii="Times New Roman" w:eastAsia="Times New Roman" w:hAnsi="Times New Roman" w:cs="Times New Roman"/>
          <w:sz w:val="24"/>
          <w:szCs w:val="24"/>
          <w:lang w:eastAsia="en-US"/>
        </w:rPr>
      </w:pPr>
    </w:p>
    <w:p w:rsidR="00C504D9" w:rsidRPr="00350E6E" w:rsidRDefault="00C504D9" w:rsidP="00B5786B">
      <w:pPr>
        <w:keepNext/>
        <w:spacing w:after="0" w:line="240" w:lineRule="auto"/>
        <w:ind w:left="163" w:right="103" w:firstLine="453"/>
        <w:jc w:val="center"/>
        <w:outlineLvl w:val="1"/>
        <w:rPr>
          <w:rFonts w:ascii="Times New Roman" w:eastAsiaTheme="majorEastAsia" w:hAnsi="Times New Roman" w:cs="Times New Roman"/>
          <w:bCs/>
          <w:iCs/>
          <w:sz w:val="24"/>
          <w:szCs w:val="24"/>
          <w:lang w:eastAsia="en-US"/>
        </w:rPr>
      </w:pPr>
      <w:bookmarkStart w:id="443" w:name="_Toc529283072"/>
      <w:bookmarkStart w:id="444" w:name="_Toc529299611"/>
      <w:bookmarkStart w:id="445" w:name="_Toc529456102"/>
      <w:bookmarkStart w:id="446" w:name="_Toc529733617"/>
      <w:bookmarkStart w:id="447" w:name="_Toc530052221"/>
      <w:r w:rsidRPr="00350E6E">
        <w:rPr>
          <w:rFonts w:ascii="Times New Roman" w:eastAsiaTheme="majorEastAsia" w:hAnsi="Times New Roman" w:cs="Times New Roman"/>
          <w:bCs/>
          <w:iCs/>
          <w:sz w:val="24"/>
          <w:szCs w:val="24"/>
          <w:lang w:eastAsia="en-US"/>
        </w:rPr>
        <w:t>Ожидаемый результат повышения квалификации — профессиональная готовность работников образования к реализации ФГОС:</w:t>
      </w:r>
      <w:bookmarkEnd w:id="443"/>
      <w:bookmarkEnd w:id="444"/>
      <w:bookmarkEnd w:id="445"/>
      <w:bookmarkEnd w:id="446"/>
      <w:bookmarkEnd w:id="447"/>
    </w:p>
    <w:p w:rsidR="00C504D9" w:rsidRPr="00350E6E" w:rsidRDefault="00C504D9" w:rsidP="006C738D">
      <w:pPr>
        <w:widowControl w:val="0"/>
        <w:numPr>
          <w:ilvl w:val="0"/>
          <w:numId w:val="261"/>
        </w:numPr>
        <w:tabs>
          <w:tab w:val="left" w:pos="759"/>
        </w:tabs>
        <w:autoSpaceDE w:val="0"/>
        <w:autoSpaceDN w:val="0"/>
        <w:spacing w:after="0" w:line="240" w:lineRule="auto"/>
        <w:ind w:right="103"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обеспечение оптимального вхождения работников образования в систему ценностей современного</w:t>
      </w:r>
      <w:r w:rsidRPr="00350E6E">
        <w:rPr>
          <w:rFonts w:ascii="Times New Roman" w:hAnsi="Times New Roman" w:cs="Times New Roman"/>
          <w:spacing w:val="-5"/>
          <w:sz w:val="24"/>
          <w:szCs w:val="24"/>
          <w:lang w:eastAsia="en-US"/>
        </w:rPr>
        <w:t xml:space="preserve"> </w:t>
      </w:r>
      <w:r w:rsidRPr="00350E6E">
        <w:rPr>
          <w:rFonts w:ascii="Times New Roman" w:hAnsi="Times New Roman" w:cs="Times New Roman"/>
          <w:sz w:val="24"/>
          <w:szCs w:val="24"/>
          <w:lang w:eastAsia="en-US"/>
        </w:rPr>
        <w:t>образования;</w:t>
      </w:r>
    </w:p>
    <w:p w:rsidR="00C504D9" w:rsidRPr="00350E6E" w:rsidRDefault="00C504D9" w:rsidP="006C738D">
      <w:pPr>
        <w:widowControl w:val="0"/>
        <w:numPr>
          <w:ilvl w:val="0"/>
          <w:numId w:val="261"/>
        </w:numPr>
        <w:tabs>
          <w:tab w:val="left" w:pos="759"/>
        </w:tabs>
        <w:autoSpaceDE w:val="0"/>
        <w:autoSpaceDN w:val="0"/>
        <w:spacing w:after="0" w:line="240" w:lineRule="auto"/>
        <w:ind w:left="758" w:hanging="14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принятие идеологии ФГОС общего</w:t>
      </w:r>
      <w:r w:rsidRPr="00350E6E">
        <w:rPr>
          <w:rFonts w:ascii="Times New Roman" w:hAnsi="Times New Roman" w:cs="Times New Roman"/>
          <w:spacing w:val="-5"/>
          <w:sz w:val="24"/>
          <w:szCs w:val="24"/>
          <w:lang w:eastAsia="en-US"/>
        </w:rPr>
        <w:t xml:space="preserve"> </w:t>
      </w:r>
      <w:r w:rsidRPr="00350E6E">
        <w:rPr>
          <w:rFonts w:ascii="Times New Roman" w:hAnsi="Times New Roman" w:cs="Times New Roman"/>
          <w:sz w:val="24"/>
          <w:szCs w:val="24"/>
          <w:lang w:eastAsia="en-US"/>
        </w:rPr>
        <w:t>образования;</w:t>
      </w:r>
    </w:p>
    <w:p w:rsidR="00C504D9" w:rsidRPr="00350E6E" w:rsidRDefault="00C504D9" w:rsidP="006C738D">
      <w:pPr>
        <w:widowControl w:val="0"/>
        <w:numPr>
          <w:ilvl w:val="0"/>
          <w:numId w:val="261"/>
        </w:numPr>
        <w:tabs>
          <w:tab w:val="left" w:pos="759"/>
        </w:tabs>
        <w:autoSpaceDE w:val="0"/>
        <w:autoSpaceDN w:val="0"/>
        <w:spacing w:after="0" w:line="240" w:lineRule="auto"/>
        <w:ind w:right="107"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освоение новой системы требований к структуре основной образовательной программы, </w:t>
      </w:r>
      <w:r w:rsidRPr="00350E6E">
        <w:rPr>
          <w:rFonts w:ascii="Times New Roman" w:hAnsi="Times New Roman" w:cs="Times New Roman"/>
          <w:sz w:val="24"/>
          <w:szCs w:val="24"/>
          <w:lang w:eastAsia="en-US"/>
        </w:rPr>
        <w:lastRenderedPageBreak/>
        <w:t>результатам её освоения и условиям реализации, а также системы оценки итогов образовательной деятельности</w:t>
      </w:r>
      <w:r w:rsidRPr="00350E6E">
        <w:rPr>
          <w:rFonts w:ascii="Times New Roman" w:hAnsi="Times New Roman" w:cs="Times New Roman"/>
          <w:spacing w:val="-14"/>
          <w:sz w:val="24"/>
          <w:szCs w:val="24"/>
          <w:lang w:eastAsia="en-US"/>
        </w:rPr>
        <w:t xml:space="preserve"> </w:t>
      </w:r>
      <w:r w:rsidRPr="00350E6E">
        <w:rPr>
          <w:rFonts w:ascii="Times New Roman" w:hAnsi="Times New Roman" w:cs="Times New Roman"/>
          <w:sz w:val="24"/>
          <w:szCs w:val="24"/>
          <w:lang w:eastAsia="en-US"/>
        </w:rPr>
        <w:t>обучающихся;</w:t>
      </w:r>
    </w:p>
    <w:p w:rsidR="00C504D9" w:rsidRPr="00350E6E" w:rsidRDefault="00C504D9" w:rsidP="006C738D">
      <w:pPr>
        <w:widowControl w:val="0"/>
        <w:numPr>
          <w:ilvl w:val="0"/>
          <w:numId w:val="261"/>
        </w:numPr>
        <w:tabs>
          <w:tab w:val="left" w:pos="759"/>
        </w:tabs>
        <w:autoSpaceDE w:val="0"/>
        <w:autoSpaceDN w:val="0"/>
        <w:spacing w:after="0" w:line="240" w:lineRule="auto"/>
        <w:ind w:right="107" w:firstLine="454"/>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овладение учебно-методическими и информационно-методическими ресурсами, необходимыми для успешного решения задач</w:t>
      </w:r>
      <w:r w:rsidRPr="00350E6E">
        <w:rPr>
          <w:rFonts w:ascii="Times New Roman" w:hAnsi="Times New Roman" w:cs="Times New Roman"/>
          <w:spacing w:val="-15"/>
          <w:sz w:val="24"/>
          <w:szCs w:val="24"/>
          <w:lang w:eastAsia="en-US"/>
        </w:rPr>
        <w:t xml:space="preserve"> </w:t>
      </w:r>
      <w:r w:rsidRPr="00350E6E">
        <w:rPr>
          <w:rFonts w:ascii="Times New Roman" w:hAnsi="Times New Roman" w:cs="Times New Roman"/>
          <w:sz w:val="24"/>
          <w:szCs w:val="24"/>
          <w:lang w:eastAsia="en-US"/>
        </w:rPr>
        <w:t>ФГОС.</w:t>
      </w:r>
    </w:p>
    <w:p w:rsidR="00C504D9" w:rsidRPr="00350E6E" w:rsidRDefault="00C504D9" w:rsidP="00B5786B">
      <w:pPr>
        <w:widowControl w:val="0"/>
        <w:autoSpaceDE w:val="0"/>
        <w:autoSpaceDN w:val="0"/>
        <w:spacing w:after="0" w:line="240" w:lineRule="auto"/>
        <w:ind w:left="163" w:right="101"/>
        <w:jc w:val="both"/>
        <w:rPr>
          <w:rFonts w:ascii="Times New Roman" w:eastAsia="Times New Roman" w:hAnsi="Times New Roman" w:cs="Times New Roman"/>
          <w:sz w:val="24"/>
          <w:szCs w:val="24"/>
          <w:lang w:eastAsia="en-US"/>
        </w:rPr>
      </w:pPr>
    </w:p>
    <w:p w:rsidR="00C504D9" w:rsidRPr="00350E6E" w:rsidRDefault="00C504D9" w:rsidP="00B5786B">
      <w:pPr>
        <w:keepNext/>
        <w:spacing w:after="0" w:line="240" w:lineRule="auto"/>
        <w:ind w:right="163" w:firstLine="567"/>
        <w:jc w:val="center"/>
        <w:outlineLvl w:val="1"/>
        <w:rPr>
          <w:rFonts w:ascii="Times New Roman" w:eastAsiaTheme="majorEastAsia" w:hAnsi="Times New Roman" w:cs="Times New Roman"/>
          <w:bCs/>
          <w:iCs/>
          <w:sz w:val="24"/>
          <w:szCs w:val="24"/>
          <w:lang w:eastAsia="en-US"/>
        </w:rPr>
      </w:pPr>
      <w:bookmarkStart w:id="448" w:name="_Toc529283073"/>
      <w:bookmarkStart w:id="449" w:name="_Toc529299612"/>
      <w:bookmarkStart w:id="450" w:name="_Toc529456103"/>
      <w:bookmarkStart w:id="451" w:name="_Toc529733618"/>
      <w:bookmarkStart w:id="452" w:name="_Toc530052222"/>
      <w:r w:rsidRPr="00350E6E">
        <w:rPr>
          <w:rFonts w:ascii="Times New Roman" w:eastAsiaTheme="majorEastAsia" w:hAnsi="Times New Roman" w:cs="Times New Roman"/>
          <w:bCs/>
          <w:iCs/>
          <w:sz w:val="24"/>
          <w:szCs w:val="24"/>
          <w:lang w:eastAsia="en-US"/>
        </w:rPr>
        <w:t>Организация методической работы</w:t>
      </w:r>
      <w:bookmarkEnd w:id="448"/>
      <w:bookmarkEnd w:id="449"/>
      <w:bookmarkEnd w:id="450"/>
      <w:bookmarkEnd w:id="451"/>
      <w:bookmarkEnd w:id="452"/>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Цель методической работы: повышение квалификации педагогов с целью обеспечения развития профессиональной компетентности педагогических кадров как средства качественной реализации образовательных услуг.</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Достижение данной цели предполагается посредством:</w:t>
      </w:r>
    </w:p>
    <w:p w:rsidR="00C504D9" w:rsidRPr="00350E6E" w:rsidRDefault="00C504D9" w:rsidP="006C738D">
      <w:pPr>
        <w:widowControl w:val="0"/>
        <w:numPr>
          <w:ilvl w:val="0"/>
          <w:numId w:val="262"/>
        </w:numPr>
        <w:tabs>
          <w:tab w:val="left" w:pos="143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организации и мониторинга повышения квалификации педагогических</w:t>
      </w:r>
      <w:r w:rsidRPr="00350E6E">
        <w:rPr>
          <w:rFonts w:ascii="Times New Roman" w:hAnsi="Times New Roman" w:cs="Times New Roman"/>
          <w:spacing w:val="-30"/>
          <w:sz w:val="24"/>
          <w:szCs w:val="24"/>
          <w:lang w:eastAsia="en-US"/>
        </w:rPr>
        <w:t xml:space="preserve"> </w:t>
      </w:r>
      <w:r w:rsidRPr="00350E6E">
        <w:rPr>
          <w:rFonts w:ascii="Times New Roman" w:hAnsi="Times New Roman" w:cs="Times New Roman"/>
          <w:sz w:val="24"/>
          <w:szCs w:val="24"/>
          <w:lang w:eastAsia="en-US"/>
        </w:rPr>
        <w:t>кадров;</w:t>
      </w:r>
    </w:p>
    <w:p w:rsidR="00C504D9" w:rsidRPr="00350E6E" w:rsidRDefault="00C504D9" w:rsidP="006C738D">
      <w:pPr>
        <w:widowControl w:val="0"/>
        <w:numPr>
          <w:ilvl w:val="0"/>
          <w:numId w:val="262"/>
        </w:numPr>
        <w:tabs>
          <w:tab w:val="left" w:pos="143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методического обеспечения педагогической</w:t>
      </w:r>
      <w:r w:rsidRPr="00350E6E">
        <w:rPr>
          <w:rFonts w:ascii="Times New Roman" w:hAnsi="Times New Roman" w:cs="Times New Roman"/>
          <w:spacing w:val="-15"/>
          <w:sz w:val="24"/>
          <w:szCs w:val="24"/>
          <w:lang w:eastAsia="en-US"/>
        </w:rPr>
        <w:t xml:space="preserve"> </w:t>
      </w:r>
      <w:r w:rsidRPr="00350E6E">
        <w:rPr>
          <w:rFonts w:ascii="Times New Roman" w:hAnsi="Times New Roman" w:cs="Times New Roman"/>
          <w:sz w:val="24"/>
          <w:szCs w:val="24"/>
          <w:lang w:eastAsia="en-US"/>
        </w:rPr>
        <w:t>деятельности;</w:t>
      </w:r>
    </w:p>
    <w:p w:rsidR="00C504D9" w:rsidRPr="00350E6E" w:rsidRDefault="00C504D9" w:rsidP="006C738D">
      <w:pPr>
        <w:widowControl w:val="0"/>
        <w:numPr>
          <w:ilvl w:val="0"/>
          <w:numId w:val="262"/>
        </w:numPr>
        <w:tabs>
          <w:tab w:val="left" w:pos="143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вовлечения учителя в инновационную, опытно-экспериментальную деятельность, повышение компетентности учителя в области информационной основы педагогической деятельности;</w:t>
      </w:r>
    </w:p>
    <w:p w:rsidR="00C504D9" w:rsidRPr="00350E6E" w:rsidRDefault="00C504D9" w:rsidP="006C738D">
      <w:pPr>
        <w:widowControl w:val="0"/>
        <w:numPr>
          <w:ilvl w:val="0"/>
          <w:numId w:val="262"/>
        </w:numPr>
        <w:tabs>
          <w:tab w:val="left" w:pos="143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организации работы над единой методической</w:t>
      </w:r>
      <w:r w:rsidRPr="00350E6E">
        <w:rPr>
          <w:rFonts w:ascii="Times New Roman" w:hAnsi="Times New Roman" w:cs="Times New Roman"/>
          <w:spacing w:val="-16"/>
          <w:sz w:val="24"/>
          <w:szCs w:val="24"/>
          <w:lang w:eastAsia="en-US"/>
        </w:rPr>
        <w:t xml:space="preserve"> </w:t>
      </w:r>
      <w:r w:rsidRPr="00350E6E">
        <w:rPr>
          <w:rFonts w:ascii="Times New Roman" w:hAnsi="Times New Roman" w:cs="Times New Roman"/>
          <w:sz w:val="24"/>
          <w:szCs w:val="24"/>
          <w:lang w:eastAsia="en-US"/>
        </w:rPr>
        <w:t>темой.</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 рамках реализации федеральных государственных образовательных стандартов НОО</w:t>
      </w:r>
      <w:r w:rsidR="008476C3" w:rsidRPr="00350E6E">
        <w:rPr>
          <w:rFonts w:ascii="Times New Roman" w:eastAsia="Times New Roman" w:hAnsi="Times New Roman" w:cs="Times New Roman"/>
          <w:sz w:val="24"/>
          <w:szCs w:val="24"/>
          <w:lang w:eastAsia="en-US"/>
        </w:rPr>
        <w:t>,</w:t>
      </w:r>
      <w:r w:rsidRPr="00350E6E">
        <w:rPr>
          <w:rFonts w:ascii="Times New Roman" w:eastAsia="Times New Roman" w:hAnsi="Times New Roman" w:cs="Times New Roman"/>
          <w:sz w:val="24"/>
          <w:szCs w:val="24"/>
          <w:lang w:eastAsia="en-US"/>
        </w:rPr>
        <w:t xml:space="preserve"> ООО</w:t>
      </w:r>
      <w:r w:rsidR="008476C3" w:rsidRPr="00350E6E">
        <w:rPr>
          <w:rFonts w:ascii="Times New Roman" w:eastAsia="Times New Roman" w:hAnsi="Times New Roman" w:cs="Times New Roman"/>
          <w:sz w:val="24"/>
          <w:szCs w:val="24"/>
          <w:lang w:eastAsia="en-US"/>
        </w:rPr>
        <w:t xml:space="preserve"> и СОО</w:t>
      </w:r>
      <w:r w:rsidRPr="00350E6E">
        <w:rPr>
          <w:rFonts w:ascii="Times New Roman" w:eastAsia="Times New Roman" w:hAnsi="Times New Roman" w:cs="Times New Roman"/>
          <w:sz w:val="24"/>
          <w:szCs w:val="24"/>
          <w:lang w:eastAsia="en-US"/>
        </w:rPr>
        <w:t xml:space="preserve"> в системе методической работы приоритетное направление отводится вопросам освоения современных технологий преподавания учебного предмета и реализации внеурочной деятельности в контексте ФГОС.</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Основные задачи методической службы:</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-освоение современных технологий преподавания учебного предмета и реализации внеурочной деятельности </w:t>
      </w:r>
      <w:r w:rsidR="008476C3" w:rsidRPr="00350E6E">
        <w:rPr>
          <w:rFonts w:ascii="Times New Roman" w:eastAsia="Times New Roman" w:hAnsi="Times New Roman" w:cs="Times New Roman"/>
          <w:sz w:val="24"/>
          <w:szCs w:val="24"/>
          <w:lang w:eastAsia="en-US"/>
        </w:rPr>
        <w:t xml:space="preserve">в условиях реализации ФГОС </w:t>
      </w:r>
      <w:proofErr w:type="gramStart"/>
      <w:r w:rsidR="008476C3" w:rsidRPr="00350E6E">
        <w:rPr>
          <w:rFonts w:ascii="Times New Roman" w:eastAsia="Times New Roman" w:hAnsi="Times New Roman" w:cs="Times New Roman"/>
          <w:sz w:val="24"/>
          <w:szCs w:val="24"/>
          <w:lang w:eastAsia="en-US"/>
        </w:rPr>
        <w:t>НОО ,</w:t>
      </w:r>
      <w:proofErr w:type="gramEnd"/>
      <w:r w:rsidRPr="00350E6E">
        <w:rPr>
          <w:rFonts w:ascii="Times New Roman" w:eastAsia="Times New Roman" w:hAnsi="Times New Roman" w:cs="Times New Roman"/>
          <w:sz w:val="24"/>
          <w:szCs w:val="24"/>
          <w:lang w:eastAsia="en-US"/>
        </w:rPr>
        <w:t xml:space="preserve"> ООО</w:t>
      </w:r>
      <w:r w:rsidR="008476C3" w:rsidRPr="00350E6E">
        <w:rPr>
          <w:rFonts w:ascii="Times New Roman" w:eastAsia="Times New Roman" w:hAnsi="Times New Roman" w:cs="Times New Roman"/>
          <w:sz w:val="24"/>
          <w:szCs w:val="24"/>
          <w:lang w:eastAsia="en-US"/>
        </w:rPr>
        <w:t xml:space="preserve"> и СОО</w:t>
      </w:r>
      <w:r w:rsidRPr="00350E6E">
        <w:rPr>
          <w:rFonts w:ascii="Times New Roman" w:eastAsia="Times New Roman" w:hAnsi="Times New Roman" w:cs="Times New Roman"/>
          <w:sz w:val="24"/>
          <w:szCs w:val="24"/>
          <w:lang w:eastAsia="en-US"/>
        </w:rPr>
        <w:t>;</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-совершенствование системы мониторинга </w:t>
      </w:r>
      <w:proofErr w:type="gramStart"/>
      <w:r w:rsidRPr="00350E6E">
        <w:rPr>
          <w:rFonts w:ascii="Times New Roman" w:eastAsia="Times New Roman" w:hAnsi="Times New Roman" w:cs="Times New Roman"/>
          <w:sz w:val="24"/>
          <w:szCs w:val="24"/>
          <w:lang w:eastAsia="en-US"/>
        </w:rPr>
        <w:t>образовательных результатов</w:t>
      </w:r>
      <w:proofErr w:type="gramEnd"/>
      <w:r w:rsidRPr="00350E6E">
        <w:rPr>
          <w:rFonts w:ascii="Times New Roman" w:eastAsia="Times New Roman" w:hAnsi="Times New Roman" w:cs="Times New Roman"/>
          <w:sz w:val="24"/>
          <w:szCs w:val="24"/>
          <w:lang w:eastAsia="en-US"/>
        </w:rPr>
        <w:t xml:space="preserve"> обучающихся и реализация дифференцированного подхода в обучении с целью своевременной коррекции знаний и повышения качества образовательного процесса.</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p>
    <w:p w:rsidR="00C504D9" w:rsidRPr="00350E6E" w:rsidRDefault="00003593" w:rsidP="008767B1">
      <w:pPr>
        <w:pStyle w:val="1a"/>
      </w:pPr>
      <w:bookmarkStart w:id="453" w:name="_bookmark109"/>
      <w:bookmarkStart w:id="454" w:name="_Toc529299613"/>
      <w:bookmarkStart w:id="455" w:name="_Toc530052223"/>
      <w:bookmarkEnd w:id="453"/>
      <w:r w:rsidRPr="00350E6E">
        <w:t xml:space="preserve">3.2.2. </w:t>
      </w:r>
      <w:r w:rsidR="00C504D9" w:rsidRPr="00350E6E">
        <w:t>Психолого-педагогические условия реализации основной обр</w:t>
      </w:r>
      <w:r w:rsidR="00864A38" w:rsidRPr="00350E6E">
        <w:t>азовательной программы среднего</w:t>
      </w:r>
      <w:r w:rsidR="00C504D9" w:rsidRPr="00350E6E">
        <w:t xml:space="preserve"> общего образования</w:t>
      </w:r>
      <w:bookmarkEnd w:id="454"/>
      <w:bookmarkEnd w:id="455"/>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Требованиями ФГОС к психолого-педагогическим условиям реализации основной обр</w:t>
      </w:r>
      <w:r w:rsidR="00864A38" w:rsidRPr="00350E6E">
        <w:rPr>
          <w:rFonts w:ascii="Times New Roman" w:eastAsia="Times New Roman" w:hAnsi="Times New Roman" w:cs="Times New Roman"/>
          <w:sz w:val="24"/>
          <w:szCs w:val="24"/>
          <w:lang w:eastAsia="en-US"/>
        </w:rPr>
        <w:t>азовательной программы среднего</w:t>
      </w:r>
      <w:r w:rsidRPr="00350E6E">
        <w:rPr>
          <w:rFonts w:ascii="Times New Roman" w:eastAsia="Times New Roman" w:hAnsi="Times New Roman" w:cs="Times New Roman"/>
          <w:sz w:val="24"/>
          <w:szCs w:val="24"/>
          <w:lang w:eastAsia="en-US"/>
        </w:rPr>
        <w:t xml:space="preserve"> общего образования являются:</w:t>
      </w:r>
    </w:p>
    <w:p w:rsidR="00C504D9" w:rsidRPr="00350E6E" w:rsidRDefault="00C504D9" w:rsidP="006C738D">
      <w:pPr>
        <w:widowControl w:val="0"/>
        <w:numPr>
          <w:ilvl w:val="0"/>
          <w:numId w:val="263"/>
        </w:numPr>
        <w:tabs>
          <w:tab w:val="left" w:pos="143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w:t>
      </w:r>
      <w:r w:rsidRPr="00350E6E">
        <w:rPr>
          <w:rFonts w:ascii="Times New Roman" w:hAnsi="Times New Roman" w:cs="Times New Roman"/>
          <w:spacing w:val="-11"/>
          <w:sz w:val="24"/>
          <w:szCs w:val="24"/>
          <w:lang w:eastAsia="en-US"/>
        </w:rPr>
        <w:t xml:space="preserve"> </w:t>
      </w:r>
      <w:r w:rsidRPr="00350E6E">
        <w:rPr>
          <w:rFonts w:ascii="Times New Roman" w:hAnsi="Times New Roman" w:cs="Times New Roman"/>
          <w:sz w:val="24"/>
          <w:szCs w:val="24"/>
          <w:lang w:eastAsia="en-US"/>
        </w:rPr>
        <w:t>подростковый;</w:t>
      </w:r>
    </w:p>
    <w:p w:rsidR="00C504D9" w:rsidRPr="00350E6E" w:rsidRDefault="00C504D9" w:rsidP="006C738D">
      <w:pPr>
        <w:widowControl w:val="0"/>
        <w:numPr>
          <w:ilvl w:val="0"/>
          <w:numId w:val="263"/>
        </w:numPr>
        <w:tabs>
          <w:tab w:val="left" w:pos="143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C504D9" w:rsidRPr="00350E6E" w:rsidRDefault="00C504D9" w:rsidP="006C738D">
      <w:pPr>
        <w:widowControl w:val="0"/>
        <w:numPr>
          <w:ilvl w:val="0"/>
          <w:numId w:val="263"/>
        </w:numPr>
        <w:tabs>
          <w:tab w:val="left" w:pos="1438"/>
        </w:tabs>
        <w:autoSpaceDE w:val="0"/>
        <w:autoSpaceDN w:val="0"/>
        <w:spacing w:after="0" w:line="240" w:lineRule="auto"/>
        <w:ind w:left="0" w:right="16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формирование и развитие психолого-педагогической компетентности участников образовательного</w:t>
      </w:r>
      <w:r w:rsidRPr="00350E6E">
        <w:rPr>
          <w:rFonts w:ascii="Times New Roman" w:hAnsi="Times New Roman" w:cs="Times New Roman"/>
          <w:spacing w:val="-8"/>
          <w:sz w:val="24"/>
          <w:szCs w:val="24"/>
          <w:lang w:eastAsia="en-US"/>
        </w:rPr>
        <w:t xml:space="preserve"> </w:t>
      </w:r>
      <w:r w:rsidRPr="00350E6E">
        <w:rPr>
          <w:rFonts w:ascii="Times New Roman" w:hAnsi="Times New Roman" w:cs="Times New Roman"/>
          <w:sz w:val="24"/>
          <w:szCs w:val="24"/>
          <w:lang w:eastAsia="en-US"/>
        </w:rPr>
        <w:t>процесса.</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Преемственность содержания и форм организации образовательного процесса по отношению к уровнюначального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При организации психолого-педагогического сопровождения участников образовательн</w:t>
      </w:r>
      <w:r w:rsidR="00864A38" w:rsidRPr="00350E6E">
        <w:rPr>
          <w:rFonts w:ascii="Times New Roman" w:eastAsia="Times New Roman" w:hAnsi="Times New Roman" w:cs="Times New Roman"/>
          <w:sz w:val="24"/>
          <w:szCs w:val="24"/>
          <w:lang w:eastAsia="en-US"/>
        </w:rPr>
        <w:t>ого процесса на уровне среднего</w:t>
      </w:r>
      <w:r w:rsidRPr="00350E6E">
        <w:rPr>
          <w:rFonts w:ascii="Times New Roman" w:eastAsia="Times New Roman" w:hAnsi="Times New Roman" w:cs="Times New Roman"/>
          <w:sz w:val="24"/>
          <w:szCs w:val="24"/>
          <w:lang w:eastAsia="en-US"/>
        </w:rPr>
        <w:t xml:space="preserve">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Основные направления деятельности педагога-психолога:</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  </w:t>
      </w:r>
      <w:proofErr w:type="gramStart"/>
      <w:r w:rsidRPr="00350E6E">
        <w:rPr>
          <w:rFonts w:ascii="Times New Roman" w:eastAsia="Times New Roman" w:hAnsi="Times New Roman" w:cs="Times New Roman"/>
          <w:sz w:val="24"/>
          <w:szCs w:val="24"/>
          <w:lang w:eastAsia="en-US"/>
        </w:rPr>
        <w:t>работа  с</w:t>
      </w:r>
      <w:proofErr w:type="gramEnd"/>
      <w:r w:rsidRPr="00350E6E">
        <w:rPr>
          <w:rFonts w:ascii="Times New Roman" w:eastAsia="Times New Roman" w:hAnsi="Times New Roman" w:cs="Times New Roman"/>
          <w:sz w:val="24"/>
          <w:szCs w:val="24"/>
          <w:lang w:eastAsia="en-US"/>
        </w:rPr>
        <w:t xml:space="preserve">  учащимися  (психопрофилактика,  психодиагностика,  консультационная, коррекционно-развивающая);</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lastRenderedPageBreak/>
        <w:t>-  работа с педагогическим коллективом школы (консультационная, организационно- методическая работа);</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работа с администрацией школы (организационно-методическая работа);</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работа с родителями учащихся (консультационная, коррекционно-развивающая, психопрофилактика)</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Выделение работы с администрацией школы в отдельное направление работы обусловлено задачами психолого-педагогического сопровождения обучающихся в процессе образования, решение которых требует не только развития личности учащегося, но и развития личности педагога как участника образовательного процесса и носителя ценностных отношений, являющихся содержанием воспитания. Чтобы эта социальная цель приобрела для учителя личностный смысл, придала значимость ценностному отношению к развитию личности каждого ребенка, необходимо, чтобы учитель владел информацией о возможностях и способностях каждого ребенка, в то же время очень важно, чтобы эта информация была востребована учителем. Педагог-психолог, владеющий этой информацией, становится активным соучастником организации педагогической деятельности учителя в тесном сотрудничестве с администрацией школы. В таком случае очень важно, с какой позиции осуществляется управление педагогической деятельностью административным звеном школы: с позиции авторитарного управления, ведущего к внешне благополучному функционированию школы, ориентированной на количественные показатели знаний, умений и навыков, выраженных в отметках, или с позиции развития самоуправления в педагогическом коллективе, ведущего к развитию личности ученика и учителя. Следует отметить, что эффективность всей деятельности психолога в системе психолого-педагогического сопровождения развития учащихся в процессе образования будет зависеть от совпадения целей и задач, решаемых психологической и методической службами школы.</w:t>
      </w:r>
    </w:p>
    <w:p w:rsidR="00C504D9" w:rsidRPr="00350E6E" w:rsidRDefault="00C504D9" w:rsidP="00B5786B">
      <w:pPr>
        <w:widowControl w:val="0"/>
        <w:autoSpaceDE w:val="0"/>
        <w:autoSpaceDN w:val="0"/>
        <w:spacing w:after="0" w:line="240" w:lineRule="auto"/>
        <w:ind w:right="163" w:firstLine="567"/>
        <w:jc w:val="center"/>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Приоритетные направления деятельности психологического сопровождения.</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Приоритетные направление работы в условиях введения ФГОС позволят повысить эффективность психолого-педагогического сопровождения процесса в частности и улучшить качество образования, так как они способствуют не только оказанию своевременной помощи и поддержки участникам образовательного процесса, но и позволяют корректировать образовательный процесс. В то же время приоритетные направления деятельности психолога подчинены единой задаче психолого-педагогического сопровождения развития личности ребенка и являются комплексной технологией решения задач обучения, воспитания и социализации обучающихся.</w:t>
      </w:r>
    </w:p>
    <w:p w:rsidR="00C504D9" w:rsidRPr="00350E6E" w:rsidRDefault="00C504D9" w:rsidP="006C738D">
      <w:pPr>
        <w:widowControl w:val="0"/>
        <w:numPr>
          <w:ilvl w:val="0"/>
          <w:numId w:val="266"/>
        </w:numPr>
        <w:autoSpaceDE w:val="0"/>
        <w:autoSpaceDN w:val="0"/>
        <w:spacing w:after="0" w:line="240" w:lineRule="auto"/>
        <w:ind w:right="16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Просвещение педагогов и родителей с целью формирования и развития психологической компетентности обучающихся, родителей, педагогов.</w:t>
      </w:r>
    </w:p>
    <w:p w:rsidR="00C504D9" w:rsidRPr="00350E6E" w:rsidRDefault="00C504D9" w:rsidP="00B5786B">
      <w:pPr>
        <w:widowControl w:val="0"/>
        <w:autoSpaceDE w:val="0"/>
        <w:autoSpaceDN w:val="0"/>
        <w:spacing w:after="0" w:line="240" w:lineRule="auto"/>
        <w:ind w:right="16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Просвещение осуществляется педагогом-психологом совместно с администрацией (заместителями директора) и другими специалистами (социальным педагогом, учителем- логопедом, медицинским работником) через различные формы работы (постоянно действующий семинар, выступление на родительском собрании и педагогическом совете, педагогический лекторий для родителей, семинар, круглый стол и т.д.), которые должны быть практико-ориентированными.</w:t>
      </w:r>
    </w:p>
    <w:p w:rsidR="00C504D9" w:rsidRPr="00350E6E" w:rsidRDefault="00C504D9" w:rsidP="006C738D">
      <w:pPr>
        <w:widowControl w:val="0"/>
        <w:numPr>
          <w:ilvl w:val="0"/>
          <w:numId w:val="265"/>
        </w:numPr>
        <w:autoSpaceDE w:val="0"/>
        <w:autoSpaceDN w:val="0"/>
        <w:spacing w:after="0" w:line="240" w:lineRule="auto"/>
        <w:ind w:right="163"/>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Изучение (мониторинг) развития личности и уровня сформированности универсальных учебных действий ребенка с целью проектирования индивидуального образовательного маршрута обучения и развития ребенка и формирования ключевых компетенций.</w:t>
      </w:r>
    </w:p>
    <w:p w:rsidR="00C504D9" w:rsidRPr="00350E6E" w:rsidRDefault="00C504D9" w:rsidP="00B5786B">
      <w:pPr>
        <w:widowControl w:val="0"/>
        <w:autoSpaceDE w:val="0"/>
        <w:autoSpaceDN w:val="0"/>
        <w:spacing w:after="0" w:line="240" w:lineRule="auto"/>
        <w:ind w:right="104"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Проектирование образовательных программ предполагает изучение стартовых возможностей и динамики развития ребенка в образовательном процессе на основе </w:t>
      </w:r>
      <w:r w:rsidRPr="00350E6E">
        <w:rPr>
          <w:rFonts w:ascii="Times New Roman" w:eastAsia="Times New Roman" w:hAnsi="Times New Roman" w:cs="Times New Roman"/>
          <w:sz w:val="24"/>
          <w:szCs w:val="24"/>
          <w:u w:val="thick"/>
          <w:lang w:eastAsia="en-US"/>
        </w:rPr>
        <w:t>психолого-педагогической диагностики</w:t>
      </w:r>
      <w:r w:rsidRPr="00350E6E">
        <w:rPr>
          <w:rFonts w:ascii="Times New Roman" w:eastAsia="Times New Roman" w:hAnsi="Times New Roman" w:cs="Times New Roman"/>
          <w:sz w:val="24"/>
          <w:szCs w:val="24"/>
          <w:lang w:eastAsia="en-US"/>
        </w:rPr>
        <w:t xml:space="preserve"> и, следовательно, предполагает построение системы психолого-педагогического сопровождения образовательного процесса. Следует отметить, что только позиция сотрудничества и взаимодействия позволит совместно разработать образовательные программы для каждого ребенка. Осуществление этих программ станет личностно значимым для педагогов, так как они будут видеть результаты своей педагогической деятельности по развитию личности школьников, а не только процентные показатели успеваемости.</w:t>
      </w:r>
    </w:p>
    <w:p w:rsidR="00C504D9" w:rsidRPr="00350E6E" w:rsidRDefault="00C504D9" w:rsidP="00B5786B">
      <w:pPr>
        <w:widowControl w:val="0"/>
        <w:autoSpaceDE w:val="0"/>
        <w:autoSpaceDN w:val="0"/>
        <w:spacing w:after="0" w:line="240" w:lineRule="auto"/>
        <w:ind w:right="10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lastRenderedPageBreak/>
        <w:t>Составление индивидуального маршрута развития ребенка – это комплексная работа специалистов школы и родителей по составлению прогноза развития ребенка с учетом индивидуальных и возрастных особенностей, а также организация условий для его реализации.</w:t>
      </w:r>
    </w:p>
    <w:p w:rsidR="00C504D9" w:rsidRPr="00350E6E" w:rsidRDefault="00C504D9" w:rsidP="006C738D">
      <w:pPr>
        <w:widowControl w:val="0"/>
        <w:numPr>
          <w:ilvl w:val="0"/>
          <w:numId w:val="265"/>
        </w:numPr>
        <w:tabs>
          <w:tab w:val="left" w:pos="601"/>
        </w:tabs>
        <w:autoSpaceDE w:val="0"/>
        <w:autoSpaceDN w:val="0"/>
        <w:spacing w:after="0" w:line="240" w:lineRule="auto"/>
        <w:ind w:right="101"/>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Реализация комплексного индивидуально ориентированного психолого-медико- педагогического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(в соответствии с рекомендациями психолого-медико- педагогической</w:t>
      </w:r>
      <w:r w:rsidRPr="00350E6E">
        <w:rPr>
          <w:rFonts w:ascii="Times New Roman" w:hAnsi="Times New Roman" w:cs="Times New Roman"/>
          <w:spacing w:val="-8"/>
          <w:sz w:val="24"/>
          <w:szCs w:val="24"/>
          <w:lang w:eastAsia="en-US"/>
        </w:rPr>
        <w:t xml:space="preserve"> </w:t>
      </w:r>
      <w:r w:rsidRPr="00350E6E">
        <w:rPr>
          <w:rFonts w:ascii="Times New Roman" w:hAnsi="Times New Roman" w:cs="Times New Roman"/>
          <w:sz w:val="24"/>
          <w:szCs w:val="24"/>
          <w:lang w:eastAsia="en-US"/>
        </w:rPr>
        <w:t>комиссии).</w:t>
      </w:r>
    </w:p>
    <w:p w:rsidR="00C504D9" w:rsidRPr="00350E6E" w:rsidRDefault="00C504D9" w:rsidP="00B5786B">
      <w:pPr>
        <w:widowControl w:val="0"/>
        <w:autoSpaceDE w:val="0"/>
        <w:autoSpaceDN w:val="0"/>
        <w:spacing w:after="0" w:line="240" w:lineRule="auto"/>
        <w:ind w:right="224"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u w:val="thick"/>
          <w:lang w:eastAsia="en-US"/>
        </w:rPr>
        <w:t>Коррекционно-развивающая работа</w:t>
      </w:r>
      <w:r w:rsidRPr="00350E6E">
        <w:rPr>
          <w:rFonts w:ascii="Times New Roman" w:eastAsia="Times New Roman" w:hAnsi="Times New Roman" w:cs="Times New Roman"/>
          <w:sz w:val="24"/>
          <w:szCs w:val="24"/>
          <w:lang w:eastAsia="en-US"/>
        </w:rPr>
        <w:t xml:space="preserve"> должна быть направлена на коррекцию проблем психологического развития детей с ограниченными возможностями здоровья, преодоление трудностей в освоении основной обр</w:t>
      </w:r>
      <w:r w:rsidR="00864A38" w:rsidRPr="00350E6E">
        <w:rPr>
          <w:rFonts w:ascii="Times New Roman" w:eastAsia="Times New Roman" w:hAnsi="Times New Roman" w:cs="Times New Roman"/>
          <w:sz w:val="24"/>
          <w:szCs w:val="24"/>
          <w:lang w:eastAsia="en-US"/>
        </w:rPr>
        <w:t>азовательной программы среднего</w:t>
      </w:r>
      <w:r w:rsidRPr="00350E6E">
        <w:rPr>
          <w:rFonts w:ascii="Times New Roman" w:eastAsia="Times New Roman" w:hAnsi="Times New Roman" w:cs="Times New Roman"/>
          <w:sz w:val="24"/>
          <w:szCs w:val="24"/>
          <w:lang w:eastAsia="en-US"/>
        </w:rPr>
        <w:t xml:space="preserve"> общего образования, оказание психологической помощи детям данной категории.</w:t>
      </w:r>
    </w:p>
    <w:p w:rsidR="00C504D9" w:rsidRPr="00350E6E" w:rsidRDefault="00C504D9" w:rsidP="006C738D">
      <w:pPr>
        <w:widowControl w:val="0"/>
        <w:numPr>
          <w:ilvl w:val="0"/>
          <w:numId w:val="265"/>
        </w:numPr>
        <w:tabs>
          <w:tab w:val="left" w:pos="464"/>
        </w:tabs>
        <w:autoSpaceDE w:val="0"/>
        <w:autoSpaceDN w:val="0"/>
        <w:spacing w:after="0" w:line="240" w:lineRule="auto"/>
        <w:ind w:right="10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Создание системы работы образовательного учреждения и проектирование основной образовательной программы (психологический аспект) с учетом требований</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ФГОС.</w:t>
      </w:r>
    </w:p>
    <w:p w:rsidR="00C504D9" w:rsidRPr="00350E6E" w:rsidRDefault="00C504D9" w:rsidP="00B5786B">
      <w:pPr>
        <w:widowControl w:val="0"/>
        <w:autoSpaceDE w:val="0"/>
        <w:autoSpaceDN w:val="0"/>
        <w:spacing w:after="0" w:line="240" w:lineRule="auto"/>
        <w:ind w:right="11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Проектирование осуществляется совместно с администрацией и педагогами на основе результатов </w:t>
      </w:r>
      <w:r w:rsidRPr="00350E6E">
        <w:rPr>
          <w:rFonts w:ascii="Times New Roman" w:eastAsia="Times New Roman" w:hAnsi="Times New Roman" w:cs="Times New Roman"/>
          <w:sz w:val="24"/>
          <w:szCs w:val="24"/>
          <w:u w:val="thick"/>
          <w:lang w:eastAsia="en-US"/>
        </w:rPr>
        <w:t>экспертной деятельности</w:t>
      </w:r>
      <w:r w:rsidRPr="00350E6E">
        <w:rPr>
          <w:rFonts w:ascii="Times New Roman" w:eastAsia="Times New Roman" w:hAnsi="Times New Roman" w:cs="Times New Roman"/>
          <w:sz w:val="24"/>
          <w:szCs w:val="24"/>
          <w:lang w:eastAsia="en-US"/>
        </w:rPr>
        <w:t xml:space="preserve"> и включает в себя обязательные элементы:</w:t>
      </w:r>
    </w:p>
    <w:p w:rsidR="00C504D9" w:rsidRPr="00350E6E" w:rsidRDefault="00C504D9" w:rsidP="006C738D">
      <w:pPr>
        <w:widowControl w:val="0"/>
        <w:numPr>
          <w:ilvl w:val="0"/>
          <w:numId w:val="244"/>
        </w:numPr>
        <w:tabs>
          <w:tab w:val="left" w:pos="313"/>
        </w:tabs>
        <w:autoSpaceDE w:val="0"/>
        <w:autoSpaceDN w:val="0"/>
        <w:spacing w:after="0" w:line="240" w:lineRule="auto"/>
        <w:ind w:left="0" w:right="107" w:firstLine="567"/>
        <w:jc w:val="both"/>
        <w:rPr>
          <w:rFonts w:ascii="Times New Roman" w:hAnsi="Times New Roman" w:cs="Times New Roman"/>
          <w:sz w:val="24"/>
          <w:szCs w:val="24"/>
          <w:lang w:eastAsia="en-US"/>
        </w:rPr>
      </w:pPr>
      <w:r w:rsidRPr="00350E6E">
        <w:rPr>
          <w:rFonts w:ascii="Times New Roman" w:hAnsi="Times New Roman" w:cs="Times New Roman"/>
          <w:sz w:val="24"/>
          <w:szCs w:val="24"/>
          <w:u w:val="single"/>
          <w:lang w:eastAsia="en-US"/>
        </w:rPr>
        <w:t>анализ школьной среды</w:t>
      </w:r>
      <w:r w:rsidRPr="00350E6E">
        <w:rPr>
          <w:rFonts w:ascii="Times New Roman" w:hAnsi="Times New Roman" w:cs="Times New Roman"/>
          <w:sz w:val="24"/>
          <w:szCs w:val="24"/>
          <w:lang w:eastAsia="en-US"/>
        </w:rPr>
        <w:t xml:space="preserve"> с точки зрения тех возможностей, которые она предоставляет для обучения и развития школьника, и тех требований, которые она предъявляет к его психологическим возможностям и уровню</w:t>
      </w:r>
      <w:r w:rsidRPr="00350E6E">
        <w:rPr>
          <w:rFonts w:ascii="Times New Roman" w:hAnsi="Times New Roman" w:cs="Times New Roman"/>
          <w:spacing w:val="-14"/>
          <w:sz w:val="24"/>
          <w:szCs w:val="24"/>
          <w:lang w:eastAsia="en-US"/>
        </w:rPr>
        <w:t xml:space="preserve"> </w:t>
      </w:r>
      <w:r w:rsidRPr="00350E6E">
        <w:rPr>
          <w:rFonts w:ascii="Times New Roman" w:hAnsi="Times New Roman" w:cs="Times New Roman"/>
          <w:sz w:val="24"/>
          <w:szCs w:val="24"/>
          <w:lang w:eastAsia="en-US"/>
        </w:rPr>
        <w:t>развития;</w:t>
      </w:r>
    </w:p>
    <w:p w:rsidR="00C504D9" w:rsidRPr="00350E6E" w:rsidRDefault="00C504D9" w:rsidP="006C738D">
      <w:pPr>
        <w:widowControl w:val="0"/>
        <w:numPr>
          <w:ilvl w:val="0"/>
          <w:numId w:val="244"/>
        </w:numPr>
        <w:tabs>
          <w:tab w:val="left" w:pos="303"/>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определение психологических </w:t>
      </w:r>
      <w:r w:rsidRPr="00350E6E">
        <w:rPr>
          <w:rFonts w:ascii="Times New Roman" w:hAnsi="Times New Roman" w:cs="Times New Roman"/>
          <w:sz w:val="24"/>
          <w:szCs w:val="24"/>
          <w:u w:val="single"/>
          <w:lang w:eastAsia="en-US"/>
        </w:rPr>
        <w:t>критериев</w:t>
      </w:r>
      <w:r w:rsidRPr="00350E6E">
        <w:rPr>
          <w:rFonts w:ascii="Times New Roman" w:hAnsi="Times New Roman" w:cs="Times New Roman"/>
          <w:sz w:val="24"/>
          <w:szCs w:val="24"/>
          <w:lang w:eastAsia="en-US"/>
        </w:rPr>
        <w:t xml:space="preserve"> эффективного обучения и развития</w:t>
      </w:r>
      <w:r w:rsidRPr="00350E6E">
        <w:rPr>
          <w:rFonts w:ascii="Times New Roman" w:hAnsi="Times New Roman" w:cs="Times New Roman"/>
          <w:spacing w:val="-28"/>
          <w:sz w:val="24"/>
          <w:szCs w:val="24"/>
          <w:lang w:eastAsia="en-US"/>
        </w:rPr>
        <w:t xml:space="preserve"> </w:t>
      </w:r>
      <w:r w:rsidRPr="00350E6E">
        <w:rPr>
          <w:rFonts w:ascii="Times New Roman" w:hAnsi="Times New Roman" w:cs="Times New Roman"/>
          <w:sz w:val="24"/>
          <w:szCs w:val="24"/>
          <w:lang w:eastAsia="en-US"/>
        </w:rPr>
        <w:t>школьников;</w:t>
      </w:r>
    </w:p>
    <w:p w:rsidR="00C504D9" w:rsidRPr="00350E6E" w:rsidRDefault="00C504D9" w:rsidP="006C738D">
      <w:pPr>
        <w:widowControl w:val="0"/>
        <w:numPr>
          <w:ilvl w:val="0"/>
          <w:numId w:val="244"/>
        </w:numPr>
        <w:tabs>
          <w:tab w:val="left" w:pos="349"/>
        </w:tabs>
        <w:autoSpaceDE w:val="0"/>
        <w:autoSpaceDN w:val="0"/>
        <w:spacing w:after="0" w:line="240" w:lineRule="auto"/>
        <w:ind w:left="0" w:right="112"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разработку и внедрение определенных мероприятий, форм и методов работы, которые рассматриваются как </w:t>
      </w:r>
      <w:r w:rsidRPr="00350E6E">
        <w:rPr>
          <w:rFonts w:ascii="Times New Roman" w:hAnsi="Times New Roman" w:cs="Times New Roman"/>
          <w:sz w:val="24"/>
          <w:szCs w:val="24"/>
          <w:u w:val="single"/>
          <w:lang w:eastAsia="en-US"/>
        </w:rPr>
        <w:t>условия</w:t>
      </w:r>
      <w:r w:rsidRPr="00350E6E">
        <w:rPr>
          <w:rFonts w:ascii="Times New Roman" w:hAnsi="Times New Roman" w:cs="Times New Roman"/>
          <w:sz w:val="24"/>
          <w:szCs w:val="24"/>
          <w:lang w:eastAsia="en-US"/>
        </w:rPr>
        <w:t xml:space="preserve"> успешного обучения и развития</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школьников;</w:t>
      </w:r>
    </w:p>
    <w:p w:rsidR="00C504D9" w:rsidRPr="00350E6E" w:rsidRDefault="00C504D9" w:rsidP="006C738D">
      <w:pPr>
        <w:widowControl w:val="0"/>
        <w:numPr>
          <w:ilvl w:val="0"/>
          <w:numId w:val="244"/>
        </w:numPr>
        <w:tabs>
          <w:tab w:val="left" w:pos="445"/>
        </w:tabs>
        <w:autoSpaceDE w:val="0"/>
        <w:autoSpaceDN w:val="0"/>
        <w:spacing w:after="0" w:line="240" w:lineRule="auto"/>
        <w:ind w:left="0" w:right="106"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приведение этих создаваемых условий в </w:t>
      </w:r>
      <w:r w:rsidRPr="00350E6E">
        <w:rPr>
          <w:rFonts w:ascii="Times New Roman" w:hAnsi="Times New Roman" w:cs="Times New Roman"/>
          <w:sz w:val="24"/>
          <w:szCs w:val="24"/>
          <w:u w:val="single"/>
          <w:lang w:eastAsia="en-US"/>
        </w:rPr>
        <w:t>систему</w:t>
      </w:r>
      <w:r w:rsidRPr="00350E6E">
        <w:rPr>
          <w:rFonts w:ascii="Times New Roman" w:hAnsi="Times New Roman" w:cs="Times New Roman"/>
          <w:sz w:val="24"/>
          <w:szCs w:val="24"/>
          <w:lang w:eastAsia="en-US"/>
        </w:rPr>
        <w:t xml:space="preserve"> постоянной работы, дающую максимальный</w:t>
      </w:r>
      <w:r w:rsidRPr="00350E6E">
        <w:rPr>
          <w:rFonts w:ascii="Times New Roman" w:hAnsi="Times New Roman" w:cs="Times New Roman"/>
          <w:spacing w:val="-10"/>
          <w:sz w:val="24"/>
          <w:szCs w:val="24"/>
          <w:lang w:eastAsia="en-US"/>
        </w:rPr>
        <w:t xml:space="preserve"> </w:t>
      </w:r>
      <w:r w:rsidRPr="00350E6E">
        <w:rPr>
          <w:rFonts w:ascii="Times New Roman" w:hAnsi="Times New Roman" w:cs="Times New Roman"/>
          <w:sz w:val="24"/>
          <w:szCs w:val="24"/>
          <w:lang w:eastAsia="en-US"/>
        </w:rPr>
        <w:t>результат.</w:t>
      </w:r>
    </w:p>
    <w:p w:rsidR="00C504D9" w:rsidRPr="00350E6E" w:rsidRDefault="00C504D9" w:rsidP="00B5786B">
      <w:pPr>
        <w:keepNext/>
        <w:spacing w:after="0" w:line="240" w:lineRule="auto"/>
        <w:ind w:right="106" w:firstLine="567"/>
        <w:jc w:val="center"/>
        <w:outlineLvl w:val="1"/>
        <w:rPr>
          <w:rFonts w:ascii="Times New Roman" w:eastAsiaTheme="majorEastAsia" w:hAnsi="Times New Roman" w:cs="Times New Roman"/>
          <w:bCs/>
          <w:iCs/>
          <w:sz w:val="24"/>
          <w:szCs w:val="24"/>
          <w:lang w:eastAsia="en-US"/>
        </w:rPr>
      </w:pPr>
      <w:bookmarkStart w:id="456" w:name="_Toc529283075"/>
      <w:bookmarkStart w:id="457" w:name="_Toc529299614"/>
      <w:bookmarkStart w:id="458" w:name="_Toc529456105"/>
      <w:bookmarkStart w:id="459" w:name="_Toc529733620"/>
      <w:bookmarkStart w:id="460" w:name="_Toc530052224"/>
      <w:r w:rsidRPr="00350E6E">
        <w:rPr>
          <w:rFonts w:ascii="Times New Roman" w:eastAsiaTheme="majorEastAsia" w:hAnsi="Times New Roman" w:cs="Times New Roman"/>
          <w:bCs/>
          <w:iCs/>
          <w:sz w:val="24"/>
          <w:szCs w:val="24"/>
          <w:u w:val="thick"/>
          <w:lang w:eastAsia="en-US"/>
        </w:rPr>
        <w:t>Основные виды работ и содержание деятельности психолого-педагогического</w:t>
      </w:r>
      <w:r w:rsidRPr="00350E6E">
        <w:rPr>
          <w:rFonts w:ascii="Times New Roman" w:eastAsiaTheme="majorEastAsia" w:hAnsi="Times New Roman" w:cs="Times New Roman"/>
          <w:bCs/>
          <w:iCs/>
          <w:sz w:val="24"/>
          <w:szCs w:val="24"/>
          <w:lang w:eastAsia="en-US"/>
        </w:rPr>
        <w:t xml:space="preserve"> </w:t>
      </w:r>
      <w:r w:rsidRPr="00350E6E">
        <w:rPr>
          <w:rFonts w:ascii="Times New Roman" w:eastAsiaTheme="majorEastAsia" w:hAnsi="Times New Roman" w:cs="Times New Roman"/>
          <w:bCs/>
          <w:iCs/>
          <w:sz w:val="24"/>
          <w:szCs w:val="24"/>
          <w:u w:val="thick"/>
          <w:lang w:eastAsia="en-US"/>
        </w:rPr>
        <w:t>сопровождения:</w:t>
      </w:r>
      <w:bookmarkEnd w:id="456"/>
      <w:bookmarkEnd w:id="457"/>
      <w:bookmarkEnd w:id="458"/>
      <w:bookmarkEnd w:id="459"/>
      <w:bookmarkEnd w:id="460"/>
    </w:p>
    <w:p w:rsidR="00C504D9" w:rsidRPr="00350E6E" w:rsidRDefault="00C504D9" w:rsidP="006C738D">
      <w:pPr>
        <w:widowControl w:val="0"/>
        <w:numPr>
          <w:ilvl w:val="0"/>
          <w:numId w:val="264"/>
        </w:numPr>
        <w:tabs>
          <w:tab w:val="left" w:pos="490"/>
        </w:tabs>
        <w:autoSpaceDE w:val="0"/>
        <w:autoSpaceDN w:val="0"/>
        <w:spacing w:after="0" w:line="240" w:lineRule="auto"/>
        <w:ind w:left="0" w:right="105"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Психологическое просвещение (и образование) - формирование у обучающихся и их родителей (законных представителей), педагогических работников и руководителей общеобразовательных учреждений потребности в психологических знаниях, желания использовать их в интересах собственного развития и своевременного предупреждения возможных нарушений в становлении</w:t>
      </w:r>
      <w:r w:rsidRPr="00350E6E">
        <w:rPr>
          <w:rFonts w:ascii="Times New Roman" w:hAnsi="Times New Roman" w:cs="Times New Roman"/>
          <w:spacing w:val="-12"/>
          <w:sz w:val="24"/>
          <w:szCs w:val="24"/>
          <w:lang w:eastAsia="en-US"/>
        </w:rPr>
        <w:t xml:space="preserve"> </w:t>
      </w:r>
      <w:r w:rsidRPr="00350E6E">
        <w:rPr>
          <w:rFonts w:ascii="Times New Roman" w:hAnsi="Times New Roman" w:cs="Times New Roman"/>
          <w:sz w:val="24"/>
          <w:szCs w:val="24"/>
          <w:lang w:eastAsia="en-US"/>
        </w:rPr>
        <w:t>личности;</w:t>
      </w:r>
    </w:p>
    <w:p w:rsidR="00C504D9" w:rsidRPr="00350E6E" w:rsidRDefault="00C504D9" w:rsidP="006C738D">
      <w:pPr>
        <w:widowControl w:val="0"/>
        <w:numPr>
          <w:ilvl w:val="0"/>
          <w:numId w:val="264"/>
        </w:numPr>
        <w:tabs>
          <w:tab w:val="left" w:pos="481"/>
        </w:tabs>
        <w:autoSpaceDE w:val="0"/>
        <w:autoSpaceDN w:val="0"/>
        <w:spacing w:after="0" w:line="240" w:lineRule="auto"/>
        <w:ind w:left="0" w:right="10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Профилактика – предупреждение возникновения явлений дезадаптации обучающихся, профессионального выгорания педагогов; </w:t>
      </w:r>
      <w:r w:rsidRPr="00350E6E">
        <w:rPr>
          <w:rFonts w:ascii="Times New Roman" w:hAnsi="Times New Roman" w:cs="Times New Roman"/>
          <w:spacing w:val="-5"/>
          <w:sz w:val="24"/>
          <w:szCs w:val="24"/>
          <w:lang w:eastAsia="en-US"/>
        </w:rPr>
        <w:t xml:space="preserve">выявление </w:t>
      </w:r>
      <w:r w:rsidRPr="00350E6E">
        <w:rPr>
          <w:rFonts w:ascii="Times New Roman" w:hAnsi="Times New Roman" w:cs="Times New Roman"/>
          <w:sz w:val="24"/>
          <w:szCs w:val="24"/>
          <w:lang w:eastAsia="en-US"/>
        </w:rPr>
        <w:t xml:space="preserve">и </w:t>
      </w:r>
      <w:r w:rsidRPr="00350E6E">
        <w:rPr>
          <w:rFonts w:ascii="Times New Roman" w:hAnsi="Times New Roman" w:cs="Times New Roman"/>
          <w:spacing w:val="-4"/>
          <w:sz w:val="24"/>
          <w:szCs w:val="24"/>
          <w:lang w:eastAsia="en-US"/>
        </w:rPr>
        <w:t xml:space="preserve">нейтрализация факторов, негативно </w:t>
      </w:r>
      <w:r w:rsidRPr="00350E6E">
        <w:rPr>
          <w:rFonts w:ascii="Times New Roman" w:hAnsi="Times New Roman" w:cs="Times New Roman"/>
          <w:spacing w:val="-3"/>
          <w:sz w:val="24"/>
          <w:szCs w:val="24"/>
          <w:lang w:eastAsia="en-US"/>
        </w:rPr>
        <w:t xml:space="preserve">влияющих </w:t>
      </w:r>
      <w:r w:rsidRPr="00350E6E">
        <w:rPr>
          <w:rFonts w:ascii="Times New Roman" w:hAnsi="Times New Roman" w:cs="Times New Roman"/>
          <w:sz w:val="24"/>
          <w:szCs w:val="24"/>
          <w:lang w:eastAsia="en-US"/>
        </w:rPr>
        <w:t xml:space="preserve">на </w:t>
      </w:r>
      <w:r w:rsidRPr="00350E6E">
        <w:rPr>
          <w:rFonts w:ascii="Times New Roman" w:hAnsi="Times New Roman" w:cs="Times New Roman"/>
          <w:spacing w:val="-3"/>
          <w:sz w:val="24"/>
          <w:szCs w:val="24"/>
          <w:lang w:eastAsia="en-US"/>
        </w:rPr>
        <w:t xml:space="preserve">здоровье педагогов </w:t>
      </w:r>
      <w:r w:rsidRPr="00350E6E">
        <w:rPr>
          <w:rFonts w:ascii="Times New Roman" w:hAnsi="Times New Roman" w:cs="Times New Roman"/>
          <w:sz w:val="24"/>
          <w:szCs w:val="24"/>
          <w:lang w:eastAsia="en-US"/>
        </w:rPr>
        <w:t xml:space="preserve">и </w:t>
      </w:r>
      <w:r w:rsidRPr="00350E6E">
        <w:rPr>
          <w:rFonts w:ascii="Times New Roman" w:hAnsi="Times New Roman" w:cs="Times New Roman"/>
          <w:spacing w:val="-3"/>
          <w:sz w:val="24"/>
          <w:szCs w:val="24"/>
          <w:lang w:eastAsia="en-US"/>
        </w:rPr>
        <w:t xml:space="preserve">обучающихся; </w:t>
      </w:r>
      <w:r w:rsidRPr="00350E6E">
        <w:rPr>
          <w:rFonts w:ascii="Times New Roman" w:hAnsi="Times New Roman" w:cs="Times New Roman"/>
          <w:sz w:val="24"/>
          <w:szCs w:val="24"/>
          <w:lang w:eastAsia="en-US"/>
        </w:rPr>
        <w:t>формирование у всех участников образовательного процесса потребности в здоровом образе жизни; разработка конкретных рекомендаций педагогическим работникам, родителям (законным представителям) по оказанию помощи в вопросах воспитания, обучения и</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развития;</w:t>
      </w:r>
    </w:p>
    <w:p w:rsidR="00C504D9" w:rsidRPr="00350E6E" w:rsidRDefault="00C504D9" w:rsidP="006C738D">
      <w:pPr>
        <w:widowControl w:val="0"/>
        <w:numPr>
          <w:ilvl w:val="0"/>
          <w:numId w:val="264"/>
        </w:numPr>
        <w:tabs>
          <w:tab w:val="left" w:pos="560"/>
        </w:tabs>
        <w:autoSpaceDE w:val="0"/>
        <w:autoSpaceDN w:val="0"/>
        <w:spacing w:after="0" w:line="240" w:lineRule="auto"/>
        <w:ind w:right="10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Диагностика (индивидуальная и групповая) - психолого-педагогическое изучение обучающихся на протяжении всего периода обучения, определение индивидуальных особенностей и склонностей личности, ее потенциальных возможностей в</w:t>
      </w:r>
      <w:r w:rsidRPr="00350E6E">
        <w:rPr>
          <w:rFonts w:ascii="Times New Roman" w:hAnsi="Times New Roman" w:cs="Times New Roman"/>
          <w:spacing w:val="13"/>
          <w:sz w:val="24"/>
          <w:szCs w:val="24"/>
          <w:lang w:eastAsia="en-US"/>
        </w:rPr>
        <w:t xml:space="preserve"> </w:t>
      </w:r>
      <w:r w:rsidRPr="00350E6E">
        <w:rPr>
          <w:rFonts w:ascii="Times New Roman" w:hAnsi="Times New Roman" w:cs="Times New Roman"/>
          <w:sz w:val="24"/>
          <w:szCs w:val="24"/>
          <w:lang w:eastAsia="en-US"/>
        </w:rPr>
        <w:t>процессе обучения и воспитания, в профессиональном самоопределении, а также выявление причин и механизмов нарушений в обучении, развитии, социальной адаптации;</w:t>
      </w:r>
    </w:p>
    <w:p w:rsidR="00C504D9" w:rsidRPr="00350E6E" w:rsidRDefault="00C504D9" w:rsidP="006C738D">
      <w:pPr>
        <w:widowControl w:val="0"/>
        <w:numPr>
          <w:ilvl w:val="0"/>
          <w:numId w:val="264"/>
        </w:numPr>
        <w:tabs>
          <w:tab w:val="left" w:pos="560"/>
        </w:tabs>
        <w:autoSpaceDE w:val="0"/>
        <w:autoSpaceDN w:val="0"/>
        <w:spacing w:after="0" w:line="240" w:lineRule="auto"/>
        <w:ind w:right="10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Развивающая работа (индивидуальная и групповая) - формирование потребности в новом знании, возможности его приобретения и реализации в деятельности и общении;</w:t>
      </w:r>
    </w:p>
    <w:p w:rsidR="00C504D9" w:rsidRPr="00350E6E" w:rsidRDefault="00C504D9" w:rsidP="006C738D">
      <w:pPr>
        <w:widowControl w:val="0"/>
        <w:numPr>
          <w:ilvl w:val="0"/>
          <w:numId w:val="264"/>
        </w:numPr>
        <w:tabs>
          <w:tab w:val="left" w:pos="560"/>
        </w:tabs>
        <w:autoSpaceDE w:val="0"/>
        <w:autoSpaceDN w:val="0"/>
        <w:spacing w:after="0" w:line="240" w:lineRule="auto"/>
        <w:ind w:right="10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Коррекционная работа (индивидуальная и групповая) – организация работы с обучающимися, имеющими проблемы в обучении, поведении и личностном развитии, выявленные в процессе диагностики; активное воздействие на процесс формирования личности и преодоление затруднений в усвоении программного материала на основе комплексного взаимодействия педагога-психолога с педагогами, дефектологами, логопедами, врачами, социальными педагогами;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w:t>
      </w:r>
      <w:r w:rsidR="00864A38" w:rsidRPr="00350E6E">
        <w:rPr>
          <w:rFonts w:ascii="Times New Roman" w:hAnsi="Times New Roman" w:cs="Times New Roman"/>
          <w:sz w:val="24"/>
          <w:szCs w:val="24"/>
          <w:lang w:eastAsia="en-US"/>
        </w:rPr>
        <w:t>азовательной программы среднего</w:t>
      </w:r>
      <w:r w:rsidRPr="00350E6E">
        <w:rPr>
          <w:rFonts w:ascii="Times New Roman" w:hAnsi="Times New Roman" w:cs="Times New Roman"/>
          <w:sz w:val="24"/>
          <w:szCs w:val="24"/>
          <w:lang w:eastAsia="en-US"/>
        </w:rPr>
        <w:t xml:space="preserve"> общего образования;</w:t>
      </w:r>
    </w:p>
    <w:p w:rsidR="00C504D9" w:rsidRPr="00350E6E" w:rsidRDefault="00C504D9" w:rsidP="006C738D">
      <w:pPr>
        <w:widowControl w:val="0"/>
        <w:numPr>
          <w:ilvl w:val="0"/>
          <w:numId w:val="264"/>
        </w:numPr>
        <w:tabs>
          <w:tab w:val="left" w:pos="560"/>
        </w:tabs>
        <w:autoSpaceDE w:val="0"/>
        <w:autoSpaceDN w:val="0"/>
        <w:spacing w:after="0" w:line="240" w:lineRule="auto"/>
        <w:ind w:right="10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Консультирование (индивидуальное и групповое) – помощь участникам образовательного </w:t>
      </w:r>
      <w:r w:rsidRPr="00350E6E">
        <w:rPr>
          <w:rFonts w:ascii="Times New Roman" w:hAnsi="Times New Roman" w:cs="Times New Roman"/>
          <w:sz w:val="24"/>
          <w:szCs w:val="24"/>
          <w:lang w:eastAsia="en-US"/>
        </w:rPr>
        <w:lastRenderedPageBreak/>
        <w:t>процесса в осознании ими природы их затруднений, в анализе и решении психологических проблем, в актуализации и активизации личностных особенностей; содействие сознательному и активному присвоению нового социального опыта; помощь в формировании новых установок и принятии собственных решений; решение различного рода психологических проблем, связанных с трудностями в межличностных отношениях, самосознании и саморазвитии.</w:t>
      </w:r>
    </w:p>
    <w:p w:rsidR="00C504D9" w:rsidRPr="00350E6E" w:rsidRDefault="00C504D9" w:rsidP="006C738D">
      <w:pPr>
        <w:widowControl w:val="0"/>
        <w:numPr>
          <w:ilvl w:val="0"/>
          <w:numId w:val="264"/>
        </w:numPr>
        <w:tabs>
          <w:tab w:val="left" w:pos="560"/>
        </w:tabs>
        <w:autoSpaceDE w:val="0"/>
        <w:autoSpaceDN w:val="0"/>
        <w:spacing w:after="0" w:line="240" w:lineRule="auto"/>
        <w:ind w:right="10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Экспертиза – психологический анализ образовательных и учебных программ, проектов, пособий, образовательной среды, профессиональной деятельности специалистов образовательного учреждения; оценка альтернативных решений и выделение наиболее предпочтительных вариантов организации учебно-воспитательного процесса.</w:t>
      </w:r>
    </w:p>
    <w:p w:rsidR="008476C3" w:rsidRPr="00350E6E" w:rsidRDefault="008476C3" w:rsidP="00B5786B">
      <w:pPr>
        <w:widowControl w:val="0"/>
        <w:tabs>
          <w:tab w:val="left" w:pos="560"/>
        </w:tabs>
        <w:autoSpaceDE w:val="0"/>
        <w:autoSpaceDN w:val="0"/>
        <w:spacing w:after="0" w:line="240" w:lineRule="auto"/>
        <w:ind w:left="163" w:right="103"/>
        <w:contextualSpacing/>
        <w:jc w:val="both"/>
        <w:rPr>
          <w:rFonts w:ascii="Times New Roman" w:hAnsi="Times New Roman" w:cs="Times New Roman"/>
          <w:sz w:val="24"/>
          <w:szCs w:val="24"/>
          <w:lang w:eastAsia="en-US"/>
        </w:rPr>
      </w:pPr>
    </w:p>
    <w:p w:rsidR="00C504D9" w:rsidRPr="00350E6E" w:rsidRDefault="00C504D9" w:rsidP="008767B1">
      <w:pPr>
        <w:pStyle w:val="1a"/>
      </w:pPr>
      <w:bookmarkStart w:id="461" w:name="_Toc529299615"/>
      <w:bookmarkStart w:id="462" w:name="_Toc530052225"/>
      <w:r w:rsidRPr="00350E6E">
        <w:t>3.2.3. Финансово-экономические условия реализации образовательной</w:t>
      </w:r>
      <w:r w:rsidRPr="00350E6E">
        <w:rPr>
          <w:spacing w:val="-18"/>
        </w:rPr>
        <w:t xml:space="preserve"> </w:t>
      </w:r>
      <w:r w:rsidRPr="00350E6E">
        <w:t xml:space="preserve">программы </w:t>
      </w:r>
      <w:r w:rsidR="00864A38" w:rsidRPr="00350E6E">
        <w:t>среднего</w:t>
      </w:r>
      <w:r w:rsidRPr="00350E6E">
        <w:t xml:space="preserve"> общего образования</w:t>
      </w:r>
      <w:bookmarkEnd w:id="461"/>
      <w:bookmarkEnd w:id="462"/>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Финансо</w:t>
      </w:r>
      <w:r w:rsidR="008476C3" w:rsidRPr="00350E6E">
        <w:rPr>
          <w:rFonts w:ascii="Times New Roman" w:hAnsi="Times New Roman" w:cs="Times New Roman"/>
          <w:color w:val="000000"/>
          <w:sz w:val="24"/>
          <w:szCs w:val="24"/>
          <w:lang w:eastAsia="en-US"/>
        </w:rPr>
        <w:t>вое обеспечение реализации ООП С</w:t>
      </w:r>
      <w:r w:rsidRPr="00350E6E">
        <w:rPr>
          <w:rFonts w:ascii="Times New Roman" w:hAnsi="Times New Roman" w:cs="Times New Roman"/>
          <w:color w:val="000000"/>
          <w:sz w:val="24"/>
          <w:szCs w:val="24"/>
          <w:lang w:eastAsia="en-US"/>
        </w:rPr>
        <w:t>ОО Учреждением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задании Учредителя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Финансовое обеспечение задания Учредителя по реализации ООП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Формирование фонда оплаты труда осуществляется в пределах объема средств образовательной организации на текущий финансовый год, определенного в соответствии с региональным расчетом подушевым нормативом, количеством обучающихся и соответствующими поправочными коэффициентами, и отражается в плане финансово –хозяйственной деятельности Учреждения.</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Справочно: в соответствии с установленным порядком финансирования оплаты труда работников Учреждения:</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-фонд оплаты труда Учреждения состоит из базовой части и стимулирующей части;</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Учреждения;</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 базовая часть фонда оплаты труда для педагогического персонала, осуществляющего учебный процесс, состоит из общей части и специальной части;</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 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и численности обучающихся в классах. Размеры, порядок и условия осуществления стимулирующих выплат определяются в Положении о порядке и условиях распределения выплат стимулирующего характера работников Учреждения, направляемой на стимулирование повышения качества образования, и перечне показателей качества работы работников и в коллективном договоре. Учреждение самостоятельно определяет:</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 соотношение базовой и стимулирующей части фонда оплаты труда;</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 соотношение фонда оплаты труда педагогического, административно-управленческого и учебно-вспомогательного персонала;</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 соотношение общей и специальной частей внутри базовой части фонда оплаты труда;</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 порядок распределения стимулирующей части фонда оплаты труда в соответствии с региональными и муниципальными нормативными актами.  Распределение стимулирующей части фонда оплаты труда осуществляется Комиссией по распределению стимулирующей</w:t>
      </w:r>
      <w:r w:rsidRPr="00350E6E">
        <w:rPr>
          <w:rFonts w:ascii="Times New Roman" w:hAnsi="Times New Roman" w:cs="Times New Roman"/>
          <w:color w:val="000000"/>
          <w:sz w:val="24"/>
          <w:szCs w:val="24"/>
          <w:lang w:eastAsia="en-US"/>
        </w:rPr>
        <w:br/>
      </w:r>
      <w:r w:rsidRPr="00350E6E">
        <w:rPr>
          <w:rFonts w:ascii="Times New Roman" w:hAnsi="Times New Roman" w:cs="Times New Roman"/>
          <w:color w:val="000000"/>
          <w:sz w:val="24"/>
          <w:szCs w:val="24"/>
          <w:lang w:eastAsia="en-US"/>
        </w:rPr>
        <w:lastRenderedPageBreak/>
        <w:t>части Учреждения. Согласно Положению один раз в год педагогические</w:t>
      </w:r>
      <w:r w:rsidRPr="00350E6E">
        <w:rPr>
          <w:rFonts w:ascii="Times New Roman" w:hAnsi="Times New Roman" w:cs="Times New Roman"/>
          <w:color w:val="000000"/>
          <w:sz w:val="24"/>
          <w:szCs w:val="24"/>
          <w:lang w:eastAsia="en-US"/>
        </w:rPr>
        <w:br/>
        <w:t>работники заполняют оценочные листы профессиональных достижений.</w:t>
      </w:r>
      <w:r w:rsidRPr="00350E6E">
        <w:rPr>
          <w:rFonts w:ascii="Times New Roman" w:hAnsi="Times New Roman" w:cs="Times New Roman"/>
          <w:color w:val="000000"/>
          <w:sz w:val="24"/>
          <w:szCs w:val="24"/>
          <w:lang w:eastAsia="en-US"/>
        </w:rPr>
        <w:br/>
        <w:t>Для обеспечения требований Стандарта на основе проведенного анализа материально- техн</w:t>
      </w:r>
      <w:r w:rsidR="008476C3" w:rsidRPr="00350E6E">
        <w:rPr>
          <w:rFonts w:ascii="Times New Roman" w:hAnsi="Times New Roman" w:cs="Times New Roman"/>
          <w:color w:val="000000"/>
          <w:sz w:val="24"/>
          <w:szCs w:val="24"/>
          <w:lang w:eastAsia="en-US"/>
        </w:rPr>
        <w:t>ических условий реализации ООП С</w:t>
      </w:r>
      <w:r w:rsidRPr="00350E6E">
        <w:rPr>
          <w:rFonts w:ascii="Times New Roman" w:hAnsi="Times New Roman" w:cs="Times New Roman"/>
          <w:color w:val="000000"/>
          <w:sz w:val="24"/>
          <w:szCs w:val="24"/>
          <w:lang w:eastAsia="en-US"/>
        </w:rPr>
        <w:t>ОО Учреждение:</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1) проводит экономический расчет стоимости обеспечения требований Стандарта по каждой позиции;</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3) определяет величину затрат на обеспечение требований к условиям реализации ООП;</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 xml:space="preserve">4) 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 ФГОС; </w:t>
      </w:r>
    </w:p>
    <w:p w:rsidR="00C504D9" w:rsidRPr="00350E6E" w:rsidRDefault="00C504D9" w:rsidP="00B5786B">
      <w:pPr>
        <w:spacing w:after="0" w:line="240" w:lineRule="auto"/>
        <w:ind w:right="120" w:firstLine="567"/>
        <w:jc w:val="both"/>
        <w:rPr>
          <w:rFonts w:ascii="Times New Roman" w:hAnsi="Times New Roman" w:cs="Times New Roman"/>
          <w:color w:val="000000"/>
          <w:sz w:val="24"/>
          <w:szCs w:val="24"/>
          <w:lang w:eastAsia="en-US"/>
        </w:rPr>
      </w:pPr>
      <w:r w:rsidRPr="00350E6E">
        <w:rPr>
          <w:rFonts w:ascii="Times New Roman" w:hAnsi="Times New Roman" w:cs="Times New Roman"/>
          <w:color w:val="000000"/>
          <w:sz w:val="24"/>
          <w:szCs w:val="24"/>
          <w:lang w:eastAsia="en-US"/>
        </w:rPr>
        <w:t>5) определяет объемы финансирования, обеспечивающие реализацию внеурочной деятельности</w:t>
      </w:r>
      <w:r w:rsidR="008476C3" w:rsidRPr="00350E6E">
        <w:rPr>
          <w:rFonts w:ascii="Times New Roman" w:hAnsi="Times New Roman" w:cs="Times New Roman"/>
          <w:color w:val="000000"/>
          <w:sz w:val="24"/>
          <w:szCs w:val="24"/>
          <w:lang w:eastAsia="en-US"/>
        </w:rPr>
        <w:t xml:space="preserve"> обучающихся, включенной в ООП С</w:t>
      </w:r>
      <w:r w:rsidRPr="00350E6E">
        <w:rPr>
          <w:rFonts w:ascii="Times New Roman" w:hAnsi="Times New Roman" w:cs="Times New Roman"/>
          <w:color w:val="000000"/>
          <w:sz w:val="24"/>
          <w:szCs w:val="24"/>
          <w:lang w:eastAsia="en-US"/>
        </w:rPr>
        <w:t>ОО (механизмы расчета необходимого финансирования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w:t>
      </w:r>
    </w:p>
    <w:p w:rsidR="00C504D9" w:rsidRPr="00350E6E" w:rsidRDefault="00C504D9" w:rsidP="00B5786B">
      <w:pPr>
        <w:spacing w:after="0" w:line="240" w:lineRule="auto"/>
        <w:ind w:right="120" w:firstLine="567"/>
        <w:jc w:val="both"/>
        <w:rPr>
          <w:rFonts w:ascii="Times New Roman" w:eastAsia="Times New Roman" w:hAnsi="Times New Roman" w:cs="Times New Roman"/>
          <w:bCs/>
          <w:sz w:val="24"/>
          <w:szCs w:val="24"/>
          <w:lang w:eastAsia="en-US"/>
        </w:rPr>
      </w:pPr>
    </w:p>
    <w:p w:rsidR="00C504D9" w:rsidRPr="00350E6E" w:rsidRDefault="00C504D9" w:rsidP="008767B1">
      <w:pPr>
        <w:pStyle w:val="1a"/>
      </w:pPr>
      <w:bookmarkStart w:id="463" w:name="_Toc529299616"/>
      <w:bookmarkStart w:id="464" w:name="_Toc530052226"/>
      <w:r w:rsidRPr="00350E6E">
        <w:t xml:space="preserve">3.2.4.  </w:t>
      </w:r>
      <w:bookmarkStart w:id="465" w:name="_bookmark111"/>
      <w:bookmarkEnd w:id="465"/>
      <w:r w:rsidRPr="00350E6E">
        <w:t>Материально-технические условия реализации</w:t>
      </w:r>
      <w:r w:rsidRPr="00350E6E">
        <w:rPr>
          <w:spacing w:val="-14"/>
        </w:rPr>
        <w:t xml:space="preserve"> </w:t>
      </w:r>
      <w:r w:rsidRPr="00350E6E">
        <w:t>основной</w:t>
      </w:r>
      <w:r w:rsidRPr="00350E6E">
        <w:rPr>
          <w:spacing w:val="-1"/>
        </w:rPr>
        <w:t xml:space="preserve"> </w:t>
      </w:r>
      <w:r w:rsidRPr="00350E6E">
        <w:t>образовательной</w:t>
      </w:r>
      <w:r w:rsidRPr="00350E6E">
        <w:rPr>
          <w:w w:val="99"/>
        </w:rPr>
        <w:t xml:space="preserve"> </w:t>
      </w:r>
      <w:r w:rsidRPr="00350E6E">
        <w:t>программы в Учреждении</w:t>
      </w:r>
      <w:bookmarkEnd w:id="463"/>
      <w:bookmarkEnd w:id="464"/>
    </w:p>
    <w:p w:rsidR="00C504D9" w:rsidRPr="00350E6E" w:rsidRDefault="00C504D9" w:rsidP="00B5786B">
      <w:pPr>
        <w:widowControl w:val="0"/>
        <w:autoSpaceDE w:val="0"/>
        <w:autoSpaceDN w:val="0"/>
        <w:spacing w:after="0" w:line="240" w:lineRule="auto"/>
        <w:ind w:right="21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w:t>
      </w:r>
      <w:r w:rsidR="008476C3" w:rsidRPr="00350E6E">
        <w:rPr>
          <w:rFonts w:ascii="Times New Roman" w:eastAsia="Times New Roman" w:hAnsi="Times New Roman" w:cs="Times New Roman"/>
          <w:sz w:val="24"/>
          <w:szCs w:val="24"/>
          <w:lang w:eastAsia="en-US"/>
        </w:rPr>
        <w:t>среднего</w:t>
      </w:r>
      <w:r w:rsidRPr="00350E6E">
        <w:rPr>
          <w:rFonts w:ascii="Times New Roman" w:eastAsia="Times New Roman" w:hAnsi="Times New Roman" w:cs="Times New Roman"/>
          <w:sz w:val="24"/>
          <w:szCs w:val="24"/>
          <w:lang w:eastAsia="en-US"/>
        </w:rPr>
        <w:t xml:space="preserve">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C504D9" w:rsidRPr="00350E6E" w:rsidRDefault="00C504D9" w:rsidP="00B5786B">
      <w:pPr>
        <w:widowControl w:val="0"/>
        <w:autoSpaceDE w:val="0"/>
        <w:autoSpaceDN w:val="0"/>
        <w:spacing w:after="0" w:line="240" w:lineRule="auto"/>
        <w:ind w:right="220"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Для образовательных целей в Учреждении имеются 27 учебных кабинетов, 2 спортивных зала, зал для занятий хореографии. Для вспомогательного процесса в Учреждении имеются следующие помещения: библиотека, медицинский кабинет, кабинет психолога, административные кабинеты.</w:t>
      </w:r>
    </w:p>
    <w:p w:rsidR="00C504D9" w:rsidRPr="00350E6E" w:rsidRDefault="00C504D9" w:rsidP="00B5786B">
      <w:pPr>
        <w:widowControl w:val="0"/>
        <w:autoSpaceDE w:val="0"/>
        <w:autoSpaceDN w:val="0"/>
        <w:spacing w:after="0" w:line="240" w:lineRule="auto"/>
        <w:ind w:right="215"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Оснащение предметных кабинетов соответствует современным требованиям к условиям обучения. Все кабинеты оснащены мебелью для учащихся, количество рабочих место соответствует наполняемости классов. Оборудование для выполнения практической части на уроках биологии, химии, физики соответствует современным требованиям в полном объёме.</w:t>
      </w:r>
    </w:p>
    <w:p w:rsidR="00C504D9" w:rsidRPr="00350E6E" w:rsidRDefault="00C504D9" w:rsidP="00B5786B">
      <w:pPr>
        <w:widowControl w:val="0"/>
        <w:autoSpaceDE w:val="0"/>
        <w:autoSpaceDN w:val="0"/>
        <w:spacing w:after="0" w:line="240" w:lineRule="auto"/>
        <w:ind w:right="215"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Школьная библиотека оборудована мебелью для оснащения читального зала и книгохранилища, фонд библиотеки пополняется ежегодно учебниками, учебными пособиями, справочными изданиями, энциклопедиями, художественной литературой.</w:t>
      </w:r>
    </w:p>
    <w:p w:rsidR="00C504D9" w:rsidRPr="00350E6E" w:rsidRDefault="00C504D9" w:rsidP="00B5786B">
      <w:pPr>
        <w:widowControl w:val="0"/>
        <w:autoSpaceDE w:val="0"/>
        <w:autoSpaceDN w:val="0"/>
        <w:spacing w:after="0" w:line="240" w:lineRule="auto"/>
        <w:rPr>
          <w:rFonts w:ascii="Times New Roman" w:eastAsia="Times New Roman" w:hAnsi="Times New Roman" w:cs="Times New Roman"/>
          <w:sz w:val="24"/>
          <w:szCs w:val="24"/>
          <w:lang w:eastAsia="en-US"/>
        </w:rPr>
      </w:pPr>
    </w:p>
    <w:p w:rsidR="00C504D9" w:rsidRPr="00350E6E" w:rsidRDefault="00C504D9" w:rsidP="00B5786B">
      <w:pPr>
        <w:spacing w:after="0" w:line="240" w:lineRule="auto"/>
        <w:ind w:firstLine="454"/>
        <w:jc w:val="center"/>
        <w:rPr>
          <w:rFonts w:ascii="Times New Roman" w:eastAsia="Calibri" w:hAnsi="Times New Roman" w:cs="Times New Roman"/>
          <w:sz w:val="24"/>
          <w:szCs w:val="24"/>
          <w:lang w:eastAsia="en-US"/>
        </w:rPr>
      </w:pPr>
      <w:bookmarkStart w:id="466" w:name="_Toc529283078"/>
      <w:r w:rsidRPr="00350E6E">
        <w:rPr>
          <w:rFonts w:ascii="Times New Roman" w:eastAsia="Calibri" w:hAnsi="Times New Roman" w:cs="Times New Roman"/>
          <w:sz w:val="24"/>
          <w:szCs w:val="24"/>
          <w:lang w:eastAsia="en-US"/>
        </w:rPr>
        <w:t>Оценка материально-технических условий реализации основной образовательной программы</w:t>
      </w:r>
      <w:bookmarkEnd w:id="466"/>
    </w:p>
    <w:p w:rsidR="00C504D9" w:rsidRPr="00350E6E" w:rsidRDefault="00C504D9" w:rsidP="00B5786B">
      <w:pPr>
        <w:widowControl w:val="0"/>
        <w:autoSpaceDE w:val="0"/>
        <w:autoSpaceDN w:val="0"/>
        <w:spacing w:after="0" w:line="240" w:lineRule="auto"/>
        <w:rPr>
          <w:rFonts w:ascii="Times New Roman" w:eastAsia="Times New Roman" w:hAnsi="Times New Roman" w:cs="Times New Roman"/>
          <w:sz w:val="24"/>
          <w:szCs w:val="24"/>
          <w:lang w:eastAsia="en-US"/>
        </w:rPr>
      </w:pPr>
    </w:p>
    <w:tbl>
      <w:tblPr>
        <w:tblStyle w:val="TableNormal3"/>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2"/>
        <w:gridCol w:w="6201"/>
        <w:gridCol w:w="2657"/>
      </w:tblGrid>
      <w:tr w:rsidR="00C504D9" w:rsidRPr="00350E6E" w:rsidTr="00556E46">
        <w:trPr>
          <w:trHeight w:val="540"/>
        </w:trPr>
        <w:tc>
          <w:tcPr>
            <w:tcW w:w="862" w:type="dxa"/>
          </w:tcPr>
          <w:p w:rsidR="00C504D9" w:rsidRPr="00350E6E" w:rsidRDefault="00C504D9" w:rsidP="00B5786B">
            <w:pPr>
              <w:ind w:left="83" w:right="83"/>
              <w:jc w:val="center"/>
              <w:rPr>
                <w:rFonts w:ascii="Times New Roman" w:eastAsia="Times New Roman" w:hAnsi="Times New Roman"/>
                <w:sz w:val="24"/>
                <w:szCs w:val="24"/>
              </w:rPr>
            </w:pPr>
            <w:r w:rsidRPr="00350E6E">
              <w:rPr>
                <w:rFonts w:ascii="Times New Roman" w:eastAsia="Times New Roman" w:hAnsi="Times New Roman"/>
                <w:sz w:val="24"/>
                <w:szCs w:val="24"/>
              </w:rPr>
              <w:t>№ п/п</w:t>
            </w:r>
          </w:p>
        </w:tc>
        <w:tc>
          <w:tcPr>
            <w:tcW w:w="6201" w:type="dxa"/>
          </w:tcPr>
          <w:p w:rsidR="00C504D9" w:rsidRPr="00350E6E" w:rsidRDefault="00C504D9" w:rsidP="00B5786B">
            <w:pPr>
              <w:ind w:left="158"/>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Требования ФГОС, нормативных и локальных актов</w:t>
            </w:r>
          </w:p>
        </w:tc>
        <w:tc>
          <w:tcPr>
            <w:tcW w:w="2657" w:type="dxa"/>
          </w:tcPr>
          <w:p w:rsidR="00C504D9" w:rsidRPr="00350E6E" w:rsidRDefault="00C504D9" w:rsidP="00B5786B">
            <w:pPr>
              <w:ind w:left="755" w:right="112" w:hanging="629"/>
              <w:rPr>
                <w:rFonts w:ascii="Times New Roman" w:eastAsia="Times New Roman" w:hAnsi="Times New Roman"/>
                <w:sz w:val="24"/>
                <w:szCs w:val="24"/>
              </w:rPr>
            </w:pPr>
            <w:r w:rsidRPr="00350E6E">
              <w:rPr>
                <w:rFonts w:ascii="Times New Roman" w:eastAsia="Times New Roman" w:hAnsi="Times New Roman"/>
                <w:sz w:val="24"/>
                <w:szCs w:val="24"/>
              </w:rPr>
              <w:t>Необходимо/ имеются в наличии</w:t>
            </w:r>
          </w:p>
        </w:tc>
      </w:tr>
      <w:tr w:rsidR="00C504D9" w:rsidRPr="00350E6E" w:rsidTr="00556E46">
        <w:trPr>
          <w:trHeight w:val="740"/>
        </w:trPr>
        <w:tc>
          <w:tcPr>
            <w:tcW w:w="862" w:type="dxa"/>
          </w:tcPr>
          <w:p w:rsidR="00C504D9" w:rsidRPr="00350E6E" w:rsidRDefault="00C504D9" w:rsidP="00B5786B">
            <w:pPr>
              <w:ind w:right="1"/>
              <w:jc w:val="center"/>
              <w:rPr>
                <w:rFonts w:ascii="Times New Roman" w:eastAsia="Times New Roman" w:hAnsi="Times New Roman"/>
                <w:sz w:val="24"/>
                <w:szCs w:val="24"/>
              </w:rPr>
            </w:pPr>
            <w:r w:rsidRPr="00350E6E">
              <w:rPr>
                <w:rFonts w:ascii="Times New Roman" w:eastAsia="Times New Roman" w:hAnsi="Times New Roman"/>
                <w:sz w:val="24"/>
                <w:szCs w:val="24"/>
              </w:rPr>
              <w:t>1</w:t>
            </w:r>
          </w:p>
        </w:tc>
        <w:tc>
          <w:tcPr>
            <w:tcW w:w="6201" w:type="dxa"/>
          </w:tcPr>
          <w:p w:rsidR="00C504D9" w:rsidRPr="00350E6E" w:rsidRDefault="00C504D9" w:rsidP="00B5786B">
            <w:pPr>
              <w:ind w:left="100" w:right="517"/>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Учебные кабинеты с автоматизированными рабочими местами обучающихся и педагогических работников</w:t>
            </w:r>
          </w:p>
        </w:tc>
        <w:tc>
          <w:tcPr>
            <w:tcW w:w="2657" w:type="dxa"/>
          </w:tcPr>
          <w:p w:rsidR="00C504D9" w:rsidRPr="00350E6E" w:rsidRDefault="00C504D9" w:rsidP="00B5786B">
            <w:pPr>
              <w:ind w:left="100" w:right="388"/>
              <w:rPr>
                <w:rFonts w:ascii="Times New Roman" w:eastAsia="Times New Roman" w:hAnsi="Times New Roman"/>
                <w:sz w:val="24"/>
                <w:szCs w:val="24"/>
              </w:rPr>
            </w:pPr>
            <w:r w:rsidRPr="00350E6E">
              <w:rPr>
                <w:rFonts w:ascii="Times New Roman" w:eastAsia="Times New Roman" w:hAnsi="Times New Roman"/>
                <w:sz w:val="24"/>
                <w:szCs w:val="24"/>
              </w:rPr>
              <w:t>имеются в наличии (27)</w:t>
            </w:r>
          </w:p>
        </w:tc>
      </w:tr>
      <w:tr w:rsidR="00C504D9" w:rsidRPr="00350E6E" w:rsidTr="00556E46">
        <w:trPr>
          <w:trHeight w:val="740"/>
        </w:trPr>
        <w:tc>
          <w:tcPr>
            <w:tcW w:w="862" w:type="dxa"/>
          </w:tcPr>
          <w:p w:rsidR="00C504D9" w:rsidRPr="00350E6E" w:rsidRDefault="00C504D9" w:rsidP="00B5786B">
            <w:pPr>
              <w:ind w:right="1"/>
              <w:jc w:val="center"/>
              <w:rPr>
                <w:rFonts w:ascii="Times New Roman" w:eastAsia="Times New Roman" w:hAnsi="Times New Roman"/>
                <w:sz w:val="24"/>
                <w:szCs w:val="24"/>
              </w:rPr>
            </w:pPr>
            <w:r w:rsidRPr="00350E6E">
              <w:rPr>
                <w:rFonts w:ascii="Times New Roman" w:eastAsia="Times New Roman" w:hAnsi="Times New Roman"/>
                <w:sz w:val="24"/>
                <w:szCs w:val="24"/>
              </w:rPr>
              <w:t>2</w:t>
            </w:r>
          </w:p>
        </w:tc>
        <w:tc>
          <w:tcPr>
            <w:tcW w:w="6201" w:type="dxa"/>
          </w:tcPr>
          <w:p w:rsidR="00C504D9" w:rsidRPr="00350E6E" w:rsidRDefault="00C504D9" w:rsidP="00B5786B">
            <w:pPr>
              <w:ind w:left="100"/>
              <w:rPr>
                <w:rFonts w:ascii="Times New Roman" w:eastAsia="Times New Roman" w:hAnsi="Times New Roman"/>
                <w:sz w:val="24"/>
                <w:szCs w:val="24"/>
              </w:rPr>
            </w:pPr>
            <w:r w:rsidRPr="00350E6E">
              <w:rPr>
                <w:rFonts w:ascii="Times New Roman" w:eastAsia="Times New Roman" w:hAnsi="Times New Roman"/>
                <w:sz w:val="24"/>
                <w:szCs w:val="24"/>
              </w:rPr>
              <w:t>Лекционные аудитории</w:t>
            </w:r>
          </w:p>
        </w:tc>
        <w:tc>
          <w:tcPr>
            <w:tcW w:w="2657" w:type="dxa"/>
          </w:tcPr>
          <w:p w:rsidR="00C504D9" w:rsidRPr="00350E6E" w:rsidRDefault="00C504D9" w:rsidP="00B5786B">
            <w:pPr>
              <w:ind w:left="100" w:right="1038"/>
              <w:rPr>
                <w:rFonts w:ascii="Times New Roman" w:eastAsia="Times New Roman" w:hAnsi="Times New Roman"/>
                <w:sz w:val="24"/>
                <w:szCs w:val="24"/>
              </w:rPr>
            </w:pPr>
            <w:r w:rsidRPr="00350E6E">
              <w:rPr>
                <w:rFonts w:ascii="Times New Roman" w:eastAsia="Times New Roman" w:hAnsi="Times New Roman"/>
                <w:sz w:val="24"/>
                <w:szCs w:val="24"/>
              </w:rPr>
              <w:t>Не имеются в наличии</w:t>
            </w:r>
          </w:p>
        </w:tc>
      </w:tr>
      <w:tr w:rsidR="00C504D9" w:rsidRPr="00350E6E" w:rsidTr="00556E46">
        <w:trPr>
          <w:trHeight w:val="740"/>
        </w:trPr>
        <w:tc>
          <w:tcPr>
            <w:tcW w:w="862" w:type="dxa"/>
          </w:tcPr>
          <w:p w:rsidR="00C504D9" w:rsidRPr="00350E6E" w:rsidRDefault="00C504D9" w:rsidP="00B5786B">
            <w:pPr>
              <w:ind w:right="1"/>
              <w:jc w:val="center"/>
              <w:rPr>
                <w:rFonts w:ascii="Times New Roman" w:eastAsia="Times New Roman" w:hAnsi="Times New Roman"/>
                <w:sz w:val="24"/>
                <w:szCs w:val="24"/>
              </w:rPr>
            </w:pPr>
            <w:r w:rsidRPr="00350E6E">
              <w:rPr>
                <w:rFonts w:ascii="Times New Roman" w:eastAsia="Times New Roman" w:hAnsi="Times New Roman"/>
                <w:sz w:val="24"/>
                <w:szCs w:val="24"/>
              </w:rPr>
              <w:lastRenderedPageBreak/>
              <w:t>3</w:t>
            </w:r>
          </w:p>
        </w:tc>
        <w:tc>
          <w:tcPr>
            <w:tcW w:w="6201" w:type="dxa"/>
          </w:tcPr>
          <w:p w:rsidR="00C504D9" w:rsidRPr="00350E6E" w:rsidRDefault="00C504D9" w:rsidP="00B5786B">
            <w:pPr>
              <w:ind w:left="10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Необходимые для реализации учебной и внеурочной деятельности лаборатории и мастерские</w:t>
            </w:r>
          </w:p>
        </w:tc>
        <w:tc>
          <w:tcPr>
            <w:tcW w:w="2657" w:type="dxa"/>
          </w:tcPr>
          <w:p w:rsidR="00C504D9" w:rsidRPr="00350E6E" w:rsidRDefault="00C504D9" w:rsidP="00B5786B">
            <w:pPr>
              <w:ind w:left="100" w:right="388"/>
              <w:rPr>
                <w:rFonts w:ascii="Times New Roman" w:eastAsia="Times New Roman" w:hAnsi="Times New Roman"/>
                <w:sz w:val="24"/>
                <w:szCs w:val="24"/>
              </w:rPr>
            </w:pPr>
            <w:r w:rsidRPr="00350E6E">
              <w:rPr>
                <w:rFonts w:ascii="Times New Roman" w:eastAsia="Times New Roman" w:hAnsi="Times New Roman"/>
                <w:sz w:val="24"/>
                <w:szCs w:val="24"/>
              </w:rPr>
              <w:t>имеются в наличии (2)</w:t>
            </w:r>
          </w:p>
        </w:tc>
      </w:tr>
    </w:tbl>
    <w:p w:rsidR="00C504D9" w:rsidRPr="00350E6E" w:rsidRDefault="00C504D9" w:rsidP="00B5786B">
      <w:pPr>
        <w:widowControl w:val="0"/>
        <w:autoSpaceDE w:val="0"/>
        <w:autoSpaceDN w:val="0"/>
        <w:spacing w:after="0" w:line="240" w:lineRule="auto"/>
        <w:rPr>
          <w:rFonts w:ascii="Times New Roman" w:eastAsia="Times New Roman" w:hAnsi="Times New Roman" w:cs="Times New Roman"/>
          <w:sz w:val="24"/>
          <w:szCs w:val="24"/>
          <w:lang w:val="en-US" w:eastAsia="en-US"/>
        </w:rPr>
      </w:pPr>
    </w:p>
    <w:tbl>
      <w:tblPr>
        <w:tblStyle w:val="TableNormal3"/>
        <w:tblW w:w="1022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9"/>
        <w:gridCol w:w="4614"/>
        <w:gridCol w:w="2091"/>
      </w:tblGrid>
      <w:tr w:rsidR="00C504D9" w:rsidRPr="00350E6E" w:rsidTr="00556E46">
        <w:trPr>
          <w:trHeight w:val="820"/>
          <w:jc w:val="center"/>
        </w:trPr>
        <w:tc>
          <w:tcPr>
            <w:tcW w:w="3519" w:type="dxa"/>
          </w:tcPr>
          <w:p w:rsidR="00C504D9" w:rsidRPr="00350E6E" w:rsidRDefault="00C504D9" w:rsidP="00B5786B">
            <w:pPr>
              <w:ind w:left="420"/>
              <w:rPr>
                <w:rFonts w:ascii="Times New Roman" w:eastAsia="Times New Roman" w:hAnsi="Times New Roman"/>
                <w:sz w:val="24"/>
                <w:szCs w:val="24"/>
              </w:rPr>
            </w:pPr>
            <w:r w:rsidRPr="00350E6E">
              <w:rPr>
                <w:rFonts w:ascii="Times New Roman" w:eastAsia="Times New Roman" w:hAnsi="Times New Roman"/>
                <w:sz w:val="24"/>
                <w:szCs w:val="24"/>
              </w:rPr>
              <w:t>Компоненты оснащения</w:t>
            </w:r>
          </w:p>
        </w:tc>
        <w:tc>
          <w:tcPr>
            <w:tcW w:w="4614" w:type="dxa"/>
          </w:tcPr>
          <w:p w:rsidR="00C504D9" w:rsidRPr="00350E6E" w:rsidRDefault="00C504D9" w:rsidP="00B5786B">
            <w:pPr>
              <w:ind w:left="1711" w:right="703" w:hanging="999"/>
              <w:rPr>
                <w:rFonts w:ascii="Times New Roman" w:eastAsia="Times New Roman" w:hAnsi="Times New Roman"/>
                <w:sz w:val="24"/>
                <w:szCs w:val="24"/>
              </w:rPr>
            </w:pPr>
            <w:r w:rsidRPr="00350E6E">
              <w:rPr>
                <w:rFonts w:ascii="Times New Roman" w:eastAsia="Times New Roman" w:hAnsi="Times New Roman"/>
                <w:sz w:val="24"/>
                <w:szCs w:val="24"/>
              </w:rPr>
              <w:t>Необходимое оборудование и оснащение</w:t>
            </w:r>
          </w:p>
        </w:tc>
        <w:tc>
          <w:tcPr>
            <w:tcW w:w="2091" w:type="dxa"/>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Необходимо/ имеется в наличии</w:t>
            </w:r>
          </w:p>
        </w:tc>
      </w:tr>
      <w:tr w:rsidR="00C504D9" w:rsidRPr="00350E6E" w:rsidTr="00556E46">
        <w:trPr>
          <w:trHeight w:val="331"/>
          <w:jc w:val="center"/>
        </w:trPr>
        <w:tc>
          <w:tcPr>
            <w:tcW w:w="3519" w:type="dxa"/>
            <w:vMerge w:val="restart"/>
          </w:tcPr>
          <w:p w:rsidR="00C504D9" w:rsidRPr="00350E6E" w:rsidRDefault="00C504D9" w:rsidP="00B5786B">
            <w:pPr>
              <w:ind w:left="103" w:right="656"/>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 xml:space="preserve">1. Компоненты оснащения учебного (предметного) кабинета </w:t>
            </w:r>
          </w:p>
          <w:p w:rsidR="00C504D9" w:rsidRPr="00350E6E" w:rsidRDefault="00C504D9" w:rsidP="00B5786B">
            <w:pPr>
              <w:ind w:left="103" w:right="656"/>
              <w:rPr>
                <w:rFonts w:ascii="Times New Roman" w:eastAsia="Times New Roman" w:hAnsi="Times New Roman"/>
                <w:sz w:val="24"/>
                <w:szCs w:val="24"/>
                <w:lang w:val="ru-RU"/>
              </w:rPr>
            </w:pPr>
          </w:p>
        </w:tc>
        <w:tc>
          <w:tcPr>
            <w:tcW w:w="4614" w:type="dxa"/>
            <w:tcBorders>
              <w:bottom w:val="single" w:sz="4" w:space="0" w:color="auto"/>
            </w:tcBorders>
          </w:tcPr>
          <w:p w:rsidR="00C504D9" w:rsidRPr="00350E6E" w:rsidRDefault="00C504D9" w:rsidP="00B5786B">
            <w:pPr>
              <w:ind w:left="100" w:right="326"/>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1.1. Нормативные документы, программно-методическое обеспечение, локальные акты</w:t>
            </w:r>
          </w:p>
        </w:tc>
        <w:tc>
          <w:tcPr>
            <w:tcW w:w="2091" w:type="dxa"/>
            <w:tcBorders>
              <w:bottom w:val="single" w:sz="4" w:space="0" w:color="auto"/>
            </w:tcBorders>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имеются в наличии</w:t>
            </w:r>
          </w:p>
        </w:tc>
      </w:tr>
      <w:tr w:rsidR="00C504D9" w:rsidRPr="00350E6E" w:rsidTr="00556E46">
        <w:trPr>
          <w:trHeight w:val="126"/>
          <w:jc w:val="center"/>
        </w:trPr>
        <w:tc>
          <w:tcPr>
            <w:tcW w:w="3519" w:type="dxa"/>
            <w:vMerge/>
          </w:tcPr>
          <w:p w:rsidR="00C504D9" w:rsidRPr="00350E6E" w:rsidRDefault="00C504D9" w:rsidP="00B5786B">
            <w:pPr>
              <w:ind w:left="420"/>
              <w:rPr>
                <w:rFonts w:ascii="Times New Roman" w:eastAsia="Times New Roman" w:hAnsi="Times New Roman"/>
                <w:sz w:val="24"/>
                <w:szCs w:val="24"/>
              </w:rPr>
            </w:pPr>
          </w:p>
        </w:tc>
        <w:tc>
          <w:tcPr>
            <w:tcW w:w="4614" w:type="dxa"/>
            <w:tcBorders>
              <w:top w:val="single" w:sz="4" w:space="0" w:color="auto"/>
              <w:bottom w:val="single" w:sz="4" w:space="0" w:color="auto"/>
            </w:tcBorders>
          </w:tcPr>
          <w:p w:rsidR="00C504D9" w:rsidRPr="00350E6E" w:rsidRDefault="00C504D9" w:rsidP="006C738D">
            <w:pPr>
              <w:numPr>
                <w:ilvl w:val="1"/>
                <w:numId w:val="267"/>
              </w:numPr>
              <w:tabs>
                <w:tab w:val="left" w:pos="521"/>
              </w:tabs>
              <w:rPr>
                <w:rFonts w:ascii="Times New Roman" w:eastAsia="Times New Roman" w:hAnsi="Times New Roman"/>
                <w:sz w:val="24"/>
                <w:szCs w:val="24"/>
              </w:rPr>
            </w:pPr>
            <w:r w:rsidRPr="00350E6E">
              <w:rPr>
                <w:rFonts w:ascii="Times New Roman" w:eastAsia="Times New Roman" w:hAnsi="Times New Roman"/>
                <w:sz w:val="24"/>
                <w:szCs w:val="24"/>
              </w:rPr>
              <w:t>Учебно-методические</w:t>
            </w:r>
            <w:r w:rsidRPr="00350E6E">
              <w:rPr>
                <w:rFonts w:ascii="Times New Roman" w:eastAsia="Times New Roman" w:hAnsi="Times New Roman"/>
                <w:spacing w:val="-8"/>
                <w:sz w:val="24"/>
                <w:szCs w:val="24"/>
              </w:rPr>
              <w:t xml:space="preserve"> </w:t>
            </w:r>
            <w:r w:rsidRPr="00350E6E">
              <w:rPr>
                <w:rFonts w:ascii="Times New Roman" w:eastAsia="Times New Roman" w:hAnsi="Times New Roman"/>
                <w:sz w:val="24"/>
                <w:szCs w:val="24"/>
              </w:rPr>
              <w:t>материалы:</w:t>
            </w:r>
          </w:p>
          <w:p w:rsidR="00C504D9" w:rsidRPr="00350E6E" w:rsidRDefault="00C504D9" w:rsidP="006C738D">
            <w:pPr>
              <w:numPr>
                <w:ilvl w:val="2"/>
                <w:numId w:val="267"/>
              </w:numPr>
              <w:tabs>
                <w:tab w:val="left" w:pos="701"/>
              </w:tabs>
              <w:ind w:firstLine="0"/>
              <w:rPr>
                <w:rFonts w:ascii="Times New Roman" w:eastAsia="Times New Roman" w:hAnsi="Times New Roman"/>
                <w:sz w:val="24"/>
                <w:szCs w:val="24"/>
              </w:rPr>
            </w:pPr>
            <w:r w:rsidRPr="00350E6E">
              <w:rPr>
                <w:rFonts w:ascii="Times New Roman" w:eastAsia="Times New Roman" w:hAnsi="Times New Roman"/>
                <w:sz w:val="24"/>
                <w:szCs w:val="24"/>
              </w:rPr>
              <w:t>УМК по предметам учебного</w:t>
            </w:r>
            <w:r w:rsidRPr="00350E6E">
              <w:rPr>
                <w:rFonts w:ascii="Times New Roman" w:eastAsia="Times New Roman" w:hAnsi="Times New Roman"/>
                <w:spacing w:val="-10"/>
                <w:sz w:val="24"/>
                <w:szCs w:val="24"/>
              </w:rPr>
              <w:t xml:space="preserve"> </w:t>
            </w:r>
            <w:r w:rsidRPr="00350E6E">
              <w:rPr>
                <w:rFonts w:ascii="Times New Roman" w:eastAsia="Times New Roman" w:hAnsi="Times New Roman"/>
                <w:sz w:val="24"/>
                <w:szCs w:val="24"/>
              </w:rPr>
              <w:t>плана</w:t>
            </w:r>
          </w:p>
          <w:p w:rsidR="00C504D9" w:rsidRPr="00350E6E" w:rsidRDefault="00C504D9" w:rsidP="006C738D">
            <w:pPr>
              <w:numPr>
                <w:ilvl w:val="2"/>
                <w:numId w:val="267"/>
              </w:numPr>
              <w:tabs>
                <w:tab w:val="left" w:pos="701"/>
              </w:tabs>
              <w:ind w:firstLine="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Дидактические и раздаточные материалы по предметам учебного</w:t>
            </w:r>
            <w:r w:rsidRPr="00350E6E">
              <w:rPr>
                <w:rFonts w:ascii="Times New Roman" w:eastAsia="Times New Roman" w:hAnsi="Times New Roman"/>
                <w:spacing w:val="-10"/>
                <w:sz w:val="24"/>
                <w:szCs w:val="24"/>
                <w:lang w:val="ru-RU"/>
              </w:rPr>
              <w:t xml:space="preserve"> </w:t>
            </w:r>
            <w:r w:rsidRPr="00350E6E">
              <w:rPr>
                <w:rFonts w:ascii="Times New Roman" w:eastAsia="Times New Roman" w:hAnsi="Times New Roman"/>
                <w:sz w:val="24"/>
                <w:szCs w:val="24"/>
                <w:lang w:val="ru-RU"/>
              </w:rPr>
              <w:t>плана</w:t>
            </w:r>
          </w:p>
        </w:tc>
        <w:tc>
          <w:tcPr>
            <w:tcW w:w="2091" w:type="dxa"/>
            <w:tcBorders>
              <w:top w:val="single" w:sz="4" w:space="0" w:color="auto"/>
              <w:bottom w:val="single" w:sz="4" w:space="0" w:color="auto"/>
            </w:tcBorders>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имеются в наличии</w:t>
            </w:r>
          </w:p>
        </w:tc>
      </w:tr>
      <w:tr w:rsidR="00C504D9" w:rsidRPr="00350E6E" w:rsidTr="00556E46">
        <w:trPr>
          <w:trHeight w:val="113"/>
          <w:jc w:val="center"/>
        </w:trPr>
        <w:tc>
          <w:tcPr>
            <w:tcW w:w="3519" w:type="dxa"/>
            <w:vMerge/>
          </w:tcPr>
          <w:p w:rsidR="00C504D9" w:rsidRPr="00350E6E" w:rsidRDefault="00C504D9" w:rsidP="00B5786B">
            <w:pPr>
              <w:ind w:left="420"/>
              <w:rPr>
                <w:rFonts w:ascii="Times New Roman" w:eastAsia="Times New Roman" w:hAnsi="Times New Roman"/>
                <w:sz w:val="24"/>
                <w:szCs w:val="24"/>
              </w:rPr>
            </w:pPr>
          </w:p>
        </w:tc>
        <w:tc>
          <w:tcPr>
            <w:tcW w:w="4614" w:type="dxa"/>
            <w:tcBorders>
              <w:top w:val="single" w:sz="4" w:space="0" w:color="auto"/>
              <w:bottom w:val="single" w:sz="4" w:space="0" w:color="auto"/>
            </w:tcBorders>
          </w:tcPr>
          <w:p w:rsidR="00C504D9" w:rsidRPr="00350E6E" w:rsidRDefault="00C504D9" w:rsidP="00B5786B">
            <w:pPr>
              <w:ind w:right="703"/>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1.2.3. Аудиозаписи, слайды по содержанию учебного предмета.</w:t>
            </w:r>
          </w:p>
        </w:tc>
        <w:tc>
          <w:tcPr>
            <w:tcW w:w="2091" w:type="dxa"/>
            <w:tcBorders>
              <w:top w:val="single" w:sz="4" w:space="0" w:color="auto"/>
              <w:bottom w:val="single" w:sz="4" w:space="0" w:color="auto"/>
            </w:tcBorders>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имеются в</w:t>
            </w:r>
          </w:p>
        </w:tc>
      </w:tr>
      <w:tr w:rsidR="00C504D9" w:rsidRPr="00350E6E" w:rsidTr="00556E46">
        <w:trPr>
          <w:trHeight w:val="149"/>
          <w:jc w:val="center"/>
        </w:trPr>
        <w:tc>
          <w:tcPr>
            <w:tcW w:w="3519" w:type="dxa"/>
            <w:vMerge/>
          </w:tcPr>
          <w:p w:rsidR="00C504D9" w:rsidRPr="00350E6E" w:rsidRDefault="00C504D9" w:rsidP="00B5786B">
            <w:pPr>
              <w:ind w:left="420"/>
              <w:rPr>
                <w:rFonts w:ascii="Times New Roman" w:eastAsia="Times New Roman" w:hAnsi="Times New Roman"/>
                <w:sz w:val="24"/>
                <w:szCs w:val="24"/>
              </w:rPr>
            </w:pPr>
          </w:p>
        </w:tc>
        <w:tc>
          <w:tcPr>
            <w:tcW w:w="4614" w:type="dxa"/>
            <w:tcBorders>
              <w:top w:val="single" w:sz="4" w:space="0" w:color="auto"/>
              <w:bottom w:val="single" w:sz="4" w:space="0" w:color="auto"/>
            </w:tcBorders>
          </w:tcPr>
          <w:p w:rsidR="00C504D9" w:rsidRPr="00350E6E" w:rsidRDefault="00C504D9" w:rsidP="00B5786B">
            <w:pPr>
              <w:ind w:left="100"/>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1.2.4. ТСО, компьютерные,</w:t>
            </w:r>
          </w:p>
          <w:p w:rsidR="00C504D9" w:rsidRPr="00350E6E" w:rsidRDefault="00C504D9" w:rsidP="00B5786B">
            <w:pPr>
              <w:ind w:left="712" w:right="703"/>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 xml:space="preserve"> информационно-коммуникационные средства</w:t>
            </w:r>
          </w:p>
        </w:tc>
        <w:tc>
          <w:tcPr>
            <w:tcW w:w="2091" w:type="dxa"/>
            <w:tcBorders>
              <w:top w:val="single" w:sz="4" w:space="0" w:color="auto"/>
              <w:bottom w:val="single" w:sz="4" w:space="0" w:color="auto"/>
            </w:tcBorders>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наличии</w:t>
            </w:r>
          </w:p>
        </w:tc>
      </w:tr>
      <w:tr w:rsidR="00C504D9" w:rsidRPr="00350E6E" w:rsidTr="00556E46">
        <w:trPr>
          <w:trHeight w:val="113"/>
          <w:jc w:val="center"/>
        </w:trPr>
        <w:tc>
          <w:tcPr>
            <w:tcW w:w="3519" w:type="dxa"/>
            <w:vMerge/>
          </w:tcPr>
          <w:p w:rsidR="00C504D9" w:rsidRPr="00350E6E" w:rsidRDefault="00C504D9" w:rsidP="00B5786B">
            <w:pPr>
              <w:ind w:left="420"/>
              <w:rPr>
                <w:rFonts w:ascii="Times New Roman" w:eastAsia="Times New Roman" w:hAnsi="Times New Roman"/>
                <w:sz w:val="24"/>
                <w:szCs w:val="24"/>
              </w:rPr>
            </w:pPr>
          </w:p>
        </w:tc>
        <w:tc>
          <w:tcPr>
            <w:tcW w:w="4614" w:type="dxa"/>
            <w:tcBorders>
              <w:top w:val="single" w:sz="4" w:space="0" w:color="auto"/>
              <w:bottom w:val="single" w:sz="4" w:space="0" w:color="auto"/>
            </w:tcBorders>
          </w:tcPr>
          <w:p w:rsidR="00C504D9" w:rsidRPr="00350E6E" w:rsidRDefault="00C504D9" w:rsidP="00B5786B">
            <w:pPr>
              <w:ind w:right="703"/>
              <w:rPr>
                <w:rFonts w:ascii="Times New Roman" w:eastAsia="Times New Roman" w:hAnsi="Times New Roman"/>
                <w:sz w:val="24"/>
                <w:szCs w:val="24"/>
              </w:rPr>
            </w:pPr>
            <w:r w:rsidRPr="00350E6E">
              <w:rPr>
                <w:rFonts w:ascii="Times New Roman" w:eastAsia="Times New Roman" w:hAnsi="Times New Roman"/>
                <w:sz w:val="24"/>
                <w:szCs w:val="24"/>
              </w:rPr>
              <w:t>1.2.5. Учебно-практическое оборудование</w:t>
            </w:r>
          </w:p>
        </w:tc>
        <w:tc>
          <w:tcPr>
            <w:tcW w:w="2091" w:type="dxa"/>
            <w:tcBorders>
              <w:top w:val="single" w:sz="4" w:space="0" w:color="auto"/>
              <w:bottom w:val="single" w:sz="4" w:space="0" w:color="auto"/>
            </w:tcBorders>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имеются в наличии</w:t>
            </w:r>
          </w:p>
        </w:tc>
      </w:tr>
      <w:tr w:rsidR="00C504D9" w:rsidRPr="00350E6E" w:rsidTr="00556E46">
        <w:trPr>
          <w:trHeight w:val="190"/>
          <w:jc w:val="center"/>
        </w:trPr>
        <w:tc>
          <w:tcPr>
            <w:tcW w:w="3519" w:type="dxa"/>
            <w:vMerge/>
          </w:tcPr>
          <w:p w:rsidR="00C504D9" w:rsidRPr="00350E6E" w:rsidRDefault="00C504D9" w:rsidP="00B5786B">
            <w:pPr>
              <w:ind w:left="420"/>
              <w:rPr>
                <w:rFonts w:ascii="Times New Roman" w:eastAsia="Times New Roman" w:hAnsi="Times New Roman"/>
                <w:sz w:val="24"/>
                <w:szCs w:val="24"/>
              </w:rPr>
            </w:pPr>
          </w:p>
        </w:tc>
        <w:tc>
          <w:tcPr>
            <w:tcW w:w="4614" w:type="dxa"/>
            <w:tcBorders>
              <w:top w:val="single" w:sz="4" w:space="0" w:color="auto"/>
            </w:tcBorders>
          </w:tcPr>
          <w:p w:rsidR="00C504D9" w:rsidRPr="00350E6E" w:rsidRDefault="00C504D9" w:rsidP="00B5786B">
            <w:pPr>
              <w:ind w:left="100"/>
              <w:rPr>
                <w:rFonts w:ascii="Times New Roman" w:eastAsia="Times New Roman" w:hAnsi="Times New Roman"/>
                <w:sz w:val="24"/>
                <w:szCs w:val="24"/>
              </w:rPr>
            </w:pPr>
            <w:r w:rsidRPr="00350E6E">
              <w:rPr>
                <w:rFonts w:ascii="Times New Roman" w:eastAsia="Times New Roman" w:hAnsi="Times New Roman"/>
                <w:sz w:val="24"/>
                <w:szCs w:val="24"/>
              </w:rPr>
              <w:t>1.2.6. Оборудование (мебель)</w:t>
            </w:r>
          </w:p>
        </w:tc>
        <w:tc>
          <w:tcPr>
            <w:tcW w:w="2091" w:type="dxa"/>
            <w:tcBorders>
              <w:top w:val="single" w:sz="4" w:space="0" w:color="auto"/>
            </w:tcBorders>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имеются в наличии</w:t>
            </w:r>
          </w:p>
        </w:tc>
      </w:tr>
      <w:tr w:rsidR="00C504D9" w:rsidRPr="00350E6E" w:rsidTr="00556E46">
        <w:trPr>
          <w:trHeight w:val="820"/>
          <w:jc w:val="center"/>
        </w:trPr>
        <w:tc>
          <w:tcPr>
            <w:tcW w:w="3519" w:type="dxa"/>
            <w:vMerge w:val="restart"/>
          </w:tcPr>
          <w:p w:rsidR="00C504D9" w:rsidRPr="00350E6E" w:rsidRDefault="00C504D9" w:rsidP="00B5786B">
            <w:pPr>
              <w:ind w:left="103" w:right="656"/>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 xml:space="preserve">2. Компоненты оснащения методического кабинета </w:t>
            </w:r>
          </w:p>
        </w:tc>
        <w:tc>
          <w:tcPr>
            <w:tcW w:w="4614" w:type="dxa"/>
          </w:tcPr>
          <w:p w:rsidR="00C504D9" w:rsidRPr="00350E6E" w:rsidRDefault="00C504D9" w:rsidP="00B5786B">
            <w:pPr>
              <w:ind w:left="100" w:right="112"/>
              <w:rPr>
                <w:rFonts w:ascii="Times New Roman" w:eastAsia="Times New Roman" w:hAnsi="Times New Roman"/>
                <w:sz w:val="24"/>
                <w:szCs w:val="24"/>
                <w:lang w:val="ru-RU"/>
              </w:rPr>
            </w:pPr>
            <w:r w:rsidRPr="00350E6E">
              <w:rPr>
                <w:rFonts w:ascii="Times New Roman" w:eastAsia="Times New Roman" w:hAnsi="Times New Roman"/>
                <w:sz w:val="24"/>
                <w:szCs w:val="24"/>
                <w:lang w:val="ru-RU"/>
              </w:rPr>
              <w:t>2.1. Нормативные документы федерального, регионального и муниципального уровней, локальные акты</w:t>
            </w:r>
          </w:p>
        </w:tc>
        <w:tc>
          <w:tcPr>
            <w:tcW w:w="2091" w:type="dxa"/>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имеются в наличии</w:t>
            </w:r>
          </w:p>
        </w:tc>
      </w:tr>
      <w:tr w:rsidR="00C504D9" w:rsidRPr="00350E6E" w:rsidTr="00556E46">
        <w:trPr>
          <w:trHeight w:val="1100"/>
          <w:jc w:val="center"/>
        </w:trPr>
        <w:tc>
          <w:tcPr>
            <w:tcW w:w="3519" w:type="dxa"/>
            <w:vMerge/>
            <w:tcBorders>
              <w:top w:val="nil"/>
            </w:tcBorders>
          </w:tcPr>
          <w:p w:rsidR="00C504D9" w:rsidRPr="00350E6E" w:rsidRDefault="00C504D9" w:rsidP="00B5786B">
            <w:pPr>
              <w:rPr>
                <w:rFonts w:ascii="Times New Roman" w:hAnsi="Times New Roman"/>
                <w:sz w:val="24"/>
                <w:szCs w:val="24"/>
              </w:rPr>
            </w:pPr>
          </w:p>
        </w:tc>
        <w:tc>
          <w:tcPr>
            <w:tcW w:w="4614" w:type="dxa"/>
          </w:tcPr>
          <w:p w:rsidR="00C504D9" w:rsidRPr="00350E6E" w:rsidRDefault="00C504D9" w:rsidP="00B5786B">
            <w:pPr>
              <w:ind w:left="100"/>
              <w:rPr>
                <w:rFonts w:ascii="Times New Roman" w:eastAsia="Times New Roman" w:hAnsi="Times New Roman"/>
                <w:sz w:val="24"/>
                <w:szCs w:val="24"/>
              </w:rPr>
            </w:pPr>
            <w:r w:rsidRPr="00350E6E">
              <w:rPr>
                <w:rFonts w:ascii="Times New Roman" w:eastAsia="Times New Roman" w:hAnsi="Times New Roman"/>
                <w:sz w:val="24"/>
                <w:szCs w:val="24"/>
              </w:rPr>
              <w:t>2.2. Документация Учреждения</w:t>
            </w:r>
          </w:p>
        </w:tc>
        <w:tc>
          <w:tcPr>
            <w:tcW w:w="2091" w:type="dxa"/>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имеются в наличии</w:t>
            </w:r>
          </w:p>
        </w:tc>
      </w:tr>
      <w:tr w:rsidR="00C504D9" w:rsidRPr="00350E6E" w:rsidTr="00556E46">
        <w:trPr>
          <w:trHeight w:val="540"/>
          <w:jc w:val="center"/>
        </w:trPr>
        <w:tc>
          <w:tcPr>
            <w:tcW w:w="3519" w:type="dxa"/>
            <w:vMerge/>
            <w:tcBorders>
              <w:top w:val="nil"/>
              <w:bottom w:val="nil"/>
            </w:tcBorders>
          </w:tcPr>
          <w:p w:rsidR="00C504D9" w:rsidRPr="00350E6E" w:rsidRDefault="00C504D9" w:rsidP="00B5786B">
            <w:pPr>
              <w:rPr>
                <w:rFonts w:ascii="Times New Roman" w:hAnsi="Times New Roman"/>
                <w:sz w:val="24"/>
                <w:szCs w:val="24"/>
              </w:rPr>
            </w:pPr>
          </w:p>
        </w:tc>
        <w:tc>
          <w:tcPr>
            <w:tcW w:w="4614" w:type="dxa"/>
          </w:tcPr>
          <w:p w:rsidR="00C504D9" w:rsidRPr="00350E6E" w:rsidRDefault="00C504D9" w:rsidP="00B5786B">
            <w:pPr>
              <w:ind w:left="100"/>
              <w:rPr>
                <w:rFonts w:ascii="Times New Roman" w:eastAsia="Times New Roman" w:hAnsi="Times New Roman"/>
                <w:sz w:val="24"/>
                <w:szCs w:val="24"/>
              </w:rPr>
            </w:pPr>
            <w:r w:rsidRPr="00350E6E">
              <w:rPr>
                <w:rFonts w:ascii="Times New Roman" w:eastAsia="Times New Roman" w:hAnsi="Times New Roman"/>
                <w:sz w:val="24"/>
                <w:szCs w:val="24"/>
              </w:rPr>
              <w:t>2.3. Комплекты диагностических</w:t>
            </w:r>
          </w:p>
          <w:p w:rsidR="00C504D9" w:rsidRPr="00350E6E" w:rsidRDefault="00C504D9" w:rsidP="00B5786B">
            <w:pPr>
              <w:ind w:left="100"/>
              <w:rPr>
                <w:rFonts w:ascii="Times New Roman" w:eastAsia="Times New Roman" w:hAnsi="Times New Roman"/>
                <w:sz w:val="24"/>
                <w:szCs w:val="24"/>
              </w:rPr>
            </w:pPr>
            <w:r w:rsidRPr="00350E6E">
              <w:rPr>
                <w:rFonts w:ascii="Times New Roman" w:eastAsia="Times New Roman" w:hAnsi="Times New Roman"/>
                <w:sz w:val="24"/>
                <w:szCs w:val="24"/>
              </w:rPr>
              <w:t>материалов</w:t>
            </w:r>
          </w:p>
        </w:tc>
        <w:tc>
          <w:tcPr>
            <w:tcW w:w="2091" w:type="dxa"/>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имеются в наличии</w:t>
            </w:r>
          </w:p>
        </w:tc>
      </w:tr>
      <w:tr w:rsidR="00C504D9" w:rsidRPr="00350E6E" w:rsidTr="00556E46">
        <w:trPr>
          <w:trHeight w:val="540"/>
          <w:jc w:val="center"/>
        </w:trPr>
        <w:tc>
          <w:tcPr>
            <w:tcW w:w="3519" w:type="dxa"/>
            <w:tcBorders>
              <w:top w:val="nil"/>
              <w:bottom w:val="nil"/>
            </w:tcBorders>
          </w:tcPr>
          <w:p w:rsidR="00C504D9" w:rsidRPr="00350E6E" w:rsidRDefault="00C504D9" w:rsidP="00B5786B">
            <w:pPr>
              <w:rPr>
                <w:rFonts w:ascii="Times New Roman" w:hAnsi="Times New Roman"/>
                <w:sz w:val="24"/>
                <w:szCs w:val="24"/>
              </w:rPr>
            </w:pPr>
          </w:p>
        </w:tc>
        <w:tc>
          <w:tcPr>
            <w:tcW w:w="4614" w:type="dxa"/>
          </w:tcPr>
          <w:p w:rsidR="00C504D9" w:rsidRPr="00350E6E" w:rsidRDefault="00C504D9" w:rsidP="00B5786B">
            <w:pPr>
              <w:ind w:left="100"/>
              <w:rPr>
                <w:rFonts w:ascii="Times New Roman" w:eastAsia="Times New Roman" w:hAnsi="Times New Roman"/>
                <w:sz w:val="24"/>
                <w:szCs w:val="24"/>
              </w:rPr>
            </w:pPr>
            <w:r w:rsidRPr="00350E6E">
              <w:rPr>
                <w:rFonts w:ascii="Times New Roman" w:eastAsia="Times New Roman" w:hAnsi="Times New Roman"/>
                <w:sz w:val="24"/>
                <w:szCs w:val="24"/>
              </w:rPr>
              <w:t>2.4. базы данных</w:t>
            </w:r>
          </w:p>
        </w:tc>
        <w:tc>
          <w:tcPr>
            <w:tcW w:w="2091" w:type="dxa"/>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имеются в наличии</w:t>
            </w:r>
          </w:p>
        </w:tc>
      </w:tr>
      <w:tr w:rsidR="00C504D9" w:rsidRPr="00350E6E" w:rsidTr="00556E46">
        <w:trPr>
          <w:trHeight w:val="540"/>
          <w:jc w:val="center"/>
        </w:trPr>
        <w:tc>
          <w:tcPr>
            <w:tcW w:w="3519" w:type="dxa"/>
            <w:tcBorders>
              <w:top w:val="nil"/>
              <w:bottom w:val="single" w:sz="4" w:space="0" w:color="auto"/>
            </w:tcBorders>
          </w:tcPr>
          <w:p w:rsidR="00C504D9" w:rsidRPr="00350E6E" w:rsidRDefault="00C504D9" w:rsidP="00B5786B">
            <w:pPr>
              <w:rPr>
                <w:rFonts w:ascii="Times New Roman" w:hAnsi="Times New Roman"/>
                <w:sz w:val="24"/>
                <w:szCs w:val="24"/>
              </w:rPr>
            </w:pPr>
          </w:p>
        </w:tc>
        <w:tc>
          <w:tcPr>
            <w:tcW w:w="4614" w:type="dxa"/>
          </w:tcPr>
          <w:p w:rsidR="00C504D9" w:rsidRPr="00350E6E" w:rsidRDefault="00C504D9" w:rsidP="00B5786B">
            <w:pPr>
              <w:ind w:left="100"/>
              <w:rPr>
                <w:rFonts w:ascii="Times New Roman" w:eastAsia="Times New Roman" w:hAnsi="Times New Roman"/>
                <w:sz w:val="24"/>
                <w:szCs w:val="24"/>
              </w:rPr>
            </w:pPr>
            <w:r w:rsidRPr="00350E6E">
              <w:rPr>
                <w:rFonts w:ascii="Times New Roman" w:eastAsia="Times New Roman" w:hAnsi="Times New Roman"/>
                <w:sz w:val="24"/>
                <w:szCs w:val="24"/>
              </w:rPr>
              <w:t>2.5. Материально-техническое оснащение</w:t>
            </w:r>
          </w:p>
        </w:tc>
        <w:tc>
          <w:tcPr>
            <w:tcW w:w="2091" w:type="dxa"/>
          </w:tcPr>
          <w:p w:rsidR="00C504D9" w:rsidRPr="00350E6E" w:rsidRDefault="00C504D9" w:rsidP="00B5786B">
            <w:pPr>
              <w:ind w:left="93" w:right="156"/>
              <w:jc w:val="center"/>
              <w:rPr>
                <w:rFonts w:ascii="Times New Roman" w:eastAsia="Times New Roman" w:hAnsi="Times New Roman"/>
                <w:sz w:val="24"/>
                <w:szCs w:val="24"/>
              </w:rPr>
            </w:pPr>
            <w:r w:rsidRPr="00350E6E">
              <w:rPr>
                <w:rFonts w:ascii="Times New Roman" w:eastAsia="Times New Roman" w:hAnsi="Times New Roman"/>
                <w:sz w:val="24"/>
                <w:szCs w:val="24"/>
              </w:rPr>
              <w:t>имеются в наличии</w:t>
            </w:r>
          </w:p>
        </w:tc>
      </w:tr>
    </w:tbl>
    <w:p w:rsidR="00C504D9" w:rsidRPr="00350E6E" w:rsidRDefault="00C504D9" w:rsidP="00B5786B">
      <w:pPr>
        <w:widowControl w:val="0"/>
        <w:autoSpaceDE w:val="0"/>
        <w:autoSpaceDN w:val="0"/>
        <w:spacing w:after="0" w:line="240" w:lineRule="auto"/>
        <w:ind w:right="123" w:firstLine="567"/>
        <w:jc w:val="both"/>
        <w:rPr>
          <w:rFonts w:ascii="Times New Roman" w:eastAsia="Times New Roman" w:hAnsi="Times New Roman" w:cs="Times New Roman"/>
          <w:sz w:val="24"/>
          <w:szCs w:val="24"/>
          <w:lang w:eastAsia="en-US"/>
        </w:rPr>
      </w:pPr>
    </w:p>
    <w:p w:rsidR="00C504D9" w:rsidRPr="00350E6E" w:rsidRDefault="00C504D9" w:rsidP="00B5786B">
      <w:pPr>
        <w:widowControl w:val="0"/>
        <w:autoSpaceDE w:val="0"/>
        <w:autoSpaceDN w:val="0"/>
        <w:spacing w:after="0" w:line="240" w:lineRule="auto"/>
        <w:ind w:right="214"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На основе СанПиНов в Учреждении оценено 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w:t>
      </w:r>
      <w:r w:rsidRPr="00350E6E">
        <w:rPr>
          <w:rFonts w:ascii="Times New Roman" w:eastAsia="Times New Roman" w:hAnsi="Times New Roman" w:cs="Times New Roman"/>
          <w:spacing w:val="20"/>
          <w:sz w:val="24"/>
          <w:szCs w:val="24"/>
          <w:lang w:eastAsia="en-US"/>
        </w:rPr>
        <w:t xml:space="preserve"> </w:t>
      </w:r>
      <w:r w:rsidRPr="00350E6E">
        <w:rPr>
          <w:rFonts w:ascii="Times New Roman" w:eastAsia="Times New Roman" w:hAnsi="Times New Roman" w:cs="Times New Roman"/>
          <w:sz w:val="24"/>
          <w:szCs w:val="24"/>
          <w:lang w:eastAsia="en-US"/>
        </w:rPr>
        <w:t>процесса</w:t>
      </w:r>
    </w:p>
    <w:p w:rsidR="00C504D9" w:rsidRPr="00350E6E" w:rsidRDefault="00C504D9" w:rsidP="006C738D">
      <w:pPr>
        <w:widowControl w:val="0"/>
        <w:numPr>
          <w:ilvl w:val="2"/>
          <w:numId w:val="268"/>
        </w:numPr>
        <w:tabs>
          <w:tab w:val="left" w:pos="482"/>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соответствует требованиям</w:t>
      </w:r>
      <w:r w:rsidRPr="00350E6E">
        <w:rPr>
          <w:rFonts w:ascii="Times New Roman" w:hAnsi="Times New Roman" w:cs="Times New Roman"/>
          <w:spacing w:val="-8"/>
          <w:sz w:val="24"/>
          <w:szCs w:val="24"/>
          <w:lang w:eastAsia="en-US"/>
        </w:rPr>
        <w:t xml:space="preserve"> </w:t>
      </w:r>
      <w:r w:rsidRPr="00350E6E">
        <w:rPr>
          <w:rFonts w:ascii="Times New Roman" w:hAnsi="Times New Roman" w:cs="Times New Roman"/>
          <w:sz w:val="24"/>
          <w:szCs w:val="24"/>
          <w:lang w:eastAsia="en-US"/>
        </w:rPr>
        <w:t>ФГОС.</w:t>
      </w:r>
    </w:p>
    <w:p w:rsidR="00C504D9" w:rsidRPr="00350E6E" w:rsidRDefault="00C504D9"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val="en-US" w:eastAsia="en-US"/>
        </w:rPr>
      </w:pPr>
    </w:p>
    <w:p w:rsidR="00C504D9" w:rsidRPr="00350E6E" w:rsidRDefault="00C504D9" w:rsidP="008767B1">
      <w:pPr>
        <w:pStyle w:val="1a"/>
      </w:pPr>
      <w:bookmarkStart w:id="467" w:name="_bookmark112"/>
      <w:bookmarkStart w:id="468" w:name="_Toc529299617"/>
      <w:bookmarkStart w:id="469" w:name="_Toc530052227"/>
      <w:bookmarkEnd w:id="467"/>
      <w:proofErr w:type="gramStart"/>
      <w:r w:rsidRPr="00350E6E">
        <w:t>3.2.5  Информационно</w:t>
      </w:r>
      <w:proofErr w:type="gramEnd"/>
      <w:r w:rsidRPr="00350E6E">
        <w:t>-методические условия</w:t>
      </w:r>
      <w:r w:rsidRPr="00350E6E">
        <w:rPr>
          <w:spacing w:val="-10"/>
        </w:rPr>
        <w:t xml:space="preserve"> </w:t>
      </w:r>
      <w:r w:rsidRPr="00350E6E">
        <w:t>реализации</w:t>
      </w:r>
      <w:r w:rsidRPr="00350E6E">
        <w:rPr>
          <w:spacing w:val="-5"/>
        </w:rPr>
        <w:t xml:space="preserve"> </w:t>
      </w:r>
      <w:r w:rsidRPr="00350E6E">
        <w:t>основной</w:t>
      </w:r>
      <w:r w:rsidRPr="00350E6E">
        <w:rPr>
          <w:w w:val="99"/>
        </w:rPr>
        <w:t xml:space="preserve"> </w:t>
      </w:r>
      <w:r w:rsidRPr="00350E6E">
        <w:t>образовательной программы Учреждения</w:t>
      </w:r>
      <w:bookmarkEnd w:id="468"/>
      <w:bookmarkEnd w:id="469"/>
    </w:p>
    <w:p w:rsidR="00C504D9" w:rsidRPr="00350E6E" w:rsidRDefault="00C504D9" w:rsidP="00B5786B">
      <w:pPr>
        <w:widowControl w:val="0"/>
        <w:autoSpaceDE w:val="0"/>
        <w:autoSpaceDN w:val="0"/>
        <w:spacing w:after="0" w:line="240" w:lineRule="auto"/>
        <w:ind w:right="220"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Для эффективного информационн</w:t>
      </w:r>
      <w:r w:rsidR="00347268" w:rsidRPr="00350E6E">
        <w:rPr>
          <w:rFonts w:ascii="Times New Roman" w:eastAsia="Times New Roman" w:hAnsi="Times New Roman" w:cs="Times New Roman"/>
          <w:sz w:val="24"/>
          <w:szCs w:val="24"/>
          <w:lang w:eastAsia="en-US"/>
        </w:rPr>
        <w:t>ого обеспечения реализации ООП С</w:t>
      </w:r>
      <w:r w:rsidRPr="00350E6E">
        <w:rPr>
          <w:rFonts w:ascii="Times New Roman" w:eastAsia="Times New Roman" w:hAnsi="Times New Roman" w:cs="Times New Roman"/>
          <w:sz w:val="24"/>
          <w:szCs w:val="24"/>
          <w:lang w:eastAsia="en-US"/>
        </w:rPr>
        <w:t>ОО в Учреждении сформирована информационная среда (ИС).</w:t>
      </w:r>
    </w:p>
    <w:p w:rsidR="00C504D9" w:rsidRPr="00350E6E" w:rsidRDefault="00C504D9" w:rsidP="00B5786B">
      <w:pPr>
        <w:widowControl w:val="0"/>
        <w:autoSpaceDE w:val="0"/>
        <w:autoSpaceDN w:val="0"/>
        <w:spacing w:after="0" w:line="240" w:lineRule="auto"/>
        <w:ind w:right="217"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Информационная среда Учреждения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w:t>
      </w:r>
      <w:r w:rsidRPr="00350E6E">
        <w:rPr>
          <w:rFonts w:ascii="Times New Roman" w:eastAsia="Times New Roman" w:hAnsi="Times New Roman" w:cs="Times New Roman"/>
          <w:sz w:val="24"/>
          <w:szCs w:val="24"/>
          <w:lang w:eastAsia="en-US"/>
        </w:rPr>
        <w:lastRenderedPageBreak/>
        <w:t>профессиональных задач с применением информационно-коммуникационных технологий (ИКТ), а также наличие служб поддержки применения</w:t>
      </w:r>
      <w:r w:rsidRPr="00350E6E">
        <w:rPr>
          <w:rFonts w:ascii="Times New Roman" w:eastAsia="Times New Roman" w:hAnsi="Times New Roman" w:cs="Times New Roman"/>
          <w:spacing w:val="-11"/>
          <w:sz w:val="24"/>
          <w:szCs w:val="24"/>
          <w:lang w:eastAsia="en-US"/>
        </w:rPr>
        <w:t xml:space="preserve"> </w:t>
      </w:r>
      <w:r w:rsidRPr="00350E6E">
        <w:rPr>
          <w:rFonts w:ascii="Times New Roman" w:eastAsia="Times New Roman" w:hAnsi="Times New Roman" w:cs="Times New Roman"/>
          <w:sz w:val="24"/>
          <w:szCs w:val="24"/>
          <w:lang w:eastAsia="en-US"/>
        </w:rPr>
        <w:t>ИКТ.</w:t>
      </w:r>
    </w:p>
    <w:p w:rsidR="00C504D9" w:rsidRPr="00350E6E" w:rsidRDefault="00C504D9" w:rsidP="00B5786B">
      <w:pPr>
        <w:widowControl w:val="0"/>
        <w:autoSpaceDE w:val="0"/>
        <w:autoSpaceDN w:val="0"/>
        <w:spacing w:after="0" w:line="240" w:lineRule="auto"/>
        <w:ind w:right="214"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Информационная среда обеспечивает эффективную деятельность обучающихся по освоению основной обр</w:t>
      </w:r>
      <w:r w:rsidR="00864A38" w:rsidRPr="00350E6E">
        <w:rPr>
          <w:rFonts w:ascii="Times New Roman" w:eastAsia="Times New Roman" w:hAnsi="Times New Roman" w:cs="Times New Roman"/>
          <w:sz w:val="24"/>
          <w:szCs w:val="24"/>
          <w:lang w:eastAsia="en-US"/>
        </w:rPr>
        <w:t>азовательной программы среднего</w:t>
      </w:r>
      <w:r w:rsidRPr="00350E6E">
        <w:rPr>
          <w:rFonts w:ascii="Times New Roman" w:eastAsia="Times New Roman" w:hAnsi="Times New Roman" w:cs="Times New Roman"/>
          <w:sz w:val="24"/>
          <w:szCs w:val="24"/>
          <w:lang w:eastAsia="en-US"/>
        </w:rPr>
        <w:t xml:space="preserve"> общего образования и эффективную образовательную деятельность педагогических и руководящих работников по реализации основной обр</w:t>
      </w:r>
      <w:r w:rsidR="00864A38" w:rsidRPr="00350E6E">
        <w:rPr>
          <w:rFonts w:ascii="Times New Roman" w:eastAsia="Times New Roman" w:hAnsi="Times New Roman" w:cs="Times New Roman"/>
          <w:sz w:val="24"/>
          <w:szCs w:val="24"/>
          <w:lang w:eastAsia="en-US"/>
        </w:rPr>
        <w:t>азовательной программы среднего</w:t>
      </w:r>
      <w:r w:rsidRPr="00350E6E">
        <w:rPr>
          <w:rFonts w:ascii="Times New Roman" w:eastAsia="Times New Roman" w:hAnsi="Times New Roman" w:cs="Times New Roman"/>
          <w:sz w:val="24"/>
          <w:szCs w:val="24"/>
          <w:lang w:eastAsia="en-US"/>
        </w:rPr>
        <w:t xml:space="preserve"> общего образования, в том числе возможность:</w:t>
      </w:r>
    </w:p>
    <w:p w:rsidR="00C504D9" w:rsidRPr="00350E6E" w:rsidRDefault="00C504D9" w:rsidP="006C738D">
      <w:pPr>
        <w:widowControl w:val="0"/>
        <w:numPr>
          <w:ilvl w:val="3"/>
          <w:numId w:val="268"/>
        </w:numPr>
        <w:tabs>
          <w:tab w:val="left" w:pos="1295"/>
        </w:tabs>
        <w:autoSpaceDE w:val="0"/>
        <w:autoSpaceDN w:val="0"/>
        <w:spacing w:after="0" w:line="240" w:lineRule="auto"/>
        <w:ind w:left="0" w:right="22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Интернете);</w:t>
      </w:r>
    </w:p>
    <w:p w:rsidR="00C504D9" w:rsidRPr="00350E6E" w:rsidRDefault="00C504D9" w:rsidP="006C738D">
      <w:pPr>
        <w:widowControl w:val="0"/>
        <w:numPr>
          <w:ilvl w:val="3"/>
          <w:numId w:val="268"/>
        </w:numPr>
        <w:tabs>
          <w:tab w:val="left" w:pos="1295"/>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планирования образовательного процесса и его ресурсного</w:t>
      </w:r>
      <w:r w:rsidRPr="00350E6E">
        <w:rPr>
          <w:rFonts w:ascii="Times New Roman" w:hAnsi="Times New Roman" w:cs="Times New Roman"/>
          <w:spacing w:val="-20"/>
          <w:sz w:val="24"/>
          <w:szCs w:val="24"/>
          <w:lang w:eastAsia="en-US"/>
        </w:rPr>
        <w:t xml:space="preserve"> </w:t>
      </w:r>
      <w:r w:rsidRPr="00350E6E">
        <w:rPr>
          <w:rFonts w:ascii="Times New Roman" w:hAnsi="Times New Roman" w:cs="Times New Roman"/>
          <w:sz w:val="24"/>
          <w:szCs w:val="24"/>
          <w:lang w:eastAsia="en-US"/>
        </w:rPr>
        <w:t>обеспечения;</w:t>
      </w:r>
    </w:p>
    <w:p w:rsidR="00C504D9" w:rsidRPr="00350E6E" w:rsidRDefault="00C504D9" w:rsidP="006C738D">
      <w:pPr>
        <w:widowControl w:val="0"/>
        <w:numPr>
          <w:ilvl w:val="3"/>
          <w:numId w:val="268"/>
        </w:numPr>
        <w:tabs>
          <w:tab w:val="left" w:pos="1295"/>
        </w:tabs>
        <w:autoSpaceDE w:val="0"/>
        <w:autoSpaceDN w:val="0"/>
        <w:spacing w:after="0" w:line="240" w:lineRule="auto"/>
        <w:ind w:left="0" w:right="221" w:firstLine="567"/>
        <w:jc w:val="both"/>
        <w:rPr>
          <w:rFonts w:ascii="Times New Roman" w:hAnsi="Times New Roman" w:cs="Times New Roman"/>
          <w:sz w:val="24"/>
          <w:szCs w:val="24"/>
          <w:lang w:eastAsia="en-US"/>
        </w:rPr>
      </w:pPr>
      <w:proofErr w:type="gramStart"/>
      <w:r w:rsidRPr="00350E6E">
        <w:rPr>
          <w:rFonts w:ascii="Times New Roman" w:hAnsi="Times New Roman" w:cs="Times New Roman"/>
          <w:sz w:val="24"/>
          <w:szCs w:val="24"/>
          <w:lang w:eastAsia="en-US"/>
        </w:rPr>
        <w:t>размещения и сохранения</w:t>
      </w:r>
      <w:proofErr w:type="gramEnd"/>
      <w:r w:rsidRPr="00350E6E">
        <w:rPr>
          <w:rFonts w:ascii="Times New Roman" w:hAnsi="Times New Roman" w:cs="Times New Roman"/>
          <w:sz w:val="24"/>
          <w:szCs w:val="24"/>
          <w:lang w:eastAsia="en-US"/>
        </w:rPr>
        <w:t xml:space="preserve">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w:t>
      </w:r>
      <w:r w:rsidRPr="00350E6E">
        <w:rPr>
          <w:rFonts w:ascii="Times New Roman" w:hAnsi="Times New Roman" w:cs="Times New Roman"/>
          <w:spacing w:val="30"/>
          <w:sz w:val="24"/>
          <w:szCs w:val="24"/>
          <w:lang w:eastAsia="en-US"/>
        </w:rPr>
        <w:t xml:space="preserve"> </w:t>
      </w:r>
      <w:r w:rsidRPr="00350E6E">
        <w:rPr>
          <w:rFonts w:ascii="Times New Roman" w:hAnsi="Times New Roman" w:cs="Times New Roman"/>
          <w:sz w:val="24"/>
          <w:szCs w:val="24"/>
          <w:lang w:eastAsia="en-US"/>
        </w:rPr>
        <w:t>к размещаемой</w:t>
      </w:r>
      <w:r w:rsidRPr="00350E6E">
        <w:rPr>
          <w:rFonts w:ascii="Times New Roman" w:hAnsi="Times New Roman" w:cs="Times New Roman"/>
          <w:spacing w:val="-8"/>
          <w:sz w:val="24"/>
          <w:szCs w:val="24"/>
          <w:lang w:eastAsia="en-US"/>
        </w:rPr>
        <w:t xml:space="preserve"> </w:t>
      </w:r>
      <w:r w:rsidRPr="00350E6E">
        <w:rPr>
          <w:rFonts w:ascii="Times New Roman" w:hAnsi="Times New Roman" w:cs="Times New Roman"/>
          <w:sz w:val="24"/>
          <w:szCs w:val="24"/>
          <w:lang w:eastAsia="en-US"/>
        </w:rPr>
        <w:t>информации;</w:t>
      </w:r>
    </w:p>
    <w:p w:rsidR="00C504D9" w:rsidRPr="00350E6E" w:rsidRDefault="00C504D9" w:rsidP="00B5786B">
      <w:pPr>
        <w:widowControl w:val="0"/>
        <w:autoSpaceDE w:val="0"/>
        <w:autoSpaceDN w:val="0"/>
        <w:spacing w:after="0" w:line="240" w:lineRule="auto"/>
        <w:ind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мониторинга хода и результатов учебного процесса, фиксацию результатов деятельности обучающихся и педагогических работников; мониторинга здоровья</w:t>
      </w:r>
      <w:r w:rsidRPr="00350E6E">
        <w:rPr>
          <w:rFonts w:ascii="Times New Roman" w:eastAsia="Times New Roman" w:hAnsi="Times New Roman" w:cs="Times New Roman"/>
          <w:spacing w:val="-36"/>
          <w:sz w:val="24"/>
          <w:szCs w:val="24"/>
          <w:lang w:eastAsia="en-US"/>
        </w:rPr>
        <w:t xml:space="preserve"> </w:t>
      </w:r>
      <w:r w:rsidRPr="00350E6E">
        <w:rPr>
          <w:rFonts w:ascii="Times New Roman" w:eastAsia="Times New Roman" w:hAnsi="Times New Roman" w:cs="Times New Roman"/>
          <w:sz w:val="24"/>
          <w:szCs w:val="24"/>
          <w:lang w:eastAsia="en-US"/>
        </w:rPr>
        <w:t>обучающихся;</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ограничения доступа к информации, несовместимой с задачами духовно- нравственного развития и воспитания обучающихся;</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учета контингента обучающихся, педагогических работников, родителей обучающихся, бухгалтерского учета в образовательном учреждении;</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организации работы в режиме как индивидуального, так и коллективного доступа к информационно-образовательным ресурсам;</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организации дистанционного образования;</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взаимодействия образовательного учреждения с другими организациями социальной сферы: 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школой, не находящиеся постоянно в том или ином кабинете. В минимальном варианте это оснащение обеспечивает в любом помещении Учреждении,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Необходимые расходные материалы приобретаются как за счёт внебюджетных средств Учреждения, так и за счёт фондов классов (заправка картриджей в предметных кабинетах).</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lastRenderedPageBreak/>
        <w:t>Необходимость информатизации всего образовательного процесса, формирования ИКТ - компетентности педагогов и учащихся и требования оптимизации ресурсов приводит к конфигурации, в которой в дополнение к предыдущему оснащению, сформированы рабочие места (стационарные) учителей-предметников, каждый предметный кабинет оснащён проектором и экраном (стационарные) или интерактивным комплексом.</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Все программные средства, установленные на компьютерах лицензированы, в том числе операционная система (Windows, Linux); имеются файловые менеджеры в составе операционной системы; антивирусная программа; программа-архиватор; интегрированное офисное приложение, включающее текстовый редактор, растровый и векторный графические редакторы, программа разработки презентаций, динамические (электронные) таблицы, система управления базами данных; система оптического распознавания текста; звуковой редактор; мультимедиа проигрыватель. Для управления доступом к ресурсам Интернет и оптимизации трафика используются специальные программные средства, установлена программа интерактивного общения, простой редактор web-страниц.</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 xml:space="preserve">Фонд библиотеки и цифровых образовательных ресурсов кабинета информатики удовлетворяет общим требованиям к кабинету информатики, то есть включают необходимые нормативные, методические и учебные документы (в том числе – учебники, включая альтернативные к основным, используемым в курсе, образцы аттестационных заданий), справочную литературу, периодические издания. Все наглядные пособия представлены в цифровом виде. Оснащение классных кабинетов представлено в индивидуальных паспортах кабинетов. </w:t>
      </w:r>
    </w:p>
    <w:p w:rsidR="00C504D9" w:rsidRPr="00350E6E" w:rsidRDefault="00C504D9" w:rsidP="00B5786B">
      <w:pPr>
        <w:widowControl w:val="0"/>
        <w:autoSpaceDE w:val="0"/>
        <w:autoSpaceDN w:val="0"/>
        <w:spacing w:after="0" w:line="240" w:lineRule="auto"/>
        <w:ind w:left="101" w:right="123" w:firstLine="567"/>
        <w:jc w:val="both"/>
        <w:rPr>
          <w:rFonts w:ascii="Times New Roman" w:eastAsia="Times New Roman" w:hAnsi="Times New Roman" w:cs="Times New Roman"/>
          <w:sz w:val="24"/>
          <w:szCs w:val="24"/>
          <w:lang w:eastAsia="en-US"/>
        </w:rPr>
      </w:pPr>
    </w:p>
    <w:p w:rsidR="00C504D9" w:rsidRPr="00350E6E" w:rsidRDefault="00C504D9" w:rsidP="00B5786B">
      <w:pPr>
        <w:widowControl w:val="0"/>
        <w:tabs>
          <w:tab w:val="left" w:pos="560"/>
        </w:tabs>
        <w:autoSpaceDE w:val="0"/>
        <w:autoSpaceDN w:val="0"/>
        <w:spacing w:after="0" w:line="240" w:lineRule="auto"/>
        <w:ind w:left="163" w:right="103"/>
        <w:contextualSpacing/>
        <w:jc w:val="center"/>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Учебно-методический комплекс Учреждения</w:t>
      </w:r>
    </w:p>
    <w:p w:rsidR="00C504D9" w:rsidRPr="00350E6E" w:rsidRDefault="0048159D" w:rsidP="0048159D">
      <w:pPr>
        <w:widowControl w:val="0"/>
        <w:tabs>
          <w:tab w:val="left" w:pos="560"/>
        </w:tabs>
        <w:autoSpaceDE w:val="0"/>
        <w:autoSpaceDN w:val="0"/>
        <w:spacing w:after="0" w:line="240" w:lineRule="auto"/>
        <w:ind w:left="163" w:right="103"/>
        <w:contextualSpacing/>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 xml:space="preserve">Список учебников для реализации образовательного </w:t>
      </w:r>
      <w:proofErr w:type="gramStart"/>
      <w:r w:rsidRPr="00350E6E">
        <w:rPr>
          <w:rFonts w:ascii="Times New Roman" w:hAnsi="Times New Roman" w:cs="Times New Roman"/>
          <w:sz w:val="24"/>
          <w:szCs w:val="24"/>
          <w:lang w:eastAsia="en-US"/>
        </w:rPr>
        <w:t>процесса  в</w:t>
      </w:r>
      <w:proofErr w:type="gramEnd"/>
      <w:r w:rsidRPr="00350E6E">
        <w:rPr>
          <w:rFonts w:ascii="Times New Roman" w:hAnsi="Times New Roman" w:cs="Times New Roman"/>
          <w:sz w:val="24"/>
          <w:szCs w:val="24"/>
          <w:lang w:eastAsia="en-US"/>
        </w:rPr>
        <w:t xml:space="preserve"> МБОУ «СОШ №5» МО «ЛМР» РТ, исключённых из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приказом МО и Н РФ №253 от 31.03.2014г., но разрешённых к использованию до их фактического износа (до 5 лет).</w:t>
      </w:r>
    </w:p>
    <w:p w:rsidR="00D51ED1" w:rsidRPr="00350E6E" w:rsidRDefault="00D51ED1" w:rsidP="0048159D">
      <w:pPr>
        <w:widowControl w:val="0"/>
        <w:tabs>
          <w:tab w:val="left" w:pos="560"/>
        </w:tabs>
        <w:autoSpaceDE w:val="0"/>
        <w:autoSpaceDN w:val="0"/>
        <w:spacing w:after="0" w:line="240" w:lineRule="auto"/>
        <w:ind w:left="163" w:right="103"/>
        <w:contextualSpacing/>
        <w:jc w:val="both"/>
        <w:rPr>
          <w:rFonts w:ascii="Times New Roman" w:hAnsi="Times New Roman" w:cs="Times New Roman"/>
          <w:sz w:val="24"/>
          <w:szCs w:val="24"/>
          <w:lang w:eastAsia="en-US"/>
        </w:rPr>
      </w:pPr>
    </w:p>
    <w:p w:rsidR="0048159D" w:rsidRPr="00350E6E" w:rsidRDefault="0048159D" w:rsidP="0048159D">
      <w:pPr>
        <w:widowControl w:val="0"/>
        <w:tabs>
          <w:tab w:val="left" w:pos="560"/>
        </w:tabs>
        <w:autoSpaceDE w:val="0"/>
        <w:autoSpaceDN w:val="0"/>
        <w:spacing w:after="0" w:line="240" w:lineRule="auto"/>
        <w:ind w:left="163" w:right="103"/>
        <w:contextualSpacing/>
        <w:jc w:val="both"/>
        <w:rPr>
          <w:rFonts w:ascii="Times New Roman" w:hAnsi="Times New Roman" w:cs="Times New Roman"/>
          <w:sz w:val="24"/>
          <w:szCs w:val="24"/>
          <w:lang w:eastAsia="en-US"/>
        </w:rPr>
      </w:pPr>
    </w:p>
    <w:tbl>
      <w:tblPr>
        <w:tblStyle w:val="ad"/>
        <w:tblW w:w="10349" w:type="dxa"/>
        <w:tblInd w:w="-459" w:type="dxa"/>
        <w:tblLayout w:type="fixed"/>
        <w:tblLook w:val="04A0" w:firstRow="1" w:lastRow="0" w:firstColumn="1" w:lastColumn="0" w:noHBand="0" w:noVBand="1"/>
      </w:tblPr>
      <w:tblGrid>
        <w:gridCol w:w="567"/>
        <w:gridCol w:w="1701"/>
        <w:gridCol w:w="4962"/>
        <w:gridCol w:w="3119"/>
      </w:tblGrid>
      <w:tr w:rsidR="0048159D" w:rsidRPr="00350E6E" w:rsidTr="00D51ED1">
        <w:tc>
          <w:tcPr>
            <w:tcW w:w="567" w:type="dxa"/>
          </w:tcPr>
          <w:p w:rsidR="0048159D" w:rsidRPr="00350E6E" w:rsidRDefault="0048159D" w:rsidP="00006B7D">
            <w:pPr>
              <w:pStyle w:val="ae"/>
              <w:ind w:right="-392"/>
              <w:jc w:val="center"/>
              <w:rPr>
                <w:rFonts w:ascii="Times New Roman" w:hAnsi="Times New Roman" w:cs="Times New Roman"/>
                <w:b/>
                <w:sz w:val="24"/>
                <w:szCs w:val="24"/>
              </w:rPr>
            </w:pPr>
          </w:p>
        </w:tc>
        <w:tc>
          <w:tcPr>
            <w:tcW w:w="1701" w:type="dxa"/>
          </w:tcPr>
          <w:p w:rsidR="0048159D" w:rsidRPr="00350E6E" w:rsidRDefault="0048159D" w:rsidP="00006B7D">
            <w:pPr>
              <w:pStyle w:val="ae"/>
              <w:ind w:right="-392"/>
              <w:rPr>
                <w:rFonts w:ascii="Times New Roman" w:hAnsi="Times New Roman" w:cs="Times New Roman"/>
                <w:sz w:val="24"/>
                <w:szCs w:val="24"/>
              </w:rPr>
            </w:pPr>
          </w:p>
          <w:p w:rsidR="0048159D" w:rsidRPr="00350E6E" w:rsidRDefault="0048159D" w:rsidP="00006B7D">
            <w:pPr>
              <w:pStyle w:val="ae"/>
              <w:rPr>
                <w:rFonts w:ascii="Times New Roman" w:hAnsi="Times New Roman" w:cs="Times New Roman"/>
                <w:sz w:val="24"/>
                <w:szCs w:val="24"/>
              </w:rPr>
            </w:pPr>
            <w:r w:rsidRPr="00350E6E">
              <w:rPr>
                <w:rFonts w:ascii="Times New Roman" w:hAnsi="Times New Roman" w:cs="Times New Roman"/>
                <w:sz w:val="24"/>
                <w:szCs w:val="24"/>
              </w:rPr>
              <w:t>Предмет</w:t>
            </w:r>
          </w:p>
        </w:tc>
        <w:tc>
          <w:tcPr>
            <w:tcW w:w="4962" w:type="dxa"/>
          </w:tcPr>
          <w:p w:rsidR="0048159D" w:rsidRPr="00350E6E" w:rsidRDefault="0048159D" w:rsidP="00006B7D">
            <w:pPr>
              <w:pStyle w:val="ae"/>
              <w:jc w:val="center"/>
              <w:rPr>
                <w:rFonts w:ascii="Times New Roman" w:hAnsi="Times New Roman" w:cs="Times New Roman"/>
                <w:sz w:val="24"/>
                <w:szCs w:val="24"/>
              </w:rPr>
            </w:pPr>
          </w:p>
          <w:p w:rsidR="0048159D" w:rsidRPr="00350E6E" w:rsidRDefault="0048159D" w:rsidP="00006B7D">
            <w:pPr>
              <w:pStyle w:val="ae"/>
              <w:rPr>
                <w:rFonts w:ascii="Times New Roman" w:hAnsi="Times New Roman" w:cs="Times New Roman"/>
                <w:sz w:val="24"/>
                <w:szCs w:val="24"/>
              </w:rPr>
            </w:pPr>
            <w:r w:rsidRPr="00350E6E">
              <w:rPr>
                <w:rFonts w:ascii="Times New Roman" w:hAnsi="Times New Roman" w:cs="Times New Roman"/>
                <w:sz w:val="24"/>
                <w:szCs w:val="24"/>
              </w:rPr>
              <w:t>Автор, название, место издания, издательство, год издания учебника, система учебников.</w:t>
            </w:r>
          </w:p>
        </w:tc>
        <w:tc>
          <w:tcPr>
            <w:tcW w:w="3119" w:type="dxa"/>
          </w:tcPr>
          <w:p w:rsidR="0048159D" w:rsidRPr="00350E6E" w:rsidRDefault="0048159D" w:rsidP="00006B7D">
            <w:pPr>
              <w:rPr>
                <w:rFonts w:ascii="Times New Roman" w:hAnsi="Times New Roman" w:cs="Times New Roman"/>
                <w:sz w:val="24"/>
                <w:szCs w:val="24"/>
              </w:rPr>
            </w:pPr>
          </w:p>
          <w:p w:rsidR="0048159D" w:rsidRPr="00350E6E" w:rsidRDefault="0048159D" w:rsidP="00006B7D">
            <w:pPr>
              <w:pStyle w:val="ae"/>
              <w:rPr>
                <w:rFonts w:ascii="Times New Roman" w:hAnsi="Times New Roman" w:cs="Times New Roman"/>
                <w:sz w:val="24"/>
                <w:szCs w:val="24"/>
              </w:rPr>
            </w:pPr>
            <w:r w:rsidRPr="00350E6E">
              <w:rPr>
                <w:rFonts w:ascii="Times New Roman" w:hAnsi="Times New Roman" w:cs="Times New Roman"/>
                <w:sz w:val="24"/>
                <w:szCs w:val="24"/>
              </w:rPr>
              <w:t>№ приказа , № позиции в ФП</w:t>
            </w:r>
          </w:p>
        </w:tc>
      </w:tr>
      <w:tr w:rsidR="0048159D" w:rsidRPr="00350E6E" w:rsidTr="00D51ED1">
        <w:trPr>
          <w:trHeight w:val="361"/>
        </w:trPr>
        <w:tc>
          <w:tcPr>
            <w:tcW w:w="567" w:type="dxa"/>
          </w:tcPr>
          <w:p w:rsidR="0048159D" w:rsidRPr="00350E6E" w:rsidRDefault="0048159D" w:rsidP="00006B7D">
            <w:pPr>
              <w:pStyle w:val="ConsPlusNormal"/>
              <w:widowControl/>
              <w:rPr>
                <w:rFonts w:ascii="Times New Roman" w:hAnsi="Times New Roman" w:cs="Times New Roman"/>
                <w:sz w:val="24"/>
                <w:szCs w:val="24"/>
              </w:rPr>
            </w:pPr>
          </w:p>
        </w:tc>
        <w:tc>
          <w:tcPr>
            <w:tcW w:w="1701" w:type="dxa"/>
            <w:vAlign w:val="center"/>
          </w:tcPr>
          <w:p w:rsidR="0048159D" w:rsidRPr="00350E6E" w:rsidRDefault="0048159D" w:rsidP="00006B7D">
            <w:pPr>
              <w:pStyle w:val="ConsPlusNormal"/>
              <w:widowControl/>
              <w:rPr>
                <w:rFonts w:ascii="Times New Roman" w:hAnsi="Times New Roman" w:cs="Times New Roman"/>
                <w:sz w:val="24"/>
                <w:szCs w:val="24"/>
              </w:rPr>
            </w:pPr>
          </w:p>
        </w:tc>
        <w:tc>
          <w:tcPr>
            <w:tcW w:w="4962" w:type="dxa"/>
          </w:tcPr>
          <w:p w:rsidR="0048159D" w:rsidRPr="00350E6E" w:rsidRDefault="0048159D" w:rsidP="00006B7D">
            <w:pPr>
              <w:pStyle w:val="ConsPlusNormal"/>
              <w:widowControl/>
              <w:jc w:val="center"/>
              <w:rPr>
                <w:rFonts w:ascii="Times New Roman" w:hAnsi="Times New Roman" w:cs="Times New Roman"/>
                <w:sz w:val="24"/>
                <w:szCs w:val="24"/>
              </w:rPr>
            </w:pPr>
            <w:r w:rsidRPr="00350E6E">
              <w:rPr>
                <w:rFonts w:ascii="Times New Roman" w:hAnsi="Times New Roman" w:cs="Times New Roman"/>
                <w:sz w:val="24"/>
                <w:szCs w:val="24"/>
              </w:rPr>
              <w:t>УРОВЕНЬ СРЕДНЕГО  ОБЩЕГО ОБРАЗОВАНИЯ</w:t>
            </w:r>
          </w:p>
        </w:tc>
        <w:tc>
          <w:tcPr>
            <w:tcW w:w="3119" w:type="dxa"/>
          </w:tcPr>
          <w:p w:rsidR="0048159D" w:rsidRPr="00350E6E" w:rsidRDefault="0048159D" w:rsidP="00006B7D">
            <w:pPr>
              <w:pStyle w:val="ConsPlusNormal"/>
              <w:widowControl/>
              <w:jc w:val="center"/>
              <w:rPr>
                <w:rFonts w:ascii="Times New Roman" w:hAnsi="Times New Roman" w:cs="Times New Roman"/>
                <w:sz w:val="24"/>
                <w:szCs w:val="24"/>
              </w:rPr>
            </w:pPr>
          </w:p>
        </w:tc>
      </w:tr>
      <w:tr w:rsidR="0048159D" w:rsidRPr="00350E6E" w:rsidTr="00D51ED1">
        <w:trPr>
          <w:trHeight w:val="1982"/>
        </w:trPr>
        <w:tc>
          <w:tcPr>
            <w:tcW w:w="567" w:type="dxa"/>
          </w:tcPr>
          <w:p w:rsidR="0048159D" w:rsidRPr="00350E6E" w:rsidRDefault="0048159D"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1</w:t>
            </w:r>
          </w:p>
        </w:tc>
        <w:tc>
          <w:tcPr>
            <w:tcW w:w="1701" w:type="dxa"/>
            <w:vAlign w:val="center"/>
          </w:tcPr>
          <w:p w:rsidR="0048159D" w:rsidRPr="00350E6E" w:rsidRDefault="0048159D"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Математика: алгебра и начало математического анализа, геометрия</w:t>
            </w:r>
          </w:p>
        </w:tc>
        <w:tc>
          <w:tcPr>
            <w:tcW w:w="4962" w:type="dxa"/>
          </w:tcPr>
          <w:p w:rsidR="0048159D" w:rsidRPr="00350E6E" w:rsidRDefault="0048159D"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 xml:space="preserve">Мордкович </w:t>
            </w:r>
            <w:proofErr w:type="gramStart"/>
            <w:r w:rsidRPr="00350E6E">
              <w:rPr>
                <w:rFonts w:ascii="Times New Roman" w:hAnsi="Times New Roman" w:cs="Times New Roman"/>
                <w:sz w:val="24"/>
                <w:szCs w:val="24"/>
              </w:rPr>
              <w:t>А.Г.,Семенов</w:t>
            </w:r>
            <w:proofErr w:type="gramEnd"/>
            <w:r w:rsidRPr="00350E6E">
              <w:rPr>
                <w:rFonts w:ascii="Times New Roman" w:hAnsi="Times New Roman" w:cs="Times New Roman"/>
                <w:sz w:val="24"/>
                <w:szCs w:val="24"/>
              </w:rPr>
              <w:t xml:space="preserve"> П.В.  Алгебра 10 кл. (баз</w:t>
            </w:r>
            <w:proofErr w:type="gramStart"/>
            <w:r w:rsidRPr="00350E6E">
              <w:rPr>
                <w:rFonts w:ascii="Times New Roman" w:hAnsi="Times New Roman" w:cs="Times New Roman"/>
                <w:sz w:val="24"/>
                <w:szCs w:val="24"/>
              </w:rPr>
              <w:t>.</w:t>
            </w:r>
            <w:proofErr w:type="gramEnd"/>
            <w:r w:rsidRPr="00350E6E">
              <w:rPr>
                <w:rFonts w:ascii="Times New Roman" w:hAnsi="Times New Roman" w:cs="Times New Roman"/>
                <w:sz w:val="24"/>
                <w:szCs w:val="24"/>
              </w:rPr>
              <w:t xml:space="preserve"> и проф. уровни). М.: Мнемозина, 2013г.</w:t>
            </w:r>
          </w:p>
          <w:p w:rsidR="0048159D" w:rsidRPr="00350E6E" w:rsidRDefault="0048159D" w:rsidP="00006B7D">
            <w:pPr>
              <w:pStyle w:val="ConsPlusNormal"/>
              <w:widowControl/>
              <w:rPr>
                <w:rFonts w:ascii="Times New Roman" w:hAnsi="Times New Roman" w:cs="Times New Roman"/>
                <w:sz w:val="24"/>
                <w:szCs w:val="24"/>
              </w:rPr>
            </w:pPr>
          </w:p>
          <w:p w:rsidR="0048159D" w:rsidRPr="00350E6E" w:rsidRDefault="0048159D"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Мордкович А.Г., Семенов П.В. Алгебра 11 кл. (баз</w:t>
            </w:r>
            <w:proofErr w:type="gramStart"/>
            <w:r w:rsidRPr="00350E6E">
              <w:rPr>
                <w:rFonts w:ascii="Times New Roman" w:hAnsi="Times New Roman" w:cs="Times New Roman"/>
                <w:sz w:val="24"/>
                <w:szCs w:val="24"/>
              </w:rPr>
              <w:t>.</w:t>
            </w:r>
            <w:proofErr w:type="gramEnd"/>
            <w:r w:rsidRPr="00350E6E">
              <w:rPr>
                <w:rFonts w:ascii="Times New Roman" w:hAnsi="Times New Roman" w:cs="Times New Roman"/>
                <w:sz w:val="24"/>
                <w:szCs w:val="24"/>
              </w:rPr>
              <w:t xml:space="preserve"> и проф. уровни). М.: Мнемозина, 2013г</w:t>
            </w:r>
          </w:p>
          <w:p w:rsidR="0048159D" w:rsidRPr="00350E6E" w:rsidRDefault="0048159D" w:rsidP="00006B7D">
            <w:pPr>
              <w:pStyle w:val="ConsPlusNormal"/>
              <w:widowControl/>
              <w:rPr>
                <w:rFonts w:ascii="Times New Roman" w:hAnsi="Times New Roman" w:cs="Times New Roman"/>
                <w:sz w:val="24"/>
                <w:szCs w:val="24"/>
              </w:rPr>
            </w:pPr>
          </w:p>
        </w:tc>
        <w:tc>
          <w:tcPr>
            <w:tcW w:w="3119" w:type="dxa"/>
          </w:tcPr>
          <w:p w:rsidR="0048159D" w:rsidRPr="00350E6E" w:rsidRDefault="0048159D" w:rsidP="00006B7D">
            <w:pPr>
              <w:rPr>
                <w:rFonts w:ascii="Times New Roman" w:eastAsia="Times New Roman" w:hAnsi="Times New Roman" w:cs="Times New Roman"/>
              </w:rPr>
            </w:pPr>
            <w:r w:rsidRPr="00350E6E">
              <w:rPr>
                <w:rFonts w:ascii="Times New Roman" w:eastAsia="Times New Roman" w:hAnsi="Times New Roman" w:cs="Times New Roman"/>
              </w:rPr>
              <w:t xml:space="preserve">исключен из ФПУ </w:t>
            </w:r>
            <w:r w:rsidRPr="00350E6E">
              <w:rPr>
                <w:rFonts w:ascii="Times New Roman" w:eastAsia="Times New Roman" w:hAnsi="Times New Roman" w:cs="Times New Roman"/>
              </w:rPr>
              <w:br/>
              <w:t>(приказ № 38 от 26.01.2016)</w:t>
            </w:r>
          </w:p>
          <w:p w:rsidR="0048159D" w:rsidRPr="00350E6E" w:rsidRDefault="0048159D" w:rsidP="00006B7D">
            <w:pPr>
              <w:rPr>
                <w:rFonts w:ascii="Times New Roman" w:eastAsia="Times New Roman" w:hAnsi="Times New Roman" w:cs="Times New Roman"/>
              </w:rPr>
            </w:pPr>
            <w:r w:rsidRPr="00350E6E">
              <w:rPr>
                <w:rFonts w:ascii="Times New Roman" w:eastAsia="Times New Roman" w:hAnsi="Times New Roman" w:cs="Times New Roman"/>
              </w:rPr>
              <w:t>1.3.4.1.6.1</w:t>
            </w:r>
          </w:p>
          <w:p w:rsidR="0048159D" w:rsidRPr="00350E6E" w:rsidRDefault="0048159D" w:rsidP="00006B7D">
            <w:pPr>
              <w:rPr>
                <w:rFonts w:ascii="Times New Roman" w:eastAsia="Times New Roman" w:hAnsi="Times New Roman" w:cs="Times New Roman"/>
              </w:rPr>
            </w:pPr>
            <w:r w:rsidRPr="00350E6E">
              <w:rPr>
                <w:rFonts w:ascii="Times New Roman" w:eastAsia="Times New Roman" w:hAnsi="Times New Roman" w:cs="Times New Roman"/>
              </w:rPr>
              <w:t xml:space="preserve">исключен из ФПУ </w:t>
            </w:r>
            <w:r w:rsidRPr="00350E6E">
              <w:rPr>
                <w:rFonts w:ascii="Times New Roman" w:eastAsia="Times New Roman" w:hAnsi="Times New Roman" w:cs="Times New Roman"/>
              </w:rPr>
              <w:br/>
              <w:t>(приказ № 38 от 26.01.2016)</w:t>
            </w:r>
          </w:p>
          <w:p w:rsidR="0048159D" w:rsidRPr="00350E6E" w:rsidRDefault="0048159D" w:rsidP="00006B7D">
            <w:pPr>
              <w:rPr>
                <w:rFonts w:ascii="Times New Roman" w:eastAsia="Times New Roman" w:hAnsi="Times New Roman" w:cs="Times New Roman"/>
              </w:rPr>
            </w:pPr>
            <w:r w:rsidRPr="00350E6E">
              <w:rPr>
                <w:rFonts w:ascii="Times New Roman" w:eastAsia="Times New Roman" w:hAnsi="Times New Roman" w:cs="Times New Roman"/>
              </w:rPr>
              <w:t>1.3.4.1.6.2</w:t>
            </w:r>
          </w:p>
          <w:p w:rsidR="0048159D" w:rsidRPr="00350E6E" w:rsidRDefault="0048159D" w:rsidP="00006B7D">
            <w:pPr>
              <w:rPr>
                <w:rFonts w:ascii="Times New Roman" w:eastAsia="Times New Roman" w:hAnsi="Times New Roman" w:cs="Times New Roman"/>
              </w:rPr>
            </w:pPr>
          </w:p>
        </w:tc>
      </w:tr>
      <w:tr w:rsidR="0048159D" w:rsidRPr="00350E6E" w:rsidTr="00D51ED1">
        <w:trPr>
          <w:trHeight w:val="473"/>
        </w:trPr>
        <w:tc>
          <w:tcPr>
            <w:tcW w:w="567" w:type="dxa"/>
          </w:tcPr>
          <w:p w:rsidR="0048159D" w:rsidRPr="00350E6E" w:rsidRDefault="00D51ED1"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2</w:t>
            </w:r>
          </w:p>
        </w:tc>
        <w:tc>
          <w:tcPr>
            <w:tcW w:w="1701" w:type="dxa"/>
            <w:vAlign w:val="center"/>
          </w:tcPr>
          <w:p w:rsidR="0048159D" w:rsidRPr="00350E6E" w:rsidRDefault="0048159D"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История</w:t>
            </w:r>
          </w:p>
        </w:tc>
        <w:tc>
          <w:tcPr>
            <w:tcW w:w="4962" w:type="dxa"/>
          </w:tcPr>
          <w:p w:rsidR="0048159D" w:rsidRPr="00350E6E" w:rsidRDefault="0048159D" w:rsidP="00006B7D">
            <w:pPr>
              <w:pStyle w:val="ConsPlusNormal"/>
              <w:widowControl/>
              <w:ind w:right="-108"/>
              <w:rPr>
                <w:rFonts w:ascii="Times New Roman" w:hAnsi="Times New Roman" w:cs="Times New Roman"/>
                <w:sz w:val="24"/>
                <w:szCs w:val="24"/>
              </w:rPr>
            </w:pPr>
            <w:r w:rsidRPr="00350E6E">
              <w:rPr>
                <w:rFonts w:ascii="Times New Roman" w:hAnsi="Times New Roman" w:cs="Times New Roman"/>
                <w:sz w:val="24"/>
                <w:szCs w:val="24"/>
              </w:rPr>
              <w:t xml:space="preserve">Сахаров А.Н., Боханов А.Н. История России 10 кл. (базовый </w:t>
            </w:r>
            <w:proofErr w:type="gramStart"/>
            <w:r w:rsidRPr="00350E6E">
              <w:rPr>
                <w:rFonts w:ascii="Times New Roman" w:hAnsi="Times New Roman" w:cs="Times New Roman"/>
                <w:sz w:val="24"/>
                <w:szCs w:val="24"/>
              </w:rPr>
              <w:t>уровень)  М.</w:t>
            </w:r>
            <w:proofErr w:type="gramEnd"/>
            <w:r w:rsidRPr="00350E6E">
              <w:rPr>
                <w:rFonts w:ascii="Times New Roman" w:hAnsi="Times New Roman" w:cs="Times New Roman"/>
                <w:sz w:val="24"/>
                <w:szCs w:val="24"/>
              </w:rPr>
              <w:t>: Русское слово, 2006г.</w:t>
            </w:r>
          </w:p>
          <w:p w:rsidR="0048159D" w:rsidRPr="00350E6E" w:rsidRDefault="0048159D" w:rsidP="00006B7D">
            <w:pPr>
              <w:pStyle w:val="ConsPlusNormal"/>
              <w:widowControl/>
              <w:rPr>
                <w:rFonts w:ascii="Times New Roman" w:hAnsi="Times New Roman" w:cs="Times New Roman"/>
                <w:sz w:val="24"/>
                <w:szCs w:val="24"/>
              </w:rPr>
            </w:pPr>
          </w:p>
          <w:p w:rsidR="0048159D" w:rsidRPr="00350E6E" w:rsidRDefault="0048159D"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Загладин Н.В., Козленко С.И., Минаков С.Т., Ю.А. Петров История России.11 кл (базовый уровень) М.: Русское</w:t>
            </w:r>
          </w:p>
          <w:p w:rsidR="0048159D" w:rsidRPr="00350E6E" w:rsidRDefault="0048159D"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слово, 2008г.</w:t>
            </w:r>
          </w:p>
        </w:tc>
        <w:tc>
          <w:tcPr>
            <w:tcW w:w="3119" w:type="dxa"/>
          </w:tcPr>
          <w:p w:rsidR="0048159D" w:rsidRPr="00350E6E" w:rsidRDefault="0048159D" w:rsidP="00006B7D">
            <w:pPr>
              <w:rPr>
                <w:rFonts w:ascii="Times New Roman" w:eastAsia="Times New Roman" w:hAnsi="Times New Roman" w:cs="Times New Roman"/>
              </w:rPr>
            </w:pPr>
            <w:r w:rsidRPr="00350E6E">
              <w:rPr>
                <w:rFonts w:ascii="Times New Roman" w:eastAsia="Times New Roman" w:hAnsi="Times New Roman" w:cs="Times New Roman"/>
              </w:rPr>
              <w:t xml:space="preserve">исключен из ФПУ </w:t>
            </w:r>
            <w:r w:rsidRPr="00350E6E">
              <w:rPr>
                <w:rFonts w:ascii="Times New Roman" w:eastAsia="Times New Roman" w:hAnsi="Times New Roman" w:cs="Times New Roman"/>
              </w:rPr>
              <w:br/>
              <w:t>(приказ № 576 от 08.06.2015)</w:t>
            </w:r>
          </w:p>
          <w:p w:rsidR="0048159D" w:rsidRPr="00350E6E" w:rsidRDefault="0048159D" w:rsidP="00006B7D">
            <w:pPr>
              <w:rPr>
                <w:rFonts w:ascii="Times New Roman" w:eastAsia="Times New Roman" w:hAnsi="Times New Roman" w:cs="Times New Roman"/>
              </w:rPr>
            </w:pPr>
            <w:r w:rsidRPr="00350E6E">
              <w:rPr>
                <w:rFonts w:ascii="Times New Roman" w:eastAsia="Times New Roman" w:hAnsi="Times New Roman" w:cs="Times New Roman"/>
              </w:rPr>
              <w:t>1.3.3.2.1.3</w:t>
            </w:r>
          </w:p>
          <w:p w:rsidR="0048159D" w:rsidRPr="00350E6E" w:rsidRDefault="0048159D" w:rsidP="00006B7D">
            <w:pPr>
              <w:pStyle w:val="ConsPlusNormal"/>
              <w:widowControl/>
              <w:rPr>
                <w:rFonts w:ascii="Times New Roman" w:hAnsi="Times New Roman" w:cs="Times New Roman"/>
                <w:sz w:val="22"/>
                <w:szCs w:val="22"/>
              </w:rPr>
            </w:pPr>
            <w:r w:rsidRPr="00350E6E">
              <w:rPr>
                <w:rFonts w:ascii="Times New Roman" w:hAnsi="Times New Roman" w:cs="Times New Roman"/>
                <w:sz w:val="22"/>
                <w:szCs w:val="22"/>
              </w:rPr>
              <w:t xml:space="preserve">исключен из ФПУ </w:t>
            </w:r>
            <w:r w:rsidRPr="00350E6E">
              <w:rPr>
                <w:rFonts w:ascii="Times New Roman" w:hAnsi="Times New Roman" w:cs="Times New Roman"/>
                <w:sz w:val="22"/>
                <w:szCs w:val="22"/>
              </w:rPr>
              <w:br/>
              <w:t>(приказ № 576 от 08.06.2015)</w:t>
            </w:r>
          </w:p>
          <w:p w:rsidR="0048159D" w:rsidRPr="00350E6E" w:rsidRDefault="0048159D" w:rsidP="00006B7D">
            <w:pPr>
              <w:pStyle w:val="ConsPlusNormal"/>
              <w:widowControl/>
              <w:rPr>
                <w:rFonts w:ascii="Times New Roman" w:hAnsi="Times New Roman" w:cs="Times New Roman"/>
                <w:sz w:val="24"/>
                <w:szCs w:val="24"/>
              </w:rPr>
            </w:pPr>
            <w:r w:rsidRPr="00350E6E">
              <w:rPr>
                <w:rFonts w:ascii="Times New Roman" w:hAnsi="Times New Roman" w:cs="Times New Roman"/>
                <w:sz w:val="22"/>
                <w:szCs w:val="22"/>
              </w:rPr>
              <w:t>1.3.3.2.1.4</w:t>
            </w:r>
          </w:p>
        </w:tc>
      </w:tr>
    </w:tbl>
    <w:p w:rsidR="00C504D9" w:rsidRPr="00350E6E" w:rsidRDefault="00C504D9" w:rsidP="00B5786B">
      <w:pPr>
        <w:widowControl w:val="0"/>
        <w:tabs>
          <w:tab w:val="left" w:pos="560"/>
        </w:tabs>
        <w:autoSpaceDE w:val="0"/>
        <w:autoSpaceDN w:val="0"/>
        <w:spacing w:after="0" w:line="240" w:lineRule="auto"/>
        <w:ind w:left="163" w:right="103"/>
        <w:contextualSpacing/>
        <w:jc w:val="center"/>
        <w:rPr>
          <w:rFonts w:ascii="Times New Roman" w:hAnsi="Times New Roman" w:cs="Times New Roman"/>
          <w:sz w:val="24"/>
          <w:szCs w:val="24"/>
          <w:lang w:eastAsia="en-US"/>
        </w:rPr>
      </w:pPr>
    </w:p>
    <w:p w:rsidR="00BA4BE9" w:rsidRPr="00350E6E" w:rsidRDefault="00BA4BE9" w:rsidP="00BA4BE9">
      <w:pPr>
        <w:pStyle w:val="ConsPlusNonformat"/>
        <w:widowControl/>
        <w:jc w:val="center"/>
        <w:rPr>
          <w:rFonts w:ascii="Times New Roman" w:hAnsi="Times New Roman" w:cs="Times New Roman"/>
          <w:sz w:val="24"/>
          <w:szCs w:val="24"/>
        </w:rPr>
      </w:pPr>
    </w:p>
    <w:p w:rsidR="00BA4BE9" w:rsidRPr="00350E6E" w:rsidRDefault="00BA4BE9" w:rsidP="00BA4BE9">
      <w:pPr>
        <w:pStyle w:val="ConsPlusNonformat"/>
        <w:widowControl/>
        <w:jc w:val="center"/>
        <w:rPr>
          <w:rFonts w:ascii="Times New Roman" w:hAnsi="Times New Roman" w:cs="Times New Roman"/>
          <w:sz w:val="24"/>
          <w:szCs w:val="24"/>
        </w:rPr>
      </w:pPr>
      <w:proofErr w:type="gramStart"/>
      <w:r w:rsidRPr="00350E6E">
        <w:rPr>
          <w:rFonts w:ascii="Times New Roman" w:hAnsi="Times New Roman" w:cs="Times New Roman"/>
          <w:sz w:val="24"/>
          <w:szCs w:val="24"/>
        </w:rPr>
        <w:t>Список  учебников</w:t>
      </w:r>
      <w:proofErr w:type="gramEnd"/>
      <w:r w:rsidRPr="00350E6E">
        <w:rPr>
          <w:rFonts w:ascii="Times New Roman" w:hAnsi="Times New Roman" w:cs="Times New Roman"/>
          <w:sz w:val="24"/>
          <w:szCs w:val="24"/>
        </w:rPr>
        <w:t xml:space="preserve"> и учебных пособий</w:t>
      </w:r>
    </w:p>
    <w:p w:rsidR="00BA4BE9" w:rsidRPr="00350E6E" w:rsidRDefault="00BA4BE9" w:rsidP="00BA4BE9">
      <w:pPr>
        <w:pStyle w:val="ConsPlusNonformat"/>
        <w:widowControl/>
        <w:jc w:val="center"/>
        <w:rPr>
          <w:rFonts w:ascii="Times New Roman" w:hAnsi="Times New Roman" w:cs="Times New Roman"/>
          <w:sz w:val="24"/>
          <w:szCs w:val="24"/>
        </w:rPr>
      </w:pPr>
      <w:r w:rsidRPr="00350E6E">
        <w:rPr>
          <w:rFonts w:ascii="Times New Roman" w:hAnsi="Times New Roman" w:cs="Times New Roman"/>
          <w:sz w:val="24"/>
          <w:szCs w:val="24"/>
        </w:rPr>
        <w:t>для реализации образовательного процесса в МБОУ «СОШ №5» МО «ЛМР» РТ</w:t>
      </w:r>
    </w:p>
    <w:p w:rsidR="00BA4BE9" w:rsidRPr="00350E6E" w:rsidRDefault="00BA4BE9" w:rsidP="00BA4BE9">
      <w:pPr>
        <w:pStyle w:val="ConsPlusNonformat"/>
        <w:widowControl/>
        <w:jc w:val="center"/>
        <w:rPr>
          <w:rFonts w:ascii="Times New Roman" w:hAnsi="Times New Roman" w:cs="Times New Roman"/>
          <w:sz w:val="24"/>
          <w:szCs w:val="24"/>
        </w:rPr>
      </w:pPr>
    </w:p>
    <w:tbl>
      <w:tblPr>
        <w:tblStyle w:val="ad"/>
        <w:tblW w:w="10348" w:type="dxa"/>
        <w:tblInd w:w="-459" w:type="dxa"/>
        <w:tblLayout w:type="fixed"/>
        <w:tblLook w:val="04A0" w:firstRow="1" w:lastRow="0" w:firstColumn="1" w:lastColumn="0" w:noHBand="0" w:noVBand="1"/>
      </w:tblPr>
      <w:tblGrid>
        <w:gridCol w:w="567"/>
        <w:gridCol w:w="1701"/>
        <w:gridCol w:w="8080"/>
      </w:tblGrid>
      <w:tr w:rsidR="00BA4BE9" w:rsidRPr="00350E6E" w:rsidTr="00BA4BE9">
        <w:tc>
          <w:tcPr>
            <w:tcW w:w="567" w:type="dxa"/>
          </w:tcPr>
          <w:p w:rsidR="00BA4BE9" w:rsidRPr="00350E6E" w:rsidRDefault="00BA4BE9" w:rsidP="00006B7D">
            <w:pPr>
              <w:pStyle w:val="ae"/>
              <w:ind w:right="-392"/>
              <w:jc w:val="center"/>
              <w:rPr>
                <w:rFonts w:ascii="Times New Roman" w:hAnsi="Times New Roman" w:cs="Times New Roman"/>
                <w:b/>
                <w:sz w:val="24"/>
                <w:szCs w:val="24"/>
              </w:rPr>
            </w:pPr>
          </w:p>
        </w:tc>
        <w:tc>
          <w:tcPr>
            <w:tcW w:w="1701" w:type="dxa"/>
          </w:tcPr>
          <w:p w:rsidR="00BA4BE9" w:rsidRPr="00350E6E" w:rsidRDefault="00BA4BE9" w:rsidP="00006B7D">
            <w:pPr>
              <w:pStyle w:val="ae"/>
              <w:jc w:val="center"/>
              <w:rPr>
                <w:rFonts w:ascii="Times New Roman" w:hAnsi="Times New Roman" w:cs="Times New Roman"/>
                <w:sz w:val="24"/>
                <w:szCs w:val="24"/>
              </w:rPr>
            </w:pPr>
            <w:r w:rsidRPr="00350E6E">
              <w:rPr>
                <w:rFonts w:ascii="Times New Roman" w:hAnsi="Times New Roman" w:cs="Times New Roman"/>
                <w:sz w:val="24"/>
                <w:szCs w:val="24"/>
              </w:rPr>
              <w:t>Предмет</w:t>
            </w:r>
          </w:p>
        </w:tc>
        <w:tc>
          <w:tcPr>
            <w:tcW w:w="8080" w:type="dxa"/>
          </w:tcPr>
          <w:p w:rsidR="00BA4BE9" w:rsidRPr="00350E6E" w:rsidRDefault="00BA4BE9" w:rsidP="00006B7D">
            <w:pPr>
              <w:pStyle w:val="ae"/>
              <w:rPr>
                <w:rFonts w:ascii="Times New Roman" w:hAnsi="Times New Roman" w:cs="Times New Roman"/>
                <w:sz w:val="24"/>
                <w:szCs w:val="24"/>
              </w:rPr>
            </w:pPr>
            <w:r w:rsidRPr="00350E6E">
              <w:rPr>
                <w:rFonts w:ascii="Times New Roman" w:hAnsi="Times New Roman" w:cs="Times New Roman"/>
                <w:sz w:val="24"/>
                <w:szCs w:val="24"/>
              </w:rPr>
              <w:t>Автор, название, место издания, издательство, год издания учебника, система учебников.</w:t>
            </w:r>
          </w:p>
        </w:tc>
      </w:tr>
      <w:tr w:rsidR="00BA4BE9" w:rsidRPr="00350E6E" w:rsidTr="00BA4BE9">
        <w:tc>
          <w:tcPr>
            <w:tcW w:w="567" w:type="dxa"/>
          </w:tcPr>
          <w:p w:rsidR="00BA4BE9" w:rsidRPr="00350E6E" w:rsidRDefault="00BA4BE9" w:rsidP="00006B7D">
            <w:pPr>
              <w:pStyle w:val="ae"/>
              <w:ind w:right="-392"/>
              <w:jc w:val="center"/>
              <w:rPr>
                <w:rFonts w:ascii="Times New Roman" w:hAnsi="Times New Roman" w:cs="Times New Roman"/>
                <w:b/>
                <w:sz w:val="24"/>
                <w:szCs w:val="24"/>
              </w:rPr>
            </w:pPr>
          </w:p>
        </w:tc>
        <w:tc>
          <w:tcPr>
            <w:tcW w:w="1701" w:type="dxa"/>
          </w:tcPr>
          <w:p w:rsidR="00BA4BE9" w:rsidRPr="00350E6E" w:rsidRDefault="00BA4BE9" w:rsidP="00006B7D">
            <w:pPr>
              <w:pStyle w:val="ae"/>
              <w:ind w:right="-392"/>
              <w:jc w:val="center"/>
              <w:rPr>
                <w:rFonts w:ascii="Times New Roman" w:hAnsi="Times New Roman" w:cs="Times New Roman"/>
                <w:sz w:val="24"/>
                <w:szCs w:val="24"/>
              </w:rPr>
            </w:pPr>
          </w:p>
        </w:tc>
        <w:tc>
          <w:tcPr>
            <w:tcW w:w="8080" w:type="dxa"/>
          </w:tcPr>
          <w:p w:rsidR="00BA4BE9" w:rsidRPr="00350E6E" w:rsidRDefault="00BA4BE9" w:rsidP="00006B7D">
            <w:pPr>
              <w:pStyle w:val="ae"/>
              <w:jc w:val="center"/>
              <w:rPr>
                <w:rFonts w:ascii="Times New Roman" w:hAnsi="Times New Roman" w:cs="Times New Roman"/>
                <w:sz w:val="24"/>
                <w:szCs w:val="24"/>
              </w:rPr>
            </w:pPr>
            <w:r w:rsidRPr="00350E6E">
              <w:rPr>
                <w:rFonts w:ascii="Times New Roman" w:hAnsi="Times New Roman" w:cs="Times New Roman"/>
                <w:sz w:val="24"/>
                <w:szCs w:val="24"/>
              </w:rPr>
              <w:t>УЧЕБНИКИ</w:t>
            </w:r>
          </w:p>
        </w:tc>
      </w:tr>
      <w:tr w:rsidR="00BA4BE9" w:rsidRPr="00350E6E" w:rsidTr="00BA4BE9">
        <w:trPr>
          <w:trHeight w:val="561"/>
        </w:trPr>
        <w:tc>
          <w:tcPr>
            <w:tcW w:w="567" w:type="dxa"/>
          </w:tcPr>
          <w:p w:rsidR="00BA4BE9" w:rsidRPr="00350E6E" w:rsidRDefault="00BA4BE9" w:rsidP="00006B7D">
            <w:pPr>
              <w:pStyle w:val="ConsPlusNormal"/>
              <w:widowControl/>
              <w:rPr>
                <w:rFonts w:ascii="Times New Roman" w:hAnsi="Times New Roman" w:cs="Times New Roman"/>
                <w:sz w:val="24"/>
                <w:szCs w:val="24"/>
              </w:rPr>
            </w:pPr>
          </w:p>
        </w:tc>
        <w:tc>
          <w:tcPr>
            <w:tcW w:w="1701" w:type="dxa"/>
            <w:vAlign w:val="center"/>
          </w:tcPr>
          <w:p w:rsidR="00BA4BE9" w:rsidRPr="00350E6E" w:rsidRDefault="00BA4BE9" w:rsidP="00006B7D">
            <w:pPr>
              <w:pStyle w:val="ConsPlusNormal"/>
              <w:widowControl/>
              <w:rPr>
                <w:rFonts w:ascii="Times New Roman" w:hAnsi="Times New Roman" w:cs="Times New Roman"/>
                <w:sz w:val="24"/>
                <w:szCs w:val="24"/>
              </w:rPr>
            </w:pPr>
          </w:p>
        </w:tc>
        <w:tc>
          <w:tcPr>
            <w:tcW w:w="8080" w:type="dxa"/>
          </w:tcPr>
          <w:p w:rsidR="00BA4BE9" w:rsidRPr="00350E6E" w:rsidRDefault="00BA4BE9" w:rsidP="00006B7D">
            <w:pPr>
              <w:pStyle w:val="ConsPlusNormal"/>
              <w:widowControl/>
              <w:jc w:val="center"/>
              <w:rPr>
                <w:rFonts w:ascii="Times New Roman" w:hAnsi="Times New Roman" w:cs="Times New Roman"/>
                <w:b/>
                <w:sz w:val="24"/>
                <w:szCs w:val="24"/>
              </w:rPr>
            </w:pPr>
          </w:p>
          <w:p w:rsidR="00BA4BE9" w:rsidRPr="00350E6E" w:rsidRDefault="00BA4BE9" w:rsidP="00006B7D">
            <w:pPr>
              <w:pStyle w:val="ConsPlusNormal"/>
              <w:widowControl/>
              <w:jc w:val="center"/>
              <w:rPr>
                <w:rFonts w:ascii="Times New Roman" w:hAnsi="Times New Roman" w:cs="Times New Roman"/>
                <w:sz w:val="24"/>
                <w:szCs w:val="24"/>
              </w:rPr>
            </w:pPr>
            <w:r w:rsidRPr="00350E6E">
              <w:rPr>
                <w:rFonts w:ascii="Times New Roman" w:hAnsi="Times New Roman" w:cs="Times New Roman"/>
                <w:sz w:val="24"/>
                <w:szCs w:val="24"/>
              </w:rPr>
              <w:t>УРОВЕНЬ СРЕДНЕГО    ОБЩЕГО ОБРАЗОВАНИЯ</w:t>
            </w:r>
          </w:p>
        </w:tc>
      </w:tr>
      <w:tr w:rsidR="00BA4BE9" w:rsidRPr="00350E6E" w:rsidTr="00BA4BE9">
        <w:trPr>
          <w:trHeight w:val="423"/>
        </w:trPr>
        <w:tc>
          <w:tcPr>
            <w:tcW w:w="567" w:type="dxa"/>
          </w:tcPr>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1.</w:t>
            </w:r>
          </w:p>
        </w:tc>
        <w:tc>
          <w:tcPr>
            <w:tcW w:w="1701" w:type="dxa"/>
            <w:vAlign w:val="center"/>
          </w:tcPr>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Русский язык</w:t>
            </w:r>
          </w:p>
        </w:tc>
        <w:tc>
          <w:tcPr>
            <w:tcW w:w="8080" w:type="dxa"/>
          </w:tcPr>
          <w:p w:rsidR="00BA4BE9" w:rsidRPr="00350E6E" w:rsidRDefault="00BA4BE9" w:rsidP="00006B7D">
            <w:pPr>
              <w:pStyle w:val="ae"/>
              <w:rPr>
                <w:rFonts w:ascii="Times New Roman" w:hAnsi="Times New Roman" w:cs="Times New Roman"/>
                <w:sz w:val="24"/>
                <w:szCs w:val="24"/>
              </w:rPr>
            </w:pPr>
            <w:r w:rsidRPr="00350E6E">
              <w:rPr>
                <w:rFonts w:ascii="Times New Roman" w:hAnsi="Times New Roman" w:cs="Times New Roman"/>
                <w:sz w:val="24"/>
                <w:szCs w:val="24"/>
              </w:rPr>
              <w:t>Гольцова Н.Г., Шамшин И.В., Мищерина М.А. Русский язык 10-11кл. (базовый уровень) Москва: Русское слово, 2014г.</w:t>
            </w:r>
          </w:p>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Власенкова И.А., Рыбченкова Л.М. Русский язык 10-11кл. (базовый уровнь.) Москва: Просвещение, 2018г.</w:t>
            </w:r>
          </w:p>
        </w:tc>
      </w:tr>
      <w:tr w:rsidR="00BA4BE9" w:rsidRPr="00350E6E" w:rsidTr="00BA4BE9">
        <w:trPr>
          <w:trHeight w:val="569"/>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2.</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Литература</w:t>
            </w:r>
          </w:p>
        </w:tc>
        <w:tc>
          <w:tcPr>
            <w:tcW w:w="8080" w:type="dxa"/>
          </w:tcPr>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Лебедев Ю.В. Литература 10кл. Ч 1,2 (базовый уровень) М.: Просвещение, 2016г.</w:t>
            </w:r>
          </w:p>
          <w:p w:rsidR="00BA4BE9" w:rsidRPr="00350E6E" w:rsidRDefault="00BA4BE9" w:rsidP="00006B7D">
            <w:pPr>
              <w:pStyle w:val="ae"/>
              <w:rPr>
                <w:rFonts w:ascii="Times New Roman" w:hAnsi="Times New Roman" w:cs="Times New Roman"/>
                <w:sz w:val="24"/>
                <w:szCs w:val="24"/>
              </w:rPr>
            </w:pPr>
            <w:r w:rsidRPr="00350E6E">
              <w:rPr>
                <w:rFonts w:ascii="Times New Roman" w:hAnsi="Times New Roman" w:cs="Times New Roman"/>
                <w:sz w:val="24"/>
                <w:szCs w:val="24"/>
              </w:rPr>
              <w:t>Михайлов О.Н., Шайтанов И.О., Чалмаев В. А. и др. / Под ред. Журавлёва В.П. Литература (базовый уровень) Москва, Просвещение,2018г.</w:t>
            </w:r>
          </w:p>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 xml:space="preserve">Сахаров В.И., Зинин С.А. Литература. Ч.1,2. 10 кл. (базовый </w:t>
            </w:r>
            <w:proofErr w:type="gramStart"/>
            <w:r w:rsidRPr="00350E6E">
              <w:rPr>
                <w:rFonts w:ascii="Times New Roman" w:hAnsi="Times New Roman" w:cs="Times New Roman"/>
                <w:sz w:val="24"/>
                <w:szCs w:val="24"/>
              </w:rPr>
              <w:t>уровень)  М.</w:t>
            </w:r>
            <w:proofErr w:type="gramEnd"/>
            <w:r w:rsidRPr="00350E6E">
              <w:rPr>
                <w:rFonts w:ascii="Times New Roman" w:hAnsi="Times New Roman" w:cs="Times New Roman"/>
                <w:sz w:val="24"/>
                <w:szCs w:val="24"/>
              </w:rPr>
              <w:t>: Русское слово, 2009г.</w:t>
            </w:r>
          </w:p>
          <w:p w:rsidR="00BA4BE9" w:rsidRPr="00350E6E" w:rsidRDefault="00BA4BE9" w:rsidP="00006B7D">
            <w:pPr>
              <w:pStyle w:val="ae"/>
              <w:rPr>
                <w:rFonts w:ascii="Times New Roman" w:hAnsi="Times New Roman" w:cs="Times New Roman"/>
                <w:sz w:val="24"/>
                <w:szCs w:val="24"/>
              </w:rPr>
            </w:pPr>
            <w:r w:rsidRPr="00350E6E">
              <w:rPr>
                <w:rFonts w:ascii="Times New Roman" w:hAnsi="Times New Roman" w:cs="Times New Roman"/>
                <w:sz w:val="24"/>
                <w:szCs w:val="24"/>
              </w:rPr>
              <w:t>Чалмаев В.А., Зинин С.А. Русская литература. 20 века. Ч.1,2. 11 кл. (базовый уровень) М.: Русское слово, 2010г.</w:t>
            </w:r>
          </w:p>
        </w:tc>
      </w:tr>
      <w:tr w:rsidR="00BA4BE9" w:rsidRPr="00350E6E" w:rsidTr="00BA4BE9">
        <w:trPr>
          <w:trHeight w:val="692"/>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3.</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Иностранный (английский) язык</w:t>
            </w:r>
          </w:p>
        </w:tc>
        <w:tc>
          <w:tcPr>
            <w:tcW w:w="8080" w:type="dxa"/>
          </w:tcPr>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 xml:space="preserve">Афанасьева </w:t>
            </w:r>
            <w:proofErr w:type="gramStart"/>
            <w:r w:rsidRPr="00350E6E">
              <w:rPr>
                <w:rFonts w:ascii="Times New Roman" w:hAnsi="Times New Roman" w:cs="Times New Roman"/>
                <w:sz w:val="24"/>
                <w:szCs w:val="24"/>
              </w:rPr>
              <w:t>О.В.,Дж.</w:t>
            </w:r>
            <w:proofErr w:type="gramEnd"/>
            <w:r w:rsidRPr="00350E6E">
              <w:rPr>
                <w:rFonts w:ascii="Times New Roman" w:hAnsi="Times New Roman" w:cs="Times New Roman"/>
                <w:sz w:val="24"/>
                <w:szCs w:val="24"/>
              </w:rPr>
              <w:t xml:space="preserve"> Дули. Английский в фокусе. 10 кл. (базовый уровень) М.: Просвещение,2015г.</w:t>
            </w:r>
          </w:p>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 xml:space="preserve">Афанасьева </w:t>
            </w:r>
            <w:proofErr w:type="gramStart"/>
            <w:r w:rsidRPr="00350E6E">
              <w:rPr>
                <w:rFonts w:ascii="Times New Roman" w:hAnsi="Times New Roman" w:cs="Times New Roman"/>
                <w:sz w:val="24"/>
                <w:szCs w:val="24"/>
              </w:rPr>
              <w:t>О.В.,Дж.</w:t>
            </w:r>
            <w:proofErr w:type="gramEnd"/>
            <w:r w:rsidRPr="00350E6E">
              <w:rPr>
                <w:rFonts w:ascii="Times New Roman" w:hAnsi="Times New Roman" w:cs="Times New Roman"/>
                <w:sz w:val="24"/>
                <w:szCs w:val="24"/>
              </w:rPr>
              <w:t xml:space="preserve"> Дули. Английский в фокусе. 11 кл. (базовый уровень) М.: Просвещение, 2015г.</w:t>
            </w:r>
          </w:p>
        </w:tc>
      </w:tr>
      <w:tr w:rsidR="00BA4BE9" w:rsidRPr="00350E6E" w:rsidTr="00BA4BE9">
        <w:trPr>
          <w:trHeight w:val="988"/>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4.</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Математика: алгебра и начало математического анализа, геометрия</w:t>
            </w:r>
          </w:p>
        </w:tc>
        <w:tc>
          <w:tcPr>
            <w:tcW w:w="8080" w:type="dxa"/>
          </w:tcPr>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Атанасян Л.С. Геометрия 10-11 кл. (базовый и проф. уровни). М.: Просвещение, 2015г.,2017г.</w:t>
            </w:r>
          </w:p>
          <w:p w:rsidR="00BA4BE9" w:rsidRPr="00350E6E" w:rsidRDefault="00BA4BE9" w:rsidP="00006B7D">
            <w:pPr>
              <w:pStyle w:val="ConsPlusNormal"/>
              <w:widowControl/>
              <w:rPr>
                <w:rFonts w:ascii="Times New Roman" w:hAnsi="Times New Roman" w:cs="Times New Roman"/>
                <w:sz w:val="24"/>
                <w:szCs w:val="24"/>
              </w:rPr>
            </w:pPr>
          </w:p>
        </w:tc>
      </w:tr>
      <w:tr w:rsidR="00BA4BE9" w:rsidRPr="00350E6E" w:rsidTr="00BA4BE9">
        <w:trPr>
          <w:trHeight w:val="579"/>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5.</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Информатика</w:t>
            </w:r>
          </w:p>
        </w:tc>
        <w:tc>
          <w:tcPr>
            <w:tcW w:w="8080" w:type="dxa"/>
          </w:tcPr>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Семакин И.Г. Информатика и ИКТ. 10-11кл. (базовый уровень) М.: Бином, 2008</w:t>
            </w:r>
          </w:p>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Поляков Н.Г. (базовый и профильный уровень) 10, 11кл.М.: Бином, 2008г.</w:t>
            </w:r>
          </w:p>
        </w:tc>
      </w:tr>
      <w:tr w:rsidR="00BA4BE9" w:rsidRPr="00350E6E" w:rsidTr="00BA4BE9">
        <w:trPr>
          <w:trHeight w:val="417"/>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6.</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Астрономия</w:t>
            </w:r>
          </w:p>
        </w:tc>
        <w:tc>
          <w:tcPr>
            <w:tcW w:w="8080"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Чаругин В.М., Астрономия 10-11кл. (базовый уровень) М.: Просвещение,2018г.</w:t>
            </w:r>
          </w:p>
        </w:tc>
      </w:tr>
      <w:tr w:rsidR="00BA4BE9" w:rsidRPr="00350E6E" w:rsidTr="00BA4BE9">
        <w:trPr>
          <w:trHeight w:val="540"/>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7.</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Физика</w:t>
            </w:r>
          </w:p>
        </w:tc>
        <w:tc>
          <w:tcPr>
            <w:tcW w:w="8080" w:type="dxa"/>
          </w:tcPr>
          <w:p w:rsidR="00BA4BE9" w:rsidRPr="00350E6E" w:rsidRDefault="00BA4BE9" w:rsidP="00006B7D">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Мякишев Г.Я.  Физика (базовый и профильный уровень)10кл. М.: Просвещение, 2008г.</w:t>
            </w:r>
          </w:p>
          <w:p w:rsidR="00BA4BE9" w:rsidRPr="00350E6E" w:rsidRDefault="00BA4BE9" w:rsidP="00006B7D">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Мякишев Г.Я. Физика (базовый уровень) 10кл. М.: Просвещение, 2014г.</w:t>
            </w:r>
          </w:p>
          <w:p w:rsidR="00BA4BE9" w:rsidRPr="00350E6E" w:rsidRDefault="00BA4BE9" w:rsidP="00006B7D">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Мякишев Г.Я. Физика базовый уровень 11кл. М.: Просвещение, 2014г.</w:t>
            </w:r>
          </w:p>
          <w:p w:rsidR="00BA4BE9" w:rsidRPr="00350E6E" w:rsidRDefault="00BA4BE9" w:rsidP="00006B7D">
            <w:pP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Мякишев Г.Я. Физика (базовый и профильный уровень) 11кл. М.: Просвещение, 2009г.</w:t>
            </w:r>
          </w:p>
        </w:tc>
      </w:tr>
      <w:tr w:rsidR="00BA4BE9" w:rsidRPr="00350E6E" w:rsidTr="00BA4BE9">
        <w:trPr>
          <w:trHeight w:val="440"/>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8.</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Биология</w:t>
            </w:r>
          </w:p>
        </w:tc>
        <w:tc>
          <w:tcPr>
            <w:tcW w:w="8080" w:type="dxa"/>
          </w:tcPr>
          <w:p w:rsidR="00BA4BE9" w:rsidRPr="00350E6E" w:rsidRDefault="00BA4BE9" w:rsidP="00006B7D">
            <w:pPr>
              <w:rPr>
                <w:rFonts w:ascii="Times New Roman" w:eastAsia="Times New Roman" w:hAnsi="Times New Roman" w:cs="Times New Roman"/>
                <w:sz w:val="24"/>
                <w:szCs w:val="24"/>
              </w:rPr>
            </w:pPr>
            <w:r w:rsidRPr="00350E6E">
              <w:rPr>
                <w:rFonts w:ascii="Times New Roman" w:hAnsi="Times New Roman" w:cs="Times New Roman"/>
                <w:sz w:val="24"/>
                <w:szCs w:val="24"/>
              </w:rPr>
              <w:t>Каменский А.А. Биология. Общая биология. 10-11кл. (базовый уровень)  Москва: Дрофа, 2015г.,2018г.</w:t>
            </w:r>
          </w:p>
        </w:tc>
      </w:tr>
      <w:tr w:rsidR="00BA4BE9" w:rsidRPr="00350E6E" w:rsidTr="00BA4BE9">
        <w:trPr>
          <w:trHeight w:val="418"/>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9.</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География</w:t>
            </w:r>
          </w:p>
        </w:tc>
        <w:tc>
          <w:tcPr>
            <w:tcW w:w="8080"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Максаковский В.П. География (базовый уровень) 10-11кл. Москва: Просвещение, 2009г.</w:t>
            </w:r>
          </w:p>
        </w:tc>
      </w:tr>
      <w:tr w:rsidR="00BA4BE9" w:rsidRPr="00350E6E" w:rsidTr="00BA4BE9">
        <w:trPr>
          <w:trHeight w:val="540"/>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10.</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Химия</w:t>
            </w:r>
          </w:p>
        </w:tc>
        <w:tc>
          <w:tcPr>
            <w:tcW w:w="8080"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 xml:space="preserve">Габриелян О.С. Химия 10 кл. (базовый </w:t>
            </w:r>
            <w:proofErr w:type="gramStart"/>
            <w:r w:rsidRPr="00350E6E">
              <w:rPr>
                <w:rFonts w:ascii="Times New Roman" w:hAnsi="Times New Roman" w:cs="Times New Roman"/>
                <w:sz w:val="24"/>
                <w:szCs w:val="24"/>
              </w:rPr>
              <w:t>уровень)  М.</w:t>
            </w:r>
            <w:proofErr w:type="gramEnd"/>
            <w:r w:rsidRPr="00350E6E">
              <w:rPr>
                <w:rFonts w:ascii="Times New Roman" w:hAnsi="Times New Roman" w:cs="Times New Roman"/>
                <w:sz w:val="24"/>
                <w:szCs w:val="24"/>
              </w:rPr>
              <w:t>: Просвещение, 2015г.</w:t>
            </w:r>
          </w:p>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Габриелян О.С. Химия 11кл. (базовый уровень) М.: Просвещение, 2009г.</w:t>
            </w:r>
          </w:p>
        </w:tc>
      </w:tr>
      <w:tr w:rsidR="00BA4BE9" w:rsidRPr="00350E6E" w:rsidTr="00BA4BE9">
        <w:trPr>
          <w:trHeight w:val="813"/>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11.</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История</w:t>
            </w:r>
          </w:p>
        </w:tc>
        <w:tc>
          <w:tcPr>
            <w:tcW w:w="8080" w:type="dxa"/>
          </w:tcPr>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 xml:space="preserve">Загладин Н.В., Симония Н.А. Всеобщая история 10 кл. (базовый </w:t>
            </w:r>
            <w:proofErr w:type="gramStart"/>
            <w:r w:rsidRPr="00350E6E">
              <w:rPr>
                <w:rFonts w:ascii="Times New Roman" w:hAnsi="Times New Roman" w:cs="Times New Roman"/>
                <w:sz w:val="24"/>
                <w:szCs w:val="24"/>
              </w:rPr>
              <w:t>уровень)  М.</w:t>
            </w:r>
            <w:proofErr w:type="gramEnd"/>
            <w:r w:rsidRPr="00350E6E">
              <w:rPr>
                <w:rFonts w:ascii="Times New Roman" w:hAnsi="Times New Roman" w:cs="Times New Roman"/>
                <w:sz w:val="24"/>
                <w:szCs w:val="24"/>
              </w:rPr>
              <w:t>: Рус. слово, 2009г.</w:t>
            </w:r>
          </w:p>
          <w:p w:rsidR="00BA4BE9" w:rsidRPr="00350E6E" w:rsidRDefault="00BA4BE9" w:rsidP="00006B7D">
            <w:pPr>
              <w:rPr>
                <w:rFonts w:ascii="Times New Roman" w:hAnsi="Times New Roman" w:cs="Times New Roman"/>
                <w:sz w:val="24"/>
                <w:szCs w:val="24"/>
              </w:rPr>
            </w:pPr>
            <w:r w:rsidRPr="00350E6E">
              <w:rPr>
                <w:rFonts w:ascii="Times New Roman" w:hAnsi="Times New Roman" w:cs="Times New Roman"/>
                <w:sz w:val="24"/>
                <w:szCs w:val="24"/>
              </w:rPr>
              <w:t>Сахаров А.Н., Загладин Н.В. История 10 кл.  (базовый уровень) М.: Русское слово, 2013г.</w:t>
            </w:r>
          </w:p>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lastRenderedPageBreak/>
              <w:t>Загладин Н.В. Всеобщая история. 11 кл. (базовый уровень) М.: Русское слово, 2010г.</w:t>
            </w:r>
          </w:p>
        </w:tc>
      </w:tr>
      <w:tr w:rsidR="00BA4BE9" w:rsidRPr="00350E6E" w:rsidTr="00BA4BE9">
        <w:trPr>
          <w:trHeight w:val="521"/>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lastRenderedPageBreak/>
              <w:t>12.</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Право</w:t>
            </w:r>
          </w:p>
        </w:tc>
        <w:tc>
          <w:tcPr>
            <w:tcW w:w="8080"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Певцова Е.А. Право. Основы правовых знаний 10,11 кл.  (базовый и профильный  уровень) Москва: Русское слово,2013г.</w:t>
            </w:r>
          </w:p>
        </w:tc>
      </w:tr>
      <w:tr w:rsidR="00BA4BE9" w:rsidRPr="00350E6E" w:rsidTr="00BA4BE9">
        <w:trPr>
          <w:trHeight w:val="418"/>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13.</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Экономика</w:t>
            </w:r>
          </w:p>
        </w:tc>
        <w:tc>
          <w:tcPr>
            <w:tcW w:w="8080"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Иванов С.И. Экономика 10-11 (профильный уровень) 10-11кл. Москва: Вита-Пресс, 2013г.</w:t>
            </w:r>
          </w:p>
        </w:tc>
      </w:tr>
      <w:tr w:rsidR="00BA4BE9" w:rsidRPr="00350E6E" w:rsidTr="00BA4BE9">
        <w:trPr>
          <w:trHeight w:val="976"/>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14.</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Обществознание</w:t>
            </w:r>
          </w:p>
        </w:tc>
        <w:tc>
          <w:tcPr>
            <w:tcW w:w="8080"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Боголюбов Л.Н. Обществознание (профильный уровень)10 кл. Москва: Просвещение, 2009г.</w:t>
            </w:r>
          </w:p>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 xml:space="preserve">Боголюбов Л.Н. Обществознание (базовый уровень)10 кл. Москва: Просвещение, 2010г. </w:t>
            </w:r>
          </w:p>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Боголюбов Л.Н. Обществознание (профильный уровень)11 кл. Москва: Просвещение, 2010г.</w:t>
            </w:r>
          </w:p>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Боголюбов Л.Н. Обществознание (базовый уровень)11 кл. Москва: Просвещение, 2010г.</w:t>
            </w:r>
          </w:p>
          <w:p w:rsidR="00BA4BE9" w:rsidRPr="00350E6E" w:rsidRDefault="00BA4BE9" w:rsidP="00006B7D">
            <w:pPr>
              <w:pStyle w:val="ConsPlusNormal"/>
              <w:rPr>
                <w:rFonts w:ascii="Times New Roman" w:hAnsi="Times New Roman" w:cs="Times New Roman"/>
                <w:sz w:val="24"/>
                <w:szCs w:val="24"/>
              </w:rPr>
            </w:pPr>
          </w:p>
        </w:tc>
      </w:tr>
      <w:tr w:rsidR="00BA4BE9" w:rsidRPr="00350E6E" w:rsidTr="00BA4BE9">
        <w:trPr>
          <w:trHeight w:val="675"/>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15.</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Основы безопасности жизнедеятельности</w:t>
            </w:r>
          </w:p>
        </w:tc>
        <w:tc>
          <w:tcPr>
            <w:tcW w:w="8080" w:type="dxa"/>
          </w:tcPr>
          <w:p w:rsidR="00BA4BE9" w:rsidRPr="00350E6E" w:rsidRDefault="00BA4BE9" w:rsidP="00006B7D">
            <w:pPr>
              <w:pStyle w:val="ConsPlusNormal"/>
              <w:tabs>
                <w:tab w:val="left" w:pos="1240"/>
              </w:tabs>
              <w:rPr>
                <w:rFonts w:ascii="Times New Roman" w:hAnsi="Times New Roman" w:cs="Times New Roman"/>
                <w:sz w:val="24"/>
                <w:szCs w:val="24"/>
              </w:rPr>
            </w:pPr>
            <w:r w:rsidRPr="00350E6E">
              <w:rPr>
                <w:rFonts w:ascii="Times New Roman" w:hAnsi="Times New Roman" w:cs="Times New Roman"/>
                <w:sz w:val="24"/>
                <w:szCs w:val="24"/>
              </w:rPr>
              <w:t>Смирнов А.Т., Хренников Б.О. Основы безопасности жизнедеятельности 10кл. (базовый уровень) М.: Просвещение,2016г.</w:t>
            </w:r>
          </w:p>
          <w:p w:rsidR="00BA4BE9" w:rsidRPr="00350E6E" w:rsidRDefault="00BA4BE9" w:rsidP="00006B7D">
            <w:pPr>
              <w:pStyle w:val="ConsPlusNormal"/>
              <w:tabs>
                <w:tab w:val="left" w:pos="1240"/>
              </w:tabs>
              <w:rPr>
                <w:rFonts w:ascii="Times New Roman" w:hAnsi="Times New Roman" w:cs="Times New Roman"/>
                <w:sz w:val="24"/>
                <w:szCs w:val="24"/>
              </w:rPr>
            </w:pPr>
            <w:r w:rsidRPr="00350E6E">
              <w:rPr>
                <w:rFonts w:ascii="Times New Roman" w:hAnsi="Times New Roman" w:cs="Times New Roman"/>
                <w:sz w:val="24"/>
                <w:szCs w:val="24"/>
              </w:rPr>
              <w:t xml:space="preserve">Смирнов А.Т., Хренников Б.О. Основы безопасности жизнедеятельности 11кл. (базовый </w:t>
            </w:r>
            <w:proofErr w:type="gramStart"/>
            <w:r w:rsidRPr="00350E6E">
              <w:rPr>
                <w:rFonts w:ascii="Times New Roman" w:hAnsi="Times New Roman" w:cs="Times New Roman"/>
                <w:sz w:val="24"/>
                <w:szCs w:val="24"/>
              </w:rPr>
              <w:t>уровень)  М.</w:t>
            </w:r>
            <w:proofErr w:type="gramEnd"/>
            <w:r w:rsidRPr="00350E6E">
              <w:rPr>
                <w:rFonts w:ascii="Times New Roman" w:hAnsi="Times New Roman" w:cs="Times New Roman"/>
                <w:sz w:val="24"/>
                <w:szCs w:val="24"/>
              </w:rPr>
              <w:t>: Просвещение,2014г.</w:t>
            </w:r>
          </w:p>
          <w:p w:rsidR="00BA4BE9" w:rsidRPr="00350E6E" w:rsidRDefault="00BA4BE9" w:rsidP="00006B7D">
            <w:pPr>
              <w:pStyle w:val="ConsPlusNormal"/>
              <w:tabs>
                <w:tab w:val="left" w:pos="1240"/>
              </w:tabs>
              <w:jc w:val="both"/>
              <w:rPr>
                <w:rFonts w:ascii="Times New Roman" w:hAnsi="Times New Roman" w:cs="Times New Roman"/>
                <w:sz w:val="24"/>
                <w:szCs w:val="24"/>
              </w:rPr>
            </w:pPr>
          </w:p>
        </w:tc>
      </w:tr>
      <w:tr w:rsidR="00BA4BE9" w:rsidRPr="00350E6E" w:rsidTr="00BA4BE9">
        <w:trPr>
          <w:trHeight w:val="403"/>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16.</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Физическая культура</w:t>
            </w:r>
          </w:p>
        </w:tc>
        <w:tc>
          <w:tcPr>
            <w:tcW w:w="8080" w:type="dxa"/>
          </w:tcPr>
          <w:p w:rsidR="00BA4BE9" w:rsidRPr="00350E6E" w:rsidRDefault="00BA4BE9" w:rsidP="00006B7D">
            <w:pPr>
              <w:pStyle w:val="ConsPlusNormal"/>
              <w:tabs>
                <w:tab w:val="left" w:pos="1240"/>
              </w:tabs>
              <w:rPr>
                <w:rFonts w:ascii="Times New Roman" w:hAnsi="Times New Roman" w:cs="Times New Roman"/>
                <w:sz w:val="24"/>
                <w:szCs w:val="24"/>
              </w:rPr>
            </w:pPr>
            <w:r w:rsidRPr="00350E6E">
              <w:rPr>
                <w:rFonts w:ascii="Times New Roman" w:hAnsi="Times New Roman" w:cs="Times New Roman"/>
                <w:sz w:val="24"/>
                <w:szCs w:val="24"/>
              </w:rPr>
              <w:t> Лях В.И.</w:t>
            </w:r>
            <w:proofErr w:type="gramStart"/>
            <w:r w:rsidRPr="00350E6E">
              <w:rPr>
                <w:rFonts w:ascii="Times New Roman" w:hAnsi="Times New Roman" w:cs="Times New Roman"/>
                <w:sz w:val="24"/>
                <w:szCs w:val="24"/>
              </w:rPr>
              <w:t>,  Зданевич</w:t>
            </w:r>
            <w:proofErr w:type="gramEnd"/>
            <w:r w:rsidRPr="00350E6E">
              <w:rPr>
                <w:rFonts w:ascii="Times New Roman" w:hAnsi="Times New Roman" w:cs="Times New Roman"/>
                <w:sz w:val="24"/>
                <w:szCs w:val="24"/>
              </w:rPr>
              <w:t xml:space="preserve"> А.А. Физическая культура (базовый уровень) 10-11кл. М.: Просвещение,2016г.</w:t>
            </w:r>
          </w:p>
        </w:tc>
      </w:tr>
    </w:tbl>
    <w:p w:rsidR="00BA4BE9" w:rsidRPr="00350E6E" w:rsidRDefault="00BA4BE9" w:rsidP="00BA4BE9">
      <w:pPr>
        <w:spacing w:after="0" w:line="240" w:lineRule="auto"/>
        <w:ind w:firstLine="567"/>
        <w:jc w:val="center"/>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УЧЕБНЫЕ ПОСОБИЯ</w:t>
      </w:r>
    </w:p>
    <w:tbl>
      <w:tblPr>
        <w:tblStyle w:val="ad"/>
        <w:tblW w:w="10348" w:type="dxa"/>
        <w:tblInd w:w="-459" w:type="dxa"/>
        <w:tblLayout w:type="fixed"/>
        <w:tblLook w:val="04A0" w:firstRow="1" w:lastRow="0" w:firstColumn="1" w:lastColumn="0" w:noHBand="0" w:noVBand="1"/>
      </w:tblPr>
      <w:tblGrid>
        <w:gridCol w:w="567"/>
        <w:gridCol w:w="1701"/>
        <w:gridCol w:w="8080"/>
      </w:tblGrid>
      <w:tr w:rsidR="00BA4BE9" w:rsidRPr="00350E6E" w:rsidTr="00BA4BE9">
        <w:trPr>
          <w:trHeight w:val="355"/>
        </w:trPr>
        <w:tc>
          <w:tcPr>
            <w:tcW w:w="567" w:type="dxa"/>
          </w:tcPr>
          <w:p w:rsidR="00BA4BE9" w:rsidRPr="00350E6E" w:rsidRDefault="00BA4BE9" w:rsidP="00006B7D">
            <w:pPr>
              <w:pStyle w:val="ConsPlusNormal"/>
              <w:widowControl/>
              <w:rPr>
                <w:rFonts w:ascii="Times New Roman" w:hAnsi="Times New Roman" w:cs="Times New Roman"/>
                <w:sz w:val="24"/>
                <w:szCs w:val="24"/>
              </w:rPr>
            </w:pPr>
          </w:p>
        </w:tc>
        <w:tc>
          <w:tcPr>
            <w:tcW w:w="1701" w:type="dxa"/>
            <w:vAlign w:val="center"/>
          </w:tcPr>
          <w:p w:rsidR="00BA4BE9" w:rsidRPr="00350E6E" w:rsidRDefault="00BA4BE9" w:rsidP="00006B7D">
            <w:pPr>
              <w:pStyle w:val="ConsPlusNormal"/>
              <w:widowControl/>
              <w:rPr>
                <w:rFonts w:ascii="Times New Roman" w:hAnsi="Times New Roman" w:cs="Times New Roman"/>
                <w:sz w:val="24"/>
                <w:szCs w:val="24"/>
              </w:rPr>
            </w:pPr>
          </w:p>
        </w:tc>
        <w:tc>
          <w:tcPr>
            <w:tcW w:w="8080" w:type="dxa"/>
          </w:tcPr>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 xml:space="preserve">                                     УРОВЕНЬ СРЕДНЕГО    ОБЩЕГО ОБРАЗОВАНИЯ</w:t>
            </w:r>
          </w:p>
        </w:tc>
      </w:tr>
      <w:tr w:rsidR="00BA4BE9" w:rsidRPr="00350E6E" w:rsidTr="00BA4BE9">
        <w:trPr>
          <w:trHeight w:val="701"/>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1.</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Родной (татарский) язык</w:t>
            </w:r>
          </w:p>
        </w:tc>
        <w:tc>
          <w:tcPr>
            <w:tcW w:w="8080" w:type="dxa"/>
          </w:tcPr>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Сафиуллина Ф.С., Фатхуллова К.С. Татарский язык. 10 кл. Казань: Магариф, 2010г.</w:t>
            </w:r>
          </w:p>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Абдуллина Р.С., Шэйхиева Г.М. Татар теле 10 кл. Казань: ТКИ ,2012г.</w:t>
            </w:r>
          </w:p>
        </w:tc>
      </w:tr>
      <w:tr w:rsidR="00BA4BE9" w:rsidRPr="00350E6E" w:rsidTr="00BA4BE9">
        <w:trPr>
          <w:trHeight w:val="555"/>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2.</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Родная (татарская)    литература</w:t>
            </w:r>
          </w:p>
        </w:tc>
        <w:tc>
          <w:tcPr>
            <w:tcW w:w="8080" w:type="dxa"/>
          </w:tcPr>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Миннегулов Х.Й., Гыймадиева Н.С. Татар эдэбияты 10 кл. Казань: ТКИ ,2012г</w:t>
            </w:r>
          </w:p>
        </w:tc>
      </w:tr>
      <w:tr w:rsidR="00BA4BE9" w:rsidRPr="00350E6E" w:rsidTr="00BA4BE9">
        <w:trPr>
          <w:trHeight w:val="403"/>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3.</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Татарский язык</w:t>
            </w:r>
          </w:p>
        </w:tc>
        <w:tc>
          <w:tcPr>
            <w:tcW w:w="8080" w:type="dxa"/>
          </w:tcPr>
          <w:p w:rsidR="00BA4BE9" w:rsidRPr="00350E6E" w:rsidRDefault="00BA4BE9" w:rsidP="00006B7D">
            <w:pPr>
              <w:pStyle w:val="ConsPlusNormal"/>
              <w:widowControl/>
              <w:rPr>
                <w:rFonts w:ascii="Times New Roman" w:hAnsi="Times New Roman" w:cs="Times New Roman"/>
                <w:sz w:val="24"/>
                <w:szCs w:val="24"/>
              </w:rPr>
            </w:pPr>
            <w:r w:rsidRPr="00350E6E">
              <w:rPr>
                <w:rFonts w:ascii="Times New Roman" w:hAnsi="Times New Roman" w:cs="Times New Roman"/>
                <w:sz w:val="24"/>
                <w:szCs w:val="24"/>
              </w:rPr>
              <w:t>Сафиуллина Ф.С., Фатхуллова К.С. Татарский язык. 11 кл. Казань: Магариф, 2010г.</w:t>
            </w:r>
          </w:p>
          <w:p w:rsidR="00BA4BE9" w:rsidRPr="00350E6E" w:rsidRDefault="00BA4BE9" w:rsidP="00006B7D">
            <w:pPr>
              <w:pStyle w:val="ConsPlusNormal"/>
              <w:tabs>
                <w:tab w:val="left" w:pos="1240"/>
              </w:tabs>
              <w:rPr>
                <w:rFonts w:ascii="Times New Roman" w:hAnsi="Times New Roman" w:cs="Times New Roman"/>
                <w:sz w:val="24"/>
                <w:szCs w:val="24"/>
              </w:rPr>
            </w:pPr>
            <w:r w:rsidRPr="00350E6E">
              <w:rPr>
                <w:rFonts w:ascii="Times New Roman" w:hAnsi="Times New Roman" w:cs="Times New Roman"/>
                <w:sz w:val="24"/>
                <w:szCs w:val="24"/>
              </w:rPr>
              <w:t>Сафиуллина Ф.С., Ибрагимов С.М., Харисова Ч.М. Татар теле 11кл. Казань: ТКИ, 2012г.</w:t>
            </w:r>
          </w:p>
        </w:tc>
      </w:tr>
      <w:tr w:rsidR="00BA4BE9" w:rsidRPr="00350E6E" w:rsidTr="00BA4BE9">
        <w:trPr>
          <w:trHeight w:val="403"/>
        </w:trPr>
        <w:tc>
          <w:tcPr>
            <w:tcW w:w="567" w:type="dxa"/>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4.</w:t>
            </w:r>
          </w:p>
        </w:tc>
        <w:tc>
          <w:tcPr>
            <w:tcW w:w="1701" w:type="dxa"/>
            <w:vAlign w:val="center"/>
          </w:tcPr>
          <w:p w:rsidR="00BA4BE9" w:rsidRPr="00350E6E" w:rsidRDefault="00BA4BE9" w:rsidP="00006B7D">
            <w:pPr>
              <w:pStyle w:val="ConsPlusNormal"/>
              <w:rPr>
                <w:rFonts w:ascii="Times New Roman" w:hAnsi="Times New Roman" w:cs="Times New Roman"/>
                <w:sz w:val="24"/>
                <w:szCs w:val="24"/>
              </w:rPr>
            </w:pPr>
            <w:r w:rsidRPr="00350E6E">
              <w:rPr>
                <w:rFonts w:ascii="Times New Roman" w:hAnsi="Times New Roman" w:cs="Times New Roman"/>
                <w:sz w:val="24"/>
                <w:szCs w:val="24"/>
              </w:rPr>
              <w:t>Татарская литература</w:t>
            </w:r>
          </w:p>
        </w:tc>
        <w:tc>
          <w:tcPr>
            <w:tcW w:w="8080" w:type="dxa"/>
          </w:tcPr>
          <w:p w:rsidR="00BA4BE9" w:rsidRPr="00350E6E" w:rsidRDefault="00BA4BE9" w:rsidP="00006B7D">
            <w:pPr>
              <w:pStyle w:val="ConsPlusNormal"/>
              <w:tabs>
                <w:tab w:val="left" w:pos="1240"/>
              </w:tabs>
              <w:rPr>
                <w:rFonts w:ascii="Times New Roman" w:hAnsi="Times New Roman" w:cs="Times New Roman"/>
                <w:sz w:val="24"/>
                <w:szCs w:val="24"/>
              </w:rPr>
            </w:pPr>
            <w:r w:rsidRPr="00350E6E">
              <w:rPr>
                <w:rFonts w:ascii="Times New Roman" w:hAnsi="Times New Roman" w:cs="Times New Roman"/>
                <w:sz w:val="24"/>
                <w:szCs w:val="24"/>
              </w:rPr>
              <w:t>Ф.М. Мусин, З.Н. Хабибуллина. Татар эдэбияты 11кл. Казань: ТКИ, 2012г.</w:t>
            </w:r>
          </w:p>
        </w:tc>
      </w:tr>
    </w:tbl>
    <w:p w:rsidR="00BA4BE9" w:rsidRPr="00350E6E" w:rsidRDefault="00BA4BE9" w:rsidP="00BA4BE9">
      <w:pPr>
        <w:spacing w:after="0" w:line="240" w:lineRule="auto"/>
        <w:ind w:firstLine="567"/>
        <w:rPr>
          <w:rFonts w:ascii="Times New Roman" w:eastAsia="Times New Roman" w:hAnsi="Times New Roman" w:cs="Times New Roman"/>
          <w:sz w:val="24"/>
          <w:szCs w:val="24"/>
        </w:rPr>
      </w:pPr>
    </w:p>
    <w:p w:rsidR="00D51ED1" w:rsidRPr="00350E6E" w:rsidRDefault="00D51ED1" w:rsidP="00B5786B">
      <w:pPr>
        <w:widowControl w:val="0"/>
        <w:autoSpaceDE w:val="0"/>
        <w:autoSpaceDN w:val="0"/>
        <w:spacing w:after="0" w:line="240" w:lineRule="auto"/>
        <w:ind w:left="163" w:right="163"/>
        <w:jc w:val="both"/>
        <w:rPr>
          <w:rFonts w:ascii="Times New Roman" w:eastAsia="Times New Roman" w:hAnsi="Times New Roman" w:cs="Times New Roman"/>
          <w:sz w:val="24"/>
          <w:szCs w:val="24"/>
          <w:lang w:eastAsia="en-US"/>
        </w:rPr>
      </w:pPr>
    </w:p>
    <w:p w:rsidR="00C504D9" w:rsidRPr="00350E6E" w:rsidRDefault="00C504D9" w:rsidP="008767B1">
      <w:pPr>
        <w:pStyle w:val="1a"/>
      </w:pPr>
      <w:bookmarkStart w:id="470" w:name="_Toc529299618"/>
      <w:bookmarkStart w:id="471" w:name="_Toc530052228"/>
      <w:r w:rsidRPr="00350E6E">
        <w:t>3.2.6. Механизмы достижения целевых ориентиров в системе</w:t>
      </w:r>
      <w:r w:rsidRPr="00350E6E">
        <w:rPr>
          <w:spacing w:val="-16"/>
        </w:rPr>
        <w:t xml:space="preserve"> </w:t>
      </w:r>
      <w:r w:rsidRPr="00350E6E">
        <w:t>условий</w:t>
      </w:r>
      <w:bookmarkEnd w:id="470"/>
      <w:bookmarkEnd w:id="471"/>
    </w:p>
    <w:p w:rsidR="00C504D9" w:rsidRPr="00350E6E" w:rsidRDefault="00C504D9" w:rsidP="00B5786B">
      <w:pPr>
        <w:widowControl w:val="0"/>
        <w:autoSpaceDE w:val="0"/>
        <w:autoSpaceDN w:val="0"/>
        <w:spacing w:after="0" w:line="240" w:lineRule="auto"/>
        <w:ind w:right="117"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У</w:t>
      </w:r>
      <w:r w:rsidR="00E972BA" w:rsidRPr="00350E6E">
        <w:rPr>
          <w:rFonts w:ascii="Times New Roman" w:eastAsia="Times New Roman" w:hAnsi="Times New Roman" w:cs="Times New Roman"/>
          <w:sz w:val="24"/>
          <w:szCs w:val="24"/>
          <w:lang w:eastAsia="en-US"/>
        </w:rPr>
        <w:t>чреждении, реализующей ООП С</w:t>
      </w:r>
      <w:r w:rsidRPr="00350E6E">
        <w:rPr>
          <w:rFonts w:ascii="Times New Roman" w:eastAsia="Times New Roman" w:hAnsi="Times New Roman" w:cs="Times New Roman"/>
          <w:sz w:val="24"/>
          <w:szCs w:val="24"/>
          <w:lang w:eastAsia="en-US"/>
        </w:rPr>
        <w:t>ОО, условия:</w:t>
      </w:r>
    </w:p>
    <w:p w:rsidR="00C504D9" w:rsidRPr="00350E6E" w:rsidRDefault="00C504D9" w:rsidP="006C738D">
      <w:pPr>
        <w:widowControl w:val="0"/>
        <w:numPr>
          <w:ilvl w:val="1"/>
          <w:numId w:val="271"/>
        </w:numPr>
        <w:tabs>
          <w:tab w:val="left" w:pos="1215"/>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соответствуют требованиям ФГОС</w:t>
      </w:r>
      <w:r w:rsidRPr="00350E6E">
        <w:rPr>
          <w:rFonts w:ascii="Times New Roman" w:hAnsi="Times New Roman" w:cs="Times New Roman"/>
          <w:spacing w:val="-10"/>
          <w:sz w:val="24"/>
          <w:szCs w:val="24"/>
          <w:lang w:eastAsia="en-US"/>
        </w:rPr>
        <w:t xml:space="preserve"> </w:t>
      </w:r>
      <w:r w:rsidR="00E972BA" w:rsidRPr="00350E6E">
        <w:rPr>
          <w:rFonts w:ascii="Times New Roman" w:hAnsi="Times New Roman" w:cs="Times New Roman"/>
          <w:spacing w:val="-10"/>
          <w:sz w:val="24"/>
          <w:szCs w:val="24"/>
          <w:lang w:eastAsia="en-US"/>
        </w:rPr>
        <w:t>С</w:t>
      </w:r>
      <w:r w:rsidRPr="00350E6E">
        <w:rPr>
          <w:rFonts w:ascii="Times New Roman" w:hAnsi="Times New Roman" w:cs="Times New Roman"/>
          <w:sz w:val="24"/>
          <w:szCs w:val="24"/>
          <w:lang w:eastAsia="en-US"/>
        </w:rPr>
        <w:t>ОО;</w:t>
      </w:r>
    </w:p>
    <w:p w:rsidR="00C504D9" w:rsidRPr="00350E6E" w:rsidRDefault="00C504D9" w:rsidP="006C738D">
      <w:pPr>
        <w:widowControl w:val="0"/>
        <w:numPr>
          <w:ilvl w:val="1"/>
          <w:numId w:val="271"/>
        </w:numPr>
        <w:tabs>
          <w:tab w:val="left" w:pos="1215"/>
        </w:tabs>
        <w:autoSpaceDE w:val="0"/>
        <w:autoSpaceDN w:val="0"/>
        <w:spacing w:after="0" w:line="240" w:lineRule="auto"/>
        <w:ind w:left="0" w:right="12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обеспечивают достижение планируемых результатов освоения основной образовательной программы и реализацию предусмотренных в ней образовательных</w:t>
      </w:r>
      <w:r w:rsidRPr="00350E6E">
        <w:rPr>
          <w:rFonts w:ascii="Times New Roman" w:hAnsi="Times New Roman" w:cs="Times New Roman"/>
          <w:spacing w:val="-34"/>
          <w:sz w:val="24"/>
          <w:szCs w:val="24"/>
          <w:lang w:eastAsia="en-US"/>
        </w:rPr>
        <w:t xml:space="preserve"> </w:t>
      </w:r>
      <w:r w:rsidRPr="00350E6E">
        <w:rPr>
          <w:rFonts w:ascii="Times New Roman" w:hAnsi="Times New Roman" w:cs="Times New Roman"/>
          <w:sz w:val="24"/>
          <w:szCs w:val="24"/>
          <w:lang w:eastAsia="en-US"/>
        </w:rPr>
        <w:t>программ;</w:t>
      </w:r>
    </w:p>
    <w:p w:rsidR="00C504D9" w:rsidRPr="00350E6E" w:rsidRDefault="00C504D9" w:rsidP="006C738D">
      <w:pPr>
        <w:widowControl w:val="0"/>
        <w:numPr>
          <w:ilvl w:val="1"/>
          <w:numId w:val="271"/>
        </w:numPr>
        <w:tabs>
          <w:tab w:val="left" w:pos="1215"/>
        </w:tabs>
        <w:autoSpaceDE w:val="0"/>
        <w:autoSpaceDN w:val="0"/>
        <w:spacing w:after="0" w:line="240" w:lineRule="auto"/>
        <w:ind w:left="0" w:right="125"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учитывают особенности Учреждения, ее организационную структуру, запросы участников образовательного</w:t>
      </w:r>
      <w:r w:rsidRPr="00350E6E">
        <w:rPr>
          <w:rFonts w:ascii="Times New Roman" w:hAnsi="Times New Roman" w:cs="Times New Roman"/>
          <w:spacing w:val="-14"/>
          <w:sz w:val="24"/>
          <w:szCs w:val="24"/>
          <w:lang w:eastAsia="en-US"/>
        </w:rPr>
        <w:t xml:space="preserve"> </w:t>
      </w:r>
      <w:r w:rsidRPr="00350E6E">
        <w:rPr>
          <w:rFonts w:ascii="Times New Roman" w:hAnsi="Times New Roman" w:cs="Times New Roman"/>
          <w:sz w:val="24"/>
          <w:szCs w:val="24"/>
          <w:lang w:eastAsia="en-US"/>
        </w:rPr>
        <w:t>процесса;</w:t>
      </w:r>
    </w:p>
    <w:p w:rsidR="00C504D9" w:rsidRPr="00350E6E" w:rsidRDefault="00C504D9" w:rsidP="006C738D">
      <w:pPr>
        <w:widowControl w:val="0"/>
        <w:numPr>
          <w:ilvl w:val="1"/>
          <w:numId w:val="271"/>
        </w:numPr>
        <w:tabs>
          <w:tab w:val="left" w:pos="1215"/>
        </w:tabs>
        <w:autoSpaceDE w:val="0"/>
        <w:autoSpaceDN w:val="0"/>
        <w:spacing w:after="0" w:line="240" w:lineRule="auto"/>
        <w:ind w:left="0" w:right="118"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предоставляют возможность взаимодействия с социальными партнерами, использования ресурсов социума, в том числе и сетевого</w:t>
      </w:r>
      <w:r w:rsidRPr="00350E6E">
        <w:rPr>
          <w:rFonts w:ascii="Times New Roman" w:hAnsi="Times New Roman" w:cs="Times New Roman"/>
          <w:spacing w:val="-23"/>
          <w:sz w:val="24"/>
          <w:szCs w:val="24"/>
          <w:lang w:eastAsia="en-US"/>
        </w:rPr>
        <w:t xml:space="preserve"> </w:t>
      </w:r>
      <w:r w:rsidRPr="00350E6E">
        <w:rPr>
          <w:rFonts w:ascii="Times New Roman" w:hAnsi="Times New Roman" w:cs="Times New Roman"/>
          <w:sz w:val="24"/>
          <w:szCs w:val="24"/>
          <w:lang w:eastAsia="en-US"/>
        </w:rPr>
        <w:t>взаимодействия.</w:t>
      </w:r>
    </w:p>
    <w:p w:rsidR="00C504D9" w:rsidRPr="00350E6E" w:rsidRDefault="00C504D9" w:rsidP="00B5786B">
      <w:pPr>
        <w:widowControl w:val="0"/>
        <w:autoSpaceDE w:val="0"/>
        <w:autoSpaceDN w:val="0"/>
        <w:spacing w:after="0" w:line="240" w:lineRule="auto"/>
        <w:ind w:right="122"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lastRenderedPageBreak/>
        <w:t>В соответствии с требованиями ФГОС</w:t>
      </w:r>
      <w:r w:rsidR="00E972BA" w:rsidRPr="00350E6E">
        <w:rPr>
          <w:rFonts w:ascii="Times New Roman" w:eastAsia="Times New Roman" w:hAnsi="Times New Roman" w:cs="Times New Roman"/>
          <w:sz w:val="24"/>
          <w:szCs w:val="24"/>
          <w:lang w:eastAsia="en-US"/>
        </w:rPr>
        <w:t xml:space="preserve"> С</w:t>
      </w:r>
      <w:r w:rsidRPr="00350E6E">
        <w:rPr>
          <w:rFonts w:ascii="Times New Roman" w:eastAsia="Times New Roman" w:hAnsi="Times New Roman" w:cs="Times New Roman"/>
          <w:sz w:val="24"/>
          <w:szCs w:val="24"/>
          <w:lang w:eastAsia="en-US"/>
        </w:rPr>
        <w:t>ОО раздел основной образовательной программы образовательной организации, характеризующий систему условий, содержит:</w:t>
      </w:r>
    </w:p>
    <w:p w:rsidR="00C504D9" w:rsidRPr="00350E6E" w:rsidRDefault="00C504D9" w:rsidP="006C738D">
      <w:pPr>
        <w:widowControl w:val="0"/>
        <w:numPr>
          <w:ilvl w:val="0"/>
          <w:numId w:val="270"/>
        </w:numPr>
        <w:tabs>
          <w:tab w:val="left" w:pos="1354"/>
        </w:tabs>
        <w:autoSpaceDE w:val="0"/>
        <w:autoSpaceDN w:val="0"/>
        <w:spacing w:after="0" w:line="240" w:lineRule="auto"/>
        <w:ind w:left="0" w:right="112"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описание кадровых, психолого-педагогических, финансово-экономических, материально-технических, информационно-методических условий и</w:t>
      </w:r>
      <w:r w:rsidRPr="00350E6E">
        <w:rPr>
          <w:rFonts w:ascii="Times New Roman" w:hAnsi="Times New Roman" w:cs="Times New Roman"/>
          <w:spacing w:val="-28"/>
          <w:sz w:val="24"/>
          <w:szCs w:val="24"/>
          <w:lang w:eastAsia="en-US"/>
        </w:rPr>
        <w:t xml:space="preserve"> </w:t>
      </w:r>
      <w:r w:rsidRPr="00350E6E">
        <w:rPr>
          <w:rFonts w:ascii="Times New Roman" w:hAnsi="Times New Roman" w:cs="Times New Roman"/>
          <w:sz w:val="24"/>
          <w:szCs w:val="24"/>
          <w:lang w:eastAsia="en-US"/>
        </w:rPr>
        <w:t>ресурсов;</w:t>
      </w:r>
    </w:p>
    <w:p w:rsidR="00C504D9" w:rsidRPr="00350E6E" w:rsidRDefault="00C504D9" w:rsidP="006C738D">
      <w:pPr>
        <w:widowControl w:val="0"/>
        <w:numPr>
          <w:ilvl w:val="0"/>
          <w:numId w:val="270"/>
        </w:numPr>
        <w:tabs>
          <w:tab w:val="left" w:pos="1353"/>
          <w:tab w:val="left" w:pos="1354"/>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сетевой график (дорожную карту) по формированию необходимой системы</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условий;</w:t>
      </w:r>
    </w:p>
    <w:p w:rsidR="00C504D9" w:rsidRPr="00350E6E" w:rsidRDefault="00C504D9" w:rsidP="006C738D">
      <w:pPr>
        <w:widowControl w:val="0"/>
        <w:numPr>
          <w:ilvl w:val="0"/>
          <w:numId w:val="270"/>
        </w:numPr>
        <w:tabs>
          <w:tab w:val="left" w:pos="1353"/>
          <w:tab w:val="left" w:pos="1354"/>
        </w:tabs>
        <w:autoSpaceDE w:val="0"/>
        <w:autoSpaceDN w:val="0"/>
        <w:spacing w:after="0" w:line="240" w:lineRule="auto"/>
        <w:ind w:left="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систему оценки</w:t>
      </w:r>
      <w:r w:rsidRPr="00350E6E">
        <w:rPr>
          <w:rFonts w:ascii="Times New Roman" w:hAnsi="Times New Roman" w:cs="Times New Roman"/>
          <w:spacing w:val="-10"/>
          <w:sz w:val="24"/>
          <w:szCs w:val="24"/>
          <w:lang w:eastAsia="en-US"/>
        </w:rPr>
        <w:t xml:space="preserve"> </w:t>
      </w:r>
      <w:r w:rsidRPr="00350E6E">
        <w:rPr>
          <w:rFonts w:ascii="Times New Roman" w:hAnsi="Times New Roman" w:cs="Times New Roman"/>
          <w:sz w:val="24"/>
          <w:szCs w:val="24"/>
          <w:lang w:eastAsia="en-US"/>
        </w:rPr>
        <w:t>условий.</w:t>
      </w:r>
    </w:p>
    <w:p w:rsidR="00C504D9" w:rsidRPr="00350E6E" w:rsidRDefault="00C504D9" w:rsidP="00B5786B">
      <w:pPr>
        <w:widowControl w:val="0"/>
        <w:autoSpaceDE w:val="0"/>
        <w:autoSpaceDN w:val="0"/>
        <w:spacing w:after="0" w:line="240" w:lineRule="auto"/>
        <w:ind w:right="116" w:firstLine="567"/>
        <w:jc w:val="both"/>
        <w:rPr>
          <w:rFonts w:ascii="Times New Roman" w:eastAsia="Times New Roman" w:hAnsi="Times New Roman" w:cs="Times New Roman"/>
          <w:sz w:val="24"/>
          <w:szCs w:val="24"/>
          <w:lang w:eastAsia="en-US"/>
        </w:rPr>
      </w:pPr>
      <w:r w:rsidRPr="00350E6E">
        <w:rPr>
          <w:rFonts w:ascii="Times New Roman" w:eastAsia="Times New Roman" w:hAnsi="Times New Roman" w:cs="Times New Roman"/>
          <w:sz w:val="24"/>
          <w:szCs w:val="24"/>
          <w:lang w:eastAsia="en-US"/>
        </w:rPr>
        <w:t>Система условий реализации ООП базируется на результатах проведенной в ходе разработки программы комплексной аналитико-обобщающей и прогностической работы, включающей:</w:t>
      </w:r>
    </w:p>
    <w:p w:rsidR="00C504D9" w:rsidRPr="00350E6E" w:rsidRDefault="00C504D9" w:rsidP="006C738D">
      <w:pPr>
        <w:widowControl w:val="0"/>
        <w:numPr>
          <w:ilvl w:val="0"/>
          <w:numId w:val="269"/>
        </w:numPr>
        <w:tabs>
          <w:tab w:val="left" w:pos="1215"/>
        </w:tabs>
        <w:autoSpaceDE w:val="0"/>
        <w:autoSpaceDN w:val="0"/>
        <w:spacing w:after="0" w:line="240" w:lineRule="auto"/>
        <w:ind w:left="0" w:right="113"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анализ имеющихся условий и ресурсов реализации основной обр</w:t>
      </w:r>
      <w:r w:rsidR="00864A38" w:rsidRPr="00350E6E">
        <w:rPr>
          <w:rFonts w:ascii="Times New Roman" w:hAnsi="Times New Roman" w:cs="Times New Roman"/>
          <w:sz w:val="24"/>
          <w:szCs w:val="24"/>
          <w:lang w:eastAsia="en-US"/>
        </w:rPr>
        <w:t>азовательной программы среднего</w:t>
      </w:r>
      <w:r w:rsidRPr="00350E6E">
        <w:rPr>
          <w:rFonts w:ascii="Times New Roman" w:hAnsi="Times New Roman" w:cs="Times New Roman"/>
          <w:sz w:val="24"/>
          <w:szCs w:val="24"/>
          <w:lang w:eastAsia="en-US"/>
        </w:rPr>
        <w:t xml:space="preserve"> общего</w:t>
      </w:r>
      <w:r w:rsidRPr="00350E6E">
        <w:rPr>
          <w:rFonts w:ascii="Times New Roman" w:hAnsi="Times New Roman" w:cs="Times New Roman"/>
          <w:spacing w:val="-10"/>
          <w:sz w:val="24"/>
          <w:szCs w:val="24"/>
          <w:lang w:eastAsia="en-US"/>
        </w:rPr>
        <w:t xml:space="preserve"> </w:t>
      </w:r>
      <w:r w:rsidRPr="00350E6E">
        <w:rPr>
          <w:rFonts w:ascii="Times New Roman" w:hAnsi="Times New Roman" w:cs="Times New Roman"/>
          <w:sz w:val="24"/>
          <w:szCs w:val="24"/>
          <w:lang w:eastAsia="en-US"/>
        </w:rPr>
        <w:t>образования;</w:t>
      </w:r>
    </w:p>
    <w:p w:rsidR="00C504D9" w:rsidRPr="00350E6E" w:rsidRDefault="00C504D9" w:rsidP="006C738D">
      <w:pPr>
        <w:widowControl w:val="0"/>
        <w:numPr>
          <w:ilvl w:val="0"/>
          <w:numId w:val="269"/>
        </w:numPr>
        <w:tabs>
          <w:tab w:val="left" w:pos="1215"/>
        </w:tabs>
        <w:autoSpaceDE w:val="0"/>
        <w:autoSpaceDN w:val="0"/>
        <w:spacing w:after="0" w:line="240" w:lineRule="auto"/>
        <w:ind w:left="0" w:right="121"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w:t>
      </w:r>
      <w:r w:rsidRPr="00350E6E">
        <w:rPr>
          <w:rFonts w:ascii="Times New Roman" w:hAnsi="Times New Roman" w:cs="Times New Roman"/>
          <w:spacing w:val="-17"/>
          <w:sz w:val="24"/>
          <w:szCs w:val="24"/>
          <w:lang w:eastAsia="en-US"/>
        </w:rPr>
        <w:t xml:space="preserve"> </w:t>
      </w:r>
      <w:r w:rsidRPr="00350E6E">
        <w:rPr>
          <w:rFonts w:ascii="Times New Roman" w:hAnsi="Times New Roman" w:cs="Times New Roman"/>
          <w:sz w:val="24"/>
          <w:szCs w:val="24"/>
          <w:lang w:eastAsia="en-US"/>
        </w:rPr>
        <w:t>процесса;</w:t>
      </w:r>
    </w:p>
    <w:p w:rsidR="00C504D9" w:rsidRPr="00350E6E" w:rsidRDefault="00C504D9" w:rsidP="006C738D">
      <w:pPr>
        <w:widowControl w:val="0"/>
        <w:numPr>
          <w:ilvl w:val="0"/>
          <w:numId w:val="269"/>
        </w:numPr>
        <w:tabs>
          <w:tab w:val="left" w:pos="1215"/>
        </w:tabs>
        <w:autoSpaceDE w:val="0"/>
        <w:autoSpaceDN w:val="0"/>
        <w:spacing w:after="0" w:line="240" w:lineRule="auto"/>
        <w:ind w:left="0" w:right="122"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выявление проблемных зон и установление необходимых изменений в имеющихся условиях для приведения их в соответствие с требованиями</w:t>
      </w:r>
      <w:r w:rsidRPr="00350E6E">
        <w:rPr>
          <w:rFonts w:ascii="Times New Roman" w:hAnsi="Times New Roman" w:cs="Times New Roman"/>
          <w:spacing w:val="-19"/>
          <w:sz w:val="24"/>
          <w:szCs w:val="24"/>
          <w:lang w:eastAsia="en-US"/>
        </w:rPr>
        <w:t xml:space="preserve"> </w:t>
      </w:r>
      <w:r w:rsidRPr="00350E6E">
        <w:rPr>
          <w:rFonts w:ascii="Times New Roman" w:hAnsi="Times New Roman" w:cs="Times New Roman"/>
          <w:sz w:val="24"/>
          <w:szCs w:val="24"/>
          <w:lang w:eastAsia="en-US"/>
        </w:rPr>
        <w:t>ФГОС;</w:t>
      </w:r>
    </w:p>
    <w:p w:rsidR="00C504D9" w:rsidRPr="00350E6E" w:rsidRDefault="00C504D9" w:rsidP="006C738D">
      <w:pPr>
        <w:widowControl w:val="0"/>
        <w:numPr>
          <w:ilvl w:val="0"/>
          <w:numId w:val="269"/>
        </w:numPr>
        <w:tabs>
          <w:tab w:val="left" w:pos="1215"/>
        </w:tabs>
        <w:autoSpaceDE w:val="0"/>
        <w:autoSpaceDN w:val="0"/>
        <w:spacing w:after="0" w:line="240" w:lineRule="auto"/>
        <w:ind w:left="0" w:right="122"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разработку с привлечением всех участников образовательного процесса и возможных партнеров механизмов достижения целевых ориентиров в системе</w:t>
      </w:r>
      <w:r w:rsidRPr="00350E6E">
        <w:rPr>
          <w:rFonts w:ascii="Times New Roman" w:hAnsi="Times New Roman" w:cs="Times New Roman"/>
          <w:spacing w:val="-21"/>
          <w:sz w:val="24"/>
          <w:szCs w:val="24"/>
          <w:lang w:eastAsia="en-US"/>
        </w:rPr>
        <w:t xml:space="preserve"> </w:t>
      </w:r>
      <w:r w:rsidRPr="00350E6E">
        <w:rPr>
          <w:rFonts w:ascii="Times New Roman" w:hAnsi="Times New Roman" w:cs="Times New Roman"/>
          <w:sz w:val="24"/>
          <w:szCs w:val="24"/>
          <w:lang w:eastAsia="en-US"/>
        </w:rPr>
        <w:t>условий;</w:t>
      </w:r>
    </w:p>
    <w:p w:rsidR="00C504D9" w:rsidRPr="00350E6E" w:rsidRDefault="00C504D9" w:rsidP="006C738D">
      <w:pPr>
        <w:widowControl w:val="0"/>
        <w:numPr>
          <w:ilvl w:val="0"/>
          <w:numId w:val="269"/>
        </w:numPr>
        <w:tabs>
          <w:tab w:val="left" w:pos="1215"/>
        </w:tabs>
        <w:autoSpaceDE w:val="0"/>
        <w:autoSpaceDN w:val="0"/>
        <w:spacing w:after="0" w:line="240" w:lineRule="auto"/>
        <w:ind w:left="0" w:right="12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разработку сетевого графика (дорожной карты) создания необходимой системы условий;</w:t>
      </w:r>
    </w:p>
    <w:p w:rsidR="00C504D9" w:rsidRPr="00350E6E" w:rsidRDefault="00C504D9" w:rsidP="006C738D">
      <w:pPr>
        <w:widowControl w:val="0"/>
        <w:numPr>
          <w:ilvl w:val="0"/>
          <w:numId w:val="269"/>
        </w:numPr>
        <w:tabs>
          <w:tab w:val="left" w:pos="1215"/>
        </w:tabs>
        <w:autoSpaceDE w:val="0"/>
        <w:autoSpaceDN w:val="0"/>
        <w:spacing w:after="0" w:line="240" w:lineRule="auto"/>
        <w:ind w:left="0" w:right="120" w:firstLine="567"/>
        <w:jc w:val="both"/>
        <w:rPr>
          <w:rFonts w:ascii="Times New Roman" w:hAnsi="Times New Roman" w:cs="Times New Roman"/>
          <w:sz w:val="24"/>
          <w:szCs w:val="24"/>
          <w:lang w:eastAsia="en-US"/>
        </w:rPr>
      </w:pPr>
      <w:r w:rsidRPr="00350E6E">
        <w:rPr>
          <w:rFonts w:ascii="Times New Roman" w:hAnsi="Times New Roman" w:cs="Times New Roman"/>
          <w:sz w:val="24"/>
          <w:szCs w:val="24"/>
          <w:lang w:eastAsia="en-US"/>
        </w:rPr>
        <w:t>разработку механизмов мониторинга, оценки и коррекции реализации</w:t>
      </w:r>
      <w:r w:rsidRPr="00350E6E">
        <w:rPr>
          <w:rFonts w:ascii="Times New Roman" w:hAnsi="Times New Roman" w:cs="Times New Roman"/>
          <w:spacing w:val="-31"/>
          <w:sz w:val="24"/>
          <w:szCs w:val="24"/>
          <w:lang w:eastAsia="en-US"/>
        </w:rPr>
        <w:t xml:space="preserve"> </w:t>
      </w:r>
      <w:r w:rsidRPr="00350E6E">
        <w:rPr>
          <w:rFonts w:ascii="Times New Roman" w:hAnsi="Times New Roman" w:cs="Times New Roman"/>
          <w:sz w:val="24"/>
          <w:szCs w:val="24"/>
          <w:lang w:eastAsia="en-US"/>
        </w:rPr>
        <w:t>промежуточных этапов разработанного графика (дорожной</w:t>
      </w:r>
      <w:r w:rsidRPr="00350E6E">
        <w:rPr>
          <w:rFonts w:ascii="Times New Roman" w:hAnsi="Times New Roman" w:cs="Times New Roman"/>
          <w:spacing w:val="-13"/>
          <w:sz w:val="24"/>
          <w:szCs w:val="24"/>
          <w:lang w:eastAsia="en-US"/>
        </w:rPr>
        <w:t xml:space="preserve"> </w:t>
      </w:r>
      <w:r w:rsidRPr="00350E6E">
        <w:rPr>
          <w:rFonts w:ascii="Times New Roman" w:hAnsi="Times New Roman" w:cs="Times New Roman"/>
          <w:sz w:val="24"/>
          <w:szCs w:val="24"/>
          <w:lang w:eastAsia="en-US"/>
        </w:rPr>
        <w:t>карты).</w:t>
      </w:r>
    </w:p>
    <w:p w:rsidR="00C504D9" w:rsidRPr="00350E6E" w:rsidRDefault="00C504D9" w:rsidP="00B5786B">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p>
    <w:p w:rsidR="00C504D9" w:rsidRPr="00350E6E" w:rsidRDefault="00C504D9" w:rsidP="008767B1">
      <w:pPr>
        <w:pStyle w:val="1a"/>
        <w:rPr>
          <w:rFonts w:eastAsia="Times New Roman"/>
        </w:rPr>
      </w:pPr>
      <w:bookmarkStart w:id="472" w:name="_bookmark114"/>
      <w:bookmarkStart w:id="473" w:name="_Toc529299619"/>
      <w:bookmarkStart w:id="474" w:name="_Toc530052229"/>
      <w:bookmarkEnd w:id="472"/>
      <w:r w:rsidRPr="00350E6E">
        <w:rPr>
          <w:rFonts w:eastAsia="Times New Roman"/>
        </w:rPr>
        <w:t>3.2.7. Сетевой график (дорожная карта) по формированию необходимой системы условий</w:t>
      </w:r>
      <w:bookmarkEnd w:id="473"/>
      <w:bookmarkEnd w:id="474"/>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4479"/>
        <w:gridCol w:w="2127"/>
      </w:tblGrid>
      <w:tr w:rsidR="00C504D9" w:rsidRPr="00350E6E" w:rsidTr="00556E46">
        <w:tc>
          <w:tcPr>
            <w:tcW w:w="3000" w:type="dxa"/>
            <w:tcBorders>
              <w:top w:val="single" w:sz="4" w:space="0" w:color="auto"/>
              <w:left w:val="single" w:sz="4" w:space="0" w:color="auto"/>
              <w:bottom w:val="single" w:sz="4" w:space="0" w:color="auto"/>
              <w:right w:val="single" w:sz="4" w:space="0" w:color="auto"/>
            </w:tcBorders>
            <w:vAlign w:val="center"/>
            <w:hideMark/>
          </w:tcPr>
          <w:p w:rsidR="00C504D9" w:rsidRPr="00350E6E" w:rsidRDefault="00C504D9"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 xml:space="preserve">Направление мероприятий </w:t>
            </w:r>
          </w:p>
        </w:tc>
        <w:tc>
          <w:tcPr>
            <w:tcW w:w="4479" w:type="dxa"/>
            <w:tcBorders>
              <w:top w:val="single" w:sz="4" w:space="0" w:color="auto"/>
              <w:left w:val="single" w:sz="4" w:space="0" w:color="auto"/>
              <w:bottom w:val="single" w:sz="4" w:space="0" w:color="auto"/>
              <w:right w:val="single" w:sz="4" w:space="0" w:color="auto"/>
            </w:tcBorders>
            <w:vAlign w:val="center"/>
            <w:hideMark/>
          </w:tcPr>
          <w:p w:rsidR="00C504D9" w:rsidRPr="00350E6E" w:rsidRDefault="00C504D9"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 xml:space="preserve">Мероприятия </w:t>
            </w:r>
          </w:p>
        </w:tc>
        <w:tc>
          <w:tcPr>
            <w:tcW w:w="2127" w:type="dxa"/>
            <w:tcBorders>
              <w:top w:val="single" w:sz="4" w:space="0" w:color="auto"/>
              <w:left w:val="single" w:sz="4" w:space="0" w:color="auto"/>
              <w:bottom w:val="single" w:sz="4" w:space="0" w:color="auto"/>
              <w:right w:val="single" w:sz="4" w:space="0" w:color="auto"/>
            </w:tcBorders>
            <w:vAlign w:val="center"/>
            <w:hideMark/>
          </w:tcPr>
          <w:p w:rsidR="00C504D9" w:rsidRPr="00350E6E" w:rsidRDefault="00C504D9"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bCs/>
                <w:color w:val="000000"/>
                <w:sz w:val="24"/>
                <w:szCs w:val="24"/>
              </w:rPr>
              <w:t>Сроки реализации</w:t>
            </w:r>
          </w:p>
        </w:tc>
      </w:tr>
      <w:tr w:rsidR="006A0C7A" w:rsidRPr="00350E6E" w:rsidTr="007E5E94">
        <w:tc>
          <w:tcPr>
            <w:tcW w:w="3000" w:type="dxa"/>
            <w:vMerge w:val="restart"/>
            <w:tcBorders>
              <w:top w:val="single" w:sz="4" w:space="0" w:color="auto"/>
              <w:left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I. Нормативное обеспечение</w:t>
            </w:r>
            <w:r w:rsidRPr="00350E6E">
              <w:rPr>
                <w:rFonts w:ascii="Times New Roman" w:eastAsia="Times New Roman" w:hAnsi="Times New Roman" w:cs="Times New Roman"/>
                <w:color w:val="000000"/>
                <w:sz w:val="24"/>
                <w:szCs w:val="24"/>
              </w:rPr>
              <w:br/>
              <w:t>введения ФГОС СОО</w:t>
            </w:r>
          </w:p>
        </w:tc>
        <w:tc>
          <w:tcPr>
            <w:tcW w:w="4479" w:type="dxa"/>
            <w:tcBorders>
              <w:top w:val="single" w:sz="4" w:space="0" w:color="auto"/>
              <w:left w:val="single" w:sz="4" w:space="0" w:color="auto"/>
              <w:bottom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1. Наличие решения органа коллегиального управления (Управляющего совета Учреждения), приказа по Учреждению о введении в Учреждении ФГОС СОО</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В наличии</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2. Разработка и утверждение плана-графика введения ФГОС СОО</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Разработан, утвержден</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3. Обеспечение соответствия нормативной базы Учреждения требованиям ФГОС СОО (цели образовательного процесса, режим занятий, финансирование, материально-техническое обеспечение и др.)</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Обеспечено</w:t>
            </w:r>
            <w:r w:rsidRPr="00350E6E">
              <w:rPr>
                <w:rFonts w:ascii="Times New Roman" w:eastAsia="Times New Roman" w:hAnsi="Times New Roman" w:cs="Times New Roman"/>
                <w:color w:val="000000"/>
                <w:sz w:val="24"/>
                <w:szCs w:val="24"/>
              </w:rPr>
              <w:br/>
              <w:t>соответствие</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4. Разработка на основе </w:t>
            </w:r>
            <w:r w:rsidR="00AF1972" w:rsidRPr="00350E6E">
              <w:rPr>
                <w:rFonts w:ascii="Times New Roman" w:eastAsia="Times New Roman" w:hAnsi="Times New Roman" w:cs="Times New Roman"/>
                <w:color w:val="000000"/>
                <w:sz w:val="24"/>
                <w:szCs w:val="24"/>
              </w:rPr>
              <w:t xml:space="preserve">примерной </w:t>
            </w:r>
            <w:r w:rsidRPr="00350E6E">
              <w:rPr>
                <w:rFonts w:ascii="Times New Roman" w:eastAsia="Times New Roman" w:hAnsi="Times New Roman" w:cs="Times New Roman"/>
                <w:color w:val="000000"/>
                <w:sz w:val="24"/>
                <w:szCs w:val="24"/>
              </w:rPr>
              <w:t>основной образовательной программы среднего общего</w:t>
            </w:r>
            <w:r w:rsidRPr="00350E6E">
              <w:rPr>
                <w:rFonts w:ascii="Times New Roman" w:eastAsia="Times New Roman" w:hAnsi="Times New Roman" w:cs="Times New Roman"/>
                <w:color w:val="000000"/>
                <w:sz w:val="24"/>
                <w:szCs w:val="24"/>
              </w:rPr>
              <w:br/>
              <w:t>образования основной образовательной</w:t>
            </w:r>
            <w:r w:rsidRPr="00350E6E">
              <w:rPr>
                <w:rFonts w:ascii="Times New Roman" w:eastAsia="Times New Roman" w:hAnsi="Times New Roman" w:cs="Times New Roman"/>
                <w:color w:val="000000"/>
                <w:sz w:val="24"/>
                <w:szCs w:val="24"/>
              </w:rPr>
              <w:br/>
              <w:t>программы среднего общего образования Учреждения</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Разработана</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5. Утверждение основной образовательной программы образовательной организации</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Утверждена</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6. Приведение должностных инструкций работников образовательной организации в</w:t>
            </w:r>
            <w:r w:rsidRPr="00350E6E">
              <w:rPr>
                <w:rFonts w:ascii="Times New Roman" w:eastAsia="Times New Roman" w:hAnsi="Times New Roman" w:cs="Times New Roman"/>
                <w:color w:val="000000"/>
                <w:sz w:val="24"/>
                <w:szCs w:val="24"/>
              </w:rPr>
              <w:br/>
              <w:t>соответствие с требованиями ФГОС среднего общего образования и тарифно-</w:t>
            </w:r>
            <w:r w:rsidRPr="00350E6E">
              <w:rPr>
                <w:rFonts w:ascii="Times New Roman" w:eastAsia="Times New Roman" w:hAnsi="Times New Roman" w:cs="Times New Roman"/>
                <w:color w:val="000000"/>
                <w:sz w:val="24"/>
                <w:szCs w:val="24"/>
              </w:rPr>
              <w:lastRenderedPageBreak/>
              <w:t>квалификационными характеристиками и</w:t>
            </w:r>
            <w:r w:rsidRPr="00350E6E">
              <w:rPr>
                <w:rFonts w:ascii="Times New Roman" w:eastAsia="Times New Roman" w:hAnsi="Times New Roman" w:cs="Times New Roman"/>
                <w:color w:val="000000"/>
                <w:sz w:val="24"/>
                <w:szCs w:val="24"/>
              </w:rPr>
              <w:br/>
              <w:t>профессиональным стандартом</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lastRenderedPageBreak/>
              <w:t>Приведены в</w:t>
            </w:r>
            <w:r w:rsidRPr="00350E6E">
              <w:rPr>
                <w:rFonts w:ascii="Times New Roman" w:eastAsia="Times New Roman" w:hAnsi="Times New Roman" w:cs="Times New Roman"/>
                <w:color w:val="000000"/>
                <w:sz w:val="24"/>
                <w:szCs w:val="24"/>
              </w:rPr>
              <w:br/>
              <w:t>соответствии</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7. Определение списка учебников и учебных пособий, используемых в образовательном</w:t>
            </w:r>
            <w:r w:rsidRPr="00350E6E">
              <w:rPr>
                <w:rFonts w:ascii="Times New Roman" w:eastAsia="Times New Roman" w:hAnsi="Times New Roman" w:cs="Times New Roman"/>
                <w:color w:val="000000"/>
                <w:sz w:val="24"/>
                <w:szCs w:val="24"/>
              </w:rPr>
              <w:br/>
              <w:t>процессе в соответствии с ФГОС среднего общего образования</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Определен</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8. Разработка и корректировка локальных актов, устанавливающих требования к различным объектам инфраструктуры образовательной</w:t>
            </w:r>
            <w:r w:rsidRPr="00350E6E">
              <w:rPr>
                <w:rFonts w:ascii="Times New Roman" w:eastAsia="Times New Roman" w:hAnsi="Times New Roman" w:cs="Times New Roman"/>
                <w:color w:val="000000"/>
                <w:sz w:val="24"/>
                <w:szCs w:val="24"/>
              </w:rPr>
              <w:br/>
              <w:t>организации с учетом требований к минимальной оснащенности учебного процесса</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Разработаны</w:t>
            </w:r>
          </w:p>
        </w:tc>
      </w:tr>
      <w:tr w:rsidR="006A0C7A" w:rsidRPr="00350E6E" w:rsidTr="007E5E94">
        <w:tc>
          <w:tcPr>
            <w:tcW w:w="3000" w:type="dxa"/>
            <w:vMerge/>
            <w:tcBorders>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9. Доработка:</w:t>
            </w:r>
            <w:r w:rsidRPr="00350E6E">
              <w:rPr>
                <w:rFonts w:ascii="Times New Roman" w:eastAsia="Times New Roman" w:hAnsi="Times New Roman" w:cs="Times New Roman"/>
                <w:color w:val="000000"/>
                <w:sz w:val="24"/>
                <w:szCs w:val="24"/>
              </w:rPr>
              <w:br/>
            </w:r>
            <w:r w:rsidRPr="00350E6E">
              <w:rPr>
                <w:rFonts w:ascii="Times New Roman" w:eastAsia="Times New Roman" w:hAnsi="Times New Roman" w:cs="Times New Roman"/>
                <w:bCs/>
                <w:color w:val="000000"/>
                <w:sz w:val="24"/>
                <w:szCs w:val="24"/>
              </w:rPr>
              <w:t xml:space="preserve">– </w:t>
            </w:r>
            <w:r w:rsidRPr="00350E6E">
              <w:rPr>
                <w:rFonts w:ascii="Times New Roman" w:eastAsia="Times New Roman" w:hAnsi="Times New Roman" w:cs="Times New Roman"/>
                <w:color w:val="000000"/>
                <w:sz w:val="24"/>
                <w:szCs w:val="24"/>
              </w:rPr>
              <w:t>образовательных программ (индивидуальных и др.);</w:t>
            </w:r>
            <w:r w:rsidRPr="00350E6E">
              <w:rPr>
                <w:rFonts w:ascii="Times New Roman" w:eastAsia="Times New Roman" w:hAnsi="Times New Roman" w:cs="Times New Roman"/>
                <w:color w:val="000000"/>
                <w:sz w:val="24"/>
                <w:szCs w:val="24"/>
              </w:rPr>
              <w:br/>
            </w:r>
            <w:r w:rsidRPr="00350E6E">
              <w:rPr>
                <w:rFonts w:ascii="Times New Roman" w:eastAsia="Times New Roman" w:hAnsi="Times New Roman" w:cs="Times New Roman"/>
                <w:bCs/>
                <w:color w:val="000000"/>
                <w:sz w:val="24"/>
                <w:szCs w:val="24"/>
              </w:rPr>
              <w:t xml:space="preserve">– </w:t>
            </w:r>
            <w:r w:rsidRPr="00350E6E">
              <w:rPr>
                <w:rFonts w:ascii="Times New Roman" w:eastAsia="Times New Roman" w:hAnsi="Times New Roman" w:cs="Times New Roman"/>
                <w:color w:val="000000"/>
                <w:sz w:val="24"/>
                <w:szCs w:val="24"/>
              </w:rPr>
              <w:t>учебного плана;</w:t>
            </w:r>
            <w:r w:rsidRPr="00350E6E">
              <w:rPr>
                <w:rFonts w:ascii="Times New Roman" w:eastAsia="Times New Roman" w:hAnsi="Times New Roman" w:cs="Times New Roman"/>
                <w:color w:val="000000"/>
                <w:sz w:val="24"/>
                <w:szCs w:val="24"/>
              </w:rPr>
              <w:br/>
            </w:r>
            <w:r w:rsidRPr="00350E6E">
              <w:rPr>
                <w:rFonts w:ascii="Times New Roman" w:eastAsia="Times New Roman" w:hAnsi="Times New Roman" w:cs="Times New Roman"/>
                <w:bCs/>
                <w:color w:val="000000"/>
                <w:sz w:val="24"/>
                <w:szCs w:val="24"/>
              </w:rPr>
              <w:t xml:space="preserve">– </w:t>
            </w:r>
            <w:r w:rsidRPr="00350E6E">
              <w:rPr>
                <w:rFonts w:ascii="Times New Roman" w:eastAsia="Times New Roman" w:hAnsi="Times New Roman" w:cs="Times New Roman"/>
                <w:color w:val="000000"/>
                <w:sz w:val="24"/>
                <w:szCs w:val="24"/>
              </w:rPr>
              <w:t>рабочих программ учебных предметов, курсов, дисциплин, модулей;</w:t>
            </w:r>
            <w:r w:rsidRPr="00350E6E">
              <w:rPr>
                <w:rFonts w:ascii="Times New Roman" w:eastAsia="Times New Roman" w:hAnsi="Times New Roman" w:cs="Times New Roman"/>
                <w:color w:val="000000"/>
                <w:sz w:val="24"/>
                <w:szCs w:val="24"/>
              </w:rPr>
              <w:br/>
            </w:r>
            <w:r w:rsidRPr="00350E6E">
              <w:rPr>
                <w:rFonts w:ascii="Times New Roman" w:eastAsia="Times New Roman" w:hAnsi="Times New Roman" w:cs="Times New Roman"/>
                <w:bCs/>
                <w:color w:val="000000"/>
                <w:sz w:val="24"/>
                <w:szCs w:val="24"/>
              </w:rPr>
              <w:t xml:space="preserve">– </w:t>
            </w:r>
            <w:r w:rsidRPr="00350E6E">
              <w:rPr>
                <w:rFonts w:ascii="Times New Roman" w:eastAsia="Times New Roman" w:hAnsi="Times New Roman" w:cs="Times New Roman"/>
                <w:color w:val="000000"/>
                <w:sz w:val="24"/>
                <w:szCs w:val="24"/>
              </w:rPr>
              <w:t>годового календарного учебного графика;</w:t>
            </w:r>
            <w:r w:rsidRPr="00350E6E">
              <w:rPr>
                <w:rFonts w:ascii="Times New Roman" w:eastAsia="Times New Roman" w:hAnsi="Times New Roman" w:cs="Times New Roman"/>
                <w:color w:val="000000"/>
                <w:sz w:val="24"/>
                <w:szCs w:val="24"/>
              </w:rPr>
              <w:br/>
            </w:r>
            <w:r w:rsidRPr="00350E6E">
              <w:rPr>
                <w:rFonts w:ascii="Times New Roman" w:eastAsia="Times New Roman" w:hAnsi="Times New Roman" w:cs="Times New Roman"/>
                <w:bCs/>
                <w:color w:val="000000"/>
                <w:sz w:val="24"/>
                <w:szCs w:val="24"/>
              </w:rPr>
              <w:t xml:space="preserve">– </w:t>
            </w:r>
            <w:r w:rsidRPr="00350E6E">
              <w:rPr>
                <w:rFonts w:ascii="Times New Roman" w:eastAsia="Times New Roman" w:hAnsi="Times New Roman" w:cs="Times New Roman"/>
                <w:color w:val="000000"/>
                <w:sz w:val="24"/>
                <w:szCs w:val="24"/>
              </w:rPr>
              <w:t>положений о внеурочной деятельности обучающихся;</w:t>
            </w:r>
            <w:r w:rsidRPr="00350E6E">
              <w:rPr>
                <w:rFonts w:ascii="Times New Roman" w:eastAsia="Times New Roman" w:hAnsi="Times New Roman" w:cs="Times New Roman"/>
                <w:color w:val="000000"/>
                <w:sz w:val="24"/>
                <w:szCs w:val="24"/>
              </w:rPr>
              <w:br/>
            </w:r>
            <w:r w:rsidRPr="00350E6E">
              <w:rPr>
                <w:rFonts w:ascii="Times New Roman" w:eastAsia="Times New Roman" w:hAnsi="Times New Roman" w:cs="Times New Roman"/>
                <w:bCs/>
                <w:color w:val="000000"/>
                <w:sz w:val="24"/>
                <w:szCs w:val="24"/>
              </w:rPr>
              <w:t xml:space="preserve">– </w:t>
            </w:r>
            <w:r w:rsidRPr="00350E6E">
              <w:rPr>
                <w:rFonts w:ascii="Times New Roman" w:eastAsia="Times New Roman" w:hAnsi="Times New Roman" w:cs="Times New Roman"/>
                <w:color w:val="000000"/>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w:t>
            </w:r>
            <w:r w:rsidRPr="00350E6E">
              <w:rPr>
                <w:rFonts w:ascii="Times New Roman" w:eastAsia="Times New Roman" w:hAnsi="Times New Roman" w:cs="Times New Roman"/>
                <w:color w:val="000000"/>
                <w:sz w:val="24"/>
                <w:szCs w:val="24"/>
              </w:rPr>
              <w:br/>
              <w:t>программы;</w:t>
            </w:r>
            <w:r w:rsidRPr="00350E6E">
              <w:rPr>
                <w:rFonts w:ascii="Times New Roman" w:eastAsia="Times New Roman" w:hAnsi="Times New Roman" w:cs="Times New Roman"/>
                <w:color w:val="000000"/>
                <w:sz w:val="24"/>
                <w:szCs w:val="24"/>
              </w:rPr>
              <w:br/>
            </w:r>
            <w:r w:rsidRPr="00350E6E">
              <w:rPr>
                <w:rFonts w:ascii="Times New Roman" w:eastAsia="Times New Roman" w:hAnsi="Times New Roman" w:cs="Times New Roman"/>
                <w:bCs/>
                <w:color w:val="000000"/>
                <w:sz w:val="24"/>
                <w:szCs w:val="24"/>
              </w:rPr>
              <w:t xml:space="preserve">– </w:t>
            </w:r>
            <w:r w:rsidRPr="00350E6E">
              <w:rPr>
                <w:rFonts w:ascii="Times New Roman" w:eastAsia="Times New Roman" w:hAnsi="Times New Roman" w:cs="Times New Roman"/>
                <w:color w:val="000000"/>
                <w:sz w:val="24"/>
                <w:szCs w:val="24"/>
              </w:rPr>
              <w:t>положения об организации домашней работы обучающихся;</w:t>
            </w:r>
            <w:r w:rsidRPr="00350E6E">
              <w:rPr>
                <w:rFonts w:ascii="Times New Roman" w:eastAsia="Times New Roman" w:hAnsi="Times New Roman" w:cs="Times New Roman"/>
                <w:color w:val="000000"/>
                <w:sz w:val="24"/>
                <w:szCs w:val="24"/>
              </w:rPr>
              <w:br/>
            </w:r>
            <w:r w:rsidRPr="00350E6E">
              <w:rPr>
                <w:rFonts w:ascii="Times New Roman" w:eastAsia="Times New Roman" w:hAnsi="Times New Roman" w:cs="Times New Roman"/>
                <w:bCs/>
                <w:color w:val="000000"/>
                <w:sz w:val="24"/>
                <w:szCs w:val="24"/>
              </w:rPr>
              <w:t xml:space="preserve">– </w:t>
            </w:r>
            <w:r w:rsidRPr="00350E6E">
              <w:rPr>
                <w:rFonts w:ascii="Times New Roman" w:eastAsia="Times New Roman" w:hAnsi="Times New Roman" w:cs="Times New Roman"/>
                <w:color w:val="000000"/>
                <w:sz w:val="24"/>
                <w:szCs w:val="24"/>
              </w:rPr>
              <w:t>положения о формах получения образования</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В наличии,</w:t>
            </w:r>
            <w:r w:rsidRPr="00350E6E">
              <w:rPr>
                <w:rFonts w:ascii="Times New Roman" w:eastAsia="Times New Roman" w:hAnsi="Times New Roman" w:cs="Times New Roman"/>
                <w:color w:val="000000"/>
                <w:sz w:val="24"/>
                <w:szCs w:val="24"/>
              </w:rPr>
              <w:br/>
              <w:t>скорректированы</w:t>
            </w:r>
          </w:p>
        </w:tc>
      </w:tr>
      <w:tr w:rsidR="006A0C7A" w:rsidRPr="00350E6E" w:rsidTr="007E5E94">
        <w:tc>
          <w:tcPr>
            <w:tcW w:w="3000" w:type="dxa"/>
            <w:vMerge w:val="restart"/>
            <w:tcBorders>
              <w:top w:val="single" w:sz="4" w:space="0" w:color="auto"/>
              <w:left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II. Финансовое обеспечение</w:t>
            </w:r>
            <w:r w:rsidRPr="00350E6E">
              <w:rPr>
                <w:rFonts w:ascii="Times New Roman" w:eastAsia="Times New Roman" w:hAnsi="Times New Roman" w:cs="Times New Roman"/>
                <w:color w:val="000000"/>
                <w:sz w:val="24"/>
                <w:szCs w:val="24"/>
              </w:rPr>
              <w:br/>
              <w:t>введения ФГОС среднего общего образования</w:t>
            </w:r>
          </w:p>
        </w:tc>
        <w:tc>
          <w:tcPr>
            <w:tcW w:w="4479" w:type="dxa"/>
            <w:tcBorders>
              <w:top w:val="single" w:sz="4" w:space="0" w:color="auto"/>
              <w:left w:val="single" w:sz="4" w:space="0" w:color="auto"/>
              <w:bottom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1. Определение объема расходов, необходимых для реализации ООП и достижения планируемых</w:t>
            </w:r>
            <w:r w:rsidRPr="00350E6E">
              <w:rPr>
                <w:rFonts w:ascii="Times New Roman" w:eastAsia="Times New Roman" w:hAnsi="Times New Roman" w:cs="Times New Roman"/>
                <w:color w:val="000000"/>
                <w:sz w:val="24"/>
                <w:szCs w:val="24"/>
              </w:rPr>
              <w:br/>
              <w:t>результатов</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Определен</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2. Корректировка локальных актов,</w:t>
            </w:r>
            <w:r w:rsidRPr="00350E6E">
              <w:rPr>
                <w:rFonts w:ascii="Times New Roman" w:eastAsia="Times New Roman" w:hAnsi="Times New Roman" w:cs="Times New Roman"/>
                <w:color w:val="000000"/>
                <w:sz w:val="24"/>
                <w:szCs w:val="24"/>
              </w:rPr>
              <w:br/>
              <w:t>регламентирующих установление заработной платы работников образовательной организации, в</w:t>
            </w:r>
            <w:r w:rsidRPr="00350E6E">
              <w:rPr>
                <w:rFonts w:ascii="Times New Roman" w:eastAsia="Times New Roman" w:hAnsi="Times New Roman" w:cs="Times New Roman"/>
                <w:color w:val="000000"/>
                <w:sz w:val="24"/>
                <w:szCs w:val="24"/>
              </w:rPr>
              <w:br/>
              <w:t>том числе стимулирующих надбавок и доплат, порядка и размеров премирования</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Скорректированы</w:t>
            </w:r>
          </w:p>
        </w:tc>
      </w:tr>
      <w:tr w:rsidR="006A0C7A" w:rsidRPr="00350E6E" w:rsidTr="007E5E94">
        <w:tc>
          <w:tcPr>
            <w:tcW w:w="3000" w:type="dxa"/>
            <w:vMerge/>
            <w:tcBorders>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3. Заключение дополнительных соглашений к трудовому договору с педагогическими работниками</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В наличии</w:t>
            </w:r>
          </w:p>
        </w:tc>
      </w:tr>
      <w:tr w:rsidR="006A0C7A" w:rsidRPr="00350E6E" w:rsidTr="007E5E94">
        <w:tc>
          <w:tcPr>
            <w:tcW w:w="3000" w:type="dxa"/>
            <w:vMerge w:val="restart"/>
            <w:tcBorders>
              <w:top w:val="single" w:sz="4" w:space="0" w:color="auto"/>
              <w:left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III. Организационное обеспечение</w:t>
            </w:r>
            <w:r w:rsidRPr="00350E6E">
              <w:rPr>
                <w:rFonts w:ascii="Times New Roman" w:eastAsia="Times New Roman" w:hAnsi="Times New Roman" w:cs="Times New Roman"/>
                <w:color w:val="000000"/>
                <w:sz w:val="24"/>
                <w:szCs w:val="24"/>
              </w:rPr>
              <w:br/>
              <w:t>введения ФГОС среднего общего образования</w:t>
            </w:r>
          </w:p>
        </w:tc>
        <w:tc>
          <w:tcPr>
            <w:tcW w:w="4479" w:type="dxa"/>
            <w:tcBorders>
              <w:top w:val="single" w:sz="4" w:space="0" w:color="auto"/>
              <w:left w:val="single" w:sz="4" w:space="0" w:color="auto"/>
              <w:bottom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1. Обеспечение координации взаимодействия участников образовательных отношений по</w:t>
            </w:r>
            <w:r w:rsidRPr="00350E6E">
              <w:rPr>
                <w:rFonts w:ascii="Times New Roman" w:eastAsia="Times New Roman" w:hAnsi="Times New Roman" w:cs="Times New Roman"/>
                <w:color w:val="000000"/>
                <w:sz w:val="24"/>
                <w:szCs w:val="24"/>
              </w:rPr>
              <w:br/>
              <w:t>организации введения ФГОС СОО</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Обеспечено</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2. 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w:t>
            </w:r>
            <w:r w:rsidRPr="00350E6E">
              <w:rPr>
                <w:rFonts w:ascii="Times New Roman" w:eastAsia="Times New Roman" w:hAnsi="Times New Roman" w:cs="Times New Roman"/>
                <w:color w:val="000000"/>
                <w:sz w:val="24"/>
                <w:szCs w:val="24"/>
              </w:rPr>
              <w:br/>
              <w:t>организацию внеурочной деятельности</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Разработана</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 xml:space="preserve">3. Разработка и реализация системы мониторинга образовательных потребностей обучающихся и родителей по использованию часов </w:t>
            </w:r>
            <w:r w:rsidRPr="00350E6E">
              <w:rPr>
                <w:rFonts w:ascii="Times New Roman" w:eastAsia="Times New Roman" w:hAnsi="Times New Roman" w:cs="Times New Roman"/>
                <w:color w:val="000000"/>
                <w:sz w:val="24"/>
                <w:szCs w:val="24"/>
              </w:rPr>
              <w:br/>
              <w:t>части учебного плана формируемой участниками образовательных отношений и внеурочной деятельности</w:t>
            </w:r>
          </w:p>
        </w:tc>
        <w:tc>
          <w:tcPr>
            <w:tcW w:w="2127" w:type="dxa"/>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Разработана</w:t>
            </w:r>
          </w:p>
        </w:tc>
      </w:tr>
      <w:tr w:rsidR="006A0C7A" w:rsidRPr="00350E6E" w:rsidTr="007E5E94">
        <w:tc>
          <w:tcPr>
            <w:tcW w:w="3000" w:type="dxa"/>
            <w:vMerge/>
            <w:tcBorders>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4. Привлечение органов коллегиального управления Учреждением к проектированию основной образовательной</w:t>
            </w:r>
            <w:r w:rsidRPr="00350E6E">
              <w:rPr>
                <w:rFonts w:ascii="Times New Roman" w:eastAsia="Times New Roman" w:hAnsi="Times New Roman" w:cs="Times New Roman"/>
                <w:color w:val="000000"/>
                <w:sz w:val="24"/>
                <w:szCs w:val="24"/>
              </w:rPr>
              <w:br/>
              <w:t>программы среднего общего образования</w:t>
            </w:r>
          </w:p>
        </w:tc>
        <w:tc>
          <w:tcPr>
            <w:tcW w:w="2127" w:type="dxa"/>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Привлечены</w:t>
            </w:r>
          </w:p>
        </w:tc>
      </w:tr>
      <w:tr w:rsidR="006A0C7A" w:rsidRPr="00350E6E" w:rsidTr="007E5E94">
        <w:tc>
          <w:tcPr>
            <w:tcW w:w="3000" w:type="dxa"/>
            <w:vMerge w:val="restart"/>
            <w:tcBorders>
              <w:top w:val="single" w:sz="4" w:space="0" w:color="auto"/>
              <w:left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IV. Кадровое обеспечение</w:t>
            </w:r>
            <w:r w:rsidRPr="00350E6E">
              <w:rPr>
                <w:rFonts w:ascii="Times New Roman" w:eastAsia="Times New Roman" w:hAnsi="Times New Roman" w:cs="Times New Roman"/>
                <w:color w:val="000000"/>
                <w:sz w:val="24"/>
                <w:szCs w:val="24"/>
              </w:rPr>
              <w:br/>
              <w:t>введения ФГОС среднего общего образования</w:t>
            </w: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hAnsi="Times New Roman" w:cs="Times New Roman"/>
                <w:sz w:val="24"/>
                <w:szCs w:val="24"/>
                <w:lang w:eastAsia="en-US"/>
              </w:rPr>
            </w:pPr>
            <w:r w:rsidRPr="00350E6E">
              <w:rPr>
                <w:rFonts w:ascii="Times New Roman" w:hAnsi="Times New Roman" w:cs="Times New Roman"/>
                <w:color w:val="000000"/>
                <w:sz w:val="24"/>
                <w:szCs w:val="24"/>
                <w:lang w:eastAsia="en-US"/>
              </w:rPr>
              <w:t>1. Анализ кадрового обеспечения введения и реализации ФГОС среднего общего образования</w:t>
            </w:r>
          </w:p>
          <w:p w:rsidR="006A0C7A" w:rsidRPr="00350E6E" w:rsidRDefault="006A0C7A" w:rsidP="00B5786B">
            <w:pPr>
              <w:spacing w:after="0" w:line="240" w:lineRule="auto"/>
              <w:rPr>
                <w:rFonts w:ascii="Times New Roman" w:eastAsia="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sz w:val="24"/>
                <w:szCs w:val="24"/>
              </w:rPr>
              <w:t>Осуществлен</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2. Создание (корректировка) плана-графика повышения квалификации педагогических и</w:t>
            </w:r>
            <w:r w:rsidRPr="00350E6E">
              <w:rPr>
                <w:rFonts w:ascii="Times New Roman" w:eastAsia="Times New Roman" w:hAnsi="Times New Roman" w:cs="Times New Roman"/>
                <w:color w:val="000000"/>
                <w:sz w:val="24"/>
                <w:szCs w:val="24"/>
              </w:rPr>
              <w:br/>
              <w:t>руководящих работников образовательной</w:t>
            </w:r>
            <w:r w:rsidRPr="00350E6E">
              <w:rPr>
                <w:rFonts w:ascii="Times New Roman" w:eastAsia="Times New Roman" w:hAnsi="Times New Roman" w:cs="Times New Roman"/>
                <w:color w:val="000000"/>
                <w:sz w:val="24"/>
                <w:szCs w:val="24"/>
              </w:rPr>
              <w:br/>
              <w:t>организации в связи с введением ФГОС среднего общего образования</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Разработан,</w:t>
            </w:r>
            <w:r w:rsidRPr="00350E6E">
              <w:rPr>
                <w:rFonts w:ascii="Times New Roman" w:eastAsia="Times New Roman" w:hAnsi="Times New Roman" w:cs="Times New Roman"/>
                <w:color w:val="000000"/>
                <w:sz w:val="24"/>
                <w:szCs w:val="24"/>
              </w:rPr>
              <w:br/>
              <w:t>реализуется</w:t>
            </w:r>
          </w:p>
        </w:tc>
      </w:tr>
      <w:tr w:rsidR="006A0C7A" w:rsidRPr="00350E6E" w:rsidTr="007E5E94">
        <w:tc>
          <w:tcPr>
            <w:tcW w:w="3000" w:type="dxa"/>
            <w:vMerge/>
            <w:tcBorders>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3. Корректировка плана научно-методических семинаров (внутришкольного повышения</w:t>
            </w:r>
            <w:r w:rsidRPr="00350E6E">
              <w:rPr>
                <w:rFonts w:ascii="Times New Roman" w:eastAsia="Times New Roman" w:hAnsi="Times New Roman" w:cs="Times New Roman"/>
                <w:color w:val="000000"/>
                <w:sz w:val="24"/>
                <w:szCs w:val="24"/>
              </w:rPr>
              <w:br/>
              <w:t>квалификации) с ориентацией на проблемы введения ФГОС среднего общего образования</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Разработан, ежегодно</w:t>
            </w:r>
            <w:r w:rsidRPr="00350E6E">
              <w:rPr>
                <w:rFonts w:ascii="Times New Roman" w:eastAsia="Times New Roman" w:hAnsi="Times New Roman" w:cs="Times New Roman"/>
                <w:color w:val="000000"/>
                <w:sz w:val="24"/>
                <w:szCs w:val="24"/>
              </w:rPr>
              <w:br/>
              <w:t>корректируется</w:t>
            </w:r>
          </w:p>
        </w:tc>
      </w:tr>
      <w:tr w:rsidR="006A0C7A" w:rsidRPr="00350E6E" w:rsidTr="007E5E94">
        <w:tc>
          <w:tcPr>
            <w:tcW w:w="3000" w:type="dxa"/>
            <w:vMerge w:val="restart"/>
            <w:tcBorders>
              <w:top w:val="single" w:sz="4" w:space="0" w:color="auto"/>
              <w:left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V. Информационное обеспечение</w:t>
            </w:r>
            <w:r w:rsidRPr="00350E6E">
              <w:rPr>
                <w:rFonts w:ascii="Times New Roman" w:eastAsia="Times New Roman" w:hAnsi="Times New Roman" w:cs="Times New Roman"/>
                <w:color w:val="000000"/>
                <w:sz w:val="24"/>
                <w:szCs w:val="24"/>
              </w:rPr>
              <w:br/>
              <w:t>введения ФГОС среднего общего образования</w:t>
            </w:r>
          </w:p>
        </w:tc>
        <w:tc>
          <w:tcPr>
            <w:tcW w:w="4479" w:type="dxa"/>
            <w:tcBorders>
              <w:top w:val="single" w:sz="4" w:space="0" w:color="auto"/>
              <w:left w:val="single" w:sz="4" w:space="0" w:color="auto"/>
              <w:bottom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1. Размещение на сайте образовательной организации информационных материалов о</w:t>
            </w:r>
            <w:r w:rsidRPr="00350E6E">
              <w:rPr>
                <w:rFonts w:ascii="Times New Roman" w:eastAsia="Times New Roman" w:hAnsi="Times New Roman" w:cs="Times New Roman"/>
                <w:color w:val="000000"/>
                <w:sz w:val="24"/>
                <w:szCs w:val="24"/>
              </w:rPr>
              <w:br/>
              <w:t>реализации ФГОС</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Размещены</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2. Широкое информирование родительской общественности о введении ФГОС и порядке перехода на них</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Осуществляется через</w:t>
            </w:r>
            <w:r w:rsidRPr="00350E6E">
              <w:rPr>
                <w:rFonts w:ascii="Times New Roman" w:eastAsia="Times New Roman" w:hAnsi="Times New Roman" w:cs="Times New Roman"/>
                <w:color w:val="000000"/>
                <w:sz w:val="24"/>
                <w:szCs w:val="24"/>
              </w:rPr>
              <w:br/>
              <w:t>родительские собрания</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3. Организация изучения общественного мнения по вопросам реализации ФГОС и внесения возможных дополнений в содержание ООП  СОО</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Организуется</w:t>
            </w:r>
          </w:p>
        </w:tc>
      </w:tr>
      <w:tr w:rsidR="006A0C7A" w:rsidRPr="00350E6E" w:rsidTr="007E5E94">
        <w:tc>
          <w:tcPr>
            <w:tcW w:w="3000" w:type="dxa"/>
            <w:vMerge/>
            <w:tcBorders>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4. Разработка и утверждение локальных актов, регламентирующих: организацию и проведение публичного отчета образовательной организации</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Разработаны</w:t>
            </w:r>
          </w:p>
        </w:tc>
      </w:tr>
      <w:tr w:rsidR="006A0C7A" w:rsidRPr="00350E6E" w:rsidTr="007E5E94">
        <w:tc>
          <w:tcPr>
            <w:tcW w:w="3000" w:type="dxa"/>
            <w:vMerge w:val="restart"/>
            <w:tcBorders>
              <w:top w:val="single" w:sz="4" w:space="0" w:color="auto"/>
              <w:left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lastRenderedPageBreak/>
              <w:t>VI. Материально</w:t>
            </w:r>
            <w:r w:rsidRPr="00350E6E">
              <w:rPr>
                <w:rFonts w:ascii="Times New Roman" w:eastAsia="Times New Roman" w:hAnsi="Times New Roman" w:cs="Times New Roman"/>
                <w:color w:val="000000"/>
                <w:sz w:val="24"/>
                <w:szCs w:val="24"/>
              </w:rPr>
              <w:br/>
              <w:t xml:space="preserve">техническое обеспечение </w:t>
            </w:r>
            <w:r w:rsidR="00864A38" w:rsidRPr="00350E6E">
              <w:rPr>
                <w:rFonts w:ascii="Times New Roman" w:eastAsia="Times New Roman" w:hAnsi="Times New Roman" w:cs="Times New Roman"/>
                <w:color w:val="000000"/>
                <w:sz w:val="24"/>
                <w:szCs w:val="24"/>
              </w:rPr>
              <w:t>введения</w:t>
            </w:r>
            <w:r w:rsidR="00864A38" w:rsidRPr="00350E6E">
              <w:rPr>
                <w:rFonts w:ascii="Times New Roman" w:eastAsia="Times New Roman" w:hAnsi="Times New Roman" w:cs="Times New Roman"/>
                <w:color w:val="000000"/>
                <w:sz w:val="24"/>
                <w:szCs w:val="24"/>
              </w:rPr>
              <w:br/>
              <w:t>ФГОС среднего</w:t>
            </w:r>
            <w:r w:rsidRPr="00350E6E">
              <w:rPr>
                <w:rFonts w:ascii="Times New Roman" w:eastAsia="Times New Roman" w:hAnsi="Times New Roman" w:cs="Times New Roman"/>
                <w:color w:val="000000"/>
                <w:sz w:val="24"/>
                <w:szCs w:val="24"/>
              </w:rPr>
              <w:t xml:space="preserve"> общего</w:t>
            </w:r>
            <w:r w:rsidRPr="00350E6E">
              <w:rPr>
                <w:rFonts w:ascii="Times New Roman" w:eastAsia="Times New Roman" w:hAnsi="Times New Roman" w:cs="Times New Roman"/>
                <w:color w:val="000000"/>
                <w:sz w:val="24"/>
                <w:szCs w:val="24"/>
              </w:rPr>
              <w:br/>
              <w:t>образования</w:t>
            </w:r>
          </w:p>
        </w:tc>
        <w:tc>
          <w:tcPr>
            <w:tcW w:w="4479" w:type="dxa"/>
            <w:tcBorders>
              <w:top w:val="single" w:sz="4" w:space="0" w:color="auto"/>
              <w:left w:val="single" w:sz="4" w:space="0" w:color="auto"/>
              <w:bottom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1. Анализ материально-технического обеспечения реализации ФГОС среднего общего образования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Осуществлен</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2. Обеспечение соответствия</w:t>
            </w:r>
            <w:r w:rsidRPr="00350E6E">
              <w:rPr>
                <w:rFonts w:ascii="Times New Roman" w:eastAsia="Times New Roman" w:hAnsi="Times New Roman" w:cs="Times New Roman"/>
                <w:color w:val="000000"/>
                <w:sz w:val="24"/>
                <w:szCs w:val="24"/>
              </w:rPr>
              <w:br/>
              <w:t>материально-технической базы образовательной организации требованиям ФГОС</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Обеспечено</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3. Обеспечение соответствия</w:t>
            </w:r>
            <w:r w:rsidRPr="00350E6E">
              <w:rPr>
                <w:rFonts w:ascii="Times New Roman" w:eastAsia="Times New Roman" w:hAnsi="Times New Roman" w:cs="Times New Roman"/>
                <w:color w:val="000000"/>
                <w:sz w:val="24"/>
                <w:szCs w:val="24"/>
              </w:rPr>
              <w:br/>
              <w:t>санитарно-гигиенических условий требованиям ФГОС среднего общего образования</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Обеспечено</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Обеспечено</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5. Обеспечение соответствия</w:t>
            </w:r>
            <w:r w:rsidRPr="00350E6E">
              <w:rPr>
                <w:rFonts w:ascii="Times New Roman" w:eastAsia="Times New Roman" w:hAnsi="Times New Roman" w:cs="Times New Roman"/>
                <w:color w:val="000000"/>
                <w:sz w:val="24"/>
                <w:szCs w:val="24"/>
              </w:rPr>
              <w:br/>
              <w:t>информационно-образовательной среды требованиям ФГОС среднего общего образования</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Обеспечено</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6. Обеспечение укомплектованности</w:t>
            </w:r>
            <w:r w:rsidRPr="00350E6E">
              <w:rPr>
                <w:rFonts w:ascii="Times New Roman" w:eastAsia="Times New Roman" w:hAnsi="Times New Roman" w:cs="Times New Roman"/>
                <w:color w:val="000000"/>
                <w:sz w:val="24"/>
                <w:szCs w:val="24"/>
              </w:rPr>
              <w:br/>
              <w:t>библиотечно-информационного центра печатными и электронными образовательными ресурсами</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Обеспечено</w:t>
            </w:r>
          </w:p>
        </w:tc>
      </w:tr>
      <w:tr w:rsidR="006A0C7A" w:rsidRPr="00350E6E" w:rsidTr="007E5E94">
        <w:tc>
          <w:tcPr>
            <w:tcW w:w="3000" w:type="dxa"/>
            <w:vMerge/>
            <w:tcBorders>
              <w:left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Имеется</w:t>
            </w:r>
          </w:p>
        </w:tc>
      </w:tr>
      <w:tr w:rsidR="006A0C7A" w:rsidRPr="00350E6E" w:rsidTr="007E5E94">
        <w:tc>
          <w:tcPr>
            <w:tcW w:w="3000" w:type="dxa"/>
            <w:vMerge/>
            <w:tcBorders>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p>
        </w:tc>
        <w:tc>
          <w:tcPr>
            <w:tcW w:w="4479" w:type="dxa"/>
            <w:tcBorders>
              <w:top w:val="single" w:sz="4" w:space="0" w:color="auto"/>
              <w:left w:val="single" w:sz="4" w:space="0" w:color="auto"/>
              <w:bottom w:val="single" w:sz="4" w:space="0" w:color="auto"/>
              <w:right w:val="single" w:sz="4" w:space="0" w:color="auto"/>
            </w:tcBorders>
            <w:vAlign w:val="center"/>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2127" w:type="dxa"/>
            <w:vAlign w:val="center"/>
            <w:hideMark/>
          </w:tcPr>
          <w:p w:rsidR="006A0C7A" w:rsidRPr="00350E6E" w:rsidRDefault="006A0C7A" w:rsidP="00B5786B">
            <w:pPr>
              <w:spacing w:after="0" w:line="240" w:lineRule="auto"/>
              <w:rPr>
                <w:rFonts w:ascii="Times New Roman" w:eastAsia="Times New Roman" w:hAnsi="Times New Roman" w:cs="Times New Roman"/>
                <w:sz w:val="24"/>
                <w:szCs w:val="24"/>
              </w:rPr>
            </w:pPr>
            <w:r w:rsidRPr="00350E6E">
              <w:rPr>
                <w:rFonts w:ascii="Times New Roman" w:eastAsia="Times New Roman" w:hAnsi="Times New Roman" w:cs="Times New Roman"/>
                <w:color w:val="000000"/>
                <w:sz w:val="24"/>
                <w:szCs w:val="24"/>
              </w:rPr>
              <w:t>Имеется</w:t>
            </w:r>
          </w:p>
        </w:tc>
      </w:tr>
    </w:tbl>
    <w:p w:rsidR="00C504D9" w:rsidRPr="00350E6E" w:rsidRDefault="00C504D9" w:rsidP="00B5786B">
      <w:pPr>
        <w:spacing w:after="0" w:line="240" w:lineRule="auto"/>
        <w:rPr>
          <w:rFonts w:ascii="Times New Roman" w:hAnsi="Times New Roman" w:cs="Times New Roman"/>
          <w:bCs/>
          <w:color w:val="000000"/>
          <w:sz w:val="24"/>
          <w:szCs w:val="24"/>
          <w:lang w:eastAsia="en-US"/>
        </w:rPr>
      </w:pPr>
    </w:p>
    <w:p w:rsidR="00C504D9" w:rsidRPr="000D16D3" w:rsidRDefault="00C504D9" w:rsidP="008E1A34">
      <w:pPr>
        <w:spacing w:after="0" w:line="240" w:lineRule="auto"/>
        <w:rPr>
          <w:rFonts w:ascii="Times New Roman" w:hAnsi="Times New Roman" w:cs="Times New Roman"/>
          <w:sz w:val="24"/>
          <w:szCs w:val="24"/>
          <w:lang w:eastAsia="en-US"/>
        </w:rPr>
        <w:sectPr w:rsidR="00C504D9" w:rsidRPr="000D16D3" w:rsidSect="00C948CE">
          <w:footerReference w:type="default" r:id="rId27"/>
          <w:pgSz w:w="11910" w:h="16840"/>
          <w:pgMar w:top="567" w:right="567" w:bottom="851" w:left="1418" w:header="0" w:footer="1020" w:gutter="0"/>
          <w:cols w:space="720"/>
          <w:titlePg/>
          <w:docGrid w:linePitch="326"/>
        </w:sectPr>
      </w:pPr>
      <w:r w:rsidRPr="00350E6E">
        <w:rPr>
          <w:rFonts w:ascii="Times New Roman" w:hAnsi="Times New Roman" w:cs="Times New Roman"/>
          <w:bCs/>
          <w:color w:val="000000"/>
          <w:sz w:val="24"/>
          <w:szCs w:val="24"/>
          <w:lang w:eastAsia="en-US"/>
        </w:rPr>
        <w:t>Условные сокращения</w:t>
      </w:r>
      <w:r w:rsidRPr="00350E6E">
        <w:rPr>
          <w:rFonts w:ascii="Times New Roman" w:hAnsi="Times New Roman" w:cs="Times New Roman"/>
          <w:bCs/>
          <w:color w:val="000000"/>
          <w:sz w:val="24"/>
          <w:szCs w:val="24"/>
          <w:lang w:eastAsia="en-US"/>
        </w:rPr>
        <w:br/>
      </w:r>
      <w:r w:rsidRPr="00350E6E">
        <w:rPr>
          <w:rFonts w:ascii="Times New Roman" w:hAnsi="Times New Roman" w:cs="Times New Roman"/>
          <w:color w:val="000000"/>
          <w:sz w:val="24"/>
          <w:szCs w:val="24"/>
          <w:lang w:eastAsia="en-US"/>
        </w:rPr>
        <w:t>ФГОС – федеральный государственный образовательный стандарт</w:t>
      </w:r>
      <w:r w:rsidRPr="00350E6E">
        <w:rPr>
          <w:rFonts w:ascii="Times New Roman" w:hAnsi="Times New Roman" w:cs="Times New Roman"/>
          <w:color w:val="000000"/>
          <w:sz w:val="24"/>
          <w:szCs w:val="24"/>
          <w:lang w:eastAsia="en-US"/>
        </w:rPr>
        <w:br/>
        <w:t xml:space="preserve">ФГОС </w:t>
      </w:r>
      <w:r w:rsidR="00E972BA" w:rsidRPr="00350E6E">
        <w:rPr>
          <w:rFonts w:ascii="Times New Roman" w:hAnsi="Times New Roman" w:cs="Times New Roman"/>
          <w:color w:val="000000"/>
          <w:sz w:val="24"/>
          <w:szCs w:val="24"/>
          <w:lang w:eastAsia="en-US"/>
        </w:rPr>
        <w:t>С</w:t>
      </w:r>
      <w:r w:rsidRPr="00350E6E">
        <w:rPr>
          <w:rFonts w:ascii="Times New Roman" w:hAnsi="Times New Roman" w:cs="Times New Roman"/>
          <w:color w:val="000000"/>
          <w:sz w:val="24"/>
          <w:szCs w:val="24"/>
          <w:lang w:eastAsia="en-US"/>
        </w:rPr>
        <w:t xml:space="preserve">ОО – федеральный государственный образовательный стандарт </w:t>
      </w:r>
      <w:r w:rsidR="00E972BA" w:rsidRPr="00350E6E">
        <w:rPr>
          <w:rFonts w:ascii="Times New Roman" w:hAnsi="Times New Roman" w:cs="Times New Roman"/>
          <w:color w:val="000000"/>
          <w:sz w:val="24"/>
          <w:szCs w:val="24"/>
          <w:lang w:eastAsia="en-US"/>
        </w:rPr>
        <w:t>среднего</w:t>
      </w:r>
      <w:r w:rsidRPr="00350E6E">
        <w:rPr>
          <w:rFonts w:ascii="Times New Roman" w:hAnsi="Times New Roman" w:cs="Times New Roman"/>
          <w:color w:val="000000"/>
          <w:sz w:val="24"/>
          <w:szCs w:val="24"/>
          <w:lang w:eastAsia="en-US"/>
        </w:rPr>
        <w:t xml:space="preserve"> общего</w:t>
      </w:r>
      <w:r w:rsidRPr="00350E6E">
        <w:rPr>
          <w:rFonts w:ascii="Times New Roman" w:hAnsi="Times New Roman" w:cs="Times New Roman"/>
          <w:color w:val="000000"/>
          <w:sz w:val="24"/>
          <w:szCs w:val="24"/>
          <w:lang w:eastAsia="en-US"/>
        </w:rPr>
        <w:br/>
        <w:t>образования</w:t>
      </w:r>
      <w:r w:rsidRPr="00350E6E">
        <w:rPr>
          <w:rFonts w:ascii="Times New Roman" w:hAnsi="Times New Roman" w:cs="Times New Roman"/>
          <w:color w:val="000000"/>
          <w:sz w:val="24"/>
          <w:szCs w:val="24"/>
          <w:lang w:eastAsia="en-US"/>
        </w:rPr>
        <w:br/>
      </w:r>
      <w:r w:rsidR="00E972BA" w:rsidRPr="00350E6E">
        <w:rPr>
          <w:rFonts w:ascii="Times New Roman" w:hAnsi="Times New Roman" w:cs="Times New Roman"/>
          <w:color w:val="000000"/>
          <w:sz w:val="24"/>
          <w:szCs w:val="24"/>
          <w:lang w:eastAsia="en-US"/>
        </w:rPr>
        <w:t>ООП С</w:t>
      </w:r>
      <w:r w:rsidRPr="00350E6E">
        <w:rPr>
          <w:rFonts w:ascii="Times New Roman" w:hAnsi="Times New Roman" w:cs="Times New Roman"/>
          <w:color w:val="000000"/>
          <w:sz w:val="24"/>
          <w:szCs w:val="24"/>
          <w:lang w:eastAsia="en-US"/>
        </w:rPr>
        <w:t xml:space="preserve">ОО – основная образовательная программа </w:t>
      </w:r>
      <w:r w:rsidR="00E972BA" w:rsidRPr="00350E6E">
        <w:rPr>
          <w:rFonts w:ascii="Times New Roman" w:hAnsi="Times New Roman" w:cs="Times New Roman"/>
          <w:color w:val="000000"/>
          <w:sz w:val="24"/>
          <w:szCs w:val="24"/>
          <w:lang w:eastAsia="en-US"/>
        </w:rPr>
        <w:t>среднего</w:t>
      </w:r>
      <w:r w:rsidRPr="00350E6E">
        <w:rPr>
          <w:rFonts w:ascii="Times New Roman" w:hAnsi="Times New Roman" w:cs="Times New Roman"/>
          <w:color w:val="000000"/>
          <w:sz w:val="24"/>
          <w:szCs w:val="24"/>
          <w:lang w:eastAsia="en-US"/>
        </w:rPr>
        <w:t xml:space="preserve"> общего образования</w:t>
      </w:r>
      <w:r w:rsidRPr="00350E6E">
        <w:rPr>
          <w:rFonts w:ascii="Times New Roman" w:hAnsi="Times New Roman" w:cs="Times New Roman"/>
          <w:color w:val="000000"/>
          <w:sz w:val="24"/>
          <w:szCs w:val="24"/>
          <w:lang w:eastAsia="en-US"/>
        </w:rPr>
        <w:br/>
        <w:t>ООП – основная образовательная программа</w:t>
      </w:r>
      <w:r w:rsidRPr="00350E6E">
        <w:rPr>
          <w:rFonts w:ascii="Times New Roman" w:hAnsi="Times New Roman" w:cs="Times New Roman"/>
          <w:color w:val="000000"/>
          <w:sz w:val="24"/>
          <w:szCs w:val="24"/>
          <w:lang w:eastAsia="en-US"/>
        </w:rPr>
        <w:br/>
        <w:t>УУД – универсальные учебные действия</w:t>
      </w:r>
      <w:r w:rsidRPr="00350E6E">
        <w:rPr>
          <w:rFonts w:ascii="Times New Roman" w:hAnsi="Times New Roman" w:cs="Times New Roman"/>
          <w:color w:val="000000"/>
          <w:sz w:val="24"/>
          <w:szCs w:val="24"/>
          <w:lang w:eastAsia="en-US"/>
        </w:rPr>
        <w:br/>
        <w:t>ИКТ – информационно-коммуникационные технологии</w:t>
      </w:r>
      <w:r w:rsidRPr="00350E6E">
        <w:rPr>
          <w:rFonts w:ascii="Times New Roman" w:hAnsi="Times New Roman" w:cs="Times New Roman"/>
          <w:color w:val="000000"/>
          <w:sz w:val="24"/>
          <w:szCs w:val="24"/>
          <w:lang w:eastAsia="en-US"/>
        </w:rPr>
        <w:br/>
        <w:t>ОВЗ – ограниченные возможности здоровья</w:t>
      </w:r>
      <w:r w:rsidRPr="00350E6E">
        <w:rPr>
          <w:rFonts w:ascii="Times New Roman" w:hAnsi="Times New Roman" w:cs="Times New Roman"/>
          <w:color w:val="000000"/>
          <w:sz w:val="24"/>
          <w:szCs w:val="24"/>
          <w:lang w:eastAsia="en-US"/>
        </w:rPr>
        <w:br/>
        <w:t>ПКР – программа коррекционной работы</w:t>
      </w:r>
      <w:r w:rsidRPr="00350E6E">
        <w:rPr>
          <w:rFonts w:ascii="Times New Roman" w:hAnsi="Times New Roman" w:cs="Times New Roman"/>
          <w:color w:val="000000"/>
          <w:sz w:val="24"/>
          <w:szCs w:val="24"/>
          <w:lang w:eastAsia="en-US"/>
        </w:rPr>
        <w:br/>
        <w:t>ПМПК - психолого-медико-педагогическая комиссия</w:t>
      </w:r>
      <w:r w:rsidRPr="00350E6E">
        <w:rPr>
          <w:rFonts w:ascii="Times New Roman" w:hAnsi="Times New Roman" w:cs="Times New Roman"/>
          <w:color w:val="000000"/>
          <w:sz w:val="24"/>
          <w:szCs w:val="24"/>
          <w:lang w:eastAsia="en-US"/>
        </w:rPr>
        <w:br/>
        <w:t>ПМПк - психолого-медико-педагогический консилиум</w:t>
      </w:r>
      <w:r w:rsidRPr="00350E6E">
        <w:rPr>
          <w:rFonts w:ascii="Times New Roman" w:hAnsi="Times New Roman" w:cs="Times New Roman"/>
          <w:color w:val="000000"/>
          <w:sz w:val="24"/>
          <w:szCs w:val="24"/>
          <w:lang w:eastAsia="en-US"/>
        </w:rPr>
        <w:br/>
        <w:t>УМК – учебно-методический комплекс</w:t>
      </w:r>
    </w:p>
    <w:p w:rsidR="0054545D" w:rsidRPr="000D16D3" w:rsidRDefault="0054545D" w:rsidP="008E1A34">
      <w:pPr>
        <w:spacing w:after="0" w:line="240" w:lineRule="auto"/>
        <w:rPr>
          <w:rFonts w:ascii="Times New Roman" w:hAnsi="Times New Roman" w:cs="Times New Roman"/>
          <w:sz w:val="24"/>
          <w:szCs w:val="24"/>
        </w:rPr>
      </w:pPr>
    </w:p>
    <w:sectPr w:rsidR="0054545D" w:rsidRPr="000D16D3" w:rsidSect="00C948C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280" w:rsidRDefault="00086280" w:rsidP="005B0CBF">
      <w:pPr>
        <w:spacing w:after="0" w:line="240" w:lineRule="auto"/>
      </w:pPr>
      <w:r>
        <w:separator/>
      </w:r>
    </w:p>
  </w:endnote>
  <w:endnote w:type="continuationSeparator" w:id="0">
    <w:p w:rsidR="00086280" w:rsidRDefault="00086280" w:rsidP="005B0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06F" w:usb1="1200FBEF" w:usb2="0064C000" w:usb3="00000000" w:csb0="00000001"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CC"/>
    <w:family w:val="swiss"/>
    <w:pitch w:val="variable"/>
    <w:sig w:usb0="E0000AFF" w:usb1="500078FF" w:usb2="00000021" w:usb3="00000000" w:csb0="000001BF" w:csb1="00000000"/>
  </w:font>
  <w:font w:name="Droid Sans Fallback">
    <w:altName w:val="Malgun Gothic Semilight"/>
    <w:charset w:val="80"/>
    <w:family w:val="swiss"/>
    <w:pitch w:val="variable"/>
    <w:sig w:usb0="00000000" w:usb1="2BDFFCFB" w:usb2="00000036" w:usb3="00000000" w:csb0="003F01FF" w:csb1="00000000"/>
  </w:font>
  <w:font w:name="FreeSans">
    <w:altName w:val="Arial"/>
    <w:charset w:val="CC"/>
    <w:family w:val="swiss"/>
    <w:pitch w:val="variable"/>
    <w:sig w:usb0="00000000" w:usb1="4200FDFF" w:usb2="000030A0" w:usb3="00000000" w:csb0="000001B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CC"/>
    <w:family w:val="auto"/>
    <w:pitch w:val="variable"/>
  </w:font>
  <w:font w:name="Trebuchet MS">
    <w:panose1 w:val="020B0603020202020204"/>
    <w:charset w:val="CC"/>
    <w:family w:val="swiss"/>
    <w:pitch w:val="variable"/>
    <w:sig w:usb0="00000287" w:usb1="00000003"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PS-ItalicMT">
    <w:altName w:val="Times New Roman"/>
    <w:panose1 w:val="00000000000000000000"/>
    <w:charset w:val="00"/>
    <w:family w:val="roman"/>
    <w:notTrueType/>
    <w:pitch w:val="default"/>
  </w:font>
  <w:font w:name="AngsanaUPC">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0236988"/>
      <w:docPartObj>
        <w:docPartGallery w:val="Page Numbers (Bottom of Page)"/>
        <w:docPartUnique/>
      </w:docPartObj>
    </w:sdtPr>
    <w:sdtContent>
      <w:p w:rsidR="003E5AA7" w:rsidRDefault="003E5AA7" w:rsidP="00556E46">
        <w:pPr>
          <w:pStyle w:val="af1"/>
          <w:jc w:val="center"/>
        </w:pPr>
        <w:r>
          <w:fldChar w:fldCharType="begin"/>
        </w:r>
        <w:r>
          <w:instrText>PAGE   \* MERGEFORMAT</w:instrText>
        </w:r>
        <w:r>
          <w:fldChar w:fldCharType="separate"/>
        </w:r>
        <w:r w:rsidR="00791CEB">
          <w:rPr>
            <w:noProof/>
          </w:rPr>
          <w:t>21</w:t>
        </w:r>
        <w:r>
          <w:rPr>
            <w:noProof/>
          </w:rPr>
          <w:fldChar w:fldCharType="end"/>
        </w:r>
      </w:p>
    </w:sdtContent>
  </w:sdt>
  <w:p w:rsidR="003E5AA7" w:rsidRDefault="003E5AA7">
    <w:pPr>
      <w:pStyle w:val="affc"/>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280" w:rsidRDefault="00086280" w:rsidP="005B0CBF">
      <w:pPr>
        <w:spacing w:after="0" w:line="240" w:lineRule="auto"/>
      </w:pPr>
      <w:r>
        <w:separator/>
      </w:r>
    </w:p>
  </w:footnote>
  <w:footnote w:type="continuationSeparator" w:id="0">
    <w:p w:rsidR="00086280" w:rsidRDefault="00086280" w:rsidP="005B0C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850"/>
    <w:multiLevelType w:val="hybridMultilevel"/>
    <w:tmpl w:val="52DAC768"/>
    <w:lvl w:ilvl="0" w:tplc="68249554">
      <w:start w:val="2"/>
      <w:numFmt w:val="decimal"/>
      <w:lvlText w:val="%1."/>
      <w:lvlJc w:val="left"/>
      <w:rPr>
        <w:rFonts w:ascii="Times New Roman" w:hAnsi="Times New Roman" w:cs="Times New Roman" w:hint="default"/>
        <w:sz w:val="24"/>
        <w:szCs w:val="24"/>
      </w:rPr>
    </w:lvl>
    <w:lvl w:ilvl="1" w:tplc="D39C9DFE">
      <w:numFmt w:val="decimal"/>
      <w:lvlText w:val=""/>
      <w:lvlJc w:val="left"/>
    </w:lvl>
    <w:lvl w:ilvl="2" w:tplc="BDC83940">
      <w:numFmt w:val="decimal"/>
      <w:lvlText w:val=""/>
      <w:lvlJc w:val="left"/>
    </w:lvl>
    <w:lvl w:ilvl="3" w:tplc="BE1A60B2">
      <w:numFmt w:val="decimal"/>
      <w:lvlText w:val=""/>
      <w:lvlJc w:val="left"/>
    </w:lvl>
    <w:lvl w:ilvl="4" w:tplc="F5043164">
      <w:numFmt w:val="decimal"/>
      <w:lvlText w:val=""/>
      <w:lvlJc w:val="left"/>
    </w:lvl>
    <w:lvl w:ilvl="5" w:tplc="2288339A">
      <w:numFmt w:val="decimal"/>
      <w:lvlText w:val=""/>
      <w:lvlJc w:val="left"/>
    </w:lvl>
    <w:lvl w:ilvl="6" w:tplc="F5CA020A">
      <w:numFmt w:val="decimal"/>
      <w:lvlText w:val=""/>
      <w:lvlJc w:val="left"/>
    </w:lvl>
    <w:lvl w:ilvl="7" w:tplc="831AF890">
      <w:numFmt w:val="decimal"/>
      <w:lvlText w:val=""/>
      <w:lvlJc w:val="left"/>
    </w:lvl>
    <w:lvl w:ilvl="8" w:tplc="6C243C02">
      <w:numFmt w:val="decimal"/>
      <w:lvlText w:val=""/>
      <w:lvlJc w:val="left"/>
    </w:lvl>
  </w:abstractNum>
  <w:abstractNum w:abstractNumId="1" w15:restartNumberingAfterBreak="0">
    <w:nsid w:val="00007DD1"/>
    <w:multiLevelType w:val="hybridMultilevel"/>
    <w:tmpl w:val="D6424AF8"/>
    <w:lvl w:ilvl="0" w:tplc="91643CF4">
      <w:start w:val="1"/>
      <w:numFmt w:val="decimal"/>
      <w:lvlText w:val="%1."/>
      <w:lvlJc w:val="left"/>
    </w:lvl>
    <w:lvl w:ilvl="1" w:tplc="E6B2E0B6">
      <w:numFmt w:val="decimal"/>
      <w:lvlText w:val=""/>
      <w:lvlJc w:val="left"/>
    </w:lvl>
    <w:lvl w:ilvl="2" w:tplc="3FDC5AA0">
      <w:numFmt w:val="decimal"/>
      <w:lvlText w:val=""/>
      <w:lvlJc w:val="left"/>
    </w:lvl>
    <w:lvl w:ilvl="3" w:tplc="379E3220">
      <w:numFmt w:val="decimal"/>
      <w:lvlText w:val=""/>
      <w:lvlJc w:val="left"/>
    </w:lvl>
    <w:lvl w:ilvl="4" w:tplc="3D34703E">
      <w:numFmt w:val="decimal"/>
      <w:lvlText w:val=""/>
      <w:lvlJc w:val="left"/>
    </w:lvl>
    <w:lvl w:ilvl="5" w:tplc="98A67E30">
      <w:numFmt w:val="decimal"/>
      <w:lvlText w:val=""/>
      <w:lvlJc w:val="left"/>
    </w:lvl>
    <w:lvl w:ilvl="6" w:tplc="7CF663A8">
      <w:numFmt w:val="decimal"/>
      <w:lvlText w:val=""/>
      <w:lvlJc w:val="left"/>
    </w:lvl>
    <w:lvl w:ilvl="7" w:tplc="7F601EC8">
      <w:numFmt w:val="decimal"/>
      <w:lvlText w:val=""/>
      <w:lvlJc w:val="left"/>
    </w:lvl>
    <w:lvl w:ilvl="8" w:tplc="23C21B66">
      <w:numFmt w:val="decimal"/>
      <w:lvlText w:val=""/>
      <w:lvlJc w:val="left"/>
    </w:lvl>
  </w:abstractNum>
  <w:abstractNum w:abstractNumId="2" w15:restartNumberingAfterBreak="0">
    <w:nsid w:val="01554044"/>
    <w:multiLevelType w:val="multilevel"/>
    <w:tmpl w:val="6D061CE6"/>
    <w:styleLink w:val="WWNum22"/>
    <w:lvl w:ilvl="0">
      <w:numFmt w:val="bullet"/>
      <w:lvlText w:val=""/>
      <w:lvlJc w:val="left"/>
      <w:pPr>
        <w:ind w:left="793" w:hanging="360"/>
      </w:pPr>
      <w:rPr>
        <w:rFonts w:ascii="Symbol" w:hAnsi="Symbol"/>
      </w:rPr>
    </w:lvl>
    <w:lvl w:ilvl="1">
      <w:numFmt w:val="bullet"/>
      <w:lvlText w:val="o"/>
      <w:lvlJc w:val="left"/>
      <w:pPr>
        <w:ind w:left="1513" w:hanging="360"/>
      </w:pPr>
      <w:rPr>
        <w:rFonts w:ascii="Courier New" w:hAnsi="Courier New" w:cs="Courier New"/>
      </w:rPr>
    </w:lvl>
    <w:lvl w:ilvl="2">
      <w:numFmt w:val="bullet"/>
      <w:lvlText w:val=""/>
      <w:lvlJc w:val="left"/>
      <w:pPr>
        <w:ind w:left="2233" w:hanging="360"/>
      </w:pPr>
      <w:rPr>
        <w:rFonts w:ascii="Wingdings" w:hAnsi="Wingdings"/>
      </w:rPr>
    </w:lvl>
    <w:lvl w:ilvl="3">
      <w:numFmt w:val="bullet"/>
      <w:lvlText w:val=""/>
      <w:lvlJc w:val="left"/>
      <w:pPr>
        <w:ind w:left="2953" w:hanging="360"/>
      </w:pPr>
      <w:rPr>
        <w:rFonts w:ascii="Symbol" w:hAnsi="Symbol"/>
      </w:rPr>
    </w:lvl>
    <w:lvl w:ilvl="4">
      <w:numFmt w:val="bullet"/>
      <w:lvlText w:val="o"/>
      <w:lvlJc w:val="left"/>
      <w:pPr>
        <w:ind w:left="3673" w:hanging="360"/>
      </w:pPr>
      <w:rPr>
        <w:rFonts w:ascii="Courier New" w:hAnsi="Courier New" w:cs="Courier New"/>
      </w:rPr>
    </w:lvl>
    <w:lvl w:ilvl="5">
      <w:numFmt w:val="bullet"/>
      <w:lvlText w:val=""/>
      <w:lvlJc w:val="left"/>
      <w:pPr>
        <w:ind w:left="4393" w:hanging="360"/>
      </w:pPr>
      <w:rPr>
        <w:rFonts w:ascii="Wingdings" w:hAnsi="Wingdings"/>
      </w:rPr>
    </w:lvl>
    <w:lvl w:ilvl="6">
      <w:numFmt w:val="bullet"/>
      <w:lvlText w:val=""/>
      <w:lvlJc w:val="left"/>
      <w:pPr>
        <w:ind w:left="5113" w:hanging="360"/>
      </w:pPr>
      <w:rPr>
        <w:rFonts w:ascii="Symbol" w:hAnsi="Symbol"/>
      </w:rPr>
    </w:lvl>
    <w:lvl w:ilvl="7">
      <w:numFmt w:val="bullet"/>
      <w:lvlText w:val="o"/>
      <w:lvlJc w:val="left"/>
      <w:pPr>
        <w:ind w:left="5833" w:hanging="360"/>
      </w:pPr>
      <w:rPr>
        <w:rFonts w:ascii="Courier New" w:hAnsi="Courier New" w:cs="Courier New"/>
      </w:rPr>
    </w:lvl>
    <w:lvl w:ilvl="8">
      <w:numFmt w:val="bullet"/>
      <w:lvlText w:val=""/>
      <w:lvlJc w:val="left"/>
      <w:pPr>
        <w:ind w:left="6553" w:hanging="360"/>
      </w:pPr>
      <w:rPr>
        <w:rFonts w:ascii="Wingdings" w:hAnsi="Wingdings"/>
      </w:rPr>
    </w:lvl>
  </w:abstractNum>
  <w:abstractNum w:abstractNumId="3" w15:restartNumberingAfterBreak="0">
    <w:nsid w:val="018A2A7B"/>
    <w:multiLevelType w:val="hybridMultilevel"/>
    <w:tmpl w:val="D5164D1A"/>
    <w:lvl w:ilvl="0" w:tplc="C1A8E4E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18C771A"/>
    <w:multiLevelType w:val="hybridMultilevel"/>
    <w:tmpl w:val="E2625C12"/>
    <w:styleLink w:val="WWNum233"/>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5" w15:restartNumberingAfterBreak="0">
    <w:nsid w:val="02440690"/>
    <w:multiLevelType w:val="hybridMultilevel"/>
    <w:tmpl w:val="3D0C4BDA"/>
    <w:lvl w:ilvl="0" w:tplc="B1B86DF8">
      <w:start w:val="1"/>
      <w:numFmt w:val="decimal"/>
      <w:lvlText w:val="%1."/>
      <w:lvlJc w:val="left"/>
      <w:pPr>
        <w:ind w:left="126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30E632D"/>
    <w:multiLevelType w:val="hybridMultilevel"/>
    <w:tmpl w:val="F35CD4DA"/>
    <w:styleLink w:val="WWNum53"/>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03686685"/>
    <w:multiLevelType w:val="multilevel"/>
    <w:tmpl w:val="11621EB8"/>
    <w:styleLink w:val="WWNum110"/>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15:restartNumberingAfterBreak="0">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15:restartNumberingAfterBreak="0">
    <w:nsid w:val="03B97EE2"/>
    <w:multiLevelType w:val="hybridMultilevel"/>
    <w:tmpl w:val="E32CA5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15:restartNumberingAfterBreak="0">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15:restartNumberingAfterBreak="0">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05997197"/>
    <w:multiLevelType w:val="hybridMultilevel"/>
    <w:tmpl w:val="EA1854F8"/>
    <w:styleLink w:val="WWNum73"/>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05B9470F"/>
    <w:multiLevelType w:val="multilevel"/>
    <w:tmpl w:val="8B141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E13AD4"/>
    <w:multiLevelType w:val="hybridMultilevel"/>
    <w:tmpl w:val="1456A8C2"/>
    <w:lvl w:ilvl="0" w:tplc="9F3AF1F4">
      <w:numFmt w:val="bullet"/>
      <w:lvlText w:val=""/>
      <w:lvlJc w:val="left"/>
      <w:pPr>
        <w:ind w:left="103" w:hanging="286"/>
      </w:pPr>
      <w:rPr>
        <w:rFonts w:ascii="Symbol" w:eastAsia="Symbol" w:hAnsi="Symbol" w:cs="Symbol" w:hint="default"/>
        <w:w w:val="100"/>
        <w:sz w:val="24"/>
        <w:szCs w:val="24"/>
      </w:rPr>
    </w:lvl>
    <w:lvl w:ilvl="1" w:tplc="D2906FB4">
      <w:numFmt w:val="bullet"/>
      <w:lvlText w:val="•"/>
      <w:lvlJc w:val="left"/>
      <w:pPr>
        <w:ind w:left="668" w:hanging="286"/>
      </w:pPr>
      <w:rPr>
        <w:rFonts w:hint="default"/>
      </w:rPr>
    </w:lvl>
    <w:lvl w:ilvl="2" w:tplc="A720FC00">
      <w:numFmt w:val="bullet"/>
      <w:lvlText w:val="•"/>
      <w:lvlJc w:val="left"/>
      <w:pPr>
        <w:ind w:left="1236" w:hanging="286"/>
      </w:pPr>
      <w:rPr>
        <w:rFonts w:hint="default"/>
      </w:rPr>
    </w:lvl>
    <w:lvl w:ilvl="3" w:tplc="494EC36A">
      <w:numFmt w:val="bullet"/>
      <w:lvlText w:val="•"/>
      <w:lvlJc w:val="left"/>
      <w:pPr>
        <w:ind w:left="1804" w:hanging="286"/>
      </w:pPr>
      <w:rPr>
        <w:rFonts w:hint="default"/>
      </w:rPr>
    </w:lvl>
    <w:lvl w:ilvl="4" w:tplc="5D9A4926">
      <w:numFmt w:val="bullet"/>
      <w:lvlText w:val="•"/>
      <w:lvlJc w:val="left"/>
      <w:pPr>
        <w:ind w:left="2373" w:hanging="286"/>
      </w:pPr>
      <w:rPr>
        <w:rFonts w:hint="default"/>
      </w:rPr>
    </w:lvl>
    <w:lvl w:ilvl="5" w:tplc="A51CD28C">
      <w:numFmt w:val="bullet"/>
      <w:lvlText w:val="•"/>
      <w:lvlJc w:val="left"/>
      <w:pPr>
        <w:ind w:left="2941" w:hanging="286"/>
      </w:pPr>
      <w:rPr>
        <w:rFonts w:hint="default"/>
      </w:rPr>
    </w:lvl>
    <w:lvl w:ilvl="6" w:tplc="EA263592">
      <w:numFmt w:val="bullet"/>
      <w:lvlText w:val="•"/>
      <w:lvlJc w:val="left"/>
      <w:pPr>
        <w:ind w:left="3509" w:hanging="286"/>
      </w:pPr>
      <w:rPr>
        <w:rFonts w:hint="default"/>
      </w:rPr>
    </w:lvl>
    <w:lvl w:ilvl="7" w:tplc="8B90B802">
      <w:numFmt w:val="bullet"/>
      <w:lvlText w:val="•"/>
      <w:lvlJc w:val="left"/>
      <w:pPr>
        <w:ind w:left="4077" w:hanging="286"/>
      </w:pPr>
      <w:rPr>
        <w:rFonts w:hint="default"/>
      </w:rPr>
    </w:lvl>
    <w:lvl w:ilvl="8" w:tplc="C436EF38">
      <w:numFmt w:val="bullet"/>
      <w:lvlText w:val="•"/>
      <w:lvlJc w:val="left"/>
      <w:pPr>
        <w:ind w:left="4646" w:hanging="286"/>
      </w:pPr>
      <w:rPr>
        <w:rFonts w:hint="default"/>
      </w:rPr>
    </w:lvl>
  </w:abstractNum>
  <w:abstractNum w:abstractNumId="17" w15:restartNumberingAfterBreak="0">
    <w:nsid w:val="065C3A79"/>
    <w:multiLevelType w:val="multilevel"/>
    <w:tmpl w:val="D2DA76A4"/>
    <w:styleLink w:val="WWNum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06A76B5C"/>
    <w:multiLevelType w:val="multilevel"/>
    <w:tmpl w:val="05E8DDB4"/>
    <w:styleLink w:val="WWNum211"/>
    <w:lvl w:ilvl="0">
      <w:numFmt w:val="bullet"/>
      <w:lvlText w:val=""/>
      <w:lvlJc w:val="left"/>
      <w:pPr>
        <w:ind w:left="793" w:hanging="360"/>
      </w:pPr>
      <w:rPr>
        <w:rFonts w:ascii="Symbol" w:hAnsi="Symbol"/>
      </w:rPr>
    </w:lvl>
    <w:lvl w:ilvl="1">
      <w:numFmt w:val="bullet"/>
      <w:lvlText w:val="o"/>
      <w:lvlJc w:val="left"/>
      <w:pPr>
        <w:ind w:left="1513" w:hanging="360"/>
      </w:pPr>
      <w:rPr>
        <w:rFonts w:ascii="Courier New" w:hAnsi="Courier New" w:cs="Courier New"/>
      </w:rPr>
    </w:lvl>
    <w:lvl w:ilvl="2">
      <w:numFmt w:val="bullet"/>
      <w:lvlText w:val=""/>
      <w:lvlJc w:val="left"/>
      <w:pPr>
        <w:ind w:left="2233" w:hanging="360"/>
      </w:pPr>
      <w:rPr>
        <w:rFonts w:ascii="Wingdings" w:hAnsi="Wingdings"/>
      </w:rPr>
    </w:lvl>
    <w:lvl w:ilvl="3">
      <w:numFmt w:val="bullet"/>
      <w:lvlText w:val=""/>
      <w:lvlJc w:val="left"/>
      <w:pPr>
        <w:ind w:left="2953" w:hanging="360"/>
      </w:pPr>
      <w:rPr>
        <w:rFonts w:ascii="Symbol" w:hAnsi="Symbol"/>
      </w:rPr>
    </w:lvl>
    <w:lvl w:ilvl="4">
      <w:numFmt w:val="bullet"/>
      <w:lvlText w:val="o"/>
      <w:lvlJc w:val="left"/>
      <w:pPr>
        <w:ind w:left="3673" w:hanging="360"/>
      </w:pPr>
      <w:rPr>
        <w:rFonts w:ascii="Courier New" w:hAnsi="Courier New" w:cs="Courier New"/>
      </w:rPr>
    </w:lvl>
    <w:lvl w:ilvl="5">
      <w:numFmt w:val="bullet"/>
      <w:lvlText w:val=""/>
      <w:lvlJc w:val="left"/>
      <w:pPr>
        <w:ind w:left="4393" w:hanging="360"/>
      </w:pPr>
      <w:rPr>
        <w:rFonts w:ascii="Wingdings" w:hAnsi="Wingdings"/>
      </w:rPr>
    </w:lvl>
    <w:lvl w:ilvl="6">
      <w:numFmt w:val="bullet"/>
      <w:lvlText w:val=""/>
      <w:lvlJc w:val="left"/>
      <w:pPr>
        <w:ind w:left="5113" w:hanging="360"/>
      </w:pPr>
      <w:rPr>
        <w:rFonts w:ascii="Symbol" w:hAnsi="Symbol"/>
      </w:rPr>
    </w:lvl>
    <w:lvl w:ilvl="7">
      <w:numFmt w:val="bullet"/>
      <w:lvlText w:val="o"/>
      <w:lvlJc w:val="left"/>
      <w:pPr>
        <w:ind w:left="5833" w:hanging="360"/>
      </w:pPr>
      <w:rPr>
        <w:rFonts w:ascii="Courier New" w:hAnsi="Courier New" w:cs="Courier New"/>
      </w:rPr>
    </w:lvl>
    <w:lvl w:ilvl="8">
      <w:numFmt w:val="bullet"/>
      <w:lvlText w:val=""/>
      <w:lvlJc w:val="left"/>
      <w:pPr>
        <w:ind w:left="6553" w:hanging="360"/>
      </w:pPr>
      <w:rPr>
        <w:rFonts w:ascii="Wingdings" w:hAnsi="Wingdings"/>
      </w:rPr>
    </w:lvl>
  </w:abstractNum>
  <w:abstractNum w:abstractNumId="19" w15:restartNumberingAfterBreak="0">
    <w:nsid w:val="07381D7D"/>
    <w:multiLevelType w:val="hybridMultilevel"/>
    <w:tmpl w:val="FE049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79E6CD5"/>
    <w:multiLevelType w:val="multilevel"/>
    <w:tmpl w:val="EE46A430"/>
    <w:styleLink w:val="WWNum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07D116C6"/>
    <w:multiLevelType w:val="hybridMultilevel"/>
    <w:tmpl w:val="9B02305C"/>
    <w:styleLink w:val="WWNum64"/>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 w15:restartNumberingAfterBreak="0">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15:restartNumberingAfterBreak="0">
    <w:nsid w:val="09077512"/>
    <w:multiLevelType w:val="multilevel"/>
    <w:tmpl w:val="F98E5C2A"/>
    <w:styleLink w:val="WWNum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099371E8"/>
    <w:multiLevelType w:val="hybridMultilevel"/>
    <w:tmpl w:val="2D708350"/>
    <w:lvl w:ilvl="0" w:tplc="8B862630">
      <w:start w:val="1"/>
      <w:numFmt w:val="bullet"/>
      <w:lvlText w:val="▪"/>
      <w:lvlJc w:val="left"/>
      <w:pPr>
        <w:ind w:left="724"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abstractNum w:abstractNumId="25" w15:restartNumberingAfterBreak="0">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 w15:restartNumberingAfterBreak="0">
    <w:nsid w:val="09DF5DFF"/>
    <w:multiLevelType w:val="multilevel"/>
    <w:tmpl w:val="82F4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A175070"/>
    <w:multiLevelType w:val="multilevel"/>
    <w:tmpl w:val="4E208A88"/>
    <w:styleLink w:val="WWNum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29" w15:restartNumberingAfterBreak="0">
    <w:nsid w:val="0BA9011E"/>
    <w:multiLevelType w:val="hybridMultilevel"/>
    <w:tmpl w:val="052A93B8"/>
    <w:lvl w:ilvl="0" w:tplc="8684DE90">
      <w:start w:val="1"/>
      <w:numFmt w:val="decimal"/>
      <w:lvlText w:val="%1."/>
      <w:lvlJc w:val="left"/>
      <w:pPr>
        <w:ind w:left="223" w:hanging="240"/>
      </w:pPr>
      <w:rPr>
        <w:rFonts w:ascii="Times New Roman" w:eastAsia="Times New Roman" w:hAnsi="Times New Roman" w:cs="Times New Roman" w:hint="default"/>
        <w:spacing w:val="-8"/>
        <w:w w:val="99"/>
        <w:sz w:val="24"/>
        <w:szCs w:val="24"/>
      </w:rPr>
    </w:lvl>
    <w:lvl w:ilvl="1" w:tplc="F27638A6">
      <w:numFmt w:val="bullet"/>
      <w:lvlText w:val="•"/>
      <w:lvlJc w:val="left"/>
      <w:pPr>
        <w:ind w:left="1192" w:hanging="240"/>
      </w:pPr>
      <w:rPr>
        <w:rFonts w:hint="default"/>
      </w:rPr>
    </w:lvl>
    <w:lvl w:ilvl="2" w:tplc="C9E26732">
      <w:numFmt w:val="bullet"/>
      <w:lvlText w:val="•"/>
      <w:lvlJc w:val="left"/>
      <w:pPr>
        <w:ind w:left="2165" w:hanging="240"/>
      </w:pPr>
      <w:rPr>
        <w:rFonts w:hint="default"/>
      </w:rPr>
    </w:lvl>
    <w:lvl w:ilvl="3" w:tplc="535EBC78">
      <w:numFmt w:val="bullet"/>
      <w:lvlText w:val="•"/>
      <w:lvlJc w:val="left"/>
      <w:pPr>
        <w:ind w:left="3137" w:hanging="240"/>
      </w:pPr>
      <w:rPr>
        <w:rFonts w:hint="default"/>
      </w:rPr>
    </w:lvl>
    <w:lvl w:ilvl="4" w:tplc="F4D2DAEE">
      <w:numFmt w:val="bullet"/>
      <w:lvlText w:val="•"/>
      <w:lvlJc w:val="left"/>
      <w:pPr>
        <w:ind w:left="4110" w:hanging="240"/>
      </w:pPr>
      <w:rPr>
        <w:rFonts w:hint="default"/>
      </w:rPr>
    </w:lvl>
    <w:lvl w:ilvl="5" w:tplc="8A988470">
      <w:numFmt w:val="bullet"/>
      <w:lvlText w:val="•"/>
      <w:lvlJc w:val="left"/>
      <w:pPr>
        <w:ind w:left="5083" w:hanging="240"/>
      </w:pPr>
      <w:rPr>
        <w:rFonts w:hint="default"/>
      </w:rPr>
    </w:lvl>
    <w:lvl w:ilvl="6" w:tplc="2460F514">
      <w:numFmt w:val="bullet"/>
      <w:lvlText w:val="•"/>
      <w:lvlJc w:val="left"/>
      <w:pPr>
        <w:ind w:left="6055" w:hanging="240"/>
      </w:pPr>
      <w:rPr>
        <w:rFonts w:hint="default"/>
      </w:rPr>
    </w:lvl>
    <w:lvl w:ilvl="7" w:tplc="BA969CF0">
      <w:numFmt w:val="bullet"/>
      <w:lvlText w:val="•"/>
      <w:lvlJc w:val="left"/>
      <w:pPr>
        <w:ind w:left="7028" w:hanging="240"/>
      </w:pPr>
      <w:rPr>
        <w:rFonts w:hint="default"/>
      </w:rPr>
    </w:lvl>
    <w:lvl w:ilvl="8" w:tplc="362C9B26">
      <w:numFmt w:val="bullet"/>
      <w:lvlText w:val="•"/>
      <w:lvlJc w:val="left"/>
      <w:pPr>
        <w:ind w:left="8001" w:hanging="240"/>
      </w:pPr>
      <w:rPr>
        <w:rFonts w:hint="default"/>
      </w:rPr>
    </w:lvl>
  </w:abstractNum>
  <w:abstractNum w:abstractNumId="30" w15:restartNumberingAfterBreak="0">
    <w:nsid w:val="0C63547B"/>
    <w:multiLevelType w:val="hybridMultilevel"/>
    <w:tmpl w:val="6BCC0888"/>
    <w:lvl w:ilvl="0" w:tplc="04190001">
      <w:start w:val="1"/>
      <w:numFmt w:val="bullet"/>
      <w:lvlText w:val=""/>
      <w:lvlJc w:val="left"/>
      <w:pPr>
        <w:ind w:left="1400" w:hanging="360"/>
      </w:pPr>
      <w:rPr>
        <w:rFonts w:ascii="Symbol" w:hAnsi="Symbol" w:hint="default"/>
      </w:rPr>
    </w:lvl>
    <w:lvl w:ilvl="1" w:tplc="04190003">
      <w:start w:val="1"/>
      <w:numFmt w:val="bullet"/>
      <w:lvlText w:val="o"/>
      <w:lvlJc w:val="left"/>
      <w:pPr>
        <w:ind w:left="2120" w:hanging="360"/>
      </w:pPr>
      <w:rPr>
        <w:rFonts w:ascii="Courier New" w:hAnsi="Courier New" w:cs="Courier New" w:hint="default"/>
      </w:rPr>
    </w:lvl>
    <w:lvl w:ilvl="2" w:tplc="04190005">
      <w:start w:val="1"/>
      <w:numFmt w:val="bullet"/>
      <w:lvlText w:val=""/>
      <w:lvlJc w:val="left"/>
      <w:pPr>
        <w:ind w:left="2840" w:hanging="360"/>
      </w:pPr>
      <w:rPr>
        <w:rFonts w:ascii="Wingdings" w:hAnsi="Wingdings" w:hint="default"/>
      </w:rPr>
    </w:lvl>
    <w:lvl w:ilvl="3" w:tplc="04190001">
      <w:start w:val="1"/>
      <w:numFmt w:val="bullet"/>
      <w:lvlText w:val=""/>
      <w:lvlJc w:val="left"/>
      <w:pPr>
        <w:ind w:left="3560" w:hanging="360"/>
      </w:pPr>
      <w:rPr>
        <w:rFonts w:ascii="Symbol" w:hAnsi="Symbol" w:hint="default"/>
      </w:rPr>
    </w:lvl>
    <w:lvl w:ilvl="4" w:tplc="04190003">
      <w:start w:val="1"/>
      <w:numFmt w:val="bullet"/>
      <w:lvlText w:val="o"/>
      <w:lvlJc w:val="left"/>
      <w:pPr>
        <w:ind w:left="4280" w:hanging="360"/>
      </w:pPr>
      <w:rPr>
        <w:rFonts w:ascii="Courier New" w:hAnsi="Courier New" w:cs="Courier New" w:hint="default"/>
      </w:rPr>
    </w:lvl>
    <w:lvl w:ilvl="5" w:tplc="04190005">
      <w:start w:val="1"/>
      <w:numFmt w:val="bullet"/>
      <w:lvlText w:val=""/>
      <w:lvlJc w:val="left"/>
      <w:pPr>
        <w:ind w:left="5000" w:hanging="360"/>
      </w:pPr>
      <w:rPr>
        <w:rFonts w:ascii="Wingdings" w:hAnsi="Wingdings" w:hint="default"/>
      </w:rPr>
    </w:lvl>
    <w:lvl w:ilvl="6" w:tplc="04190001">
      <w:start w:val="1"/>
      <w:numFmt w:val="bullet"/>
      <w:lvlText w:val=""/>
      <w:lvlJc w:val="left"/>
      <w:pPr>
        <w:ind w:left="5720" w:hanging="360"/>
      </w:pPr>
      <w:rPr>
        <w:rFonts w:ascii="Symbol" w:hAnsi="Symbol" w:hint="default"/>
      </w:rPr>
    </w:lvl>
    <w:lvl w:ilvl="7" w:tplc="04190003">
      <w:start w:val="1"/>
      <w:numFmt w:val="bullet"/>
      <w:lvlText w:val="o"/>
      <w:lvlJc w:val="left"/>
      <w:pPr>
        <w:ind w:left="6440" w:hanging="360"/>
      </w:pPr>
      <w:rPr>
        <w:rFonts w:ascii="Courier New" w:hAnsi="Courier New" w:cs="Courier New" w:hint="default"/>
      </w:rPr>
    </w:lvl>
    <w:lvl w:ilvl="8" w:tplc="04190005">
      <w:start w:val="1"/>
      <w:numFmt w:val="bullet"/>
      <w:lvlText w:val=""/>
      <w:lvlJc w:val="left"/>
      <w:pPr>
        <w:ind w:left="7160" w:hanging="360"/>
      </w:pPr>
      <w:rPr>
        <w:rFonts w:ascii="Wingdings" w:hAnsi="Wingdings" w:hint="default"/>
      </w:rPr>
    </w:lvl>
  </w:abstractNum>
  <w:abstractNum w:abstractNumId="31" w15:restartNumberingAfterBreak="0">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32" w15:restartNumberingAfterBreak="0">
    <w:nsid w:val="0D0767D3"/>
    <w:multiLevelType w:val="hybridMultilevel"/>
    <w:tmpl w:val="BD702914"/>
    <w:styleLink w:val="WWNum44"/>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33" w15:restartNumberingAfterBreak="0">
    <w:nsid w:val="0E8656E7"/>
    <w:multiLevelType w:val="multilevel"/>
    <w:tmpl w:val="65E22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EE76EC8"/>
    <w:multiLevelType w:val="multilevel"/>
    <w:tmpl w:val="827C7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1632736"/>
    <w:multiLevelType w:val="hybridMultilevel"/>
    <w:tmpl w:val="1884DE3A"/>
    <w:lvl w:ilvl="0" w:tplc="F7A4166C">
      <w:start w:val="1"/>
      <w:numFmt w:val="decimal"/>
      <w:lvlText w:val="%1."/>
      <w:lvlJc w:val="left"/>
      <w:pPr>
        <w:ind w:left="163" w:hanging="240"/>
      </w:pPr>
      <w:rPr>
        <w:rFonts w:ascii="Times New Roman" w:eastAsia="Times New Roman" w:hAnsi="Times New Roman" w:cs="Times New Roman" w:hint="default"/>
        <w:spacing w:val="-5"/>
        <w:w w:val="99"/>
        <w:sz w:val="24"/>
        <w:szCs w:val="24"/>
      </w:rPr>
    </w:lvl>
    <w:lvl w:ilvl="1" w:tplc="A42A7258">
      <w:numFmt w:val="bullet"/>
      <w:lvlText w:val="•"/>
      <w:lvlJc w:val="left"/>
      <w:pPr>
        <w:ind w:left="1120" w:hanging="240"/>
      </w:pPr>
      <w:rPr>
        <w:rFonts w:hint="default"/>
      </w:rPr>
    </w:lvl>
    <w:lvl w:ilvl="2" w:tplc="2D0C7650">
      <w:numFmt w:val="bullet"/>
      <w:lvlText w:val="•"/>
      <w:lvlJc w:val="left"/>
      <w:pPr>
        <w:ind w:left="2081" w:hanging="240"/>
      </w:pPr>
      <w:rPr>
        <w:rFonts w:hint="default"/>
      </w:rPr>
    </w:lvl>
    <w:lvl w:ilvl="3" w:tplc="45FC3520">
      <w:numFmt w:val="bullet"/>
      <w:lvlText w:val="•"/>
      <w:lvlJc w:val="left"/>
      <w:pPr>
        <w:ind w:left="3041" w:hanging="240"/>
      </w:pPr>
      <w:rPr>
        <w:rFonts w:hint="default"/>
      </w:rPr>
    </w:lvl>
    <w:lvl w:ilvl="4" w:tplc="78A6113C">
      <w:numFmt w:val="bullet"/>
      <w:lvlText w:val="•"/>
      <w:lvlJc w:val="left"/>
      <w:pPr>
        <w:ind w:left="4002" w:hanging="240"/>
      </w:pPr>
      <w:rPr>
        <w:rFonts w:hint="default"/>
      </w:rPr>
    </w:lvl>
    <w:lvl w:ilvl="5" w:tplc="9FCCE9BA">
      <w:numFmt w:val="bullet"/>
      <w:lvlText w:val="•"/>
      <w:lvlJc w:val="left"/>
      <w:pPr>
        <w:ind w:left="4963" w:hanging="240"/>
      </w:pPr>
      <w:rPr>
        <w:rFonts w:hint="default"/>
      </w:rPr>
    </w:lvl>
    <w:lvl w:ilvl="6" w:tplc="2D9E6784">
      <w:numFmt w:val="bullet"/>
      <w:lvlText w:val="•"/>
      <w:lvlJc w:val="left"/>
      <w:pPr>
        <w:ind w:left="5923" w:hanging="240"/>
      </w:pPr>
      <w:rPr>
        <w:rFonts w:hint="default"/>
      </w:rPr>
    </w:lvl>
    <w:lvl w:ilvl="7" w:tplc="A872A868">
      <w:numFmt w:val="bullet"/>
      <w:lvlText w:val="•"/>
      <w:lvlJc w:val="left"/>
      <w:pPr>
        <w:ind w:left="6884" w:hanging="240"/>
      </w:pPr>
      <w:rPr>
        <w:rFonts w:hint="default"/>
      </w:rPr>
    </w:lvl>
    <w:lvl w:ilvl="8" w:tplc="1542DFAC">
      <w:numFmt w:val="bullet"/>
      <w:lvlText w:val="•"/>
      <w:lvlJc w:val="left"/>
      <w:pPr>
        <w:ind w:left="7845" w:hanging="240"/>
      </w:pPr>
      <w:rPr>
        <w:rFonts w:hint="default"/>
      </w:rPr>
    </w:lvl>
  </w:abstractNum>
  <w:abstractNum w:abstractNumId="36" w15:restartNumberingAfterBreak="0">
    <w:nsid w:val="11907D16"/>
    <w:multiLevelType w:val="hybridMultilevel"/>
    <w:tmpl w:val="15CA5A08"/>
    <w:styleLink w:val="WWNum35"/>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7" w15:restartNumberingAfterBreak="0">
    <w:nsid w:val="11923EF6"/>
    <w:multiLevelType w:val="hybridMultilevel"/>
    <w:tmpl w:val="460CA97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8" w15:restartNumberingAfterBreak="0">
    <w:nsid w:val="11B864A9"/>
    <w:multiLevelType w:val="hybridMultilevel"/>
    <w:tmpl w:val="F9D4F5E6"/>
    <w:lvl w:ilvl="0" w:tplc="10E22DD2">
      <w:numFmt w:val="bullet"/>
      <w:lvlText w:val=""/>
      <w:lvlJc w:val="left"/>
      <w:pPr>
        <w:ind w:left="163" w:hanging="348"/>
      </w:pPr>
      <w:rPr>
        <w:rFonts w:ascii="Symbol" w:eastAsia="Symbol" w:hAnsi="Symbol" w:cs="Symbol" w:hint="default"/>
        <w:w w:val="100"/>
        <w:sz w:val="24"/>
        <w:szCs w:val="24"/>
      </w:rPr>
    </w:lvl>
    <w:lvl w:ilvl="1" w:tplc="557AC354">
      <w:numFmt w:val="bullet"/>
      <w:lvlText w:val=""/>
      <w:lvlJc w:val="left"/>
      <w:pPr>
        <w:ind w:left="1823" w:hanging="360"/>
      </w:pPr>
      <w:rPr>
        <w:rFonts w:ascii="Wingdings" w:eastAsia="Wingdings" w:hAnsi="Wingdings" w:cs="Wingdings" w:hint="default"/>
        <w:w w:val="100"/>
        <w:sz w:val="24"/>
        <w:szCs w:val="24"/>
      </w:rPr>
    </w:lvl>
    <w:lvl w:ilvl="2" w:tplc="FD265C94">
      <w:numFmt w:val="bullet"/>
      <w:lvlText w:val="•"/>
      <w:lvlJc w:val="left"/>
      <w:pPr>
        <w:ind w:left="2702" w:hanging="360"/>
      </w:pPr>
      <w:rPr>
        <w:rFonts w:hint="default"/>
      </w:rPr>
    </w:lvl>
    <w:lvl w:ilvl="3" w:tplc="F19464BE">
      <w:numFmt w:val="bullet"/>
      <w:lvlText w:val="•"/>
      <w:lvlJc w:val="left"/>
      <w:pPr>
        <w:ind w:left="3585" w:hanging="360"/>
      </w:pPr>
      <w:rPr>
        <w:rFonts w:hint="default"/>
      </w:rPr>
    </w:lvl>
    <w:lvl w:ilvl="4" w:tplc="434ABD7C">
      <w:numFmt w:val="bullet"/>
      <w:lvlText w:val="•"/>
      <w:lvlJc w:val="left"/>
      <w:pPr>
        <w:ind w:left="4468" w:hanging="360"/>
      </w:pPr>
      <w:rPr>
        <w:rFonts w:hint="default"/>
      </w:rPr>
    </w:lvl>
    <w:lvl w:ilvl="5" w:tplc="E2961F58">
      <w:numFmt w:val="bullet"/>
      <w:lvlText w:val="•"/>
      <w:lvlJc w:val="left"/>
      <w:pPr>
        <w:ind w:left="5351" w:hanging="360"/>
      </w:pPr>
      <w:rPr>
        <w:rFonts w:hint="default"/>
      </w:rPr>
    </w:lvl>
    <w:lvl w:ilvl="6" w:tplc="E5684C28">
      <w:numFmt w:val="bullet"/>
      <w:lvlText w:val="•"/>
      <w:lvlJc w:val="left"/>
      <w:pPr>
        <w:ind w:left="6234" w:hanging="360"/>
      </w:pPr>
      <w:rPr>
        <w:rFonts w:hint="default"/>
      </w:rPr>
    </w:lvl>
    <w:lvl w:ilvl="7" w:tplc="F482B5BE">
      <w:numFmt w:val="bullet"/>
      <w:lvlText w:val="•"/>
      <w:lvlJc w:val="left"/>
      <w:pPr>
        <w:ind w:left="7117" w:hanging="360"/>
      </w:pPr>
      <w:rPr>
        <w:rFonts w:hint="default"/>
      </w:rPr>
    </w:lvl>
    <w:lvl w:ilvl="8" w:tplc="F07ED538">
      <w:numFmt w:val="bullet"/>
      <w:lvlText w:val="•"/>
      <w:lvlJc w:val="left"/>
      <w:pPr>
        <w:ind w:left="8000" w:hanging="360"/>
      </w:pPr>
      <w:rPr>
        <w:rFonts w:hint="default"/>
      </w:rPr>
    </w:lvl>
  </w:abstractNum>
  <w:abstractNum w:abstractNumId="39" w15:restartNumberingAfterBreak="0">
    <w:nsid w:val="122C4ECE"/>
    <w:multiLevelType w:val="hybridMultilevel"/>
    <w:tmpl w:val="FCF4AFDE"/>
    <w:lvl w:ilvl="0" w:tplc="7CBCCE76">
      <w:numFmt w:val="bullet"/>
      <w:lvlText w:val=""/>
      <w:lvlJc w:val="left"/>
      <w:pPr>
        <w:ind w:left="100" w:hanging="286"/>
      </w:pPr>
      <w:rPr>
        <w:rFonts w:ascii="Symbol" w:eastAsia="Symbol" w:hAnsi="Symbol" w:cs="Symbol" w:hint="default"/>
        <w:w w:val="100"/>
        <w:sz w:val="24"/>
        <w:szCs w:val="24"/>
      </w:rPr>
    </w:lvl>
    <w:lvl w:ilvl="1" w:tplc="2B28F072">
      <w:numFmt w:val="bullet"/>
      <w:lvlText w:val=""/>
      <w:lvlJc w:val="left"/>
      <w:pPr>
        <w:ind w:left="220" w:hanging="372"/>
      </w:pPr>
      <w:rPr>
        <w:rFonts w:ascii="Symbol" w:eastAsia="Symbol" w:hAnsi="Symbol" w:cs="Symbol" w:hint="default"/>
        <w:w w:val="100"/>
        <w:sz w:val="24"/>
        <w:szCs w:val="24"/>
      </w:rPr>
    </w:lvl>
    <w:lvl w:ilvl="2" w:tplc="0EF4127A">
      <w:numFmt w:val="bullet"/>
      <w:lvlText w:val="•"/>
      <w:lvlJc w:val="left"/>
      <w:pPr>
        <w:ind w:left="1324" w:hanging="372"/>
      </w:pPr>
      <w:rPr>
        <w:rFonts w:hint="default"/>
      </w:rPr>
    </w:lvl>
    <w:lvl w:ilvl="3" w:tplc="28B2B6CA">
      <w:numFmt w:val="bullet"/>
      <w:lvlText w:val="•"/>
      <w:lvlJc w:val="left"/>
      <w:pPr>
        <w:ind w:left="2428" w:hanging="372"/>
      </w:pPr>
      <w:rPr>
        <w:rFonts w:hint="default"/>
      </w:rPr>
    </w:lvl>
    <w:lvl w:ilvl="4" w:tplc="E1AAE5F6">
      <w:numFmt w:val="bullet"/>
      <w:lvlText w:val="•"/>
      <w:lvlJc w:val="left"/>
      <w:pPr>
        <w:ind w:left="3533" w:hanging="372"/>
      </w:pPr>
      <w:rPr>
        <w:rFonts w:hint="default"/>
      </w:rPr>
    </w:lvl>
    <w:lvl w:ilvl="5" w:tplc="A7A6F94C">
      <w:numFmt w:val="bullet"/>
      <w:lvlText w:val="•"/>
      <w:lvlJc w:val="left"/>
      <w:pPr>
        <w:ind w:left="4637" w:hanging="372"/>
      </w:pPr>
      <w:rPr>
        <w:rFonts w:hint="default"/>
      </w:rPr>
    </w:lvl>
    <w:lvl w:ilvl="6" w:tplc="75EAF00E">
      <w:numFmt w:val="bullet"/>
      <w:lvlText w:val="•"/>
      <w:lvlJc w:val="left"/>
      <w:pPr>
        <w:ind w:left="5741" w:hanging="372"/>
      </w:pPr>
      <w:rPr>
        <w:rFonts w:hint="default"/>
      </w:rPr>
    </w:lvl>
    <w:lvl w:ilvl="7" w:tplc="C76C2166">
      <w:numFmt w:val="bullet"/>
      <w:lvlText w:val="•"/>
      <w:lvlJc w:val="left"/>
      <w:pPr>
        <w:ind w:left="6846" w:hanging="372"/>
      </w:pPr>
      <w:rPr>
        <w:rFonts w:hint="default"/>
      </w:rPr>
    </w:lvl>
    <w:lvl w:ilvl="8" w:tplc="AD6ED01E">
      <w:numFmt w:val="bullet"/>
      <w:lvlText w:val="•"/>
      <w:lvlJc w:val="left"/>
      <w:pPr>
        <w:ind w:left="7950" w:hanging="372"/>
      </w:pPr>
      <w:rPr>
        <w:rFonts w:hint="default"/>
      </w:rPr>
    </w:lvl>
  </w:abstractNum>
  <w:abstractNum w:abstractNumId="40" w15:restartNumberingAfterBreak="0">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1" w15:restartNumberingAfterBreak="0">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2" w15:restartNumberingAfterBreak="0">
    <w:nsid w:val="12BE3091"/>
    <w:multiLevelType w:val="hybridMultilevel"/>
    <w:tmpl w:val="E696ADE6"/>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3" w15:restartNumberingAfterBreak="0">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4" w15:restartNumberingAfterBreak="0">
    <w:nsid w:val="131C4B95"/>
    <w:multiLevelType w:val="hybridMultilevel"/>
    <w:tmpl w:val="D340D330"/>
    <w:styleLink w:val="WWNum27"/>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5" w15:restartNumberingAfterBreak="0">
    <w:nsid w:val="132A532C"/>
    <w:multiLevelType w:val="hybridMultilevel"/>
    <w:tmpl w:val="5D6EC6D8"/>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15:restartNumberingAfterBreak="0">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47" w15:restartNumberingAfterBreak="0">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48" w15:restartNumberingAfterBreak="0">
    <w:nsid w:val="15C72850"/>
    <w:multiLevelType w:val="multilevel"/>
    <w:tmpl w:val="814A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6184E26"/>
    <w:multiLevelType w:val="multilevel"/>
    <w:tmpl w:val="A48A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6991884"/>
    <w:multiLevelType w:val="hybridMultilevel"/>
    <w:tmpl w:val="75D4CE3E"/>
    <w:lvl w:ilvl="0" w:tplc="B5562C64">
      <w:numFmt w:val="bullet"/>
      <w:lvlText w:val=""/>
      <w:lvlJc w:val="left"/>
      <w:pPr>
        <w:ind w:left="223" w:hanging="348"/>
      </w:pPr>
      <w:rPr>
        <w:rFonts w:ascii="Wingdings" w:eastAsia="Wingdings" w:hAnsi="Wingdings" w:cs="Wingdings" w:hint="default"/>
        <w:w w:val="100"/>
        <w:sz w:val="24"/>
        <w:szCs w:val="24"/>
      </w:rPr>
    </w:lvl>
    <w:lvl w:ilvl="1" w:tplc="4D308848">
      <w:numFmt w:val="bullet"/>
      <w:lvlText w:val="•"/>
      <w:lvlJc w:val="left"/>
      <w:pPr>
        <w:ind w:left="1180" w:hanging="348"/>
      </w:pPr>
      <w:rPr>
        <w:rFonts w:hint="default"/>
      </w:rPr>
    </w:lvl>
    <w:lvl w:ilvl="2" w:tplc="BCA814DC">
      <w:numFmt w:val="bullet"/>
      <w:lvlText w:val="•"/>
      <w:lvlJc w:val="left"/>
      <w:pPr>
        <w:ind w:left="2141" w:hanging="348"/>
      </w:pPr>
      <w:rPr>
        <w:rFonts w:hint="default"/>
      </w:rPr>
    </w:lvl>
    <w:lvl w:ilvl="3" w:tplc="AD3ED408">
      <w:numFmt w:val="bullet"/>
      <w:lvlText w:val="•"/>
      <w:lvlJc w:val="left"/>
      <w:pPr>
        <w:ind w:left="3101" w:hanging="348"/>
      </w:pPr>
      <w:rPr>
        <w:rFonts w:hint="default"/>
      </w:rPr>
    </w:lvl>
    <w:lvl w:ilvl="4" w:tplc="B518F71E">
      <w:numFmt w:val="bullet"/>
      <w:lvlText w:val="•"/>
      <w:lvlJc w:val="left"/>
      <w:pPr>
        <w:ind w:left="4062" w:hanging="348"/>
      </w:pPr>
      <w:rPr>
        <w:rFonts w:hint="default"/>
      </w:rPr>
    </w:lvl>
    <w:lvl w:ilvl="5" w:tplc="DBCEF69A">
      <w:numFmt w:val="bullet"/>
      <w:lvlText w:val="•"/>
      <w:lvlJc w:val="left"/>
      <w:pPr>
        <w:ind w:left="5023" w:hanging="348"/>
      </w:pPr>
      <w:rPr>
        <w:rFonts w:hint="default"/>
      </w:rPr>
    </w:lvl>
    <w:lvl w:ilvl="6" w:tplc="111A94C0">
      <w:numFmt w:val="bullet"/>
      <w:lvlText w:val="•"/>
      <w:lvlJc w:val="left"/>
      <w:pPr>
        <w:ind w:left="5983" w:hanging="348"/>
      </w:pPr>
      <w:rPr>
        <w:rFonts w:hint="default"/>
      </w:rPr>
    </w:lvl>
    <w:lvl w:ilvl="7" w:tplc="2E50FDD8">
      <w:numFmt w:val="bullet"/>
      <w:lvlText w:val="•"/>
      <w:lvlJc w:val="left"/>
      <w:pPr>
        <w:ind w:left="6944" w:hanging="348"/>
      </w:pPr>
      <w:rPr>
        <w:rFonts w:hint="default"/>
      </w:rPr>
    </w:lvl>
    <w:lvl w:ilvl="8" w:tplc="EADEFEBC">
      <w:numFmt w:val="bullet"/>
      <w:lvlText w:val="•"/>
      <w:lvlJc w:val="left"/>
      <w:pPr>
        <w:ind w:left="7905" w:hanging="348"/>
      </w:pPr>
      <w:rPr>
        <w:rFonts w:hint="default"/>
      </w:rPr>
    </w:lvl>
  </w:abstractNum>
  <w:abstractNum w:abstractNumId="51" w15:restartNumberingAfterBreak="0">
    <w:nsid w:val="173461A1"/>
    <w:multiLevelType w:val="hybridMultilevel"/>
    <w:tmpl w:val="6E787758"/>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2" w15:restartNumberingAfterBreak="0">
    <w:nsid w:val="175135D5"/>
    <w:multiLevelType w:val="hybridMultilevel"/>
    <w:tmpl w:val="DC868C5E"/>
    <w:lvl w:ilvl="0" w:tplc="96F4857E">
      <w:numFmt w:val="bullet"/>
      <w:lvlText w:val=""/>
      <w:lvlJc w:val="left"/>
      <w:pPr>
        <w:ind w:left="103" w:hanging="348"/>
      </w:pPr>
      <w:rPr>
        <w:rFonts w:ascii="Symbol" w:eastAsia="Symbol" w:hAnsi="Symbol" w:cs="Symbol" w:hint="default"/>
        <w:w w:val="100"/>
        <w:sz w:val="24"/>
        <w:szCs w:val="24"/>
      </w:rPr>
    </w:lvl>
    <w:lvl w:ilvl="1" w:tplc="CCCC52BE">
      <w:numFmt w:val="bullet"/>
      <w:lvlText w:val="•"/>
      <w:lvlJc w:val="left"/>
      <w:pPr>
        <w:ind w:left="764" w:hanging="348"/>
      </w:pPr>
      <w:rPr>
        <w:rFonts w:hint="default"/>
      </w:rPr>
    </w:lvl>
    <w:lvl w:ilvl="2" w:tplc="BDE0E81C">
      <w:numFmt w:val="bullet"/>
      <w:lvlText w:val="•"/>
      <w:lvlJc w:val="left"/>
      <w:pPr>
        <w:ind w:left="1428" w:hanging="348"/>
      </w:pPr>
      <w:rPr>
        <w:rFonts w:hint="default"/>
      </w:rPr>
    </w:lvl>
    <w:lvl w:ilvl="3" w:tplc="097C151E">
      <w:numFmt w:val="bullet"/>
      <w:lvlText w:val="•"/>
      <w:lvlJc w:val="left"/>
      <w:pPr>
        <w:ind w:left="2092" w:hanging="348"/>
      </w:pPr>
      <w:rPr>
        <w:rFonts w:hint="default"/>
      </w:rPr>
    </w:lvl>
    <w:lvl w:ilvl="4" w:tplc="5E80D29A">
      <w:numFmt w:val="bullet"/>
      <w:lvlText w:val="•"/>
      <w:lvlJc w:val="left"/>
      <w:pPr>
        <w:ind w:left="2756" w:hanging="348"/>
      </w:pPr>
      <w:rPr>
        <w:rFonts w:hint="default"/>
      </w:rPr>
    </w:lvl>
    <w:lvl w:ilvl="5" w:tplc="DFA08AAA">
      <w:numFmt w:val="bullet"/>
      <w:lvlText w:val="•"/>
      <w:lvlJc w:val="left"/>
      <w:pPr>
        <w:ind w:left="3420" w:hanging="348"/>
      </w:pPr>
      <w:rPr>
        <w:rFonts w:hint="default"/>
      </w:rPr>
    </w:lvl>
    <w:lvl w:ilvl="6" w:tplc="1DFA4DCC">
      <w:numFmt w:val="bullet"/>
      <w:lvlText w:val="•"/>
      <w:lvlJc w:val="left"/>
      <w:pPr>
        <w:ind w:left="4084" w:hanging="348"/>
      </w:pPr>
      <w:rPr>
        <w:rFonts w:hint="default"/>
      </w:rPr>
    </w:lvl>
    <w:lvl w:ilvl="7" w:tplc="0A5A6434">
      <w:numFmt w:val="bullet"/>
      <w:lvlText w:val="•"/>
      <w:lvlJc w:val="left"/>
      <w:pPr>
        <w:ind w:left="4748" w:hanging="348"/>
      </w:pPr>
      <w:rPr>
        <w:rFonts w:hint="default"/>
      </w:rPr>
    </w:lvl>
    <w:lvl w:ilvl="8" w:tplc="7B34E6E0">
      <w:numFmt w:val="bullet"/>
      <w:lvlText w:val="•"/>
      <w:lvlJc w:val="left"/>
      <w:pPr>
        <w:ind w:left="5412" w:hanging="348"/>
      </w:pPr>
      <w:rPr>
        <w:rFonts w:hint="default"/>
      </w:rPr>
    </w:lvl>
  </w:abstractNum>
  <w:abstractNum w:abstractNumId="53" w15:restartNumberingAfterBreak="0">
    <w:nsid w:val="17D62053"/>
    <w:multiLevelType w:val="hybridMultilevel"/>
    <w:tmpl w:val="87BA5A6A"/>
    <w:styleLink w:val="WWNum11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54" w15:restartNumberingAfterBreak="0">
    <w:nsid w:val="17D85C8D"/>
    <w:multiLevelType w:val="hybridMultilevel"/>
    <w:tmpl w:val="BB149CCE"/>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89709A3"/>
    <w:multiLevelType w:val="multilevel"/>
    <w:tmpl w:val="DEDA164A"/>
    <w:styleLink w:val="WWNum1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19087356"/>
    <w:multiLevelType w:val="hybridMultilevel"/>
    <w:tmpl w:val="06D8F9BE"/>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7" w15:restartNumberingAfterBreak="0">
    <w:nsid w:val="194C2BDB"/>
    <w:multiLevelType w:val="hybridMultilevel"/>
    <w:tmpl w:val="6AD85CE4"/>
    <w:lvl w:ilvl="0" w:tplc="FB1C1518">
      <w:start w:val="1"/>
      <w:numFmt w:val="decimal"/>
      <w:lvlText w:val="%1."/>
      <w:lvlJc w:val="left"/>
      <w:pPr>
        <w:ind w:left="117" w:hanging="706"/>
      </w:pPr>
      <w:rPr>
        <w:rFonts w:ascii="Times New Roman" w:eastAsia="Times New Roman" w:hAnsi="Times New Roman" w:hint="default"/>
        <w:spacing w:val="-8"/>
        <w:w w:val="101"/>
        <w:sz w:val="28"/>
        <w:szCs w:val="28"/>
      </w:rPr>
    </w:lvl>
    <w:lvl w:ilvl="1" w:tplc="AD1E072E">
      <w:start w:val="1"/>
      <w:numFmt w:val="bullet"/>
      <w:lvlText w:val="•"/>
      <w:lvlJc w:val="left"/>
      <w:pPr>
        <w:ind w:left="1067" w:hanging="706"/>
      </w:pPr>
      <w:rPr>
        <w:rFonts w:hint="default"/>
      </w:rPr>
    </w:lvl>
    <w:lvl w:ilvl="2" w:tplc="DDA0CB3A">
      <w:start w:val="1"/>
      <w:numFmt w:val="bullet"/>
      <w:lvlText w:val="•"/>
      <w:lvlJc w:val="left"/>
      <w:pPr>
        <w:ind w:left="2014" w:hanging="706"/>
      </w:pPr>
      <w:rPr>
        <w:rFonts w:hint="default"/>
      </w:rPr>
    </w:lvl>
    <w:lvl w:ilvl="3" w:tplc="F378D4EA">
      <w:start w:val="1"/>
      <w:numFmt w:val="bullet"/>
      <w:lvlText w:val="•"/>
      <w:lvlJc w:val="left"/>
      <w:pPr>
        <w:ind w:left="2961" w:hanging="706"/>
      </w:pPr>
      <w:rPr>
        <w:rFonts w:hint="default"/>
      </w:rPr>
    </w:lvl>
    <w:lvl w:ilvl="4" w:tplc="9AF0828C">
      <w:start w:val="1"/>
      <w:numFmt w:val="bullet"/>
      <w:lvlText w:val="•"/>
      <w:lvlJc w:val="left"/>
      <w:pPr>
        <w:ind w:left="3908" w:hanging="706"/>
      </w:pPr>
      <w:rPr>
        <w:rFonts w:hint="default"/>
      </w:rPr>
    </w:lvl>
    <w:lvl w:ilvl="5" w:tplc="C3EE2806">
      <w:start w:val="1"/>
      <w:numFmt w:val="bullet"/>
      <w:lvlText w:val="•"/>
      <w:lvlJc w:val="left"/>
      <w:pPr>
        <w:ind w:left="4855" w:hanging="706"/>
      </w:pPr>
      <w:rPr>
        <w:rFonts w:hint="default"/>
      </w:rPr>
    </w:lvl>
    <w:lvl w:ilvl="6" w:tplc="B37E6738">
      <w:start w:val="1"/>
      <w:numFmt w:val="bullet"/>
      <w:lvlText w:val="•"/>
      <w:lvlJc w:val="left"/>
      <w:pPr>
        <w:ind w:left="5802" w:hanging="706"/>
      </w:pPr>
      <w:rPr>
        <w:rFonts w:hint="default"/>
      </w:rPr>
    </w:lvl>
    <w:lvl w:ilvl="7" w:tplc="500E797C">
      <w:start w:val="1"/>
      <w:numFmt w:val="bullet"/>
      <w:lvlText w:val="•"/>
      <w:lvlJc w:val="left"/>
      <w:pPr>
        <w:ind w:left="6749" w:hanging="706"/>
      </w:pPr>
      <w:rPr>
        <w:rFonts w:hint="default"/>
      </w:rPr>
    </w:lvl>
    <w:lvl w:ilvl="8" w:tplc="0E16E770">
      <w:start w:val="1"/>
      <w:numFmt w:val="bullet"/>
      <w:lvlText w:val="•"/>
      <w:lvlJc w:val="left"/>
      <w:pPr>
        <w:ind w:left="7696" w:hanging="706"/>
      </w:pPr>
      <w:rPr>
        <w:rFonts w:hint="default"/>
      </w:rPr>
    </w:lvl>
  </w:abstractNum>
  <w:abstractNum w:abstractNumId="58" w15:restartNumberingAfterBreak="0">
    <w:nsid w:val="198D6A95"/>
    <w:multiLevelType w:val="hybridMultilevel"/>
    <w:tmpl w:val="7314304A"/>
    <w:lvl w:ilvl="0" w:tplc="3F0C1E42">
      <w:start w:val="1"/>
      <w:numFmt w:val="bullet"/>
      <w:lvlText w:val="–"/>
      <w:lvlJc w:val="left"/>
      <w:pPr>
        <w:ind w:left="1429" w:hanging="360"/>
      </w:pPr>
      <w:rPr>
        <w:rFonts w:ascii="Times New Roman" w:eastAsia="Times New Roman" w:hAnsi="Times New Roman" w:hint="default"/>
        <w:i/>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0" w15:restartNumberingAfterBreak="0">
    <w:nsid w:val="1AFC5CC1"/>
    <w:multiLevelType w:val="multilevel"/>
    <w:tmpl w:val="3FBC6652"/>
    <w:styleLink w:val="WWNum1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62" w15:restartNumberingAfterBreak="0">
    <w:nsid w:val="1BC7676D"/>
    <w:multiLevelType w:val="multilevel"/>
    <w:tmpl w:val="34680022"/>
    <w:styleLink w:val="WWNum144"/>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63" w15:restartNumberingAfterBreak="0">
    <w:nsid w:val="1BD97BE0"/>
    <w:multiLevelType w:val="hybridMultilevel"/>
    <w:tmpl w:val="349A7110"/>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64" w15:restartNumberingAfterBreak="0">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65" w15:restartNumberingAfterBreak="0">
    <w:nsid w:val="1C412DCD"/>
    <w:multiLevelType w:val="hybridMultilevel"/>
    <w:tmpl w:val="7CB0ED2A"/>
    <w:styleLink w:val="WWNum215"/>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6" w15:restartNumberingAfterBreak="0">
    <w:nsid w:val="1CAB707A"/>
    <w:multiLevelType w:val="hybridMultilevel"/>
    <w:tmpl w:val="75B624C4"/>
    <w:lvl w:ilvl="0" w:tplc="F51A8970">
      <w:numFmt w:val="bullet"/>
      <w:lvlText w:val="•"/>
      <w:lvlJc w:val="left"/>
      <w:pPr>
        <w:ind w:left="223" w:hanging="144"/>
      </w:pPr>
      <w:rPr>
        <w:rFonts w:ascii="Times New Roman" w:eastAsia="Times New Roman" w:hAnsi="Times New Roman" w:cs="Times New Roman" w:hint="default"/>
        <w:w w:val="99"/>
        <w:sz w:val="24"/>
        <w:szCs w:val="24"/>
      </w:rPr>
    </w:lvl>
    <w:lvl w:ilvl="1" w:tplc="F814D4B2">
      <w:numFmt w:val="bullet"/>
      <w:lvlText w:val="•"/>
      <w:lvlJc w:val="left"/>
      <w:pPr>
        <w:ind w:left="1180" w:hanging="144"/>
      </w:pPr>
      <w:rPr>
        <w:rFonts w:hint="default"/>
      </w:rPr>
    </w:lvl>
    <w:lvl w:ilvl="2" w:tplc="4544D1A4">
      <w:numFmt w:val="bullet"/>
      <w:lvlText w:val="•"/>
      <w:lvlJc w:val="left"/>
      <w:pPr>
        <w:ind w:left="2141" w:hanging="144"/>
      </w:pPr>
      <w:rPr>
        <w:rFonts w:hint="default"/>
      </w:rPr>
    </w:lvl>
    <w:lvl w:ilvl="3" w:tplc="261C83D4">
      <w:numFmt w:val="bullet"/>
      <w:lvlText w:val="•"/>
      <w:lvlJc w:val="left"/>
      <w:pPr>
        <w:ind w:left="3101" w:hanging="144"/>
      </w:pPr>
      <w:rPr>
        <w:rFonts w:hint="default"/>
      </w:rPr>
    </w:lvl>
    <w:lvl w:ilvl="4" w:tplc="F1C6D8EE">
      <w:numFmt w:val="bullet"/>
      <w:lvlText w:val="•"/>
      <w:lvlJc w:val="left"/>
      <w:pPr>
        <w:ind w:left="4062" w:hanging="144"/>
      </w:pPr>
      <w:rPr>
        <w:rFonts w:hint="default"/>
      </w:rPr>
    </w:lvl>
    <w:lvl w:ilvl="5" w:tplc="B0508E66">
      <w:numFmt w:val="bullet"/>
      <w:lvlText w:val="•"/>
      <w:lvlJc w:val="left"/>
      <w:pPr>
        <w:ind w:left="5023" w:hanging="144"/>
      </w:pPr>
      <w:rPr>
        <w:rFonts w:hint="default"/>
      </w:rPr>
    </w:lvl>
    <w:lvl w:ilvl="6" w:tplc="7A86021C">
      <w:numFmt w:val="bullet"/>
      <w:lvlText w:val="•"/>
      <w:lvlJc w:val="left"/>
      <w:pPr>
        <w:ind w:left="5983" w:hanging="144"/>
      </w:pPr>
      <w:rPr>
        <w:rFonts w:hint="default"/>
      </w:rPr>
    </w:lvl>
    <w:lvl w:ilvl="7" w:tplc="2F40264A">
      <w:numFmt w:val="bullet"/>
      <w:lvlText w:val="•"/>
      <w:lvlJc w:val="left"/>
      <w:pPr>
        <w:ind w:left="6944" w:hanging="144"/>
      </w:pPr>
      <w:rPr>
        <w:rFonts w:hint="default"/>
      </w:rPr>
    </w:lvl>
    <w:lvl w:ilvl="8" w:tplc="44200BD0">
      <w:numFmt w:val="bullet"/>
      <w:lvlText w:val="•"/>
      <w:lvlJc w:val="left"/>
      <w:pPr>
        <w:ind w:left="7905" w:hanging="144"/>
      </w:pPr>
      <w:rPr>
        <w:rFonts w:hint="default"/>
      </w:rPr>
    </w:lvl>
  </w:abstractNum>
  <w:abstractNum w:abstractNumId="67" w15:restartNumberingAfterBreak="0">
    <w:nsid w:val="1E5B526B"/>
    <w:multiLevelType w:val="hybridMultilevel"/>
    <w:tmpl w:val="1C64A766"/>
    <w:lvl w:ilvl="0" w:tplc="70F83488">
      <w:numFmt w:val="bullet"/>
      <w:lvlText w:val=""/>
      <w:lvlJc w:val="left"/>
      <w:pPr>
        <w:ind w:left="1243" w:hanging="360"/>
      </w:pPr>
      <w:rPr>
        <w:rFonts w:ascii="Symbol" w:eastAsia="Times New Roman" w:hAnsi="Symbol" w:hint="default"/>
        <w:w w:val="100"/>
        <w:sz w:val="24"/>
      </w:rPr>
    </w:lvl>
    <w:lvl w:ilvl="1" w:tplc="8E9A0C78">
      <w:numFmt w:val="bullet"/>
      <w:lvlText w:val="•"/>
      <w:lvlJc w:val="left"/>
      <w:pPr>
        <w:ind w:left="2120" w:hanging="360"/>
      </w:pPr>
      <w:rPr>
        <w:rFonts w:hint="default"/>
      </w:rPr>
    </w:lvl>
    <w:lvl w:ilvl="2" w:tplc="D33097DE">
      <w:numFmt w:val="bullet"/>
      <w:lvlText w:val="•"/>
      <w:lvlJc w:val="left"/>
      <w:pPr>
        <w:ind w:left="3001" w:hanging="360"/>
      </w:pPr>
      <w:rPr>
        <w:rFonts w:hint="default"/>
      </w:rPr>
    </w:lvl>
    <w:lvl w:ilvl="3" w:tplc="AF8407CC">
      <w:numFmt w:val="bullet"/>
      <w:lvlText w:val="•"/>
      <w:lvlJc w:val="left"/>
      <w:pPr>
        <w:ind w:left="3881" w:hanging="360"/>
      </w:pPr>
      <w:rPr>
        <w:rFonts w:hint="default"/>
      </w:rPr>
    </w:lvl>
    <w:lvl w:ilvl="4" w:tplc="70666CCA">
      <w:numFmt w:val="bullet"/>
      <w:lvlText w:val="•"/>
      <w:lvlJc w:val="left"/>
      <w:pPr>
        <w:ind w:left="4762" w:hanging="360"/>
      </w:pPr>
      <w:rPr>
        <w:rFonts w:hint="default"/>
      </w:rPr>
    </w:lvl>
    <w:lvl w:ilvl="5" w:tplc="F3886F1C">
      <w:numFmt w:val="bullet"/>
      <w:lvlText w:val="•"/>
      <w:lvlJc w:val="left"/>
      <w:pPr>
        <w:ind w:left="5643" w:hanging="360"/>
      </w:pPr>
      <w:rPr>
        <w:rFonts w:hint="default"/>
      </w:rPr>
    </w:lvl>
    <w:lvl w:ilvl="6" w:tplc="06D6866A">
      <w:numFmt w:val="bullet"/>
      <w:lvlText w:val="•"/>
      <w:lvlJc w:val="left"/>
      <w:pPr>
        <w:ind w:left="6523" w:hanging="360"/>
      </w:pPr>
      <w:rPr>
        <w:rFonts w:hint="default"/>
      </w:rPr>
    </w:lvl>
    <w:lvl w:ilvl="7" w:tplc="F97E007E">
      <w:numFmt w:val="bullet"/>
      <w:lvlText w:val="•"/>
      <w:lvlJc w:val="left"/>
      <w:pPr>
        <w:ind w:left="7404" w:hanging="360"/>
      </w:pPr>
      <w:rPr>
        <w:rFonts w:hint="default"/>
      </w:rPr>
    </w:lvl>
    <w:lvl w:ilvl="8" w:tplc="463E49F6">
      <w:numFmt w:val="bullet"/>
      <w:lvlText w:val="•"/>
      <w:lvlJc w:val="left"/>
      <w:pPr>
        <w:ind w:left="8285" w:hanging="360"/>
      </w:pPr>
      <w:rPr>
        <w:rFonts w:hint="default"/>
      </w:rPr>
    </w:lvl>
  </w:abstractNum>
  <w:abstractNum w:abstractNumId="68" w15:restartNumberingAfterBreak="0">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9" w15:restartNumberingAfterBreak="0">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0" w15:restartNumberingAfterBreak="0">
    <w:nsid w:val="1F7A4A28"/>
    <w:multiLevelType w:val="hybridMultilevel"/>
    <w:tmpl w:val="42A2B602"/>
    <w:lvl w:ilvl="0" w:tplc="3F0C1E42">
      <w:start w:val="1"/>
      <w:numFmt w:val="bullet"/>
      <w:lvlText w:val="–"/>
      <w:lvlJc w:val="left"/>
      <w:pPr>
        <w:ind w:left="786" w:hanging="360"/>
      </w:pPr>
      <w:rPr>
        <w:rFonts w:ascii="Times New Roman" w:eastAsia="Times New Roman" w:hAnsi="Times New Roman" w:hint="default"/>
        <w:i/>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1" w15:restartNumberingAfterBreak="0">
    <w:nsid w:val="20284F7F"/>
    <w:multiLevelType w:val="hybridMultilevel"/>
    <w:tmpl w:val="FEB05A60"/>
    <w:lvl w:ilvl="0" w:tplc="A9325DB0">
      <w:numFmt w:val="bullet"/>
      <w:lvlText w:val=""/>
      <w:lvlJc w:val="left"/>
      <w:pPr>
        <w:ind w:left="590" w:hanging="286"/>
      </w:pPr>
      <w:rPr>
        <w:rFonts w:ascii="Wingdings" w:eastAsia="Times New Roman" w:hAnsi="Wingdings" w:hint="default"/>
        <w:w w:val="100"/>
        <w:sz w:val="24"/>
      </w:rPr>
    </w:lvl>
    <w:lvl w:ilvl="1" w:tplc="7E1C697C">
      <w:numFmt w:val="bullet"/>
      <w:lvlText w:val=""/>
      <w:lvlJc w:val="left"/>
      <w:pPr>
        <w:ind w:left="883" w:hanging="348"/>
      </w:pPr>
      <w:rPr>
        <w:rFonts w:ascii="Wingdings" w:eastAsia="Times New Roman" w:hAnsi="Wingdings" w:hint="default"/>
        <w:w w:val="100"/>
        <w:sz w:val="24"/>
      </w:rPr>
    </w:lvl>
    <w:lvl w:ilvl="2" w:tplc="4FD8958E">
      <w:numFmt w:val="bullet"/>
      <w:lvlText w:val=""/>
      <w:lvlJc w:val="left"/>
      <w:pPr>
        <w:ind w:left="1363" w:hanging="348"/>
      </w:pPr>
      <w:rPr>
        <w:rFonts w:ascii="Wingdings" w:eastAsia="Times New Roman" w:hAnsi="Wingdings" w:hint="default"/>
        <w:w w:val="100"/>
        <w:sz w:val="24"/>
      </w:rPr>
    </w:lvl>
    <w:lvl w:ilvl="3" w:tplc="F648C848">
      <w:numFmt w:val="bullet"/>
      <w:lvlText w:val="•"/>
      <w:lvlJc w:val="left"/>
      <w:pPr>
        <w:ind w:left="2410" w:hanging="348"/>
      </w:pPr>
      <w:rPr>
        <w:rFonts w:hint="default"/>
      </w:rPr>
    </w:lvl>
    <w:lvl w:ilvl="4" w:tplc="FE0A749C">
      <w:numFmt w:val="bullet"/>
      <w:lvlText w:val="•"/>
      <w:lvlJc w:val="left"/>
      <w:pPr>
        <w:ind w:left="3461" w:hanging="348"/>
      </w:pPr>
      <w:rPr>
        <w:rFonts w:hint="default"/>
      </w:rPr>
    </w:lvl>
    <w:lvl w:ilvl="5" w:tplc="04D0F9F8">
      <w:numFmt w:val="bullet"/>
      <w:lvlText w:val="•"/>
      <w:lvlJc w:val="left"/>
      <w:pPr>
        <w:ind w:left="4512" w:hanging="348"/>
      </w:pPr>
      <w:rPr>
        <w:rFonts w:hint="default"/>
      </w:rPr>
    </w:lvl>
    <w:lvl w:ilvl="6" w:tplc="4B381D28">
      <w:numFmt w:val="bullet"/>
      <w:lvlText w:val="•"/>
      <w:lvlJc w:val="left"/>
      <w:pPr>
        <w:ind w:left="5563" w:hanging="348"/>
      </w:pPr>
      <w:rPr>
        <w:rFonts w:hint="default"/>
      </w:rPr>
    </w:lvl>
    <w:lvl w:ilvl="7" w:tplc="D60C029C">
      <w:numFmt w:val="bullet"/>
      <w:lvlText w:val="•"/>
      <w:lvlJc w:val="left"/>
      <w:pPr>
        <w:ind w:left="6614" w:hanging="348"/>
      </w:pPr>
      <w:rPr>
        <w:rFonts w:hint="default"/>
      </w:rPr>
    </w:lvl>
    <w:lvl w:ilvl="8" w:tplc="51E29AF6">
      <w:numFmt w:val="bullet"/>
      <w:lvlText w:val="•"/>
      <w:lvlJc w:val="left"/>
      <w:pPr>
        <w:ind w:left="7664" w:hanging="348"/>
      </w:pPr>
      <w:rPr>
        <w:rFonts w:hint="default"/>
      </w:rPr>
    </w:lvl>
  </w:abstractNum>
  <w:abstractNum w:abstractNumId="72" w15:restartNumberingAfterBreak="0">
    <w:nsid w:val="20B328DF"/>
    <w:multiLevelType w:val="hybridMultilevel"/>
    <w:tmpl w:val="4B464506"/>
    <w:lvl w:ilvl="0" w:tplc="5D4212F4">
      <w:numFmt w:val="bullet"/>
      <w:lvlText w:val=""/>
      <w:lvlJc w:val="left"/>
      <w:pPr>
        <w:ind w:left="402" w:hanging="360"/>
      </w:pPr>
      <w:rPr>
        <w:rFonts w:ascii="Symbol" w:eastAsia="Times New Roman" w:hAnsi="Symbol" w:hint="default"/>
        <w:w w:val="100"/>
        <w:sz w:val="24"/>
      </w:rPr>
    </w:lvl>
    <w:lvl w:ilvl="1" w:tplc="5FFA7C50">
      <w:numFmt w:val="bullet"/>
      <w:lvlText w:val="•"/>
      <w:lvlJc w:val="left"/>
      <w:pPr>
        <w:ind w:left="853" w:hanging="360"/>
      </w:pPr>
      <w:rPr>
        <w:rFonts w:hint="default"/>
      </w:rPr>
    </w:lvl>
    <w:lvl w:ilvl="2" w:tplc="8850C620">
      <w:numFmt w:val="bullet"/>
      <w:lvlText w:val="•"/>
      <w:lvlJc w:val="left"/>
      <w:pPr>
        <w:ind w:left="1306" w:hanging="360"/>
      </w:pPr>
      <w:rPr>
        <w:rFonts w:hint="default"/>
      </w:rPr>
    </w:lvl>
    <w:lvl w:ilvl="3" w:tplc="6E7AA562">
      <w:numFmt w:val="bullet"/>
      <w:lvlText w:val="•"/>
      <w:lvlJc w:val="left"/>
      <w:pPr>
        <w:ind w:left="1760" w:hanging="360"/>
      </w:pPr>
      <w:rPr>
        <w:rFonts w:hint="default"/>
      </w:rPr>
    </w:lvl>
    <w:lvl w:ilvl="4" w:tplc="33CA2F12">
      <w:numFmt w:val="bullet"/>
      <w:lvlText w:val="•"/>
      <w:lvlJc w:val="left"/>
      <w:pPr>
        <w:ind w:left="2213" w:hanging="360"/>
      </w:pPr>
      <w:rPr>
        <w:rFonts w:hint="default"/>
      </w:rPr>
    </w:lvl>
    <w:lvl w:ilvl="5" w:tplc="1876B69A">
      <w:numFmt w:val="bullet"/>
      <w:lvlText w:val="•"/>
      <w:lvlJc w:val="left"/>
      <w:pPr>
        <w:ind w:left="2666" w:hanging="360"/>
      </w:pPr>
      <w:rPr>
        <w:rFonts w:hint="default"/>
      </w:rPr>
    </w:lvl>
    <w:lvl w:ilvl="6" w:tplc="E1FACA24">
      <w:numFmt w:val="bullet"/>
      <w:lvlText w:val="•"/>
      <w:lvlJc w:val="left"/>
      <w:pPr>
        <w:ind w:left="3120" w:hanging="360"/>
      </w:pPr>
      <w:rPr>
        <w:rFonts w:hint="default"/>
      </w:rPr>
    </w:lvl>
    <w:lvl w:ilvl="7" w:tplc="63EE298C">
      <w:numFmt w:val="bullet"/>
      <w:lvlText w:val="•"/>
      <w:lvlJc w:val="left"/>
      <w:pPr>
        <w:ind w:left="3573" w:hanging="360"/>
      </w:pPr>
      <w:rPr>
        <w:rFonts w:hint="default"/>
      </w:rPr>
    </w:lvl>
    <w:lvl w:ilvl="8" w:tplc="3AA41A6C">
      <w:numFmt w:val="bullet"/>
      <w:lvlText w:val="•"/>
      <w:lvlJc w:val="left"/>
      <w:pPr>
        <w:ind w:left="4026" w:hanging="360"/>
      </w:pPr>
      <w:rPr>
        <w:rFonts w:hint="default"/>
      </w:rPr>
    </w:lvl>
  </w:abstractNum>
  <w:abstractNum w:abstractNumId="73" w15:restartNumberingAfterBreak="0">
    <w:nsid w:val="214B7084"/>
    <w:multiLevelType w:val="multilevel"/>
    <w:tmpl w:val="AF66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1C256EC"/>
    <w:multiLevelType w:val="hybridMultilevel"/>
    <w:tmpl w:val="A2D2F9C8"/>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1E45E95"/>
    <w:multiLevelType w:val="hybridMultilevel"/>
    <w:tmpl w:val="63AADBC8"/>
    <w:styleLink w:val="WWNum223"/>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6" w15:restartNumberingAfterBreak="0">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abstractNum w:abstractNumId="77" w15:restartNumberingAfterBreak="0">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78" w15:restartNumberingAfterBreak="0">
    <w:nsid w:val="22E90417"/>
    <w:multiLevelType w:val="hybridMultilevel"/>
    <w:tmpl w:val="508EE52E"/>
    <w:lvl w:ilvl="0" w:tplc="D33AEF9A">
      <w:numFmt w:val="bullet"/>
      <w:lvlText w:val="•"/>
      <w:lvlJc w:val="left"/>
      <w:pPr>
        <w:ind w:left="163" w:hanging="142"/>
      </w:pPr>
      <w:rPr>
        <w:rFonts w:ascii="Times New Roman" w:eastAsia="Times New Roman" w:hAnsi="Times New Roman" w:cs="Times New Roman" w:hint="default"/>
        <w:b/>
        <w:bCs/>
        <w:w w:val="99"/>
        <w:sz w:val="24"/>
        <w:szCs w:val="24"/>
      </w:rPr>
    </w:lvl>
    <w:lvl w:ilvl="1" w:tplc="6958C548">
      <w:numFmt w:val="bullet"/>
      <w:lvlText w:val="•"/>
      <w:lvlJc w:val="left"/>
      <w:pPr>
        <w:ind w:left="1120" w:hanging="142"/>
      </w:pPr>
      <w:rPr>
        <w:rFonts w:hint="default"/>
      </w:rPr>
    </w:lvl>
    <w:lvl w:ilvl="2" w:tplc="0C9E8820">
      <w:numFmt w:val="bullet"/>
      <w:lvlText w:val="•"/>
      <w:lvlJc w:val="left"/>
      <w:pPr>
        <w:ind w:left="2081" w:hanging="142"/>
      </w:pPr>
      <w:rPr>
        <w:rFonts w:hint="default"/>
      </w:rPr>
    </w:lvl>
    <w:lvl w:ilvl="3" w:tplc="9AAC3458">
      <w:numFmt w:val="bullet"/>
      <w:lvlText w:val="•"/>
      <w:lvlJc w:val="left"/>
      <w:pPr>
        <w:ind w:left="3041" w:hanging="142"/>
      </w:pPr>
      <w:rPr>
        <w:rFonts w:hint="default"/>
      </w:rPr>
    </w:lvl>
    <w:lvl w:ilvl="4" w:tplc="74DEFDB6">
      <w:numFmt w:val="bullet"/>
      <w:lvlText w:val="•"/>
      <w:lvlJc w:val="left"/>
      <w:pPr>
        <w:ind w:left="4002" w:hanging="142"/>
      </w:pPr>
      <w:rPr>
        <w:rFonts w:hint="default"/>
      </w:rPr>
    </w:lvl>
    <w:lvl w:ilvl="5" w:tplc="B98CB21E">
      <w:numFmt w:val="bullet"/>
      <w:lvlText w:val="•"/>
      <w:lvlJc w:val="left"/>
      <w:pPr>
        <w:ind w:left="4963" w:hanging="142"/>
      </w:pPr>
      <w:rPr>
        <w:rFonts w:hint="default"/>
      </w:rPr>
    </w:lvl>
    <w:lvl w:ilvl="6" w:tplc="A298514A">
      <w:numFmt w:val="bullet"/>
      <w:lvlText w:val="•"/>
      <w:lvlJc w:val="left"/>
      <w:pPr>
        <w:ind w:left="5923" w:hanging="142"/>
      </w:pPr>
      <w:rPr>
        <w:rFonts w:hint="default"/>
      </w:rPr>
    </w:lvl>
    <w:lvl w:ilvl="7" w:tplc="EE584B02">
      <w:numFmt w:val="bullet"/>
      <w:lvlText w:val="•"/>
      <w:lvlJc w:val="left"/>
      <w:pPr>
        <w:ind w:left="6884" w:hanging="142"/>
      </w:pPr>
      <w:rPr>
        <w:rFonts w:hint="default"/>
      </w:rPr>
    </w:lvl>
    <w:lvl w:ilvl="8" w:tplc="DE54FFA6">
      <w:numFmt w:val="bullet"/>
      <w:lvlText w:val="•"/>
      <w:lvlJc w:val="left"/>
      <w:pPr>
        <w:ind w:left="7845" w:hanging="142"/>
      </w:pPr>
      <w:rPr>
        <w:rFonts w:hint="default"/>
      </w:rPr>
    </w:lvl>
  </w:abstractNum>
  <w:abstractNum w:abstractNumId="79" w15:restartNumberingAfterBreak="0">
    <w:nsid w:val="241751D5"/>
    <w:multiLevelType w:val="multilevel"/>
    <w:tmpl w:val="53CC1F06"/>
    <w:styleLink w:val="WWNum11"/>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1" w15:restartNumberingAfterBreak="0">
    <w:nsid w:val="25235AE8"/>
    <w:multiLevelType w:val="multilevel"/>
    <w:tmpl w:val="9FF27EC0"/>
    <w:styleLink w:val="WWNum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2" w15:restartNumberingAfterBreak="0">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83"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26CB634D"/>
    <w:multiLevelType w:val="hybridMultilevel"/>
    <w:tmpl w:val="B82AD4E0"/>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27A928F5"/>
    <w:multiLevelType w:val="multilevel"/>
    <w:tmpl w:val="FD4C1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87" w15:restartNumberingAfterBreak="0">
    <w:nsid w:val="28493C0F"/>
    <w:multiLevelType w:val="hybridMultilevel"/>
    <w:tmpl w:val="7BE8F56A"/>
    <w:lvl w:ilvl="0" w:tplc="8EB895F2">
      <w:numFmt w:val="bullet"/>
      <w:lvlText w:val="–"/>
      <w:lvlJc w:val="left"/>
      <w:pPr>
        <w:ind w:left="298" w:hanging="207"/>
      </w:pPr>
      <w:rPr>
        <w:rFonts w:ascii="Times New Roman" w:eastAsia="Times New Roman" w:hAnsi="Times New Roman" w:cs="Times New Roman" w:hint="default"/>
        <w:w w:val="100"/>
        <w:sz w:val="24"/>
        <w:szCs w:val="24"/>
      </w:rPr>
    </w:lvl>
    <w:lvl w:ilvl="1" w:tplc="E45A09AE">
      <w:start w:val="12"/>
      <w:numFmt w:val="decimal"/>
      <w:lvlText w:val="%2-"/>
      <w:lvlJc w:val="left"/>
      <w:pPr>
        <w:ind w:left="600" w:hanging="380"/>
      </w:pPr>
      <w:rPr>
        <w:rFonts w:ascii="Times New Roman" w:eastAsia="Times New Roman" w:hAnsi="Times New Roman" w:cs="Times New Roman" w:hint="default"/>
        <w:w w:val="100"/>
        <w:sz w:val="24"/>
        <w:szCs w:val="24"/>
      </w:rPr>
    </w:lvl>
    <w:lvl w:ilvl="2" w:tplc="97F06BCA">
      <w:numFmt w:val="bullet"/>
      <w:lvlText w:val="–"/>
      <w:lvlJc w:val="left"/>
      <w:pPr>
        <w:ind w:left="481" w:hanging="181"/>
      </w:pPr>
      <w:rPr>
        <w:rFonts w:ascii="Times New Roman" w:eastAsia="Times New Roman" w:hAnsi="Times New Roman" w:cs="Times New Roman" w:hint="default"/>
        <w:spacing w:val="-5"/>
        <w:w w:val="99"/>
        <w:sz w:val="24"/>
        <w:szCs w:val="24"/>
      </w:rPr>
    </w:lvl>
    <w:lvl w:ilvl="3" w:tplc="A33A83D2">
      <w:numFmt w:val="bullet"/>
      <w:lvlText w:val=""/>
      <w:lvlJc w:val="left"/>
      <w:pPr>
        <w:ind w:left="300" w:hanging="286"/>
      </w:pPr>
      <w:rPr>
        <w:rFonts w:ascii="Symbol" w:eastAsia="Symbol" w:hAnsi="Symbol" w:cs="Symbol" w:hint="default"/>
        <w:w w:val="100"/>
        <w:sz w:val="24"/>
        <w:szCs w:val="24"/>
      </w:rPr>
    </w:lvl>
    <w:lvl w:ilvl="4" w:tplc="ABB6D598">
      <w:numFmt w:val="bullet"/>
      <w:lvlText w:val="•"/>
      <w:lvlJc w:val="left"/>
      <w:pPr>
        <w:ind w:left="1786" w:hanging="286"/>
      </w:pPr>
      <w:rPr>
        <w:rFonts w:hint="default"/>
      </w:rPr>
    </w:lvl>
    <w:lvl w:ilvl="5" w:tplc="CCB4C796">
      <w:numFmt w:val="bullet"/>
      <w:lvlText w:val="•"/>
      <w:lvlJc w:val="left"/>
      <w:pPr>
        <w:ind w:left="2973" w:hanging="286"/>
      </w:pPr>
      <w:rPr>
        <w:rFonts w:hint="default"/>
      </w:rPr>
    </w:lvl>
    <w:lvl w:ilvl="6" w:tplc="6D6A0572">
      <w:numFmt w:val="bullet"/>
      <w:lvlText w:val="•"/>
      <w:lvlJc w:val="left"/>
      <w:pPr>
        <w:ind w:left="4160" w:hanging="286"/>
      </w:pPr>
      <w:rPr>
        <w:rFonts w:hint="default"/>
      </w:rPr>
    </w:lvl>
    <w:lvl w:ilvl="7" w:tplc="225C7280">
      <w:numFmt w:val="bullet"/>
      <w:lvlText w:val="•"/>
      <w:lvlJc w:val="left"/>
      <w:pPr>
        <w:ind w:left="5347" w:hanging="286"/>
      </w:pPr>
      <w:rPr>
        <w:rFonts w:hint="default"/>
      </w:rPr>
    </w:lvl>
    <w:lvl w:ilvl="8" w:tplc="25663C58">
      <w:numFmt w:val="bullet"/>
      <w:lvlText w:val="•"/>
      <w:lvlJc w:val="left"/>
      <w:pPr>
        <w:ind w:left="6534" w:hanging="286"/>
      </w:pPr>
      <w:rPr>
        <w:rFonts w:hint="default"/>
      </w:rPr>
    </w:lvl>
  </w:abstractNum>
  <w:abstractNum w:abstractNumId="88" w15:restartNumberingAfterBreak="0">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89" w15:restartNumberingAfterBreak="0">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90" w15:restartNumberingAfterBreak="0">
    <w:nsid w:val="2894014A"/>
    <w:multiLevelType w:val="hybridMultilevel"/>
    <w:tmpl w:val="3CB2D874"/>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8ED512C"/>
    <w:multiLevelType w:val="hybridMultilevel"/>
    <w:tmpl w:val="AC1631E8"/>
    <w:lvl w:ilvl="0" w:tplc="904C1576">
      <w:numFmt w:val="bullet"/>
      <w:lvlText w:val="‒"/>
      <w:lvlJc w:val="left"/>
      <w:pPr>
        <w:ind w:left="1287" w:hanging="360"/>
      </w:pPr>
      <w:rPr>
        <w:rFonts w:ascii="Times New Roman" w:eastAsia="Times New Roman" w:hAnsi="Times New Roman" w:hint="default"/>
        <w:spacing w:val="-15"/>
        <w:w w:val="99"/>
        <w:sz w:val="24"/>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93" w15:restartNumberingAfterBreak="0">
    <w:nsid w:val="28FF04A7"/>
    <w:multiLevelType w:val="hybridMultilevel"/>
    <w:tmpl w:val="9ABC8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4" w15:restartNumberingAfterBreak="0">
    <w:nsid w:val="29001E96"/>
    <w:multiLevelType w:val="hybridMultilevel"/>
    <w:tmpl w:val="002296A6"/>
    <w:lvl w:ilvl="0" w:tplc="04190001">
      <w:start w:val="1"/>
      <w:numFmt w:val="bullet"/>
      <w:lvlText w:val=""/>
      <w:lvlJc w:val="left"/>
      <w:pPr>
        <w:ind w:left="2130" w:hanging="360"/>
      </w:pPr>
      <w:rPr>
        <w:rFonts w:ascii="Symbol" w:hAnsi="Symbol" w:hint="default"/>
      </w:rPr>
    </w:lvl>
    <w:lvl w:ilvl="1" w:tplc="04190003" w:tentative="1">
      <w:start w:val="1"/>
      <w:numFmt w:val="bullet"/>
      <w:lvlText w:val="o"/>
      <w:lvlJc w:val="left"/>
      <w:pPr>
        <w:ind w:left="2850" w:hanging="360"/>
      </w:pPr>
      <w:rPr>
        <w:rFonts w:ascii="Courier New" w:hAnsi="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hint="default"/>
      </w:rPr>
    </w:lvl>
    <w:lvl w:ilvl="8" w:tplc="04190005" w:tentative="1">
      <w:start w:val="1"/>
      <w:numFmt w:val="bullet"/>
      <w:lvlText w:val=""/>
      <w:lvlJc w:val="left"/>
      <w:pPr>
        <w:ind w:left="7890" w:hanging="360"/>
      </w:pPr>
      <w:rPr>
        <w:rFonts w:ascii="Wingdings" w:hAnsi="Wingdings" w:hint="default"/>
      </w:rPr>
    </w:lvl>
  </w:abstractNum>
  <w:abstractNum w:abstractNumId="95" w15:restartNumberingAfterBreak="0">
    <w:nsid w:val="29280D49"/>
    <w:multiLevelType w:val="hybridMultilevel"/>
    <w:tmpl w:val="132A9134"/>
    <w:lvl w:ilvl="0" w:tplc="993035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6" w15:restartNumberingAfterBreak="0">
    <w:nsid w:val="29585952"/>
    <w:multiLevelType w:val="hybridMultilevel"/>
    <w:tmpl w:val="C3B0D5B6"/>
    <w:lvl w:ilvl="0" w:tplc="4D9EFEF2">
      <w:numFmt w:val="bullet"/>
      <w:lvlText w:val="•"/>
      <w:lvlJc w:val="left"/>
      <w:pPr>
        <w:ind w:left="163" w:hanging="144"/>
      </w:pPr>
      <w:rPr>
        <w:rFonts w:ascii="Times New Roman" w:eastAsia="Times New Roman" w:hAnsi="Times New Roman" w:hint="default"/>
        <w:w w:val="99"/>
        <w:sz w:val="24"/>
      </w:rPr>
    </w:lvl>
    <w:lvl w:ilvl="1" w:tplc="4B821B68">
      <w:numFmt w:val="bullet"/>
      <w:lvlText w:val=""/>
      <w:lvlJc w:val="left"/>
      <w:pPr>
        <w:ind w:left="163" w:hanging="286"/>
      </w:pPr>
      <w:rPr>
        <w:rFonts w:ascii="Symbol" w:eastAsia="Times New Roman" w:hAnsi="Symbol" w:hint="default"/>
        <w:w w:val="100"/>
        <w:sz w:val="24"/>
      </w:rPr>
    </w:lvl>
    <w:lvl w:ilvl="2" w:tplc="CAACA398">
      <w:numFmt w:val="bullet"/>
      <w:lvlText w:val="•"/>
      <w:lvlJc w:val="left"/>
      <w:pPr>
        <w:ind w:left="2081" w:hanging="286"/>
      </w:pPr>
      <w:rPr>
        <w:rFonts w:hint="default"/>
      </w:rPr>
    </w:lvl>
    <w:lvl w:ilvl="3" w:tplc="95E86456">
      <w:numFmt w:val="bullet"/>
      <w:lvlText w:val="•"/>
      <w:lvlJc w:val="left"/>
      <w:pPr>
        <w:ind w:left="3041" w:hanging="286"/>
      </w:pPr>
      <w:rPr>
        <w:rFonts w:hint="default"/>
      </w:rPr>
    </w:lvl>
    <w:lvl w:ilvl="4" w:tplc="8F08CFE6">
      <w:numFmt w:val="bullet"/>
      <w:lvlText w:val="•"/>
      <w:lvlJc w:val="left"/>
      <w:pPr>
        <w:ind w:left="4002" w:hanging="286"/>
      </w:pPr>
      <w:rPr>
        <w:rFonts w:hint="default"/>
      </w:rPr>
    </w:lvl>
    <w:lvl w:ilvl="5" w:tplc="38080C66">
      <w:numFmt w:val="bullet"/>
      <w:lvlText w:val="•"/>
      <w:lvlJc w:val="left"/>
      <w:pPr>
        <w:ind w:left="4963" w:hanging="286"/>
      </w:pPr>
      <w:rPr>
        <w:rFonts w:hint="default"/>
      </w:rPr>
    </w:lvl>
    <w:lvl w:ilvl="6" w:tplc="157A6800">
      <w:numFmt w:val="bullet"/>
      <w:lvlText w:val="•"/>
      <w:lvlJc w:val="left"/>
      <w:pPr>
        <w:ind w:left="5923" w:hanging="286"/>
      </w:pPr>
      <w:rPr>
        <w:rFonts w:hint="default"/>
      </w:rPr>
    </w:lvl>
    <w:lvl w:ilvl="7" w:tplc="284E8E6C">
      <w:numFmt w:val="bullet"/>
      <w:lvlText w:val="•"/>
      <w:lvlJc w:val="left"/>
      <w:pPr>
        <w:ind w:left="6884" w:hanging="286"/>
      </w:pPr>
      <w:rPr>
        <w:rFonts w:hint="default"/>
      </w:rPr>
    </w:lvl>
    <w:lvl w:ilvl="8" w:tplc="4392A8AC">
      <w:numFmt w:val="bullet"/>
      <w:lvlText w:val="•"/>
      <w:lvlJc w:val="left"/>
      <w:pPr>
        <w:ind w:left="7845" w:hanging="286"/>
      </w:pPr>
      <w:rPr>
        <w:rFonts w:hint="default"/>
      </w:rPr>
    </w:lvl>
  </w:abstractNum>
  <w:abstractNum w:abstractNumId="97" w15:restartNumberingAfterBreak="0">
    <w:nsid w:val="2A886908"/>
    <w:multiLevelType w:val="multilevel"/>
    <w:tmpl w:val="46DE13A0"/>
    <w:styleLink w:val="WWNum234"/>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98" w15:restartNumberingAfterBreak="0">
    <w:nsid w:val="2A900857"/>
    <w:multiLevelType w:val="hybridMultilevel"/>
    <w:tmpl w:val="28E2AC2A"/>
    <w:styleLink w:val="WWNum104"/>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9" w15:restartNumberingAfterBreak="0">
    <w:nsid w:val="2AEB30C9"/>
    <w:multiLevelType w:val="hybridMultilevel"/>
    <w:tmpl w:val="AD6E003A"/>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2B0171F7"/>
    <w:multiLevelType w:val="hybridMultilevel"/>
    <w:tmpl w:val="CF4291FC"/>
    <w:styleLink w:val="WWNum123"/>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1" w15:restartNumberingAfterBreak="0">
    <w:nsid w:val="2B1F7105"/>
    <w:multiLevelType w:val="hybridMultilevel"/>
    <w:tmpl w:val="1890BED8"/>
    <w:lvl w:ilvl="0" w:tplc="DF9E3220">
      <w:numFmt w:val="bullet"/>
      <w:lvlText w:val=""/>
      <w:lvlJc w:val="left"/>
      <w:pPr>
        <w:ind w:left="103" w:hanging="286"/>
      </w:pPr>
      <w:rPr>
        <w:rFonts w:ascii="Symbol" w:eastAsia="Symbol" w:hAnsi="Symbol" w:cs="Symbol" w:hint="default"/>
        <w:w w:val="100"/>
        <w:sz w:val="24"/>
        <w:szCs w:val="24"/>
      </w:rPr>
    </w:lvl>
    <w:lvl w:ilvl="1" w:tplc="60A892BE">
      <w:numFmt w:val="bullet"/>
      <w:lvlText w:val="•"/>
      <w:lvlJc w:val="left"/>
      <w:pPr>
        <w:ind w:left="668" w:hanging="286"/>
      </w:pPr>
      <w:rPr>
        <w:rFonts w:hint="default"/>
      </w:rPr>
    </w:lvl>
    <w:lvl w:ilvl="2" w:tplc="024A297C">
      <w:numFmt w:val="bullet"/>
      <w:lvlText w:val="•"/>
      <w:lvlJc w:val="left"/>
      <w:pPr>
        <w:ind w:left="1236" w:hanging="286"/>
      </w:pPr>
      <w:rPr>
        <w:rFonts w:hint="default"/>
      </w:rPr>
    </w:lvl>
    <w:lvl w:ilvl="3" w:tplc="CE1C903E">
      <w:numFmt w:val="bullet"/>
      <w:lvlText w:val="•"/>
      <w:lvlJc w:val="left"/>
      <w:pPr>
        <w:ind w:left="1804" w:hanging="286"/>
      </w:pPr>
      <w:rPr>
        <w:rFonts w:hint="default"/>
      </w:rPr>
    </w:lvl>
    <w:lvl w:ilvl="4" w:tplc="1382A40C">
      <w:numFmt w:val="bullet"/>
      <w:lvlText w:val="•"/>
      <w:lvlJc w:val="left"/>
      <w:pPr>
        <w:ind w:left="2373" w:hanging="286"/>
      </w:pPr>
      <w:rPr>
        <w:rFonts w:hint="default"/>
      </w:rPr>
    </w:lvl>
    <w:lvl w:ilvl="5" w:tplc="CE54F800">
      <w:numFmt w:val="bullet"/>
      <w:lvlText w:val="•"/>
      <w:lvlJc w:val="left"/>
      <w:pPr>
        <w:ind w:left="2941" w:hanging="286"/>
      </w:pPr>
      <w:rPr>
        <w:rFonts w:hint="default"/>
      </w:rPr>
    </w:lvl>
    <w:lvl w:ilvl="6" w:tplc="BF3856D8">
      <w:numFmt w:val="bullet"/>
      <w:lvlText w:val="•"/>
      <w:lvlJc w:val="left"/>
      <w:pPr>
        <w:ind w:left="3509" w:hanging="286"/>
      </w:pPr>
      <w:rPr>
        <w:rFonts w:hint="default"/>
      </w:rPr>
    </w:lvl>
    <w:lvl w:ilvl="7" w:tplc="2272B8D0">
      <w:numFmt w:val="bullet"/>
      <w:lvlText w:val="•"/>
      <w:lvlJc w:val="left"/>
      <w:pPr>
        <w:ind w:left="4077" w:hanging="286"/>
      </w:pPr>
      <w:rPr>
        <w:rFonts w:hint="default"/>
      </w:rPr>
    </w:lvl>
    <w:lvl w:ilvl="8" w:tplc="97D67250">
      <w:numFmt w:val="bullet"/>
      <w:lvlText w:val="•"/>
      <w:lvlJc w:val="left"/>
      <w:pPr>
        <w:ind w:left="4646" w:hanging="286"/>
      </w:pPr>
      <w:rPr>
        <w:rFonts w:hint="default"/>
      </w:rPr>
    </w:lvl>
  </w:abstractNum>
  <w:abstractNum w:abstractNumId="102" w15:restartNumberingAfterBreak="0">
    <w:nsid w:val="2B7D0959"/>
    <w:multiLevelType w:val="multilevel"/>
    <w:tmpl w:val="90F2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B7E3066"/>
    <w:multiLevelType w:val="multilevel"/>
    <w:tmpl w:val="C78AB2DA"/>
    <w:styleLink w:val="WWNum1"/>
    <w:lvl w:ilvl="0">
      <w:numFmt w:val="bullet"/>
      <w:lvlText w:val=""/>
      <w:lvlJc w:val="left"/>
      <w:pPr>
        <w:ind w:left="1016" w:hanging="360"/>
      </w:pPr>
      <w:rPr>
        <w:rFonts w:ascii="Wingdings" w:hAnsi="Wingdings"/>
      </w:rPr>
    </w:lvl>
    <w:lvl w:ilvl="1">
      <w:numFmt w:val="bullet"/>
      <w:lvlText w:val="o"/>
      <w:lvlJc w:val="left"/>
      <w:pPr>
        <w:ind w:left="1736" w:hanging="360"/>
      </w:pPr>
      <w:rPr>
        <w:rFonts w:ascii="Courier New" w:hAnsi="Courier New" w:cs="Courier New"/>
      </w:rPr>
    </w:lvl>
    <w:lvl w:ilvl="2">
      <w:numFmt w:val="bullet"/>
      <w:lvlText w:val=""/>
      <w:lvlJc w:val="left"/>
      <w:pPr>
        <w:ind w:left="2456" w:hanging="360"/>
      </w:pPr>
      <w:rPr>
        <w:rFonts w:ascii="Wingdings" w:hAnsi="Wingdings"/>
      </w:rPr>
    </w:lvl>
    <w:lvl w:ilvl="3">
      <w:numFmt w:val="bullet"/>
      <w:lvlText w:val=""/>
      <w:lvlJc w:val="left"/>
      <w:pPr>
        <w:ind w:left="3176" w:hanging="360"/>
      </w:pPr>
      <w:rPr>
        <w:rFonts w:ascii="Symbol" w:hAnsi="Symbol"/>
      </w:rPr>
    </w:lvl>
    <w:lvl w:ilvl="4">
      <w:numFmt w:val="bullet"/>
      <w:lvlText w:val="o"/>
      <w:lvlJc w:val="left"/>
      <w:pPr>
        <w:ind w:left="3896" w:hanging="360"/>
      </w:pPr>
      <w:rPr>
        <w:rFonts w:ascii="Courier New" w:hAnsi="Courier New" w:cs="Courier New"/>
      </w:rPr>
    </w:lvl>
    <w:lvl w:ilvl="5">
      <w:numFmt w:val="bullet"/>
      <w:lvlText w:val=""/>
      <w:lvlJc w:val="left"/>
      <w:pPr>
        <w:ind w:left="4616" w:hanging="360"/>
      </w:pPr>
      <w:rPr>
        <w:rFonts w:ascii="Wingdings" w:hAnsi="Wingdings"/>
      </w:rPr>
    </w:lvl>
    <w:lvl w:ilvl="6">
      <w:numFmt w:val="bullet"/>
      <w:lvlText w:val=""/>
      <w:lvlJc w:val="left"/>
      <w:pPr>
        <w:ind w:left="5336" w:hanging="360"/>
      </w:pPr>
      <w:rPr>
        <w:rFonts w:ascii="Symbol" w:hAnsi="Symbol"/>
      </w:rPr>
    </w:lvl>
    <w:lvl w:ilvl="7">
      <w:numFmt w:val="bullet"/>
      <w:lvlText w:val="o"/>
      <w:lvlJc w:val="left"/>
      <w:pPr>
        <w:ind w:left="6056" w:hanging="360"/>
      </w:pPr>
      <w:rPr>
        <w:rFonts w:ascii="Courier New" w:hAnsi="Courier New" w:cs="Courier New"/>
      </w:rPr>
    </w:lvl>
    <w:lvl w:ilvl="8">
      <w:numFmt w:val="bullet"/>
      <w:lvlText w:val=""/>
      <w:lvlJc w:val="left"/>
      <w:pPr>
        <w:ind w:left="6776" w:hanging="360"/>
      </w:pPr>
      <w:rPr>
        <w:rFonts w:ascii="Wingdings" w:hAnsi="Wingdings"/>
      </w:rPr>
    </w:lvl>
  </w:abstractNum>
  <w:abstractNum w:abstractNumId="104" w15:restartNumberingAfterBreak="0">
    <w:nsid w:val="2BA468FE"/>
    <w:multiLevelType w:val="hybridMultilevel"/>
    <w:tmpl w:val="2948F9B6"/>
    <w:styleLink w:val="WWNum114"/>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5" w15:restartNumberingAfterBreak="0">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6" w15:restartNumberingAfterBreak="0">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07" w15:restartNumberingAfterBreak="0">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8" w15:restartNumberingAfterBreak="0">
    <w:nsid w:val="2FF74D65"/>
    <w:multiLevelType w:val="hybridMultilevel"/>
    <w:tmpl w:val="E758BC82"/>
    <w:styleLink w:val="WWNum204"/>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00B458D"/>
    <w:multiLevelType w:val="multilevel"/>
    <w:tmpl w:val="EFA2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0AB5E4D"/>
    <w:multiLevelType w:val="hybridMultilevel"/>
    <w:tmpl w:val="DEAE498C"/>
    <w:lvl w:ilvl="0" w:tplc="D312ECA4">
      <w:numFmt w:val="bullet"/>
      <w:lvlText w:val=""/>
      <w:lvlJc w:val="left"/>
      <w:pPr>
        <w:ind w:left="220" w:hanging="425"/>
      </w:pPr>
      <w:rPr>
        <w:rFonts w:ascii="Symbol" w:eastAsia="Symbol" w:hAnsi="Symbol" w:cs="Symbol" w:hint="default"/>
        <w:w w:val="100"/>
        <w:sz w:val="24"/>
        <w:szCs w:val="24"/>
      </w:rPr>
    </w:lvl>
    <w:lvl w:ilvl="1" w:tplc="F5D80610">
      <w:numFmt w:val="bullet"/>
      <w:lvlText w:val="•"/>
      <w:lvlJc w:val="left"/>
      <w:pPr>
        <w:ind w:left="1225" w:hanging="425"/>
      </w:pPr>
      <w:rPr>
        <w:rFonts w:hint="default"/>
      </w:rPr>
    </w:lvl>
    <w:lvl w:ilvl="2" w:tplc="00FCFB00">
      <w:numFmt w:val="bullet"/>
      <w:lvlText w:val="•"/>
      <w:lvlJc w:val="left"/>
      <w:pPr>
        <w:ind w:left="2231" w:hanging="425"/>
      </w:pPr>
      <w:rPr>
        <w:rFonts w:hint="default"/>
      </w:rPr>
    </w:lvl>
    <w:lvl w:ilvl="3" w:tplc="EE862B58">
      <w:numFmt w:val="bullet"/>
      <w:lvlText w:val="•"/>
      <w:lvlJc w:val="left"/>
      <w:pPr>
        <w:ind w:left="3237" w:hanging="425"/>
      </w:pPr>
      <w:rPr>
        <w:rFonts w:hint="default"/>
      </w:rPr>
    </w:lvl>
    <w:lvl w:ilvl="4" w:tplc="46F45F50">
      <w:numFmt w:val="bullet"/>
      <w:lvlText w:val="•"/>
      <w:lvlJc w:val="left"/>
      <w:pPr>
        <w:ind w:left="4243" w:hanging="425"/>
      </w:pPr>
      <w:rPr>
        <w:rFonts w:hint="default"/>
      </w:rPr>
    </w:lvl>
    <w:lvl w:ilvl="5" w:tplc="F6582B4C">
      <w:numFmt w:val="bullet"/>
      <w:lvlText w:val="•"/>
      <w:lvlJc w:val="left"/>
      <w:pPr>
        <w:ind w:left="5249" w:hanging="425"/>
      </w:pPr>
      <w:rPr>
        <w:rFonts w:hint="default"/>
      </w:rPr>
    </w:lvl>
    <w:lvl w:ilvl="6" w:tplc="5E3CABCC">
      <w:numFmt w:val="bullet"/>
      <w:lvlText w:val="•"/>
      <w:lvlJc w:val="left"/>
      <w:pPr>
        <w:ind w:left="6255" w:hanging="425"/>
      </w:pPr>
      <w:rPr>
        <w:rFonts w:hint="default"/>
      </w:rPr>
    </w:lvl>
    <w:lvl w:ilvl="7" w:tplc="25BCE474">
      <w:numFmt w:val="bullet"/>
      <w:lvlText w:val="•"/>
      <w:lvlJc w:val="left"/>
      <w:pPr>
        <w:ind w:left="7261" w:hanging="425"/>
      </w:pPr>
      <w:rPr>
        <w:rFonts w:hint="default"/>
      </w:rPr>
    </w:lvl>
    <w:lvl w:ilvl="8" w:tplc="F9480C2E">
      <w:numFmt w:val="bullet"/>
      <w:lvlText w:val="•"/>
      <w:lvlJc w:val="left"/>
      <w:pPr>
        <w:ind w:left="8267" w:hanging="425"/>
      </w:pPr>
      <w:rPr>
        <w:rFonts w:hint="default"/>
      </w:rPr>
    </w:lvl>
  </w:abstractNum>
  <w:abstractNum w:abstractNumId="111" w15:restartNumberingAfterBreak="0">
    <w:nsid w:val="30B55E34"/>
    <w:multiLevelType w:val="hybridMultilevel"/>
    <w:tmpl w:val="9AA07A78"/>
    <w:lvl w:ilvl="0" w:tplc="EAF665D8">
      <w:numFmt w:val="bullet"/>
      <w:lvlText w:val=""/>
      <w:lvlJc w:val="left"/>
      <w:pPr>
        <w:ind w:left="882" w:hanging="687"/>
      </w:pPr>
      <w:rPr>
        <w:rFonts w:ascii="Symbol" w:eastAsia="Symbol" w:hAnsi="Symbol" w:cs="Symbol" w:hint="default"/>
        <w:w w:val="100"/>
        <w:sz w:val="24"/>
        <w:szCs w:val="24"/>
      </w:rPr>
    </w:lvl>
    <w:lvl w:ilvl="1" w:tplc="737E384A">
      <w:numFmt w:val="bullet"/>
      <w:lvlText w:val="•"/>
      <w:lvlJc w:val="left"/>
      <w:pPr>
        <w:ind w:left="1310" w:hanging="687"/>
      </w:pPr>
      <w:rPr>
        <w:rFonts w:hint="default"/>
      </w:rPr>
    </w:lvl>
    <w:lvl w:ilvl="2" w:tplc="DAC0A1D6">
      <w:numFmt w:val="bullet"/>
      <w:lvlText w:val="•"/>
      <w:lvlJc w:val="left"/>
      <w:pPr>
        <w:ind w:left="1741" w:hanging="687"/>
      </w:pPr>
      <w:rPr>
        <w:rFonts w:hint="default"/>
      </w:rPr>
    </w:lvl>
    <w:lvl w:ilvl="3" w:tplc="0E066924">
      <w:numFmt w:val="bullet"/>
      <w:lvlText w:val="•"/>
      <w:lvlJc w:val="left"/>
      <w:pPr>
        <w:ind w:left="2171" w:hanging="687"/>
      </w:pPr>
      <w:rPr>
        <w:rFonts w:hint="default"/>
      </w:rPr>
    </w:lvl>
    <w:lvl w:ilvl="4" w:tplc="0B68F966">
      <w:numFmt w:val="bullet"/>
      <w:lvlText w:val="•"/>
      <w:lvlJc w:val="left"/>
      <w:pPr>
        <w:ind w:left="2602" w:hanging="687"/>
      </w:pPr>
      <w:rPr>
        <w:rFonts w:hint="default"/>
      </w:rPr>
    </w:lvl>
    <w:lvl w:ilvl="5" w:tplc="77244694">
      <w:numFmt w:val="bullet"/>
      <w:lvlText w:val="•"/>
      <w:lvlJc w:val="left"/>
      <w:pPr>
        <w:ind w:left="3032" w:hanging="687"/>
      </w:pPr>
      <w:rPr>
        <w:rFonts w:hint="default"/>
      </w:rPr>
    </w:lvl>
    <w:lvl w:ilvl="6" w:tplc="FBD6FEF0">
      <w:numFmt w:val="bullet"/>
      <w:lvlText w:val="•"/>
      <w:lvlJc w:val="left"/>
      <w:pPr>
        <w:ind w:left="3463" w:hanging="687"/>
      </w:pPr>
      <w:rPr>
        <w:rFonts w:hint="default"/>
      </w:rPr>
    </w:lvl>
    <w:lvl w:ilvl="7" w:tplc="C9EE5E70">
      <w:numFmt w:val="bullet"/>
      <w:lvlText w:val="•"/>
      <w:lvlJc w:val="left"/>
      <w:pPr>
        <w:ind w:left="3894" w:hanging="687"/>
      </w:pPr>
      <w:rPr>
        <w:rFonts w:hint="default"/>
      </w:rPr>
    </w:lvl>
    <w:lvl w:ilvl="8" w:tplc="6672BC30">
      <w:numFmt w:val="bullet"/>
      <w:lvlText w:val="•"/>
      <w:lvlJc w:val="left"/>
      <w:pPr>
        <w:ind w:left="4324" w:hanging="687"/>
      </w:pPr>
      <w:rPr>
        <w:rFonts w:hint="default"/>
      </w:rPr>
    </w:lvl>
  </w:abstractNum>
  <w:abstractNum w:abstractNumId="112" w15:restartNumberingAfterBreak="0">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3" w15:restartNumberingAfterBreak="0">
    <w:nsid w:val="311D56E6"/>
    <w:multiLevelType w:val="hybridMultilevel"/>
    <w:tmpl w:val="196EEF32"/>
    <w:lvl w:ilvl="0" w:tplc="E4C8681C">
      <w:numFmt w:val="bullet"/>
      <w:lvlText w:val="•"/>
      <w:lvlJc w:val="left"/>
      <w:pPr>
        <w:ind w:left="163" w:hanging="144"/>
      </w:pPr>
      <w:rPr>
        <w:rFonts w:ascii="Times New Roman" w:eastAsia="Times New Roman" w:hAnsi="Times New Roman" w:cs="Times New Roman" w:hint="default"/>
        <w:w w:val="99"/>
        <w:sz w:val="24"/>
        <w:szCs w:val="24"/>
      </w:rPr>
    </w:lvl>
    <w:lvl w:ilvl="1" w:tplc="805AA3E8">
      <w:numFmt w:val="bullet"/>
      <w:lvlText w:val="•"/>
      <w:lvlJc w:val="left"/>
      <w:pPr>
        <w:ind w:left="1120" w:hanging="144"/>
      </w:pPr>
      <w:rPr>
        <w:rFonts w:hint="default"/>
      </w:rPr>
    </w:lvl>
    <w:lvl w:ilvl="2" w:tplc="87066892">
      <w:numFmt w:val="bullet"/>
      <w:lvlText w:val="•"/>
      <w:lvlJc w:val="left"/>
      <w:pPr>
        <w:ind w:left="2081" w:hanging="144"/>
      </w:pPr>
      <w:rPr>
        <w:rFonts w:hint="default"/>
      </w:rPr>
    </w:lvl>
    <w:lvl w:ilvl="3" w:tplc="2E6C4668">
      <w:numFmt w:val="bullet"/>
      <w:lvlText w:val="•"/>
      <w:lvlJc w:val="left"/>
      <w:pPr>
        <w:ind w:left="3041" w:hanging="144"/>
      </w:pPr>
      <w:rPr>
        <w:rFonts w:hint="default"/>
      </w:rPr>
    </w:lvl>
    <w:lvl w:ilvl="4" w:tplc="99467CAE">
      <w:numFmt w:val="bullet"/>
      <w:lvlText w:val="•"/>
      <w:lvlJc w:val="left"/>
      <w:pPr>
        <w:ind w:left="4002" w:hanging="144"/>
      </w:pPr>
      <w:rPr>
        <w:rFonts w:hint="default"/>
      </w:rPr>
    </w:lvl>
    <w:lvl w:ilvl="5" w:tplc="91AE2532">
      <w:numFmt w:val="bullet"/>
      <w:lvlText w:val="•"/>
      <w:lvlJc w:val="left"/>
      <w:pPr>
        <w:ind w:left="4963" w:hanging="144"/>
      </w:pPr>
      <w:rPr>
        <w:rFonts w:hint="default"/>
      </w:rPr>
    </w:lvl>
    <w:lvl w:ilvl="6" w:tplc="3BB27AD6">
      <w:numFmt w:val="bullet"/>
      <w:lvlText w:val="•"/>
      <w:lvlJc w:val="left"/>
      <w:pPr>
        <w:ind w:left="5923" w:hanging="144"/>
      </w:pPr>
      <w:rPr>
        <w:rFonts w:hint="default"/>
      </w:rPr>
    </w:lvl>
    <w:lvl w:ilvl="7" w:tplc="C85CEB56">
      <w:numFmt w:val="bullet"/>
      <w:lvlText w:val="•"/>
      <w:lvlJc w:val="left"/>
      <w:pPr>
        <w:ind w:left="6884" w:hanging="144"/>
      </w:pPr>
      <w:rPr>
        <w:rFonts w:hint="default"/>
      </w:rPr>
    </w:lvl>
    <w:lvl w:ilvl="8" w:tplc="EC46BB84">
      <w:numFmt w:val="bullet"/>
      <w:lvlText w:val="•"/>
      <w:lvlJc w:val="left"/>
      <w:pPr>
        <w:ind w:left="7845" w:hanging="144"/>
      </w:pPr>
      <w:rPr>
        <w:rFonts w:hint="default"/>
      </w:rPr>
    </w:lvl>
  </w:abstractNum>
  <w:abstractNum w:abstractNumId="114" w15:restartNumberingAfterBreak="0">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115" w15:restartNumberingAfterBreak="0">
    <w:nsid w:val="31FE165D"/>
    <w:multiLevelType w:val="multilevel"/>
    <w:tmpl w:val="5708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269106A"/>
    <w:multiLevelType w:val="multilevel"/>
    <w:tmpl w:val="C36A342C"/>
    <w:styleLink w:val="List12"/>
    <w:lvl w:ilvl="0">
      <w:start w:val="1"/>
      <w:numFmt w:val="bullet"/>
      <w:lvlText w:val="-"/>
      <w:lvlJc w:val="left"/>
      <w:pPr>
        <w:tabs>
          <w:tab w:val="num" w:pos="1701"/>
        </w:tabs>
        <w:ind w:left="1701" w:hanging="992"/>
      </w:pPr>
      <w:rPr>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117" w15:restartNumberingAfterBreak="0">
    <w:nsid w:val="32A35C50"/>
    <w:multiLevelType w:val="multilevel"/>
    <w:tmpl w:val="1EDE9190"/>
    <w:styleLink w:val="WWNum43"/>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118" w15:restartNumberingAfterBreak="0">
    <w:nsid w:val="3386585E"/>
    <w:multiLevelType w:val="hybridMultilevel"/>
    <w:tmpl w:val="C0ECC384"/>
    <w:lvl w:ilvl="0" w:tplc="43E4E922">
      <w:start w:val="1"/>
      <w:numFmt w:val="decimal"/>
      <w:lvlText w:val="%1."/>
      <w:lvlJc w:val="left"/>
      <w:pPr>
        <w:ind w:left="117" w:hanging="706"/>
      </w:pPr>
      <w:rPr>
        <w:rFonts w:ascii="Times New Roman" w:eastAsia="Times New Roman" w:hAnsi="Times New Roman" w:hint="default"/>
        <w:spacing w:val="-8"/>
        <w:w w:val="101"/>
        <w:sz w:val="28"/>
        <w:szCs w:val="28"/>
      </w:rPr>
    </w:lvl>
    <w:lvl w:ilvl="1" w:tplc="6B285E8C">
      <w:start w:val="1"/>
      <w:numFmt w:val="bullet"/>
      <w:lvlText w:val=""/>
      <w:lvlJc w:val="left"/>
      <w:pPr>
        <w:ind w:left="838" w:hanging="361"/>
      </w:pPr>
      <w:rPr>
        <w:rFonts w:ascii="Symbol" w:eastAsia="Times New Roman" w:hAnsi="Symbol" w:hint="default"/>
        <w:w w:val="101"/>
        <w:sz w:val="28"/>
        <w:szCs w:val="28"/>
      </w:rPr>
    </w:lvl>
    <w:lvl w:ilvl="2" w:tplc="8EC80136">
      <w:start w:val="1"/>
      <w:numFmt w:val="bullet"/>
      <w:lvlText w:val="•"/>
      <w:lvlJc w:val="left"/>
      <w:pPr>
        <w:ind w:left="1814" w:hanging="361"/>
      </w:pPr>
      <w:rPr>
        <w:rFonts w:hint="default"/>
      </w:rPr>
    </w:lvl>
    <w:lvl w:ilvl="3" w:tplc="DBEA4984">
      <w:start w:val="1"/>
      <w:numFmt w:val="bullet"/>
      <w:lvlText w:val="•"/>
      <w:lvlJc w:val="left"/>
      <w:pPr>
        <w:ind w:left="2788" w:hanging="361"/>
      </w:pPr>
      <w:rPr>
        <w:rFonts w:hint="default"/>
      </w:rPr>
    </w:lvl>
    <w:lvl w:ilvl="4" w:tplc="C05C291A">
      <w:start w:val="1"/>
      <w:numFmt w:val="bullet"/>
      <w:lvlText w:val="•"/>
      <w:lvlJc w:val="left"/>
      <w:pPr>
        <w:ind w:left="3763" w:hanging="361"/>
      </w:pPr>
      <w:rPr>
        <w:rFonts w:hint="default"/>
      </w:rPr>
    </w:lvl>
    <w:lvl w:ilvl="5" w:tplc="55202E40">
      <w:start w:val="1"/>
      <w:numFmt w:val="bullet"/>
      <w:lvlText w:val="•"/>
      <w:lvlJc w:val="left"/>
      <w:pPr>
        <w:ind w:left="4737" w:hanging="361"/>
      </w:pPr>
      <w:rPr>
        <w:rFonts w:hint="default"/>
      </w:rPr>
    </w:lvl>
    <w:lvl w:ilvl="6" w:tplc="BFD8521E">
      <w:start w:val="1"/>
      <w:numFmt w:val="bullet"/>
      <w:lvlText w:val="•"/>
      <w:lvlJc w:val="left"/>
      <w:pPr>
        <w:ind w:left="5712" w:hanging="361"/>
      </w:pPr>
      <w:rPr>
        <w:rFonts w:hint="default"/>
      </w:rPr>
    </w:lvl>
    <w:lvl w:ilvl="7" w:tplc="A112D3C6">
      <w:start w:val="1"/>
      <w:numFmt w:val="bullet"/>
      <w:lvlText w:val="•"/>
      <w:lvlJc w:val="left"/>
      <w:pPr>
        <w:ind w:left="6686" w:hanging="361"/>
      </w:pPr>
      <w:rPr>
        <w:rFonts w:hint="default"/>
      </w:rPr>
    </w:lvl>
    <w:lvl w:ilvl="8" w:tplc="DB18AD48">
      <w:start w:val="1"/>
      <w:numFmt w:val="bullet"/>
      <w:lvlText w:val="•"/>
      <w:lvlJc w:val="left"/>
      <w:pPr>
        <w:ind w:left="7661" w:hanging="361"/>
      </w:pPr>
      <w:rPr>
        <w:rFonts w:hint="default"/>
      </w:rPr>
    </w:lvl>
  </w:abstractNum>
  <w:abstractNum w:abstractNumId="119" w15:restartNumberingAfterBreak="0">
    <w:nsid w:val="338E19C8"/>
    <w:multiLevelType w:val="multilevel"/>
    <w:tmpl w:val="61E05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3A74442"/>
    <w:multiLevelType w:val="hybridMultilevel"/>
    <w:tmpl w:val="A1BE7914"/>
    <w:styleLink w:val="WWNum84"/>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1" w15:restartNumberingAfterBreak="0">
    <w:nsid w:val="33D66064"/>
    <w:multiLevelType w:val="hybridMultilevel"/>
    <w:tmpl w:val="6D38697E"/>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2" w15:restartNumberingAfterBreak="0">
    <w:nsid w:val="33FA2B9C"/>
    <w:multiLevelType w:val="hybridMultilevel"/>
    <w:tmpl w:val="585A0902"/>
    <w:lvl w:ilvl="0" w:tplc="7BDE7B0A">
      <w:start w:val="1"/>
      <w:numFmt w:val="bullet"/>
      <w:pStyle w:val="a1"/>
      <w:lvlText w:val=""/>
      <w:lvlJc w:val="left"/>
      <w:pPr>
        <w:tabs>
          <w:tab w:val="num" w:pos="284"/>
        </w:tabs>
        <w:ind w:left="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340B4830"/>
    <w:multiLevelType w:val="hybridMultilevel"/>
    <w:tmpl w:val="5A10889A"/>
    <w:lvl w:ilvl="0" w:tplc="F5F6A6DA">
      <w:numFmt w:val="bullet"/>
      <w:lvlText w:val=""/>
      <w:lvlJc w:val="left"/>
      <w:pPr>
        <w:ind w:left="163" w:hanging="708"/>
      </w:pPr>
      <w:rPr>
        <w:rFonts w:ascii="Symbol" w:eastAsia="Times New Roman" w:hAnsi="Symbol" w:hint="default"/>
        <w:w w:val="100"/>
        <w:sz w:val="24"/>
      </w:rPr>
    </w:lvl>
    <w:lvl w:ilvl="1" w:tplc="9834AE48">
      <w:numFmt w:val="bullet"/>
      <w:lvlText w:val=""/>
      <w:lvlJc w:val="left"/>
      <w:pPr>
        <w:ind w:left="163" w:hanging="286"/>
      </w:pPr>
      <w:rPr>
        <w:rFonts w:ascii="Symbol" w:eastAsia="Times New Roman" w:hAnsi="Symbol" w:hint="default"/>
        <w:w w:val="100"/>
        <w:sz w:val="24"/>
      </w:rPr>
    </w:lvl>
    <w:lvl w:ilvl="2" w:tplc="878445D4">
      <w:numFmt w:val="bullet"/>
      <w:lvlText w:val=""/>
      <w:lvlJc w:val="left"/>
      <w:pPr>
        <w:ind w:left="563" w:hanging="286"/>
      </w:pPr>
      <w:rPr>
        <w:rFonts w:ascii="Symbol" w:eastAsia="Times New Roman" w:hAnsi="Symbol" w:hint="default"/>
        <w:w w:val="100"/>
        <w:sz w:val="24"/>
      </w:rPr>
    </w:lvl>
    <w:lvl w:ilvl="3" w:tplc="3F646744">
      <w:numFmt w:val="bullet"/>
      <w:lvlText w:val="•"/>
      <w:lvlJc w:val="left"/>
      <w:pPr>
        <w:ind w:left="1710" w:hanging="286"/>
      </w:pPr>
      <w:rPr>
        <w:rFonts w:hint="default"/>
      </w:rPr>
    </w:lvl>
    <w:lvl w:ilvl="4" w:tplc="36A82136">
      <w:numFmt w:val="bullet"/>
      <w:lvlText w:val="•"/>
      <w:lvlJc w:val="left"/>
      <w:pPr>
        <w:ind w:left="2861" w:hanging="286"/>
      </w:pPr>
      <w:rPr>
        <w:rFonts w:hint="default"/>
      </w:rPr>
    </w:lvl>
    <w:lvl w:ilvl="5" w:tplc="98C8DD46">
      <w:numFmt w:val="bullet"/>
      <w:lvlText w:val="•"/>
      <w:lvlJc w:val="left"/>
      <w:pPr>
        <w:ind w:left="4012" w:hanging="286"/>
      </w:pPr>
      <w:rPr>
        <w:rFonts w:hint="default"/>
      </w:rPr>
    </w:lvl>
    <w:lvl w:ilvl="6" w:tplc="738E8E70">
      <w:numFmt w:val="bullet"/>
      <w:lvlText w:val="•"/>
      <w:lvlJc w:val="left"/>
      <w:pPr>
        <w:ind w:left="5163" w:hanging="286"/>
      </w:pPr>
      <w:rPr>
        <w:rFonts w:hint="default"/>
      </w:rPr>
    </w:lvl>
    <w:lvl w:ilvl="7" w:tplc="DB028F70">
      <w:numFmt w:val="bullet"/>
      <w:lvlText w:val="•"/>
      <w:lvlJc w:val="left"/>
      <w:pPr>
        <w:ind w:left="6314" w:hanging="286"/>
      </w:pPr>
      <w:rPr>
        <w:rFonts w:hint="default"/>
      </w:rPr>
    </w:lvl>
    <w:lvl w:ilvl="8" w:tplc="4B429646">
      <w:numFmt w:val="bullet"/>
      <w:lvlText w:val="•"/>
      <w:lvlJc w:val="left"/>
      <w:pPr>
        <w:ind w:left="7464" w:hanging="286"/>
      </w:pPr>
      <w:rPr>
        <w:rFonts w:hint="default"/>
      </w:rPr>
    </w:lvl>
  </w:abstractNum>
  <w:abstractNum w:abstractNumId="124" w15:restartNumberingAfterBreak="0">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5" w15:restartNumberingAfterBreak="0">
    <w:nsid w:val="34416526"/>
    <w:multiLevelType w:val="hybridMultilevel"/>
    <w:tmpl w:val="644E5A9E"/>
    <w:lvl w:ilvl="0" w:tplc="D0141590">
      <w:numFmt w:val="bullet"/>
      <w:lvlText w:val="—"/>
      <w:lvlJc w:val="left"/>
      <w:pPr>
        <w:ind w:left="223" w:hanging="300"/>
      </w:pPr>
      <w:rPr>
        <w:rFonts w:ascii="Times New Roman" w:eastAsia="Times New Roman" w:hAnsi="Times New Roman" w:cs="Times New Roman" w:hint="default"/>
        <w:spacing w:val="-9"/>
        <w:w w:val="99"/>
        <w:sz w:val="24"/>
        <w:szCs w:val="24"/>
      </w:rPr>
    </w:lvl>
    <w:lvl w:ilvl="1" w:tplc="954ACA56">
      <w:numFmt w:val="bullet"/>
      <w:lvlText w:val=""/>
      <w:lvlJc w:val="left"/>
      <w:pPr>
        <w:ind w:left="163" w:hanging="286"/>
      </w:pPr>
      <w:rPr>
        <w:rFonts w:ascii="Symbol" w:eastAsia="Symbol" w:hAnsi="Symbol" w:cs="Symbol" w:hint="default"/>
        <w:w w:val="100"/>
        <w:sz w:val="24"/>
        <w:szCs w:val="24"/>
      </w:rPr>
    </w:lvl>
    <w:lvl w:ilvl="2" w:tplc="D76E2740">
      <w:numFmt w:val="bullet"/>
      <w:lvlText w:val="•"/>
      <w:lvlJc w:val="left"/>
      <w:pPr>
        <w:ind w:left="1280" w:hanging="286"/>
      </w:pPr>
      <w:rPr>
        <w:rFonts w:hint="default"/>
      </w:rPr>
    </w:lvl>
    <w:lvl w:ilvl="3" w:tplc="47281894">
      <w:numFmt w:val="bullet"/>
      <w:lvlText w:val="•"/>
      <w:lvlJc w:val="left"/>
      <w:pPr>
        <w:ind w:left="2341" w:hanging="286"/>
      </w:pPr>
      <w:rPr>
        <w:rFonts w:hint="default"/>
      </w:rPr>
    </w:lvl>
    <w:lvl w:ilvl="4" w:tplc="3D625246">
      <w:numFmt w:val="bullet"/>
      <w:lvlText w:val="•"/>
      <w:lvlJc w:val="left"/>
      <w:pPr>
        <w:ind w:left="3402" w:hanging="286"/>
      </w:pPr>
      <w:rPr>
        <w:rFonts w:hint="default"/>
      </w:rPr>
    </w:lvl>
    <w:lvl w:ilvl="5" w:tplc="BCA8F6CC">
      <w:numFmt w:val="bullet"/>
      <w:lvlText w:val="•"/>
      <w:lvlJc w:val="left"/>
      <w:pPr>
        <w:ind w:left="4462" w:hanging="286"/>
      </w:pPr>
      <w:rPr>
        <w:rFonts w:hint="default"/>
      </w:rPr>
    </w:lvl>
    <w:lvl w:ilvl="6" w:tplc="BC744834">
      <w:numFmt w:val="bullet"/>
      <w:lvlText w:val="•"/>
      <w:lvlJc w:val="left"/>
      <w:pPr>
        <w:ind w:left="5523" w:hanging="286"/>
      </w:pPr>
      <w:rPr>
        <w:rFonts w:hint="default"/>
      </w:rPr>
    </w:lvl>
    <w:lvl w:ilvl="7" w:tplc="4F3C2B5E">
      <w:numFmt w:val="bullet"/>
      <w:lvlText w:val="•"/>
      <w:lvlJc w:val="left"/>
      <w:pPr>
        <w:ind w:left="6584" w:hanging="286"/>
      </w:pPr>
      <w:rPr>
        <w:rFonts w:hint="default"/>
      </w:rPr>
    </w:lvl>
    <w:lvl w:ilvl="8" w:tplc="FAA08058">
      <w:numFmt w:val="bullet"/>
      <w:lvlText w:val="•"/>
      <w:lvlJc w:val="left"/>
      <w:pPr>
        <w:ind w:left="7644" w:hanging="286"/>
      </w:pPr>
      <w:rPr>
        <w:rFonts w:hint="default"/>
      </w:rPr>
    </w:lvl>
  </w:abstractNum>
  <w:abstractNum w:abstractNumId="126" w15:restartNumberingAfterBreak="0">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7" w15:restartNumberingAfterBreak="0">
    <w:nsid w:val="356C29D4"/>
    <w:multiLevelType w:val="multilevel"/>
    <w:tmpl w:val="76064980"/>
    <w:numStyleLink w:val="5"/>
  </w:abstractNum>
  <w:abstractNum w:abstractNumId="128" w15:restartNumberingAfterBreak="0">
    <w:nsid w:val="36BD2529"/>
    <w:multiLevelType w:val="hybridMultilevel"/>
    <w:tmpl w:val="8C3410E4"/>
    <w:lvl w:ilvl="0" w:tplc="8B862630">
      <w:start w:val="1"/>
      <w:numFmt w:val="bullet"/>
      <w:lvlText w:val="▪"/>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37E05D9D"/>
    <w:multiLevelType w:val="hybridMultilevel"/>
    <w:tmpl w:val="E22E7954"/>
    <w:lvl w:ilvl="0" w:tplc="0F5C7CCC">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1" w15:restartNumberingAfterBreak="0">
    <w:nsid w:val="39CF7D6C"/>
    <w:multiLevelType w:val="multilevel"/>
    <w:tmpl w:val="C2B2B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B04591F"/>
    <w:multiLevelType w:val="multilevel"/>
    <w:tmpl w:val="6E728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B9F73E0"/>
    <w:multiLevelType w:val="multilevel"/>
    <w:tmpl w:val="57B6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5" w15:restartNumberingAfterBreak="0">
    <w:nsid w:val="3C7C2133"/>
    <w:multiLevelType w:val="hybridMultilevel"/>
    <w:tmpl w:val="64F476FE"/>
    <w:styleLink w:val="WWNum154"/>
    <w:lvl w:ilvl="0" w:tplc="B6E61AC6">
      <w:start w:val="1"/>
      <w:numFmt w:val="decimal"/>
      <w:pStyle w:val="a2"/>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6" w15:restartNumberingAfterBreak="0">
    <w:nsid w:val="3D8E2535"/>
    <w:multiLevelType w:val="hybridMultilevel"/>
    <w:tmpl w:val="3D0C7866"/>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7" w15:restartNumberingAfterBreak="0">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8" w15:restartNumberingAfterBreak="0">
    <w:nsid w:val="3E422F79"/>
    <w:multiLevelType w:val="hybridMultilevel"/>
    <w:tmpl w:val="CA5E04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3E84193B"/>
    <w:multiLevelType w:val="hybridMultilevel"/>
    <w:tmpl w:val="44F83B50"/>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40" w15:restartNumberingAfterBreak="0">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41" w15:restartNumberingAfterBreak="0">
    <w:nsid w:val="3FBC4D95"/>
    <w:multiLevelType w:val="multilevel"/>
    <w:tmpl w:val="3036F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00A7877"/>
    <w:multiLevelType w:val="multilevel"/>
    <w:tmpl w:val="697409F2"/>
    <w:styleLink w:val="WWNum23"/>
    <w:lvl w:ilvl="0">
      <w:numFmt w:val="bullet"/>
      <w:lvlText w:val="‒"/>
      <w:lvlJc w:val="left"/>
      <w:pPr>
        <w:ind w:left="1429" w:hanging="360"/>
      </w:pPr>
      <w:rPr>
        <w:rFonts w:ascii="Times New Roman" w:hAnsi="Times New Roman" w:cs="Times New Roman"/>
        <w:sz w:val="36"/>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143" w15:restartNumberingAfterBreak="0">
    <w:nsid w:val="400B3A05"/>
    <w:multiLevelType w:val="hybridMultilevel"/>
    <w:tmpl w:val="2334C6D4"/>
    <w:lvl w:ilvl="0" w:tplc="374CD328">
      <w:numFmt w:val="bullet"/>
      <w:lvlText w:val=""/>
      <w:lvlJc w:val="left"/>
      <w:pPr>
        <w:ind w:left="883" w:hanging="348"/>
      </w:pPr>
      <w:rPr>
        <w:rFonts w:ascii="Symbol" w:eastAsia="Times New Roman" w:hAnsi="Symbol" w:hint="default"/>
        <w:w w:val="100"/>
        <w:sz w:val="24"/>
      </w:rPr>
    </w:lvl>
    <w:lvl w:ilvl="1" w:tplc="22708042">
      <w:numFmt w:val="bullet"/>
      <w:lvlText w:val="•"/>
      <w:lvlJc w:val="left"/>
      <w:pPr>
        <w:ind w:left="1796" w:hanging="348"/>
      </w:pPr>
      <w:rPr>
        <w:rFonts w:hint="default"/>
      </w:rPr>
    </w:lvl>
    <w:lvl w:ilvl="2" w:tplc="C2B0641C">
      <w:numFmt w:val="bullet"/>
      <w:lvlText w:val="•"/>
      <w:lvlJc w:val="left"/>
      <w:pPr>
        <w:ind w:left="2713" w:hanging="348"/>
      </w:pPr>
      <w:rPr>
        <w:rFonts w:hint="default"/>
      </w:rPr>
    </w:lvl>
    <w:lvl w:ilvl="3" w:tplc="1C02F3C2">
      <w:numFmt w:val="bullet"/>
      <w:lvlText w:val="•"/>
      <w:lvlJc w:val="left"/>
      <w:pPr>
        <w:ind w:left="3629" w:hanging="348"/>
      </w:pPr>
      <w:rPr>
        <w:rFonts w:hint="default"/>
      </w:rPr>
    </w:lvl>
    <w:lvl w:ilvl="4" w:tplc="13308D7C">
      <w:numFmt w:val="bullet"/>
      <w:lvlText w:val="•"/>
      <w:lvlJc w:val="left"/>
      <w:pPr>
        <w:ind w:left="4546" w:hanging="348"/>
      </w:pPr>
      <w:rPr>
        <w:rFonts w:hint="default"/>
      </w:rPr>
    </w:lvl>
    <w:lvl w:ilvl="5" w:tplc="43D258B8">
      <w:numFmt w:val="bullet"/>
      <w:lvlText w:val="•"/>
      <w:lvlJc w:val="left"/>
      <w:pPr>
        <w:ind w:left="5463" w:hanging="348"/>
      </w:pPr>
      <w:rPr>
        <w:rFonts w:hint="default"/>
      </w:rPr>
    </w:lvl>
    <w:lvl w:ilvl="6" w:tplc="FA961086">
      <w:numFmt w:val="bullet"/>
      <w:lvlText w:val="•"/>
      <w:lvlJc w:val="left"/>
      <w:pPr>
        <w:ind w:left="6379" w:hanging="348"/>
      </w:pPr>
      <w:rPr>
        <w:rFonts w:hint="default"/>
      </w:rPr>
    </w:lvl>
    <w:lvl w:ilvl="7" w:tplc="4CC4844A">
      <w:numFmt w:val="bullet"/>
      <w:lvlText w:val="•"/>
      <w:lvlJc w:val="left"/>
      <w:pPr>
        <w:ind w:left="7296" w:hanging="348"/>
      </w:pPr>
      <w:rPr>
        <w:rFonts w:hint="default"/>
      </w:rPr>
    </w:lvl>
    <w:lvl w:ilvl="8" w:tplc="93AE051C">
      <w:numFmt w:val="bullet"/>
      <w:lvlText w:val="•"/>
      <w:lvlJc w:val="left"/>
      <w:pPr>
        <w:ind w:left="8213" w:hanging="348"/>
      </w:pPr>
      <w:rPr>
        <w:rFonts w:hint="default"/>
      </w:rPr>
    </w:lvl>
  </w:abstractNum>
  <w:abstractNum w:abstractNumId="144" w15:restartNumberingAfterBreak="0">
    <w:nsid w:val="4065326B"/>
    <w:multiLevelType w:val="hybridMultilevel"/>
    <w:tmpl w:val="DE32AC9A"/>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5" w15:restartNumberingAfterBreak="0">
    <w:nsid w:val="41965268"/>
    <w:multiLevelType w:val="hybridMultilevel"/>
    <w:tmpl w:val="EA2C420C"/>
    <w:lvl w:ilvl="0" w:tplc="30D0235A">
      <w:numFmt w:val="bullet"/>
      <w:lvlText w:val=""/>
      <w:lvlJc w:val="left"/>
      <w:pPr>
        <w:ind w:left="429" w:hanging="360"/>
      </w:pPr>
      <w:rPr>
        <w:rFonts w:ascii="Symbol" w:eastAsia="Times New Roman" w:hAnsi="Symbol" w:hint="default"/>
        <w:w w:val="100"/>
        <w:sz w:val="24"/>
      </w:rPr>
    </w:lvl>
    <w:lvl w:ilvl="1" w:tplc="96C210F2">
      <w:numFmt w:val="bullet"/>
      <w:lvlText w:val="•"/>
      <w:lvlJc w:val="left"/>
      <w:pPr>
        <w:ind w:left="810" w:hanging="360"/>
      </w:pPr>
      <w:rPr>
        <w:rFonts w:hint="default"/>
      </w:rPr>
    </w:lvl>
    <w:lvl w:ilvl="2" w:tplc="63DC4440">
      <w:numFmt w:val="bullet"/>
      <w:lvlText w:val="•"/>
      <w:lvlJc w:val="left"/>
      <w:pPr>
        <w:ind w:left="1201" w:hanging="360"/>
      </w:pPr>
      <w:rPr>
        <w:rFonts w:hint="default"/>
      </w:rPr>
    </w:lvl>
    <w:lvl w:ilvl="3" w:tplc="ACEAF928">
      <w:numFmt w:val="bullet"/>
      <w:lvlText w:val="•"/>
      <w:lvlJc w:val="left"/>
      <w:pPr>
        <w:ind w:left="1592" w:hanging="360"/>
      </w:pPr>
      <w:rPr>
        <w:rFonts w:hint="default"/>
      </w:rPr>
    </w:lvl>
    <w:lvl w:ilvl="4" w:tplc="094E5D4E">
      <w:numFmt w:val="bullet"/>
      <w:lvlText w:val="•"/>
      <w:lvlJc w:val="left"/>
      <w:pPr>
        <w:ind w:left="1983" w:hanging="360"/>
      </w:pPr>
      <w:rPr>
        <w:rFonts w:hint="default"/>
      </w:rPr>
    </w:lvl>
    <w:lvl w:ilvl="5" w:tplc="E556C6CA">
      <w:numFmt w:val="bullet"/>
      <w:lvlText w:val="•"/>
      <w:lvlJc w:val="left"/>
      <w:pPr>
        <w:ind w:left="2374" w:hanging="360"/>
      </w:pPr>
      <w:rPr>
        <w:rFonts w:hint="default"/>
      </w:rPr>
    </w:lvl>
    <w:lvl w:ilvl="6" w:tplc="B9C6848C">
      <w:numFmt w:val="bullet"/>
      <w:lvlText w:val="•"/>
      <w:lvlJc w:val="left"/>
      <w:pPr>
        <w:ind w:left="2765" w:hanging="360"/>
      </w:pPr>
      <w:rPr>
        <w:rFonts w:hint="default"/>
      </w:rPr>
    </w:lvl>
    <w:lvl w:ilvl="7" w:tplc="52A27D44">
      <w:numFmt w:val="bullet"/>
      <w:lvlText w:val="•"/>
      <w:lvlJc w:val="left"/>
      <w:pPr>
        <w:ind w:left="3156" w:hanging="360"/>
      </w:pPr>
      <w:rPr>
        <w:rFonts w:hint="default"/>
      </w:rPr>
    </w:lvl>
    <w:lvl w:ilvl="8" w:tplc="40C2C80C">
      <w:numFmt w:val="bullet"/>
      <w:lvlText w:val="•"/>
      <w:lvlJc w:val="left"/>
      <w:pPr>
        <w:ind w:left="3547" w:hanging="360"/>
      </w:pPr>
      <w:rPr>
        <w:rFonts w:hint="default"/>
      </w:rPr>
    </w:lvl>
  </w:abstractNum>
  <w:abstractNum w:abstractNumId="146" w15:restartNumberingAfterBreak="0">
    <w:nsid w:val="41DC5CEE"/>
    <w:multiLevelType w:val="hybridMultilevel"/>
    <w:tmpl w:val="B4D4D5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7" w15:restartNumberingAfterBreak="0">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8" w15:restartNumberingAfterBreak="0">
    <w:nsid w:val="422B374F"/>
    <w:multiLevelType w:val="multilevel"/>
    <w:tmpl w:val="248A3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24211B7"/>
    <w:multiLevelType w:val="hybridMultilevel"/>
    <w:tmpl w:val="A7E0DBE6"/>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0" w15:restartNumberingAfterBreak="0">
    <w:nsid w:val="426971F8"/>
    <w:multiLevelType w:val="multilevel"/>
    <w:tmpl w:val="E93AFD76"/>
    <w:lvl w:ilvl="0">
      <w:start w:val="1"/>
      <w:numFmt w:val="decimal"/>
      <w:lvlText w:val="%1"/>
      <w:lvlJc w:val="left"/>
      <w:pPr>
        <w:ind w:left="520" w:hanging="420"/>
      </w:pPr>
      <w:rPr>
        <w:rFonts w:hint="default"/>
      </w:rPr>
    </w:lvl>
    <w:lvl w:ilvl="1">
      <w:start w:val="2"/>
      <w:numFmt w:val="decimal"/>
      <w:lvlText w:val="%1.%2."/>
      <w:lvlJc w:val="left"/>
      <w:pPr>
        <w:ind w:left="520"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00" w:hanging="600"/>
      </w:pPr>
      <w:rPr>
        <w:rFonts w:ascii="Times New Roman" w:eastAsia="Times New Roman" w:hAnsi="Times New Roman" w:cs="Times New Roman" w:hint="default"/>
        <w:spacing w:val="-5"/>
        <w:w w:val="99"/>
        <w:sz w:val="24"/>
        <w:szCs w:val="24"/>
      </w:rPr>
    </w:lvl>
    <w:lvl w:ilvl="3">
      <w:numFmt w:val="bullet"/>
      <w:lvlText w:val="•"/>
      <w:lvlJc w:val="left"/>
      <w:pPr>
        <w:ind w:left="1427" w:hanging="600"/>
      </w:pPr>
      <w:rPr>
        <w:rFonts w:hint="default"/>
      </w:rPr>
    </w:lvl>
    <w:lvl w:ilvl="4">
      <w:numFmt w:val="bullet"/>
      <w:lvlText w:val="•"/>
      <w:lvlJc w:val="left"/>
      <w:pPr>
        <w:ind w:left="1881" w:hanging="600"/>
      </w:pPr>
      <w:rPr>
        <w:rFonts w:hint="default"/>
      </w:rPr>
    </w:lvl>
    <w:lvl w:ilvl="5">
      <w:numFmt w:val="bullet"/>
      <w:lvlText w:val="•"/>
      <w:lvlJc w:val="left"/>
      <w:pPr>
        <w:ind w:left="2335" w:hanging="600"/>
      </w:pPr>
      <w:rPr>
        <w:rFonts w:hint="default"/>
      </w:rPr>
    </w:lvl>
    <w:lvl w:ilvl="6">
      <w:numFmt w:val="bullet"/>
      <w:lvlText w:val="•"/>
      <w:lvlJc w:val="left"/>
      <w:pPr>
        <w:ind w:left="2788" w:hanging="600"/>
      </w:pPr>
      <w:rPr>
        <w:rFonts w:hint="default"/>
      </w:rPr>
    </w:lvl>
    <w:lvl w:ilvl="7">
      <w:numFmt w:val="bullet"/>
      <w:lvlText w:val="•"/>
      <w:lvlJc w:val="left"/>
      <w:pPr>
        <w:ind w:left="3242" w:hanging="600"/>
      </w:pPr>
      <w:rPr>
        <w:rFonts w:hint="default"/>
      </w:rPr>
    </w:lvl>
    <w:lvl w:ilvl="8">
      <w:numFmt w:val="bullet"/>
      <w:lvlText w:val="•"/>
      <w:lvlJc w:val="left"/>
      <w:pPr>
        <w:ind w:left="3696" w:hanging="600"/>
      </w:pPr>
      <w:rPr>
        <w:rFonts w:hint="default"/>
      </w:rPr>
    </w:lvl>
  </w:abstractNum>
  <w:abstractNum w:abstractNumId="151" w15:restartNumberingAfterBreak="0">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52" w15:restartNumberingAfterBreak="0">
    <w:nsid w:val="42DC3BB7"/>
    <w:multiLevelType w:val="hybridMultilevel"/>
    <w:tmpl w:val="388834F2"/>
    <w:styleLink w:val="WWNum9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3" w15:restartNumberingAfterBreak="0">
    <w:nsid w:val="433E6FBA"/>
    <w:multiLevelType w:val="hybridMultilevel"/>
    <w:tmpl w:val="1F0454E6"/>
    <w:lvl w:ilvl="0" w:tplc="7EF4FDA4">
      <w:numFmt w:val="bullet"/>
      <w:lvlText w:val=""/>
      <w:lvlJc w:val="left"/>
      <w:pPr>
        <w:ind w:left="103" w:hanging="286"/>
      </w:pPr>
      <w:rPr>
        <w:rFonts w:ascii="Symbol" w:eastAsia="Symbol" w:hAnsi="Symbol" w:cs="Symbol" w:hint="default"/>
        <w:w w:val="100"/>
        <w:sz w:val="24"/>
        <w:szCs w:val="24"/>
      </w:rPr>
    </w:lvl>
    <w:lvl w:ilvl="1" w:tplc="21F4D706">
      <w:numFmt w:val="bullet"/>
      <w:lvlText w:val="•"/>
      <w:lvlJc w:val="left"/>
      <w:pPr>
        <w:ind w:left="668" w:hanging="286"/>
      </w:pPr>
      <w:rPr>
        <w:rFonts w:hint="default"/>
      </w:rPr>
    </w:lvl>
    <w:lvl w:ilvl="2" w:tplc="806AF586">
      <w:numFmt w:val="bullet"/>
      <w:lvlText w:val="•"/>
      <w:lvlJc w:val="left"/>
      <w:pPr>
        <w:ind w:left="1236" w:hanging="286"/>
      </w:pPr>
      <w:rPr>
        <w:rFonts w:hint="default"/>
      </w:rPr>
    </w:lvl>
    <w:lvl w:ilvl="3" w:tplc="A0A2E532">
      <w:numFmt w:val="bullet"/>
      <w:lvlText w:val="•"/>
      <w:lvlJc w:val="left"/>
      <w:pPr>
        <w:ind w:left="1804" w:hanging="286"/>
      </w:pPr>
      <w:rPr>
        <w:rFonts w:hint="default"/>
      </w:rPr>
    </w:lvl>
    <w:lvl w:ilvl="4" w:tplc="37FACC3E">
      <w:numFmt w:val="bullet"/>
      <w:lvlText w:val="•"/>
      <w:lvlJc w:val="left"/>
      <w:pPr>
        <w:ind w:left="2373" w:hanging="286"/>
      </w:pPr>
      <w:rPr>
        <w:rFonts w:hint="default"/>
      </w:rPr>
    </w:lvl>
    <w:lvl w:ilvl="5" w:tplc="010A4892">
      <w:numFmt w:val="bullet"/>
      <w:lvlText w:val="•"/>
      <w:lvlJc w:val="left"/>
      <w:pPr>
        <w:ind w:left="2941" w:hanging="286"/>
      </w:pPr>
      <w:rPr>
        <w:rFonts w:hint="default"/>
      </w:rPr>
    </w:lvl>
    <w:lvl w:ilvl="6" w:tplc="56D8F89C">
      <w:numFmt w:val="bullet"/>
      <w:lvlText w:val="•"/>
      <w:lvlJc w:val="left"/>
      <w:pPr>
        <w:ind w:left="3509" w:hanging="286"/>
      </w:pPr>
      <w:rPr>
        <w:rFonts w:hint="default"/>
      </w:rPr>
    </w:lvl>
    <w:lvl w:ilvl="7" w:tplc="FC0AA6B0">
      <w:numFmt w:val="bullet"/>
      <w:lvlText w:val="•"/>
      <w:lvlJc w:val="left"/>
      <w:pPr>
        <w:ind w:left="4077" w:hanging="286"/>
      </w:pPr>
      <w:rPr>
        <w:rFonts w:hint="default"/>
      </w:rPr>
    </w:lvl>
    <w:lvl w:ilvl="8" w:tplc="2BD4CECA">
      <w:numFmt w:val="bullet"/>
      <w:lvlText w:val="•"/>
      <w:lvlJc w:val="left"/>
      <w:pPr>
        <w:ind w:left="4646" w:hanging="286"/>
      </w:pPr>
      <w:rPr>
        <w:rFonts w:hint="default"/>
      </w:rPr>
    </w:lvl>
  </w:abstractNum>
  <w:abstractNum w:abstractNumId="154" w15:restartNumberingAfterBreak="0">
    <w:nsid w:val="43D32CE2"/>
    <w:multiLevelType w:val="hybridMultilevel"/>
    <w:tmpl w:val="44D27EE2"/>
    <w:styleLink w:val="WWNum83"/>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5" w15:restartNumberingAfterBreak="0">
    <w:nsid w:val="43F54AAD"/>
    <w:multiLevelType w:val="hybridMultilevel"/>
    <w:tmpl w:val="01BAA772"/>
    <w:styleLink w:val="WWNum34"/>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6" w15:restartNumberingAfterBreak="0">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57" w15:restartNumberingAfterBreak="0">
    <w:nsid w:val="44F11087"/>
    <w:multiLevelType w:val="hybridMultilevel"/>
    <w:tmpl w:val="76064980"/>
    <w:styleLink w:val="5"/>
    <w:lvl w:ilvl="0" w:tplc="199CFD7E">
      <w:start w:val="1"/>
      <w:numFmt w:val="decimal"/>
      <w:pStyle w:val="a3"/>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58" w15:restartNumberingAfterBreak="0">
    <w:nsid w:val="45035518"/>
    <w:multiLevelType w:val="multilevel"/>
    <w:tmpl w:val="76B6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5120C88"/>
    <w:multiLevelType w:val="hybridMultilevel"/>
    <w:tmpl w:val="E7846BBE"/>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46113983"/>
    <w:multiLevelType w:val="hybridMultilevel"/>
    <w:tmpl w:val="3190C402"/>
    <w:lvl w:ilvl="0" w:tplc="179C27D0">
      <w:numFmt w:val="bullet"/>
      <w:lvlText w:val="—"/>
      <w:lvlJc w:val="left"/>
      <w:pPr>
        <w:ind w:left="163" w:hanging="327"/>
      </w:pPr>
      <w:rPr>
        <w:rFonts w:ascii="Times New Roman" w:eastAsia="Times New Roman" w:hAnsi="Times New Roman" w:cs="Times New Roman" w:hint="default"/>
        <w:w w:val="100"/>
        <w:sz w:val="24"/>
        <w:szCs w:val="24"/>
      </w:rPr>
    </w:lvl>
    <w:lvl w:ilvl="1" w:tplc="BDEEC68A">
      <w:numFmt w:val="bullet"/>
      <w:lvlText w:val="•"/>
      <w:lvlJc w:val="left"/>
      <w:pPr>
        <w:ind w:left="1120" w:hanging="327"/>
      </w:pPr>
      <w:rPr>
        <w:rFonts w:hint="default"/>
      </w:rPr>
    </w:lvl>
    <w:lvl w:ilvl="2" w:tplc="57B07B3E">
      <w:numFmt w:val="bullet"/>
      <w:lvlText w:val="•"/>
      <w:lvlJc w:val="left"/>
      <w:pPr>
        <w:ind w:left="2081" w:hanging="327"/>
      </w:pPr>
      <w:rPr>
        <w:rFonts w:hint="default"/>
      </w:rPr>
    </w:lvl>
    <w:lvl w:ilvl="3" w:tplc="721ADAFE">
      <w:numFmt w:val="bullet"/>
      <w:lvlText w:val="•"/>
      <w:lvlJc w:val="left"/>
      <w:pPr>
        <w:ind w:left="3041" w:hanging="327"/>
      </w:pPr>
      <w:rPr>
        <w:rFonts w:hint="default"/>
      </w:rPr>
    </w:lvl>
    <w:lvl w:ilvl="4" w:tplc="DDC0AE10">
      <w:numFmt w:val="bullet"/>
      <w:lvlText w:val="•"/>
      <w:lvlJc w:val="left"/>
      <w:pPr>
        <w:ind w:left="4002" w:hanging="327"/>
      </w:pPr>
      <w:rPr>
        <w:rFonts w:hint="default"/>
      </w:rPr>
    </w:lvl>
    <w:lvl w:ilvl="5" w:tplc="4D1A56C0">
      <w:numFmt w:val="bullet"/>
      <w:lvlText w:val="•"/>
      <w:lvlJc w:val="left"/>
      <w:pPr>
        <w:ind w:left="4963" w:hanging="327"/>
      </w:pPr>
      <w:rPr>
        <w:rFonts w:hint="default"/>
      </w:rPr>
    </w:lvl>
    <w:lvl w:ilvl="6" w:tplc="907E9DEA">
      <w:numFmt w:val="bullet"/>
      <w:lvlText w:val="•"/>
      <w:lvlJc w:val="left"/>
      <w:pPr>
        <w:ind w:left="5923" w:hanging="327"/>
      </w:pPr>
      <w:rPr>
        <w:rFonts w:hint="default"/>
      </w:rPr>
    </w:lvl>
    <w:lvl w:ilvl="7" w:tplc="B85E922C">
      <w:numFmt w:val="bullet"/>
      <w:lvlText w:val="•"/>
      <w:lvlJc w:val="left"/>
      <w:pPr>
        <w:ind w:left="6884" w:hanging="327"/>
      </w:pPr>
      <w:rPr>
        <w:rFonts w:hint="default"/>
      </w:rPr>
    </w:lvl>
    <w:lvl w:ilvl="8" w:tplc="104A2DD0">
      <w:numFmt w:val="bullet"/>
      <w:lvlText w:val="•"/>
      <w:lvlJc w:val="left"/>
      <w:pPr>
        <w:ind w:left="7845" w:hanging="327"/>
      </w:pPr>
      <w:rPr>
        <w:rFonts w:hint="default"/>
      </w:rPr>
    </w:lvl>
  </w:abstractNum>
  <w:abstractNum w:abstractNumId="161" w15:restartNumberingAfterBreak="0">
    <w:nsid w:val="46D344E2"/>
    <w:multiLevelType w:val="hybridMultilevel"/>
    <w:tmpl w:val="C8A62D4E"/>
    <w:styleLink w:val="WWNum203"/>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2" w15:restartNumberingAfterBreak="0">
    <w:nsid w:val="47054782"/>
    <w:multiLevelType w:val="hybridMultilevel"/>
    <w:tmpl w:val="F510EFC2"/>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3" w15:restartNumberingAfterBreak="0">
    <w:nsid w:val="4780320F"/>
    <w:multiLevelType w:val="hybridMultilevel"/>
    <w:tmpl w:val="628CEBEE"/>
    <w:lvl w:ilvl="0" w:tplc="96DA94EA">
      <w:numFmt w:val="bullet"/>
      <w:lvlText w:val=""/>
      <w:lvlJc w:val="left"/>
      <w:pPr>
        <w:ind w:left="590" w:hanging="348"/>
      </w:pPr>
      <w:rPr>
        <w:rFonts w:ascii="Symbol" w:eastAsia="Times New Roman" w:hAnsi="Symbol" w:hint="default"/>
        <w:w w:val="100"/>
        <w:sz w:val="24"/>
      </w:rPr>
    </w:lvl>
    <w:lvl w:ilvl="1" w:tplc="69EE29EC">
      <w:numFmt w:val="bullet"/>
      <w:lvlText w:val="-"/>
      <w:lvlJc w:val="left"/>
      <w:pPr>
        <w:ind w:left="1742" w:hanging="140"/>
      </w:pPr>
      <w:rPr>
        <w:rFonts w:ascii="Times New Roman" w:eastAsia="Times New Roman" w:hAnsi="Times New Roman" w:hint="default"/>
        <w:w w:val="99"/>
        <w:sz w:val="24"/>
      </w:rPr>
    </w:lvl>
    <w:lvl w:ilvl="2" w:tplc="A052FB5C">
      <w:numFmt w:val="bullet"/>
      <w:lvlText w:val="•"/>
      <w:lvlJc w:val="left"/>
      <w:pPr>
        <w:ind w:left="2665" w:hanging="140"/>
      </w:pPr>
      <w:rPr>
        <w:rFonts w:hint="default"/>
      </w:rPr>
    </w:lvl>
    <w:lvl w:ilvl="3" w:tplc="8E668872">
      <w:numFmt w:val="bullet"/>
      <w:lvlText w:val="•"/>
      <w:lvlJc w:val="left"/>
      <w:pPr>
        <w:ind w:left="3590" w:hanging="140"/>
      </w:pPr>
      <w:rPr>
        <w:rFonts w:hint="default"/>
      </w:rPr>
    </w:lvl>
    <w:lvl w:ilvl="4" w:tplc="11E84BF2">
      <w:numFmt w:val="bullet"/>
      <w:lvlText w:val="•"/>
      <w:lvlJc w:val="left"/>
      <w:pPr>
        <w:ind w:left="4515" w:hanging="140"/>
      </w:pPr>
      <w:rPr>
        <w:rFonts w:hint="default"/>
      </w:rPr>
    </w:lvl>
    <w:lvl w:ilvl="5" w:tplc="DAC2E97A">
      <w:numFmt w:val="bullet"/>
      <w:lvlText w:val="•"/>
      <w:lvlJc w:val="left"/>
      <w:pPr>
        <w:ind w:left="5440" w:hanging="140"/>
      </w:pPr>
      <w:rPr>
        <w:rFonts w:hint="default"/>
      </w:rPr>
    </w:lvl>
    <w:lvl w:ilvl="6" w:tplc="904E6916">
      <w:numFmt w:val="bullet"/>
      <w:lvlText w:val="•"/>
      <w:lvlJc w:val="left"/>
      <w:pPr>
        <w:ind w:left="6365" w:hanging="140"/>
      </w:pPr>
      <w:rPr>
        <w:rFonts w:hint="default"/>
      </w:rPr>
    </w:lvl>
    <w:lvl w:ilvl="7" w:tplc="E2B27AEA">
      <w:numFmt w:val="bullet"/>
      <w:lvlText w:val="•"/>
      <w:lvlJc w:val="left"/>
      <w:pPr>
        <w:ind w:left="7290" w:hanging="140"/>
      </w:pPr>
      <w:rPr>
        <w:rFonts w:hint="default"/>
      </w:rPr>
    </w:lvl>
    <w:lvl w:ilvl="8" w:tplc="D514FF48">
      <w:numFmt w:val="bullet"/>
      <w:lvlText w:val="•"/>
      <w:lvlJc w:val="left"/>
      <w:pPr>
        <w:ind w:left="8216" w:hanging="140"/>
      </w:pPr>
      <w:rPr>
        <w:rFonts w:hint="default"/>
      </w:rPr>
    </w:lvl>
  </w:abstractNum>
  <w:abstractNum w:abstractNumId="164" w15:restartNumberingAfterBreak="0">
    <w:nsid w:val="47F72364"/>
    <w:multiLevelType w:val="hybridMultilevel"/>
    <w:tmpl w:val="B4A84196"/>
    <w:styleLink w:val="WWNum26"/>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5" w15:restartNumberingAfterBreak="0">
    <w:nsid w:val="488F6CEF"/>
    <w:multiLevelType w:val="hybridMultilevel"/>
    <w:tmpl w:val="9EB27B46"/>
    <w:styleLink w:val="WWNum164"/>
    <w:lvl w:ilvl="0" w:tplc="A91297C4">
      <w:start w:val="1"/>
      <w:numFmt w:val="bullet"/>
      <w:pStyle w:val="a4"/>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7" w15:restartNumberingAfterBreak="0">
    <w:nsid w:val="4952091A"/>
    <w:multiLevelType w:val="hybridMultilevel"/>
    <w:tmpl w:val="B5FE4AE2"/>
    <w:styleLink w:val="WWNum224"/>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8" w15:restartNumberingAfterBreak="0">
    <w:nsid w:val="49796229"/>
    <w:multiLevelType w:val="hybridMultilevel"/>
    <w:tmpl w:val="F4E0D3B0"/>
    <w:lvl w:ilvl="0" w:tplc="904C1576">
      <w:numFmt w:val="bullet"/>
      <w:lvlText w:val="‒"/>
      <w:lvlJc w:val="left"/>
      <w:pPr>
        <w:ind w:left="720" w:hanging="360"/>
      </w:pPr>
      <w:rPr>
        <w:rFonts w:ascii="Times New Roman" w:eastAsia="Times New Roman" w:hAnsi="Times New Roman" w:hint="default"/>
        <w:spacing w:val="-15"/>
        <w:w w:val="99"/>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49917176"/>
    <w:multiLevelType w:val="hybridMultilevel"/>
    <w:tmpl w:val="F86CCB5E"/>
    <w:lvl w:ilvl="0" w:tplc="8B862630">
      <w:start w:val="1"/>
      <w:numFmt w:val="bullet"/>
      <w:lvlText w:val="▪"/>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49A32800"/>
    <w:multiLevelType w:val="hybridMultilevel"/>
    <w:tmpl w:val="688A02A2"/>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71" w15:restartNumberingAfterBreak="0">
    <w:nsid w:val="49B156E8"/>
    <w:multiLevelType w:val="hybridMultilevel"/>
    <w:tmpl w:val="B9C06AF0"/>
    <w:lvl w:ilvl="0" w:tplc="04190001">
      <w:start w:val="1"/>
      <w:numFmt w:val="bullet"/>
      <w:lvlText w:val=""/>
      <w:lvlJc w:val="left"/>
      <w:pPr>
        <w:ind w:left="1665" w:hanging="360"/>
      </w:pPr>
      <w:rPr>
        <w:rFonts w:ascii="Symbol" w:hAnsi="Symbol" w:hint="default"/>
      </w:rPr>
    </w:lvl>
    <w:lvl w:ilvl="1" w:tplc="04190003" w:tentative="1">
      <w:start w:val="1"/>
      <w:numFmt w:val="bullet"/>
      <w:lvlText w:val="o"/>
      <w:lvlJc w:val="left"/>
      <w:pPr>
        <w:ind w:left="2385" w:hanging="360"/>
      </w:pPr>
      <w:rPr>
        <w:rFonts w:ascii="Courier New" w:hAnsi="Courier New" w:cs="Courier New" w:hint="default"/>
      </w:rPr>
    </w:lvl>
    <w:lvl w:ilvl="2" w:tplc="04190005" w:tentative="1">
      <w:start w:val="1"/>
      <w:numFmt w:val="bullet"/>
      <w:lvlText w:val=""/>
      <w:lvlJc w:val="left"/>
      <w:pPr>
        <w:ind w:left="3105" w:hanging="360"/>
      </w:pPr>
      <w:rPr>
        <w:rFonts w:ascii="Wingdings" w:hAnsi="Wingdings" w:hint="default"/>
      </w:rPr>
    </w:lvl>
    <w:lvl w:ilvl="3" w:tplc="04190001" w:tentative="1">
      <w:start w:val="1"/>
      <w:numFmt w:val="bullet"/>
      <w:lvlText w:val=""/>
      <w:lvlJc w:val="left"/>
      <w:pPr>
        <w:ind w:left="3825" w:hanging="360"/>
      </w:pPr>
      <w:rPr>
        <w:rFonts w:ascii="Symbol" w:hAnsi="Symbol" w:hint="default"/>
      </w:rPr>
    </w:lvl>
    <w:lvl w:ilvl="4" w:tplc="04190003" w:tentative="1">
      <w:start w:val="1"/>
      <w:numFmt w:val="bullet"/>
      <w:lvlText w:val="o"/>
      <w:lvlJc w:val="left"/>
      <w:pPr>
        <w:ind w:left="4545" w:hanging="360"/>
      </w:pPr>
      <w:rPr>
        <w:rFonts w:ascii="Courier New" w:hAnsi="Courier New" w:cs="Courier New" w:hint="default"/>
      </w:rPr>
    </w:lvl>
    <w:lvl w:ilvl="5" w:tplc="04190005" w:tentative="1">
      <w:start w:val="1"/>
      <w:numFmt w:val="bullet"/>
      <w:lvlText w:val=""/>
      <w:lvlJc w:val="left"/>
      <w:pPr>
        <w:ind w:left="5265" w:hanging="360"/>
      </w:pPr>
      <w:rPr>
        <w:rFonts w:ascii="Wingdings" w:hAnsi="Wingdings" w:hint="default"/>
      </w:rPr>
    </w:lvl>
    <w:lvl w:ilvl="6" w:tplc="04190001" w:tentative="1">
      <w:start w:val="1"/>
      <w:numFmt w:val="bullet"/>
      <w:lvlText w:val=""/>
      <w:lvlJc w:val="left"/>
      <w:pPr>
        <w:ind w:left="5985" w:hanging="360"/>
      </w:pPr>
      <w:rPr>
        <w:rFonts w:ascii="Symbol" w:hAnsi="Symbol" w:hint="default"/>
      </w:rPr>
    </w:lvl>
    <w:lvl w:ilvl="7" w:tplc="04190003" w:tentative="1">
      <w:start w:val="1"/>
      <w:numFmt w:val="bullet"/>
      <w:lvlText w:val="o"/>
      <w:lvlJc w:val="left"/>
      <w:pPr>
        <w:ind w:left="6705" w:hanging="360"/>
      </w:pPr>
      <w:rPr>
        <w:rFonts w:ascii="Courier New" w:hAnsi="Courier New" w:cs="Courier New" w:hint="default"/>
      </w:rPr>
    </w:lvl>
    <w:lvl w:ilvl="8" w:tplc="04190005" w:tentative="1">
      <w:start w:val="1"/>
      <w:numFmt w:val="bullet"/>
      <w:lvlText w:val=""/>
      <w:lvlJc w:val="left"/>
      <w:pPr>
        <w:ind w:left="7425" w:hanging="360"/>
      </w:pPr>
      <w:rPr>
        <w:rFonts w:ascii="Wingdings" w:hAnsi="Wingdings" w:hint="default"/>
      </w:rPr>
    </w:lvl>
  </w:abstractNum>
  <w:abstractNum w:abstractNumId="172" w15:restartNumberingAfterBreak="0">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3" w15:restartNumberingAfterBreak="0">
    <w:nsid w:val="4A09045A"/>
    <w:multiLevelType w:val="multilevel"/>
    <w:tmpl w:val="5CC4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A364BFB"/>
    <w:multiLevelType w:val="hybridMultilevel"/>
    <w:tmpl w:val="4D508346"/>
    <w:styleLink w:val="WWNum214"/>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5" w15:restartNumberingAfterBreak="0">
    <w:nsid w:val="4A781118"/>
    <w:multiLevelType w:val="hybridMultilevel"/>
    <w:tmpl w:val="00647ADE"/>
    <w:lvl w:ilvl="0" w:tplc="0472E09A">
      <w:numFmt w:val="bullet"/>
      <w:lvlText w:val=""/>
      <w:lvlJc w:val="left"/>
      <w:pPr>
        <w:ind w:left="100" w:hanging="348"/>
      </w:pPr>
      <w:rPr>
        <w:rFonts w:ascii="Symbol" w:eastAsia="Symbol" w:hAnsi="Symbol" w:cs="Symbol" w:hint="default"/>
        <w:w w:val="100"/>
        <w:sz w:val="24"/>
        <w:szCs w:val="24"/>
      </w:rPr>
    </w:lvl>
    <w:lvl w:ilvl="1" w:tplc="17AEE22C">
      <w:numFmt w:val="bullet"/>
      <w:lvlText w:val="•"/>
      <w:lvlJc w:val="left"/>
      <w:pPr>
        <w:ind w:left="770" w:hanging="348"/>
      </w:pPr>
      <w:rPr>
        <w:rFonts w:hint="default"/>
      </w:rPr>
    </w:lvl>
    <w:lvl w:ilvl="2" w:tplc="4B5EADA8">
      <w:numFmt w:val="bullet"/>
      <w:lvlText w:val="•"/>
      <w:lvlJc w:val="left"/>
      <w:pPr>
        <w:ind w:left="1441" w:hanging="348"/>
      </w:pPr>
      <w:rPr>
        <w:rFonts w:hint="default"/>
      </w:rPr>
    </w:lvl>
    <w:lvl w:ilvl="3" w:tplc="8A1236D8">
      <w:numFmt w:val="bullet"/>
      <w:lvlText w:val="•"/>
      <w:lvlJc w:val="left"/>
      <w:pPr>
        <w:ind w:left="2112" w:hanging="348"/>
      </w:pPr>
      <w:rPr>
        <w:rFonts w:hint="default"/>
      </w:rPr>
    </w:lvl>
    <w:lvl w:ilvl="4" w:tplc="695C46F4">
      <w:numFmt w:val="bullet"/>
      <w:lvlText w:val="•"/>
      <w:lvlJc w:val="left"/>
      <w:pPr>
        <w:ind w:left="2782" w:hanging="348"/>
      </w:pPr>
      <w:rPr>
        <w:rFonts w:hint="default"/>
      </w:rPr>
    </w:lvl>
    <w:lvl w:ilvl="5" w:tplc="72BC2CD2">
      <w:numFmt w:val="bullet"/>
      <w:lvlText w:val="•"/>
      <w:lvlJc w:val="left"/>
      <w:pPr>
        <w:ind w:left="3453" w:hanging="348"/>
      </w:pPr>
      <w:rPr>
        <w:rFonts w:hint="default"/>
      </w:rPr>
    </w:lvl>
    <w:lvl w:ilvl="6" w:tplc="E77296CE">
      <w:numFmt w:val="bullet"/>
      <w:lvlText w:val="•"/>
      <w:lvlJc w:val="left"/>
      <w:pPr>
        <w:ind w:left="4124" w:hanging="348"/>
      </w:pPr>
      <w:rPr>
        <w:rFonts w:hint="default"/>
      </w:rPr>
    </w:lvl>
    <w:lvl w:ilvl="7" w:tplc="C6346740">
      <w:numFmt w:val="bullet"/>
      <w:lvlText w:val="•"/>
      <w:lvlJc w:val="left"/>
      <w:pPr>
        <w:ind w:left="4795" w:hanging="348"/>
      </w:pPr>
      <w:rPr>
        <w:rFonts w:hint="default"/>
      </w:rPr>
    </w:lvl>
    <w:lvl w:ilvl="8" w:tplc="590EDE32">
      <w:numFmt w:val="bullet"/>
      <w:lvlText w:val="•"/>
      <w:lvlJc w:val="left"/>
      <w:pPr>
        <w:ind w:left="5465" w:hanging="348"/>
      </w:pPr>
      <w:rPr>
        <w:rFonts w:hint="default"/>
      </w:rPr>
    </w:lvl>
  </w:abstractNum>
  <w:abstractNum w:abstractNumId="176" w15:restartNumberingAfterBreak="0">
    <w:nsid w:val="4A7A75CA"/>
    <w:multiLevelType w:val="multilevel"/>
    <w:tmpl w:val="1C181906"/>
    <w:styleLink w:val="WWNum134"/>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177" w15:restartNumberingAfterBreak="0">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8" w15:restartNumberingAfterBreak="0">
    <w:nsid w:val="4B703C69"/>
    <w:multiLevelType w:val="multilevel"/>
    <w:tmpl w:val="8658653A"/>
    <w:styleLink w:val="WWNum6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9" w15:restartNumberingAfterBreak="0">
    <w:nsid w:val="4BCE67E3"/>
    <w:multiLevelType w:val="hybridMultilevel"/>
    <w:tmpl w:val="972AD02C"/>
    <w:lvl w:ilvl="0" w:tplc="E2B00E0A">
      <w:numFmt w:val="bullet"/>
      <w:lvlText w:val=""/>
      <w:lvlJc w:val="left"/>
      <w:pPr>
        <w:ind w:left="426" w:hanging="360"/>
      </w:pPr>
      <w:rPr>
        <w:rFonts w:ascii="Symbol" w:eastAsia="Times New Roman" w:hAnsi="Symbol" w:hint="default"/>
        <w:w w:val="100"/>
        <w:sz w:val="24"/>
      </w:rPr>
    </w:lvl>
    <w:lvl w:ilvl="1" w:tplc="F64AF62C">
      <w:numFmt w:val="bullet"/>
      <w:lvlText w:val="•"/>
      <w:lvlJc w:val="left"/>
      <w:pPr>
        <w:ind w:left="871" w:hanging="360"/>
      </w:pPr>
      <w:rPr>
        <w:rFonts w:hint="default"/>
      </w:rPr>
    </w:lvl>
    <w:lvl w:ilvl="2" w:tplc="99665190">
      <w:numFmt w:val="bullet"/>
      <w:lvlText w:val="•"/>
      <w:lvlJc w:val="left"/>
      <w:pPr>
        <w:ind w:left="1322" w:hanging="360"/>
      </w:pPr>
      <w:rPr>
        <w:rFonts w:hint="default"/>
      </w:rPr>
    </w:lvl>
    <w:lvl w:ilvl="3" w:tplc="65D8A516">
      <w:numFmt w:val="bullet"/>
      <w:lvlText w:val="•"/>
      <w:lvlJc w:val="left"/>
      <w:pPr>
        <w:ind w:left="1774" w:hanging="360"/>
      </w:pPr>
      <w:rPr>
        <w:rFonts w:hint="default"/>
      </w:rPr>
    </w:lvl>
    <w:lvl w:ilvl="4" w:tplc="E6144A30">
      <w:numFmt w:val="bullet"/>
      <w:lvlText w:val="•"/>
      <w:lvlJc w:val="left"/>
      <w:pPr>
        <w:ind w:left="2225" w:hanging="360"/>
      </w:pPr>
      <w:rPr>
        <w:rFonts w:hint="default"/>
      </w:rPr>
    </w:lvl>
    <w:lvl w:ilvl="5" w:tplc="83864616">
      <w:numFmt w:val="bullet"/>
      <w:lvlText w:val="•"/>
      <w:lvlJc w:val="left"/>
      <w:pPr>
        <w:ind w:left="2676" w:hanging="360"/>
      </w:pPr>
      <w:rPr>
        <w:rFonts w:hint="default"/>
      </w:rPr>
    </w:lvl>
    <w:lvl w:ilvl="6" w:tplc="3E48A6DE">
      <w:numFmt w:val="bullet"/>
      <w:lvlText w:val="•"/>
      <w:lvlJc w:val="left"/>
      <w:pPr>
        <w:ind w:left="3128" w:hanging="360"/>
      </w:pPr>
      <w:rPr>
        <w:rFonts w:hint="default"/>
      </w:rPr>
    </w:lvl>
    <w:lvl w:ilvl="7" w:tplc="0B5ABFFE">
      <w:numFmt w:val="bullet"/>
      <w:lvlText w:val="•"/>
      <w:lvlJc w:val="left"/>
      <w:pPr>
        <w:ind w:left="3579" w:hanging="360"/>
      </w:pPr>
      <w:rPr>
        <w:rFonts w:hint="default"/>
      </w:rPr>
    </w:lvl>
    <w:lvl w:ilvl="8" w:tplc="2A8475B2">
      <w:numFmt w:val="bullet"/>
      <w:lvlText w:val="•"/>
      <w:lvlJc w:val="left"/>
      <w:pPr>
        <w:ind w:left="4030" w:hanging="360"/>
      </w:pPr>
      <w:rPr>
        <w:rFonts w:hint="default"/>
      </w:rPr>
    </w:lvl>
  </w:abstractNum>
  <w:abstractNum w:abstractNumId="180" w15:restartNumberingAfterBreak="0">
    <w:nsid w:val="4BE42F61"/>
    <w:multiLevelType w:val="multilevel"/>
    <w:tmpl w:val="D2B4C89C"/>
    <w:styleLink w:val="WWNum1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1" w15:restartNumberingAfterBreak="0">
    <w:nsid w:val="4C1F0D54"/>
    <w:multiLevelType w:val="hybridMultilevel"/>
    <w:tmpl w:val="EBDCFB48"/>
    <w:styleLink w:val="WWNum116"/>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2" w15:restartNumberingAfterBreak="0">
    <w:nsid w:val="4C244560"/>
    <w:multiLevelType w:val="multilevel"/>
    <w:tmpl w:val="48E87784"/>
    <w:lvl w:ilvl="0">
      <w:start w:val="1"/>
      <w:numFmt w:val="decimal"/>
      <w:pStyle w:val="a5"/>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83" w15:restartNumberingAfterBreak="0">
    <w:nsid w:val="4C5E6F1F"/>
    <w:multiLevelType w:val="multilevel"/>
    <w:tmpl w:val="98428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CC60733"/>
    <w:multiLevelType w:val="hybridMultilevel"/>
    <w:tmpl w:val="AF8AD4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5" w15:restartNumberingAfterBreak="0">
    <w:nsid w:val="4CC60AE0"/>
    <w:multiLevelType w:val="hybridMultilevel"/>
    <w:tmpl w:val="E4CC24B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6" w15:restartNumberingAfterBreak="0">
    <w:nsid w:val="4D921F18"/>
    <w:multiLevelType w:val="multilevel"/>
    <w:tmpl w:val="1938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DA56BE6"/>
    <w:multiLevelType w:val="hybridMultilevel"/>
    <w:tmpl w:val="30AC81B2"/>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4DA57DEB"/>
    <w:multiLevelType w:val="hybridMultilevel"/>
    <w:tmpl w:val="D16CD5CC"/>
    <w:styleLink w:val="WWNum6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9" w15:restartNumberingAfterBreak="0">
    <w:nsid w:val="4E1D7725"/>
    <w:multiLevelType w:val="hybridMultilevel"/>
    <w:tmpl w:val="1012E64E"/>
    <w:lvl w:ilvl="0" w:tplc="FFB2FBB6">
      <w:numFmt w:val="bullet"/>
      <w:lvlText w:val=""/>
      <w:lvlJc w:val="left"/>
      <w:pPr>
        <w:ind w:left="103" w:hanging="286"/>
      </w:pPr>
      <w:rPr>
        <w:rFonts w:ascii="Symbol" w:eastAsia="Symbol" w:hAnsi="Symbol" w:cs="Symbol" w:hint="default"/>
        <w:w w:val="100"/>
        <w:sz w:val="24"/>
        <w:szCs w:val="24"/>
      </w:rPr>
    </w:lvl>
    <w:lvl w:ilvl="1" w:tplc="08B67064">
      <w:numFmt w:val="bullet"/>
      <w:lvlText w:val="•"/>
      <w:lvlJc w:val="left"/>
      <w:pPr>
        <w:ind w:left="668" w:hanging="286"/>
      </w:pPr>
      <w:rPr>
        <w:rFonts w:hint="default"/>
      </w:rPr>
    </w:lvl>
    <w:lvl w:ilvl="2" w:tplc="23E467AC">
      <w:numFmt w:val="bullet"/>
      <w:lvlText w:val="•"/>
      <w:lvlJc w:val="left"/>
      <w:pPr>
        <w:ind w:left="1236" w:hanging="286"/>
      </w:pPr>
      <w:rPr>
        <w:rFonts w:hint="default"/>
      </w:rPr>
    </w:lvl>
    <w:lvl w:ilvl="3" w:tplc="CD8E36BA">
      <w:numFmt w:val="bullet"/>
      <w:lvlText w:val="•"/>
      <w:lvlJc w:val="left"/>
      <w:pPr>
        <w:ind w:left="1804" w:hanging="286"/>
      </w:pPr>
      <w:rPr>
        <w:rFonts w:hint="default"/>
      </w:rPr>
    </w:lvl>
    <w:lvl w:ilvl="4" w:tplc="F55C7F38">
      <w:numFmt w:val="bullet"/>
      <w:lvlText w:val="•"/>
      <w:lvlJc w:val="left"/>
      <w:pPr>
        <w:ind w:left="2373" w:hanging="286"/>
      </w:pPr>
      <w:rPr>
        <w:rFonts w:hint="default"/>
      </w:rPr>
    </w:lvl>
    <w:lvl w:ilvl="5" w:tplc="F49C9376">
      <w:numFmt w:val="bullet"/>
      <w:lvlText w:val="•"/>
      <w:lvlJc w:val="left"/>
      <w:pPr>
        <w:ind w:left="2941" w:hanging="286"/>
      </w:pPr>
      <w:rPr>
        <w:rFonts w:hint="default"/>
      </w:rPr>
    </w:lvl>
    <w:lvl w:ilvl="6" w:tplc="A17CC038">
      <w:numFmt w:val="bullet"/>
      <w:lvlText w:val="•"/>
      <w:lvlJc w:val="left"/>
      <w:pPr>
        <w:ind w:left="3509" w:hanging="286"/>
      </w:pPr>
      <w:rPr>
        <w:rFonts w:hint="default"/>
      </w:rPr>
    </w:lvl>
    <w:lvl w:ilvl="7" w:tplc="DA544E52">
      <w:numFmt w:val="bullet"/>
      <w:lvlText w:val="•"/>
      <w:lvlJc w:val="left"/>
      <w:pPr>
        <w:ind w:left="4077" w:hanging="286"/>
      </w:pPr>
      <w:rPr>
        <w:rFonts w:hint="default"/>
      </w:rPr>
    </w:lvl>
    <w:lvl w:ilvl="8" w:tplc="35FA2552">
      <w:numFmt w:val="bullet"/>
      <w:lvlText w:val="•"/>
      <w:lvlJc w:val="left"/>
      <w:pPr>
        <w:ind w:left="4646" w:hanging="286"/>
      </w:pPr>
      <w:rPr>
        <w:rFonts w:hint="default"/>
      </w:rPr>
    </w:lvl>
  </w:abstractNum>
  <w:abstractNum w:abstractNumId="190" w15:restartNumberingAfterBreak="0">
    <w:nsid w:val="4E740C4C"/>
    <w:multiLevelType w:val="hybridMultilevel"/>
    <w:tmpl w:val="CF2A0748"/>
    <w:lvl w:ilvl="0" w:tplc="BD805222">
      <w:start w:val="3"/>
      <w:numFmt w:val="decimal"/>
      <w:lvlText w:val="%1."/>
      <w:lvlJc w:val="left"/>
      <w:pPr>
        <w:ind w:left="4" w:hanging="245"/>
      </w:pPr>
      <w:rPr>
        <w:rFonts w:ascii="Times New Roman" w:eastAsia="Times New Roman" w:hAnsi="Times New Roman" w:cs="Times New Roman" w:hint="default"/>
        <w:w w:val="100"/>
        <w:sz w:val="22"/>
        <w:szCs w:val="22"/>
      </w:rPr>
    </w:lvl>
    <w:lvl w:ilvl="1" w:tplc="3A9E0BA0">
      <w:numFmt w:val="bullet"/>
      <w:lvlText w:val="•"/>
      <w:lvlJc w:val="left"/>
      <w:pPr>
        <w:ind w:left="250" w:hanging="245"/>
      </w:pPr>
    </w:lvl>
    <w:lvl w:ilvl="2" w:tplc="4920B78C">
      <w:numFmt w:val="bullet"/>
      <w:lvlText w:val="•"/>
      <w:lvlJc w:val="left"/>
      <w:pPr>
        <w:ind w:left="501" w:hanging="245"/>
      </w:pPr>
    </w:lvl>
    <w:lvl w:ilvl="3" w:tplc="25F2114C">
      <w:numFmt w:val="bullet"/>
      <w:lvlText w:val="•"/>
      <w:lvlJc w:val="left"/>
      <w:pPr>
        <w:ind w:left="751" w:hanging="245"/>
      </w:pPr>
    </w:lvl>
    <w:lvl w:ilvl="4" w:tplc="F1BA0D8C">
      <w:numFmt w:val="bullet"/>
      <w:lvlText w:val="•"/>
      <w:lvlJc w:val="left"/>
      <w:pPr>
        <w:ind w:left="1002" w:hanging="245"/>
      </w:pPr>
    </w:lvl>
    <w:lvl w:ilvl="5" w:tplc="F3CEDA8C">
      <w:numFmt w:val="bullet"/>
      <w:lvlText w:val="•"/>
      <w:lvlJc w:val="left"/>
      <w:pPr>
        <w:ind w:left="1252" w:hanging="245"/>
      </w:pPr>
    </w:lvl>
    <w:lvl w:ilvl="6" w:tplc="B07C08EC">
      <w:numFmt w:val="bullet"/>
      <w:lvlText w:val="•"/>
      <w:lvlJc w:val="left"/>
      <w:pPr>
        <w:ind w:left="1503" w:hanging="245"/>
      </w:pPr>
    </w:lvl>
    <w:lvl w:ilvl="7" w:tplc="A6F24380">
      <w:numFmt w:val="bullet"/>
      <w:lvlText w:val="•"/>
      <w:lvlJc w:val="left"/>
      <w:pPr>
        <w:ind w:left="1753" w:hanging="245"/>
      </w:pPr>
    </w:lvl>
    <w:lvl w:ilvl="8" w:tplc="EED4DADC">
      <w:numFmt w:val="bullet"/>
      <w:lvlText w:val="•"/>
      <w:lvlJc w:val="left"/>
      <w:pPr>
        <w:ind w:left="2004" w:hanging="245"/>
      </w:pPr>
    </w:lvl>
  </w:abstractNum>
  <w:abstractNum w:abstractNumId="191" w15:restartNumberingAfterBreak="0">
    <w:nsid w:val="4E8756EC"/>
    <w:multiLevelType w:val="hybridMultilevel"/>
    <w:tmpl w:val="BBD0A072"/>
    <w:lvl w:ilvl="0" w:tplc="E640E0A6">
      <w:numFmt w:val="bullet"/>
      <w:lvlText w:val="-"/>
      <w:lvlJc w:val="left"/>
      <w:pPr>
        <w:ind w:left="163" w:hanging="176"/>
      </w:pPr>
      <w:rPr>
        <w:rFonts w:ascii="Times New Roman" w:eastAsia="Times New Roman" w:hAnsi="Times New Roman" w:cs="Times New Roman" w:hint="default"/>
        <w:spacing w:val="-28"/>
        <w:w w:val="99"/>
        <w:sz w:val="24"/>
        <w:szCs w:val="24"/>
      </w:rPr>
    </w:lvl>
    <w:lvl w:ilvl="1" w:tplc="F15CF914">
      <w:numFmt w:val="bullet"/>
      <w:lvlText w:val="-"/>
      <w:lvlJc w:val="left"/>
      <w:pPr>
        <w:ind w:left="163" w:hanging="200"/>
      </w:pPr>
      <w:rPr>
        <w:rFonts w:ascii="Times New Roman" w:eastAsia="Times New Roman" w:hAnsi="Times New Roman" w:cs="Times New Roman" w:hint="default"/>
        <w:spacing w:val="-3"/>
        <w:w w:val="99"/>
        <w:sz w:val="24"/>
        <w:szCs w:val="24"/>
      </w:rPr>
    </w:lvl>
    <w:lvl w:ilvl="2" w:tplc="1A20B850">
      <w:numFmt w:val="bullet"/>
      <w:lvlText w:val="•"/>
      <w:lvlJc w:val="left"/>
      <w:pPr>
        <w:ind w:left="2081" w:hanging="200"/>
      </w:pPr>
      <w:rPr>
        <w:rFonts w:hint="default"/>
      </w:rPr>
    </w:lvl>
    <w:lvl w:ilvl="3" w:tplc="8E22169A">
      <w:numFmt w:val="bullet"/>
      <w:lvlText w:val="•"/>
      <w:lvlJc w:val="left"/>
      <w:pPr>
        <w:ind w:left="3041" w:hanging="200"/>
      </w:pPr>
      <w:rPr>
        <w:rFonts w:hint="default"/>
      </w:rPr>
    </w:lvl>
    <w:lvl w:ilvl="4" w:tplc="969EA8F2">
      <w:numFmt w:val="bullet"/>
      <w:lvlText w:val="•"/>
      <w:lvlJc w:val="left"/>
      <w:pPr>
        <w:ind w:left="4002" w:hanging="200"/>
      </w:pPr>
      <w:rPr>
        <w:rFonts w:hint="default"/>
      </w:rPr>
    </w:lvl>
    <w:lvl w:ilvl="5" w:tplc="F8964C6A">
      <w:numFmt w:val="bullet"/>
      <w:lvlText w:val="•"/>
      <w:lvlJc w:val="left"/>
      <w:pPr>
        <w:ind w:left="4963" w:hanging="200"/>
      </w:pPr>
      <w:rPr>
        <w:rFonts w:hint="default"/>
      </w:rPr>
    </w:lvl>
    <w:lvl w:ilvl="6" w:tplc="F52ADDCC">
      <w:numFmt w:val="bullet"/>
      <w:lvlText w:val="•"/>
      <w:lvlJc w:val="left"/>
      <w:pPr>
        <w:ind w:left="5923" w:hanging="200"/>
      </w:pPr>
      <w:rPr>
        <w:rFonts w:hint="default"/>
      </w:rPr>
    </w:lvl>
    <w:lvl w:ilvl="7" w:tplc="56C2C9A2">
      <w:numFmt w:val="bullet"/>
      <w:lvlText w:val="•"/>
      <w:lvlJc w:val="left"/>
      <w:pPr>
        <w:ind w:left="6884" w:hanging="200"/>
      </w:pPr>
      <w:rPr>
        <w:rFonts w:hint="default"/>
      </w:rPr>
    </w:lvl>
    <w:lvl w:ilvl="8" w:tplc="E53E3116">
      <w:numFmt w:val="bullet"/>
      <w:lvlText w:val="•"/>
      <w:lvlJc w:val="left"/>
      <w:pPr>
        <w:ind w:left="7845" w:hanging="200"/>
      </w:pPr>
      <w:rPr>
        <w:rFonts w:hint="default"/>
      </w:rPr>
    </w:lvl>
  </w:abstractNum>
  <w:abstractNum w:abstractNumId="192" w15:restartNumberingAfterBreak="0">
    <w:nsid w:val="4EFE2B8D"/>
    <w:multiLevelType w:val="hybridMultilevel"/>
    <w:tmpl w:val="FD0C6976"/>
    <w:styleLink w:val="WWNum143"/>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93" w15:restartNumberingAfterBreak="0">
    <w:nsid w:val="4F483CCF"/>
    <w:multiLevelType w:val="hybridMultilevel"/>
    <w:tmpl w:val="2C2E3F6A"/>
    <w:lvl w:ilvl="0" w:tplc="C1A8E4E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94" w15:restartNumberingAfterBreak="0">
    <w:nsid w:val="4F924D56"/>
    <w:multiLevelType w:val="hybridMultilevel"/>
    <w:tmpl w:val="64709274"/>
    <w:lvl w:ilvl="0" w:tplc="0EE4C62A">
      <w:numFmt w:val="bullet"/>
      <w:lvlText w:val=""/>
      <w:lvlJc w:val="left"/>
      <w:pPr>
        <w:ind w:left="983" w:hanging="348"/>
      </w:pPr>
      <w:rPr>
        <w:rFonts w:ascii="Symbol" w:eastAsia="Times New Roman" w:hAnsi="Symbol" w:hint="default"/>
        <w:w w:val="100"/>
        <w:sz w:val="24"/>
      </w:rPr>
    </w:lvl>
    <w:lvl w:ilvl="1" w:tplc="BF06F45C">
      <w:numFmt w:val="bullet"/>
      <w:lvlText w:val="•"/>
      <w:lvlJc w:val="left"/>
      <w:pPr>
        <w:ind w:left="1882" w:hanging="348"/>
      </w:pPr>
      <w:rPr>
        <w:rFonts w:hint="default"/>
      </w:rPr>
    </w:lvl>
    <w:lvl w:ilvl="2" w:tplc="0D609C10">
      <w:numFmt w:val="bullet"/>
      <w:lvlText w:val="•"/>
      <w:lvlJc w:val="left"/>
      <w:pPr>
        <w:ind w:left="2785" w:hanging="348"/>
      </w:pPr>
      <w:rPr>
        <w:rFonts w:hint="default"/>
      </w:rPr>
    </w:lvl>
    <w:lvl w:ilvl="3" w:tplc="BFAE106E">
      <w:numFmt w:val="bullet"/>
      <w:lvlText w:val="•"/>
      <w:lvlJc w:val="left"/>
      <w:pPr>
        <w:ind w:left="3687" w:hanging="348"/>
      </w:pPr>
      <w:rPr>
        <w:rFonts w:hint="default"/>
      </w:rPr>
    </w:lvl>
    <w:lvl w:ilvl="4" w:tplc="A6B029C4">
      <w:numFmt w:val="bullet"/>
      <w:lvlText w:val="•"/>
      <w:lvlJc w:val="left"/>
      <w:pPr>
        <w:ind w:left="4590" w:hanging="348"/>
      </w:pPr>
      <w:rPr>
        <w:rFonts w:hint="default"/>
      </w:rPr>
    </w:lvl>
    <w:lvl w:ilvl="5" w:tplc="C36ED2AC">
      <w:numFmt w:val="bullet"/>
      <w:lvlText w:val="•"/>
      <w:lvlJc w:val="left"/>
      <w:pPr>
        <w:ind w:left="5493" w:hanging="348"/>
      </w:pPr>
      <w:rPr>
        <w:rFonts w:hint="default"/>
      </w:rPr>
    </w:lvl>
    <w:lvl w:ilvl="6" w:tplc="CE0AFDDE">
      <w:numFmt w:val="bullet"/>
      <w:lvlText w:val="•"/>
      <w:lvlJc w:val="left"/>
      <w:pPr>
        <w:ind w:left="6395" w:hanging="348"/>
      </w:pPr>
      <w:rPr>
        <w:rFonts w:hint="default"/>
      </w:rPr>
    </w:lvl>
    <w:lvl w:ilvl="7" w:tplc="DF86D504">
      <w:numFmt w:val="bullet"/>
      <w:lvlText w:val="•"/>
      <w:lvlJc w:val="left"/>
      <w:pPr>
        <w:ind w:left="7298" w:hanging="348"/>
      </w:pPr>
      <w:rPr>
        <w:rFonts w:hint="default"/>
      </w:rPr>
    </w:lvl>
    <w:lvl w:ilvl="8" w:tplc="90A21796">
      <w:numFmt w:val="bullet"/>
      <w:lvlText w:val="•"/>
      <w:lvlJc w:val="left"/>
      <w:pPr>
        <w:ind w:left="8201" w:hanging="348"/>
      </w:pPr>
      <w:rPr>
        <w:rFonts w:hint="default"/>
      </w:rPr>
    </w:lvl>
  </w:abstractNum>
  <w:abstractNum w:abstractNumId="195" w15:restartNumberingAfterBreak="0">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6" w15:restartNumberingAfterBreak="0">
    <w:nsid w:val="4FF07353"/>
    <w:multiLevelType w:val="hybridMultilevel"/>
    <w:tmpl w:val="FCCEFD7C"/>
    <w:lvl w:ilvl="0" w:tplc="FBEACEC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7" w15:restartNumberingAfterBreak="0">
    <w:nsid w:val="50436B18"/>
    <w:multiLevelType w:val="hybridMultilevel"/>
    <w:tmpl w:val="BF5EEE9E"/>
    <w:lvl w:ilvl="0" w:tplc="B2F63E24">
      <w:start w:val="1"/>
      <w:numFmt w:val="decimal"/>
      <w:lvlText w:val="%1)"/>
      <w:lvlJc w:val="left"/>
      <w:pPr>
        <w:ind w:left="163" w:hanging="411"/>
      </w:pPr>
      <w:rPr>
        <w:rFonts w:ascii="Times New Roman" w:eastAsia="Times New Roman" w:hAnsi="Times New Roman" w:cs="Times New Roman" w:hint="default"/>
        <w:spacing w:val="-30"/>
        <w:w w:val="99"/>
        <w:sz w:val="28"/>
        <w:szCs w:val="28"/>
      </w:rPr>
    </w:lvl>
    <w:lvl w:ilvl="1" w:tplc="C6D0A860">
      <w:numFmt w:val="bullet"/>
      <w:lvlText w:val="•"/>
      <w:lvlJc w:val="left"/>
      <w:pPr>
        <w:ind w:left="1120" w:hanging="411"/>
      </w:pPr>
      <w:rPr>
        <w:rFonts w:hint="default"/>
      </w:rPr>
    </w:lvl>
    <w:lvl w:ilvl="2" w:tplc="F9643CCC">
      <w:numFmt w:val="bullet"/>
      <w:lvlText w:val="•"/>
      <w:lvlJc w:val="left"/>
      <w:pPr>
        <w:ind w:left="2081" w:hanging="411"/>
      </w:pPr>
      <w:rPr>
        <w:rFonts w:hint="default"/>
      </w:rPr>
    </w:lvl>
    <w:lvl w:ilvl="3" w:tplc="D0B68E74">
      <w:numFmt w:val="bullet"/>
      <w:lvlText w:val="•"/>
      <w:lvlJc w:val="left"/>
      <w:pPr>
        <w:ind w:left="3041" w:hanging="411"/>
      </w:pPr>
      <w:rPr>
        <w:rFonts w:hint="default"/>
      </w:rPr>
    </w:lvl>
    <w:lvl w:ilvl="4" w:tplc="6D909AC2">
      <w:numFmt w:val="bullet"/>
      <w:lvlText w:val="•"/>
      <w:lvlJc w:val="left"/>
      <w:pPr>
        <w:ind w:left="4002" w:hanging="411"/>
      </w:pPr>
      <w:rPr>
        <w:rFonts w:hint="default"/>
      </w:rPr>
    </w:lvl>
    <w:lvl w:ilvl="5" w:tplc="94C6068A">
      <w:numFmt w:val="bullet"/>
      <w:lvlText w:val="•"/>
      <w:lvlJc w:val="left"/>
      <w:pPr>
        <w:ind w:left="4963" w:hanging="411"/>
      </w:pPr>
      <w:rPr>
        <w:rFonts w:hint="default"/>
      </w:rPr>
    </w:lvl>
    <w:lvl w:ilvl="6" w:tplc="3E6AD9F8">
      <w:numFmt w:val="bullet"/>
      <w:lvlText w:val="•"/>
      <w:lvlJc w:val="left"/>
      <w:pPr>
        <w:ind w:left="5923" w:hanging="411"/>
      </w:pPr>
      <w:rPr>
        <w:rFonts w:hint="default"/>
      </w:rPr>
    </w:lvl>
    <w:lvl w:ilvl="7" w:tplc="96EC8632">
      <w:numFmt w:val="bullet"/>
      <w:lvlText w:val="•"/>
      <w:lvlJc w:val="left"/>
      <w:pPr>
        <w:ind w:left="6884" w:hanging="411"/>
      </w:pPr>
      <w:rPr>
        <w:rFonts w:hint="default"/>
      </w:rPr>
    </w:lvl>
    <w:lvl w:ilvl="8" w:tplc="CD443E48">
      <w:numFmt w:val="bullet"/>
      <w:lvlText w:val="•"/>
      <w:lvlJc w:val="left"/>
      <w:pPr>
        <w:ind w:left="7845" w:hanging="411"/>
      </w:pPr>
      <w:rPr>
        <w:rFonts w:hint="default"/>
      </w:rPr>
    </w:lvl>
  </w:abstractNum>
  <w:abstractNum w:abstractNumId="198" w15:restartNumberingAfterBreak="0">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199" w15:restartNumberingAfterBreak="0">
    <w:nsid w:val="50EE79DA"/>
    <w:multiLevelType w:val="hybridMultilevel"/>
    <w:tmpl w:val="01A2EA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15:restartNumberingAfterBreak="0">
    <w:nsid w:val="51433901"/>
    <w:multiLevelType w:val="hybridMultilevel"/>
    <w:tmpl w:val="2B826C42"/>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517831FE"/>
    <w:multiLevelType w:val="multilevel"/>
    <w:tmpl w:val="3E6C3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1987478"/>
    <w:multiLevelType w:val="hybridMultilevel"/>
    <w:tmpl w:val="F46C5DAE"/>
    <w:styleLink w:val="WWNum163"/>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03" w15:restartNumberingAfterBreak="0">
    <w:nsid w:val="519E72BC"/>
    <w:multiLevelType w:val="hybridMultilevel"/>
    <w:tmpl w:val="BF466B44"/>
    <w:styleLink w:val="WWNum117"/>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4" w15:restartNumberingAfterBreak="0">
    <w:nsid w:val="52DC161F"/>
    <w:multiLevelType w:val="multilevel"/>
    <w:tmpl w:val="AE880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39A71D7"/>
    <w:multiLevelType w:val="hybridMultilevel"/>
    <w:tmpl w:val="1820D5F0"/>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6" w15:restartNumberingAfterBreak="0">
    <w:nsid w:val="546F5FA6"/>
    <w:multiLevelType w:val="hybridMultilevel"/>
    <w:tmpl w:val="60644E66"/>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54806D3B"/>
    <w:multiLevelType w:val="hybridMultilevel"/>
    <w:tmpl w:val="94C85938"/>
    <w:lvl w:ilvl="0" w:tplc="0C929BBA">
      <w:start w:val="1"/>
      <w:numFmt w:val="decimal"/>
      <w:lvlText w:val="%1)"/>
      <w:lvlJc w:val="left"/>
      <w:pPr>
        <w:ind w:left="121" w:hanging="648"/>
        <w:jc w:val="right"/>
      </w:pPr>
      <w:rPr>
        <w:rFonts w:ascii="Times New Roman" w:eastAsia="Times New Roman" w:hAnsi="Times New Roman" w:cs="Times New Roman" w:hint="default"/>
        <w:w w:val="99"/>
        <w:sz w:val="24"/>
        <w:szCs w:val="24"/>
        <w:lang w:val="ru-RU" w:eastAsia="ru-RU" w:bidi="ru-RU"/>
      </w:rPr>
    </w:lvl>
    <w:lvl w:ilvl="1" w:tplc="A322F1C6">
      <w:numFmt w:val="bullet"/>
      <w:lvlText w:val="•"/>
      <w:lvlJc w:val="left"/>
      <w:pPr>
        <w:ind w:left="1068" w:hanging="648"/>
      </w:pPr>
      <w:rPr>
        <w:rFonts w:hint="default"/>
        <w:lang w:val="ru-RU" w:eastAsia="ru-RU" w:bidi="ru-RU"/>
      </w:rPr>
    </w:lvl>
    <w:lvl w:ilvl="2" w:tplc="CC822090">
      <w:numFmt w:val="bullet"/>
      <w:lvlText w:val="•"/>
      <w:lvlJc w:val="left"/>
      <w:pPr>
        <w:ind w:left="2016" w:hanging="648"/>
      </w:pPr>
      <w:rPr>
        <w:rFonts w:hint="default"/>
        <w:lang w:val="ru-RU" w:eastAsia="ru-RU" w:bidi="ru-RU"/>
      </w:rPr>
    </w:lvl>
    <w:lvl w:ilvl="3" w:tplc="83E20DD8">
      <w:numFmt w:val="bullet"/>
      <w:lvlText w:val="•"/>
      <w:lvlJc w:val="left"/>
      <w:pPr>
        <w:ind w:left="2964" w:hanging="648"/>
      </w:pPr>
      <w:rPr>
        <w:rFonts w:hint="default"/>
        <w:lang w:val="ru-RU" w:eastAsia="ru-RU" w:bidi="ru-RU"/>
      </w:rPr>
    </w:lvl>
    <w:lvl w:ilvl="4" w:tplc="629A0852">
      <w:numFmt w:val="bullet"/>
      <w:lvlText w:val="•"/>
      <w:lvlJc w:val="left"/>
      <w:pPr>
        <w:ind w:left="3912" w:hanging="648"/>
      </w:pPr>
      <w:rPr>
        <w:rFonts w:hint="default"/>
        <w:lang w:val="ru-RU" w:eastAsia="ru-RU" w:bidi="ru-RU"/>
      </w:rPr>
    </w:lvl>
    <w:lvl w:ilvl="5" w:tplc="A4AE261E">
      <w:numFmt w:val="bullet"/>
      <w:lvlText w:val="•"/>
      <w:lvlJc w:val="left"/>
      <w:pPr>
        <w:ind w:left="4860" w:hanging="648"/>
      </w:pPr>
      <w:rPr>
        <w:rFonts w:hint="default"/>
        <w:lang w:val="ru-RU" w:eastAsia="ru-RU" w:bidi="ru-RU"/>
      </w:rPr>
    </w:lvl>
    <w:lvl w:ilvl="6" w:tplc="D9B80668">
      <w:numFmt w:val="bullet"/>
      <w:lvlText w:val="•"/>
      <w:lvlJc w:val="left"/>
      <w:pPr>
        <w:ind w:left="5808" w:hanging="648"/>
      </w:pPr>
      <w:rPr>
        <w:rFonts w:hint="default"/>
        <w:lang w:val="ru-RU" w:eastAsia="ru-RU" w:bidi="ru-RU"/>
      </w:rPr>
    </w:lvl>
    <w:lvl w:ilvl="7" w:tplc="2724DE16">
      <w:numFmt w:val="bullet"/>
      <w:lvlText w:val="•"/>
      <w:lvlJc w:val="left"/>
      <w:pPr>
        <w:ind w:left="6756" w:hanging="648"/>
      </w:pPr>
      <w:rPr>
        <w:rFonts w:hint="default"/>
        <w:lang w:val="ru-RU" w:eastAsia="ru-RU" w:bidi="ru-RU"/>
      </w:rPr>
    </w:lvl>
    <w:lvl w:ilvl="8" w:tplc="6BECACD8">
      <w:numFmt w:val="bullet"/>
      <w:lvlText w:val="•"/>
      <w:lvlJc w:val="left"/>
      <w:pPr>
        <w:ind w:left="7704" w:hanging="648"/>
      </w:pPr>
      <w:rPr>
        <w:rFonts w:hint="default"/>
        <w:lang w:val="ru-RU" w:eastAsia="ru-RU" w:bidi="ru-RU"/>
      </w:rPr>
    </w:lvl>
  </w:abstractNum>
  <w:abstractNum w:abstractNumId="208" w15:restartNumberingAfterBreak="0">
    <w:nsid w:val="54FD2951"/>
    <w:multiLevelType w:val="hybridMultilevel"/>
    <w:tmpl w:val="6F4C58F6"/>
    <w:styleLink w:val="WWNum183"/>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209" w15:restartNumberingAfterBreak="0">
    <w:nsid w:val="55597BDE"/>
    <w:multiLevelType w:val="hybridMultilevel"/>
    <w:tmpl w:val="1B781672"/>
    <w:lvl w:ilvl="0" w:tplc="EEE8C58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15:restartNumberingAfterBreak="0">
    <w:nsid w:val="56426464"/>
    <w:multiLevelType w:val="hybridMultilevel"/>
    <w:tmpl w:val="23B8C052"/>
    <w:styleLink w:val="WWNum194"/>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1" w15:restartNumberingAfterBreak="0">
    <w:nsid w:val="5653758B"/>
    <w:multiLevelType w:val="multilevel"/>
    <w:tmpl w:val="5AC83EEE"/>
    <w:styleLink w:val="WWNum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2" w15:restartNumberingAfterBreak="0">
    <w:nsid w:val="56750DFE"/>
    <w:multiLevelType w:val="hybridMultilevel"/>
    <w:tmpl w:val="D1CE5706"/>
    <w:lvl w:ilvl="0" w:tplc="E3F24AA0">
      <w:numFmt w:val="bullet"/>
      <w:lvlText w:val=""/>
      <w:lvlJc w:val="left"/>
      <w:pPr>
        <w:ind w:left="437" w:hanging="360"/>
      </w:pPr>
      <w:rPr>
        <w:rFonts w:ascii="Symbol" w:eastAsia="Times New Roman" w:hAnsi="Symbol" w:hint="default"/>
        <w:w w:val="100"/>
        <w:sz w:val="24"/>
      </w:rPr>
    </w:lvl>
    <w:lvl w:ilvl="1" w:tplc="3EDCDF9A">
      <w:numFmt w:val="bullet"/>
      <w:lvlText w:val="•"/>
      <w:lvlJc w:val="left"/>
      <w:pPr>
        <w:ind w:left="829" w:hanging="360"/>
      </w:pPr>
      <w:rPr>
        <w:rFonts w:hint="default"/>
      </w:rPr>
    </w:lvl>
    <w:lvl w:ilvl="2" w:tplc="9B64C470">
      <w:numFmt w:val="bullet"/>
      <w:lvlText w:val="•"/>
      <w:lvlJc w:val="left"/>
      <w:pPr>
        <w:ind w:left="1218" w:hanging="360"/>
      </w:pPr>
      <w:rPr>
        <w:rFonts w:hint="default"/>
      </w:rPr>
    </w:lvl>
    <w:lvl w:ilvl="3" w:tplc="AB963210">
      <w:numFmt w:val="bullet"/>
      <w:lvlText w:val="•"/>
      <w:lvlJc w:val="left"/>
      <w:pPr>
        <w:ind w:left="1607" w:hanging="360"/>
      </w:pPr>
      <w:rPr>
        <w:rFonts w:hint="default"/>
      </w:rPr>
    </w:lvl>
    <w:lvl w:ilvl="4" w:tplc="0D80485E">
      <w:numFmt w:val="bullet"/>
      <w:lvlText w:val="•"/>
      <w:lvlJc w:val="left"/>
      <w:pPr>
        <w:ind w:left="1996" w:hanging="360"/>
      </w:pPr>
      <w:rPr>
        <w:rFonts w:hint="default"/>
      </w:rPr>
    </w:lvl>
    <w:lvl w:ilvl="5" w:tplc="BF7A5A08">
      <w:numFmt w:val="bullet"/>
      <w:lvlText w:val="•"/>
      <w:lvlJc w:val="left"/>
      <w:pPr>
        <w:ind w:left="2385" w:hanging="360"/>
      </w:pPr>
      <w:rPr>
        <w:rFonts w:hint="default"/>
      </w:rPr>
    </w:lvl>
    <w:lvl w:ilvl="6" w:tplc="4E14DBC8">
      <w:numFmt w:val="bullet"/>
      <w:lvlText w:val="•"/>
      <w:lvlJc w:val="left"/>
      <w:pPr>
        <w:ind w:left="2774" w:hanging="360"/>
      </w:pPr>
      <w:rPr>
        <w:rFonts w:hint="default"/>
      </w:rPr>
    </w:lvl>
    <w:lvl w:ilvl="7" w:tplc="11F40AAE">
      <w:numFmt w:val="bullet"/>
      <w:lvlText w:val="•"/>
      <w:lvlJc w:val="left"/>
      <w:pPr>
        <w:ind w:left="3163" w:hanging="360"/>
      </w:pPr>
      <w:rPr>
        <w:rFonts w:hint="default"/>
      </w:rPr>
    </w:lvl>
    <w:lvl w:ilvl="8" w:tplc="31EA3AA6">
      <w:numFmt w:val="bullet"/>
      <w:lvlText w:val="•"/>
      <w:lvlJc w:val="left"/>
      <w:pPr>
        <w:ind w:left="3552" w:hanging="360"/>
      </w:pPr>
      <w:rPr>
        <w:rFonts w:hint="default"/>
      </w:rPr>
    </w:lvl>
  </w:abstractNum>
  <w:abstractNum w:abstractNumId="213" w15:restartNumberingAfterBreak="0">
    <w:nsid w:val="569B4008"/>
    <w:multiLevelType w:val="hybridMultilevel"/>
    <w:tmpl w:val="8654ECA6"/>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57D26B55"/>
    <w:multiLevelType w:val="hybridMultilevel"/>
    <w:tmpl w:val="D9E26ED4"/>
    <w:lvl w:ilvl="0" w:tplc="04190001">
      <w:start w:val="1"/>
      <w:numFmt w:val="bullet"/>
      <w:lvlText w:val=""/>
      <w:lvlJc w:val="left"/>
      <w:pPr>
        <w:ind w:left="1390" w:hanging="360"/>
      </w:pPr>
      <w:rPr>
        <w:rFonts w:ascii="Symbol" w:hAnsi="Symbol" w:hint="default"/>
      </w:rPr>
    </w:lvl>
    <w:lvl w:ilvl="1" w:tplc="04190003">
      <w:start w:val="1"/>
      <w:numFmt w:val="bullet"/>
      <w:lvlText w:val="o"/>
      <w:lvlJc w:val="left"/>
      <w:pPr>
        <w:ind w:left="2110" w:hanging="360"/>
      </w:pPr>
      <w:rPr>
        <w:rFonts w:ascii="Courier New" w:hAnsi="Courier New" w:cs="Courier New" w:hint="default"/>
      </w:rPr>
    </w:lvl>
    <w:lvl w:ilvl="2" w:tplc="04190005">
      <w:start w:val="1"/>
      <w:numFmt w:val="bullet"/>
      <w:lvlText w:val=""/>
      <w:lvlJc w:val="left"/>
      <w:pPr>
        <w:ind w:left="2830" w:hanging="360"/>
      </w:pPr>
      <w:rPr>
        <w:rFonts w:ascii="Wingdings" w:hAnsi="Wingdings" w:hint="default"/>
      </w:rPr>
    </w:lvl>
    <w:lvl w:ilvl="3" w:tplc="04190001">
      <w:start w:val="1"/>
      <w:numFmt w:val="bullet"/>
      <w:lvlText w:val=""/>
      <w:lvlJc w:val="left"/>
      <w:pPr>
        <w:ind w:left="3550" w:hanging="360"/>
      </w:pPr>
      <w:rPr>
        <w:rFonts w:ascii="Symbol" w:hAnsi="Symbol" w:hint="default"/>
      </w:rPr>
    </w:lvl>
    <w:lvl w:ilvl="4" w:tplc="04190003">
      <w:start w:val="1"/>
      <w:numFmt w:val="bullet"/>
      <w:lvlText w:val="o"/>
      <w:lvlJc w:val="left"/>
      <w:pPr>
        <w:ind w:left="4270" w:hanging="360"/>
      </w:pPr>
      <w:rPr>
        <w:rFonts w:ascii="Courier New" w:hAnsi="Courier New" w:cs="Courier New" w:hint="default"/>
      </w:rPr>
    </w:lvl>
    <w:lvl w:ilvl="5" w:tplc="04190005">
      <w:start w:val="1"/>
      <w:numFmt w:val="bullet"/>
      <w:lvlText w:val=""/>
      <w:lvlJc w:val="left"/>
      <w:pPr>
        <w:ind w:left="4990" w:hanging="360"/>
      </w:pPr>
      <w:rPr>
        <w:rFonts w:ascii="Wingdings" w:hAnsi="Wingdings" w:hint="default"/>
      </w:rPr>
    </w:lvl>
    <w:lvl w:ilvl="6" w:tplc="04190001">
      <w:start w:val="1"/>
      <w:numFmt w:val="bullet"/>
      <w:lvlText w:val=""/>
      <w:lvlJc w:val="left"/>
      <w:pPr>
        <w:ind w:left="5710" w:hanging="360"/>
      </w:pPr>
      <w:rPr>
        <w:rFonts w:ascii="Symbol" w:hAnsi="Symbol" w:hint="default"/>
      </w:rPr>
    </w:lvl>
    <w:lvl w:ilvl="7" w:tplc="04190003">
      <w:start w:val="1"/>
      <w:numFmt w:val="bullet"/>
      <w:lvlText w:val="o"/>
      <w:lvlJc w:val="left"/>
      <w:pPr>
        <w:ind w:left="6430" w:hanging="360"/>
      </w:pPr>
      <w:rPr>
        <w:rFonts w:ascii="Courier New" w:hAnsi="Courier New" w:cs="Courier New" w:hint="default"/>
      </w:rPr>
    </w:lvl>
    <w:lvl w:ilvl="8" w:tplc="04190005">
      <w:start w:val="1"/>
      <w:numFmt w:val="bullet"/>
      <w:lvlText w:val=""/>
      <w:lvlJc w:val="left"/>
      <w:pPr>
        <w:ind w:left="7150" w:hanging="360"/>
      </w:pPr>
      <w:rPr>
        <w:rFonts w:ascii="Wingdings" w:hAnsi="Wingdings" w:hint="default"/>
      </w:rPr>
    </w:lvl>
  </w:abstractNum>
  <w:abstractNum w:abstractNumId="215" w15:restartNumberingAfterBreak="0">
    <w:nsid w:val="57DB24BC"/>
    <w:multiLevelType w:val="hybridMultilevel"/>
    <w:tmpl w:val="D32CD13A"/>
    <w:styleLink w:val="WWNum174"/>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581A2EB4"/>
    <w:multiLevelType w:val="hybridMultilevel"/>
    <w:tmpl w:val="BAA49EEA"/>
    <w:lvl w:ilvl="0" w:tplc="AAEA3EA0">
      <w:start w:val="10"/>
      <w:numFmt w:val="bullet"/>
      <w:lvlText w:val="•"/>
      <w:lvlJc w:val="left"/>
      <w:pPr>
        <w:ind w:left="720" w:hanging="360"/>
      </w:pPr>
      <w:rPr>
        <w:rFonts w:ascii="Times New Roman" w:eastAsiaTheme="minorHAnsi" w:hAnsi="Times New Roman" w:cs="Times New Roman" w:hint="default"/>
        <w:w w:val="100"/>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588A7B93"/>
    <w:multiLevelType w:val="multilevel"/>
    <w:tmpl w:val="1D161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8DC2EA6"/>
    <w:multiLevelType w:val="hybridMultilevel"/>
    <w:tmpl w:val="223E1CE2"/>
    <w:styleLink w:val="WWNum184"/>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9" w15:restartNumberingAfterBreak="0">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0" w15:restartNumberingAfterBreak="0">
    <w:nsid w:val="5B2D22F8"/>
    <w:multiLevelType w:val="hybridMultilevel"/>
    <w:tmpl w:val="57FA74E4"/>
    <w:styleLink w:val="WWNum193"/>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1" w15:restartNumberingAfterBreak="0">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22" w15:restartNumberingAfterBreak="0">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3" w15:restartNumberingAfterBreak="0">
    <w:nsid w:val="5BEE0078"/>
    <w:multiLevelType w:val="hybridMultilevel"/>
    <w:tmpl w:val="44641D80"/>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5C075301"/>
    <w:multiLevelType w:val="hybridMultilevel"/>
    <w:tmpl w:val="02CCA16A"/>
    <w:lvl w:ilvl="0" w:tplc="E7AC78B0">
      <w:numFmt w:val="bullet"/>
      <w:lvlText w:val=""/>
      <w:lvlJc w:val="left"/>
      <w:pPr>
        <w:ind w:left="103" w:hanging="348"/>
      </w:pPr>
      <w:rPr>
        <w:rFonts w:ascii="Symbol" w:eastAsia="Symbol" w:hAnsi="Symbol" w:cs="Symbol" w:hint="default"/>
        <w:w w:val="100"/>
        <w:sz w:val="24"/>
        <w:szCs w:val="24"/>
      </w:rPr>
    </w:lvl>
    <w:lvl w:ilvl="1" w:tplc="742298D0">
      <w:numFmt w:val="bullet"/>
      <w:lvlText w:val="•"/>
      <w:lvlJc w:val="left"/>
      <w:pPr>
        <w:ind w:left="764" w:hanging="348"/>
      </w:pPr>
      <w:rPr>
        <w:rFonts w:hint="default"/>
      </w:rPr>
    </w:lvl>
    <w:lvl w:ilvl="2" w:tplc="C938EE8A">
      <w:numFmt w:val="bullet"/>
      <w:lvlText w:val="•"/>
      <w:lvlJc w:val="left"/>
      <w:pPr>
        <w:ind w:left="1428" w:hanging="348"/>
      </w:pPr>
      <w:rPr>
        <w:rFonts w:hint="default"/>
      </w:rPr>
    </w:lvl>
    <w:lvl w:ilvl="3" w:tplc="A31E2EE0">
      <w:numFmt w:val="bullet"/>
      <w:lvlText w:val="•"/>
      <w:lvlJc w:val="left"/>
      <w:pPr>
        <w:ind w:left="2092" w:hanging="348"/>
      </w:pPr>
      <w:rPr>
        <w:rFonts w:hint="default"/>
      </w:rPr>
    </w:lvl>
    <w:lvl w:ilvl="4" w:tplc="945E62F2">
      <w:numFmt w:val="bullet"/>
      <w:lvlText w:val="•"/>
      <w:lvlJc w:val="left"/>
      <w:pPr>
        <w:ind w:left="2756" w:hanging="348"/>
      </w:pPr>
      <w:rPr>
        <w:rFonts w:hint="default"/>
      </w:rPr>
    </w:lvl>
    <w:lvl w:ilvl="5" w:tplc="4A9490A8">
      <w:numFmt w:val="bullet"/>
      <w:lvlText w:val="•"/>
      <w:lvlJc w:val="left"/>
      <w:pPr>
        <w:ind w:left="3420" w:hanging="348"/>
      </w:pPr>
      <w:rPr>
        <w:rFonts w:hint="default"/>
      </w:rPr>
    </w:lvl>
    <w:lvl w:ilvl="6" w:tplc="22B0FB8E">
      <w:numFmt w:val="bullet"/>
      <w:lvlText w:val="•"/>
      <w:lvlJc w:val="left"/>
      <w:pPr>
        <w:ind w:left="4084" w:hanging="348"/>
      </w:pPr>
      <w:rPr>
        <w:rFonts w:hint="default"/>
      </w:rPr>
    </w:lvl>
    <w:lvl w:ilvl="7" w:tplc="1F1E2B86">
      <w:numFmt w:val="bullet"/>
      <w:lvlText w:val="•"/>
      <w:lvlJc w:val="left"/>
      <w:pPr>
        <w:ind w:left="4748" w:hanging="348"/>
      </w:pPr>
      <w:rPr>
        <w:rFonts w:hint="default"/>
      </w:rPr>
    </w:lvl>
    <w:lvl w:ilvl="8" w:tplc="F73A31B8">
      <w:numFmt w:val="bullet"/>
      <w:lvlText w:val="•"/>
      <w:lvlJc w:val="left"/>
      <w:pPr>
        <w:ind w:left="5412" w:hanging="348"/>
      </w:pPr>
      <w:rPr>
        <w:rFonts w:hint="default"/>
      </w:rPr>
    </w:lvl>
  </w:abstractNum>
  <w:abstractNum w:abstractNumId="225" w15:restartNumberingAfterBreak="0">
    <w:nsid w:val="5C2A0F1D"/>
    <w:multiLevelType w:val="hybridMultilevel"/>
    <w:tmpl w:val="DD92C202"/>
    <w:lvl w:ilvl="0" w:tplc="04190001">
      <w:start w:val="1"/>
      <w:numFmt w:val="bullet"/>
      <w:lvlText w:val=""/>
      <w:lvlJc w:val="left"/>
      <w:pPr>
        <w:ind w:left="720" w:hanging="360"/>
      </w:pPr>
      <w:rPr>
        <w:rFonts w:ascii="Symbol" w:hAnsi="Symbol" w:cs="Symbol" w:hint="default"/>
      </w:rPr>
    </w:lvl>
    <w:lvl w:ilvl="1" w:tplc="04440003">
      <w:start w:val="1"/>
      <w:numFmt w:val="bullet"/>
      <w:lvlText w:val="o"/>
      <w:lvlJc w:val="left"/>
      <w:pPr>
        <w:ind w:left="1440" w:hanging="360"/>
      </w:pPr>
      <w:rPr>
        <w:rFonts w:ascii="Courier New" w:hAnsi="Courier New" w:cs="Courier New" w:hint="default"/>
      </w:rPr>
    </w:lvl>
    <w:lvl w:ilvl="2" w:tplc="04440005">
      <w:start w:val="1"/>
      <w:numFmt w:val="bullet"/>
      <w:lvlText w:val=""/>
      <w:lvlJc w:val="left"/>
      <w:pPr>
        <w:ind w:left="2160" w:hanging="360"/>
      </w:pPr>
      <w:rPr>
        <w:rFonts w:ascii="Wingdings" w:hAnsi="Wingdings" w:cs="Wingdings" w:hint="default"/>
      </w:rPr>
    </w:lvl>
    <w:lvl w:ilvl="3" w:tplc="04440001">
      <w:start w:val="1"/>
      <w:numFmt w:val="bullet"/>
      <w:lvlText w:val=""/>
      <w:lvlJc w:val="left"/>
      <w:pPr>
        <w:ind w:left="2880" w:hanging="360"/>
      </w:pPr>
      <w:rPr>
        <w:rFonts w:ascii="Symbol" w:hAnsi="Symbol" w:cs="Symbol" w:hint="default"/>
      </w:rPr>
    </w:lvl>
    <w:lvl w:ilvl="4" w:tplc="04440003">
      <w:start w:val="1"/>
      <w:numFmt w:val="bullet"/>
      <w:lvlText w:val="o"/>
      <w:lvlJc w:val="left"/>
      <w:pPr>
        <w:ind w:left="3600" w:hanging="360"/>
      </w:pPr>
      <w:rPr>
        <w:rFonts w:ascii="Courier New" w:hAnsi="Courier New" w:cs="Courier New" w:hint="default"/>
      </w:rPr>
    </w:lvl>
    <w:lvl w:ilvl="5" w:tplc="04440005">
      <w:start w:val="1"/>
      <w:numFmt w:val="bullet"/>
      <w:lvlText w:val=""/>
      <w:lvlJc w:val="left"/>
      <w:pPr>
        <w:ind w:left="4320" w:hanging="360"/>
      </w:pPr>
      <w:rPr>
        <w:rFonts w:ascii="Wingdings" w:hAnsi="Wingdings" w:cs="Wingdings" w:hint="default"/>
      </w:rPr>
    </w:lvl>
    <w:lvl w:ilvl="6" w:tplc="04440001">
      <w:start w:val="1"/>
      <w:numFmt w:val="bullet"/>
      <w:lvlText w:val=""/>
      <w:lvlJc w:val="left"/>
      <w:pPr>
        <w:ind w:left="5040" w:hanging="360"/>
      </w:pPr>
      <w:rPr>
        <w:rFonts w:ascii="Symbol" w:hAnsi="Symbol" w:cs="Symbol" w:hint="default"/>
      </w:rPr>
    </w:lvl>
    <w:lvl w:ilvl="7" w:tplc="04440003">
      <w:start w:val="1"/>
      <w:numFmt w:val="bullet"/>
      <w:lvlText w:val="o"/>
      <w:lvlJc w:val="left"/>
      <w:pPr>
        <w:ind w:left="5760" w:hanging="360"/>
      </w:pPr>
      <w:rPr>
        <w:rFonts w:ascii="Courier New" w:hAnsi="Courier New" w:cs="Courier New" w:hint="default"/>
      </w:rPr>
    </w:lvl>
    <w:lvl w:ilvl="8" w:tplc="04440005">
      <w:start w:val="1"/>
      <w:numFmt w:val="bullet"/>
      <w:lvlText w:val=""/>
      <w:lvlJc w:val="left"/>
      <w:pPr>
        <w:ind w:left="6480" w:hanging="360"/>
      </w:pPr>
      <w:rPr>
        <w:rFonts w:ascii="Wingdings" w:hAnsi="Wingdings" w:cs="Wingdings" w:hint="default"/>
      </w:rPr>
    </w:lvl>
  </w:abstractNum>
  <w:abstractNum w:abstractNumId="226" w15:restartNumberingAfterBreak="0">
    <w:nsid w:val="5CD63CFC"/>
    <w:multiLevelType w:val="multilevel"/>
    <w:tmpl w:val="B3567872"/>
    <w:styleLink w:val="WWNum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7" w15:restartNumberingAfterBreak="0">
    <w:nsid w:val="5DEB48BD"/>
    <w:multiLevelType w:val="hybridMultilevel"/>
    <w:tmpl w:val="A308F37A"/>
    <w:lvl w:ilvl="0" w:tplc="C1A8E4E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28" w15:restartNumberingAfterBreak="0">
    <w:nsid w:val="5E2450F1"/>
    <w:multiLevelType w:val="hybridMultilevel"/>
    <w:tmpl w:val="EE2A4696"/>
    <w:lvl w:ilvl="0" w:tplc="04190001">
      <w:start w:val="1"/>
      <w:numFmt w:val="bullet"/>
      <w:lvlText w:val=""/>
      <w:lvlJc w:val="left"/>
      <w:pPr>
        <w:ind w:left="1388" w:hanging="360"/>
      </w:pPr>
      <w:rPr>
        <w:rFonts w:ascii="Symbol" w:hAnsi="Symbol" w:hint="default"/>
      </w:rPr>
    </w:lvl>
    <w:lvl w:ilvl="1" w:tplc="04190003" w:tentative="1">
      <w:start w:val="1"/>
      <w:numFmt w:val="bullet"/>
      <w:lvlText w:val="o"/>
      <w:lvlJc w:val="left"/>
      <w:pPr>
        <w:ind w:left="2108" w:hanging="360"/>
      </w:pPr>
      <w:rPr>
        <w:rFonts w:ascii="Courier New" w:hAnsi="Courier New" w:cs="Courier New" w:hint="default"/>
      </w:rPr>
    </w:lvl>
    <w:lvl w:ilvl="2" w:tplc="04190005" w:tentative="1">
      <w:start w:val="1"/>
      <w:numFmt w:val="bullet"/>
      <w:lvlText w:val=""/>
      <w:lvlJc w:val="left"/>
      <w:pPr>
        <w:ind w:left="2828" w:hanging="360"/>
      </w:pPr>
      <w:rPr>
        <w:rFonts w:ascii="Wingdings" w:hAnsi="Wingdings" w:hint="default"/>
      </w:rPr>
    </w:lvl>
    <w:lvl w:ilvl="3" w:tplc="04190001" w:tentative="1">
      <w:start w:val="1"/>
      <w:numFmt w:val="bullet"/>
      <w:lvlText w:val=""/>
      <w:lvlJc w:val="left"/>
      <w:pPr>
        <w:ind w:left="3548" w:hanging="360"/>
      </w:pPr>
      <w:rPr>
        <w:rFonts w:ascii="Symbol" w:hAnsi="Symbol" w:hint="default"/>
      </w:rPr>
    </w:lvl>
    <w:lvl w:ilvl="4" w:tplc="04190003" w:tentative="1">
      <w:start w:val="1"/>
      <w:numFmt w:val="bullet"/>
      <w:lvlText w:val="o"/>
      <w:lvlJc w:val="left"/>
      <w:pPr>
        <w:ind w:left="4268" w:hanging="360"/>
      </w:pPr>
      <w:rPr>
        <w:rFonts w:ascii="Courier New" w:hAnsi="Courier New" w:cs="Courier New" w:hint="default"/>
      </w:rPr>
    </w:lvl>
    <w:lvl w:ilvl="5" w:tplc="04190005" w:tentative="1">
      <w:start w:val="1"/>
      <w:numFmt w:val="bullet"/>
      <w:lvlText w:val=""/>
      <w:lvlJc w:val="left"/>
      <w:pPr>
        <w:ind w:left="4988" w:hanging="360"/>
      </w:pPr>
      <w:rPr>
        <w:rFonts w:ascii="Wingdings" w:hAnsi="Wingdings" w:hint="default"/>
      </w:rPr>
    </w:lvl>
    <w:lvl w:ilvl="6" w:tplc="04190001" w:tentative="1">
      <w:start w:val="1"/>
      <w:numFmt w:val="bullet"/>
      <w:lvlText w:val=""/>
      <w:lvlJc w:val="left"/>
      <w:pPr>
        <w:ind w:left="5708" w:hanging="360"/>
      </w:pPr>
      <w:rPr>
        <w:rFonts w:ascii="Symbol" w:hAnsi="Symbol" w:hint="default"/>
      </w:rPr>
    </w:lvl>
    <w:lvl w:ilvl="7" w:tplc="04190003" w:tentative="1">
      <w:start w:val="1"/>
      <w:numFmt w:val="bullet"/>
      <w:lvlText w:val="o"/>
      <w:lvlJc w:val="left"/>
      <w:pPr>
        <w:ind w:left="6428" w:hanging="360"/>
      </w:pPr>
      <w:rPr>
        <w:rFonts w:ascii="Courier New" w:hAnsi="Courier New" w:cs="Courier New" w:hint="default"/>
      </w:rPr>
    </w:lvl>
    <w:lvl w:ilvl="8" w:tplc="04190005" w:tentative="1">
      <w:start w:val="1"/>
      <w:numFmt w:val="bullet"/>
      <w:lvlText w:val=""/>
      <w:lvlJc w:val="left"/>
      <w:pPr>
        <w:ind w:left="7148" w:hanging="360"/>
      </w:pPr>
      <w:rPr>
        <w:rFonts w:ascii="Wingdings" w:hAnsi="Wingdings" w:hint="default"/>
      </w:rPr>
    </w:lvl>
  </w:abstractNum>
  <w:abstractNum w:abstractNumId="229" w15:restartNumberingAfterBreak="0">
    <w:nsid w:val="5F615D3F"/>
    <w:multiLevelType w:val="multilevel"/>
    <w:tmpl w:val="2C924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F7C5FBB"/>
    <w:multiLevelType w:val="hybridMultilevel"/>
    <w:tmpl w:val="C3B23EA4"/>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1" w15:restartNumberingAfterBreak="0">
    <w:nsid w:val="5FF45E53"/>
    <w:multiLevelType w:val="multilevel"/>
    <w:tmpl w:val="C36A342C"/>
    <w:lvl w:ilvl="0">
      <w:start w:val="1"/>
      <w:numFmt w:val="bullet"/>
      <w:lvlText w:val="-"/>
      <w:lvlJc w:val="left"/>
      <w:pPr>
        <w:tabs>
          <w:tab w:val="num" w:pos="1701"/>
        </w:tabs>
        <w:ind w:left="1701" w:hanging="992"/>
      </w:pPr>
      <w:rPr>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232" w15:restartNumberingAfterBreak="0">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3" w15:restartNumberingAfterBreak="0">
    <w:nsid w:val="601F3F43"/>
    <w:multiLevelType w:val="hybridMultilevel"/>
    <w:tmpl w:val="47B082EE"/>
    <w:lvl w:ilvl="0" w:tplc="C1A8E4E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34" w15:restartNumberingAfterBreak="0">
    <w:nsid w:val="60D93EA8"/>
    <w:multiLevelType w:val="hybridMultilevel"/>
    <w:tmpl w:val="C4CE9BB2"/>
    <w:lvl w:ilvl="0" w:tplc="8EB895F2">
      <w:numFmt w:val="bullet"/>
      <w:lvlText w:val="–"/>
      <w:lvlJc w:val="left"/>
      <w:pPr>
        <w:ind w:left="720" w:hanging="360"/>
      </w:pPr>
      <w:rPr>
        <w:rFonts w:ascii="Times New Roman" w:eastAsia="Times New Roman" w:hAnsi="Times New Roman" w:hint="default"/>
        <w:w w:val="100"/>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36" w15:restartNumberingAfterBreak="0">
    <w:nsid w:val="61553DED"/>
    <w:multiLevelType w:val="multilevel"/>
    <w:tmpl w:val="EF58C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61793982"/>
    <w:multiLevelType w:val="multilevel"/>
    <w:tmpl w:val="CEA66E84"/>
    <w:styleLink w:val="WWNum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8" w15:restartNumberingAfterBreak="0">
    <w:nsid w:val="61C760BE"/>
    <w:multiLevelType w:val="hybridMultilevel"/>
    <w:tmpl w:val="5AB8E090"/>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9" w15:restartNumberingAfterBreak="0">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0" w15:restartNumberingAfterBreak="0">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241" w15:restartNumberingAfterBreak="0">
    <w:nsid w:val="62150111"/>
    <w:multiLevelType w:val="hybridMultilevel"/>
    <w:tmpl w:val="452C19D8"/>
    <w:lvl w:ilvl="0" w:tplc="8EB895F2">
      <w:numFmt w:val="bullet"/>
      <w:lvlText w:val="–"/>
      <w:lvlJc w:val="left"/>
      <w:pPr>
        <w:ind w:left="720" w:hanging="360"/>
      </w:pPr>
      <w:rPr>
        <w:rFonts w:ascii="Times New Roman" w:eastAsia="Times New Roman" w:hAnsi="Times New Roman" w:hint="default"/>
        <w:w w:val="100"/>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243" w15:restartNumberingAfterBreak="0">
    <w:nsid w:val="6360334A"/>
    <w:multiLevelType w:val="hybridMultilevel"/>
    <w:tmpl w:val="C54A3210"/>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5" w15:restartNumberingAfterBreak="0">
    <w:nsid w:val="64E578CD"/>
    <w:multiLevelType w:val="hybridMultilevel"/>
    <w:tmpl w:val="6BCC0D46"/>
    <w:lvl w:ilvl="0" w:tplc="04190001">
      <w:start w:val="1"/>
      <w:numFmt w:val="bullet"/>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abstractNum w:abstractNumId="246" w15:restartNumberingAfterBreak="0">
    <w:nsid w:val="64E86855"/>
    <w:multiLevelType w:val="hybridMultilevel"/>
    <w:tmpl w:val="8692228E"/>
    <w:lvl w:ilvl="0" w:tplc="09C427CE">
      <w:numFmt w:val="bullet"/>
      <w:lvlText w:val="-"/>
      <w:lvlJc w:val="left"/>
      <w:pPr>
        <w:ind w:left="302" w:hanging="140"/>
      </w:pPr>
      <w:rPr>
        <w:rFonts w:ascii="Times New Roman" w:eastAsia="Times New Roman" w:hAnsi="Times New Roman" w:hint="default"/>
        <w:b/>
        <w:w w:val="99"/>
        <w:sz w:val="24"/>
      </w:rPr>
    </w:lvl>
    <w:lvl w:ilvl="1" w:tplc="956E11AC">
      <w:numFmt w:val="bullet"/>
      <w:lvlText w:val="•"/>
      <w:lvlJc w:val="left"/>
      <w:pPr>
        <w:ind w:left="1246" w:hanging="140"/>
      </w:pPr>
      <w:rPr>
        <w:rFonts w:hint="default"/>
      </w:rPr>
    </w:lvl>
    <w:lvl w:ilvl="2" w:tplc="3DBCC778">
      <w:numFmt w:val="bullet"/>
      <w:lvlText w:val="•"/>
      <w:lvlJc w:val="left"/>
      <w:pPr>
        <w:ind w:left="2193" w:hanging="140"/>
      </w:pPr>
      <w:rPr>
        <w:rFonts w:hint="default"/>
      </w:rPr>
    </w:lvl>
    <w:lvl w:ilvl="3" w:tplc="E0001896">
      <w:numFmt w:val="bullet"/>
      <w:lvlText w:val="•"/>
      <w:lvlJc w:val="left"/>
      <w:pPr>
        <w:ind w:left="3139" w:hanging="140"/>
      </w:pPr>
      <w:rPr>
        <w:rFonts w:hint="default"/>
      </w:rPr>
    </w:lvl>
    <w:lvl w:ilvl="4" w:tplc="9C749A5E">
      <w:numFmt w:val="bullet"/>
      <w:lvlText w:val="•"/>
      <w:lvlJc w:val="left"/>
      <w:pPr>
        <w:ind w:left="4086" w:hanging="140"/>
      </w:pPr>
      <w:rPr>
        <w:rFonts w:hint="default"/>
      </w:rPr>
    </w:lvl>
    <w:lvl w:ilvl="5" w:tplc="9F8EAE1E">
      <w:numFmt w:val="bullet"/>
      <w:lvlText w:val="•"/>
      <w:lvlJc w:val="left"/>
      <w:pPr>
        <w:ind w:left="5033" w:hanging="140"/>
      </w:pPr>
      <w:rPr>
        <w:rFonts w:hint="default"/>
      </w:rPr>
    </w:lvl>
    <w:lvl w:ilvl="6" w:tplc="54D49942">
      <w:numFmt w:val="bullet"/>
      <w:lvlText w:val="•"/>
      <w:lvlJc w:val="left"/>
      <w:pPr>
        <w:ind w:left="5979" w:hanging="140"/>
      </w:pPr>
      <w:rPr>
        <w:rFonts w:hint="default"/>
      </w:rPr>
    </w:lvl>
    <w:lvl w:ilvl="7" w:tplc="F75AEECC">
      <w:numFmt w:val="bullet"/>
      <w:lvlText w:val="•"/>
      <w:lvlJc w:val="left"/>
      <w:pPr>
        <w:ind w:left="6926" w:hanging="140"/>
      </w:pPr>
      <w:rPr>
        <w:rFonts w:hint="default"/>
      </w:rPr>
    </w:lvl>
    <w:lvl w:ilvl="8" w:tplc="B3729CA8">
      <w:numFmt w:val="bullet"/>
      <w:lvlText w:val="•"/>
      <w:lvlJc w:val="left"/>
      <w:pPr>
        <w:ind w:left="7873" w:hanging="140"/>
      </w:pPr>
      <w:rPr>
        <w:rFonts w:hint="default"/>
      </w:rPr>
    </w:lvl>
  </w:abstractNum>
  <w:abstractNum w:abstractNumId="247" w15:restartNumberingAfterBreak="0">
    <w:nsid w:val="655237CD"/>
    <w:multiLevelType w:val="hybridMultilevel"/>
    <w:tmpl w:val="169CD4EA"/>
    <w:styleLink w:val="WWNum124"/>
    <w:lvl w:ilvl="0" w:tplc="BF1641B6">
      <w:start w:val="1"/>
      <w:numFmt w:val="bullet"/>
      <w:pStyle w:val="a6"/>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8" w15:restartNumberingAfterBreak="0">
    <w:nsid w:val="66D96F67"/>
    <w:multiLevelType w:val="multilevel"/>
    <w:tmpl w:val="2B0A8280"/>
    <w:styleLink w:val="WWNum17"/>
    <w:lvl w:ilvl="0">
      <w:numFmt w:val="bullet"/>
      <w:lvlText w:val=""/>
      <w:lvlJc w:val="left"/>
      <w:pPr>
        <w:ind w:left="2061" w:hanging="360"/>
      </w:pPr>
      <w:rPr>
        <w:rFonts w:ascii="Symbol" w:hAnsi="Symbol"/>
      </w:rPr>
    </w:lvl>
    <w:lvl w:ilvl="1">
      <w:numFmt w:val="bullet"/>
      <w:lvlText w:val="o"/>
      <w:lvlJc w:val="left"/>
      <w:pPr>
        <w:ind w:left="2781" w:hanging="360"/>
      </w:pPr>
      <w:rPr>
        <w:rFonts w:ascii="Courier New" w:hAnsi="Courier New" w:cs="Courier New"/>
      </w:rPr>
    </w:lvl>
    <w:lvl w:ilvl="2">
      <w:numFmt w:val="bullet"/>
      <w:lvlText w:val=""/>
      <w:lvlJc w:val="left"/>
      <w:pPr>
        <w:ind w:left="3501" w:hanging="360"/>
      </w:pPr>
      <w:rPr>
        <w:rFonts w:ascii="Wingdings" w:hAnsi="Wingdings"/>
      </w:rPr>
    </w:lvl>
    <w:lvl w:ilvl="3">
      <w:numFmt w:val="bullet"/>
      <w:lvlText w:val=""/>
      <w:lvlJc w:val="left"/>
      <w:pPr>
        <w:ind w:left="4221" w:hanging="360"/>
      </w:pPr>
      <w:rPr>
        <w:rFonts w:ascii="Symbol" w:hAnsi="Symbol"/>
      </w:rPr>
    </w:lvl>
    <w:lvl w:ilvl="4">
      <w:numFmt w:val="bullet"/>
      <w:lvlText w:val="o"/>
      <w:lvlJc w:val="left"/>
      <w:pPr>
        <w:ind w:left="4941" w:hanging="360"/>
      </w:pPr>
      <w:rPr>
        <w:rFonts w:ascii="Courier New" w:hAnsi="Courier New" w:cs="Courier New"/>
      </w:rPr>
    </w:lvl>
    <w:lvl w:ilvl="5">
      <w:numFmt w:val="bullet"/>
      <w:lvlText w:val=""/>
      <w:lvlJc w:val="left"/>
      <w:pPr>
        <w:ind w:left="5661" w:hanging="360"/>
      </w:pPr>
      <w:rPr>
        <w:rFonts w:ascii="Wingdings" w:hAnsi="Wingdings"/>
      </w:rPr>
    </w:lvl>
    <w:lvl w:ilvl="6">
      <w:numFmt w:val="bullet"/>
      <w:lvlText w:val=""/>
      <w:lvlJc w:val="left"/>
      <w:pPr>
        <w:ind w:left="6381" w:hanging="360"/>
      </w:pPr>
      <w:rPr>
        <w:rFonts w:ascii="Symbol" w:hAnsi="Symbol"/>
      </w:rPr>
    </w:lvl>
    <w:lvl w:ilvl="7">
      <w:numFmt w:val="bullet"/>
      <w:lvlText w:val="o"/>
      <w:lvlJc w:val="left"/>
      <w:pPr>
        <w:ind w:left="7101" w:hanging="360"/>
      </w:pPr>
      <w:rPr>
        <w:rFonts w:ascii="Courier New" w:hAnsi="Courier New" w:cs="Courier New"/>
      </w:rPr>
    </w:lvl>
    <w:lvl w:ilvl="8">
      <w:numFmt w:val="bullet"/>
      <w:lvlText w:val=""/>
      <w:lvlJc w:val="left"/>
      <w:pPr>
        <w:ind w:left="7821" w:hanging="360"/>
      </w:pPr>
      <w:rPr>
        <w:rFonts w:ascii="Wingdings" w:hAnsi="Wingdings"/>
      </w:rPr>
    </w:lvl>
  </w:abstractNum>
  <w:abstractNum w:abstractNumId="249" w15:restartNumberingAfterBreak="0">
    <w:nsid w:val="68001518"/>
    <w:multiLevelType w:val="hybridMultilevel"/>
    <w:tmpl w:val="F1002ED4"/>
    <w:lvl w:ilvl="0" w:tplc="FBEACEC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0" w15:restartNumberingAfterBreak="0">
    <w:nsid w:val="68165F87"/>
    <w:multiLevelType w:val="multilevel"/>
    <w:tmpl w:val="0530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842795E"/>
    <w:multiLevelType w:val="hybridMultilevel"/>
    <w:tmpl w:val="CD84DB4A"/>
    <w:lvl w:ilvl="0" w:tplc="258E1048">
      <w:numFmt w:val="bullet"/>
      <w:lvlText w:val=""/>
      <w:lvlJc w:val="left"/>
      <w:pPr>
        <w:ind w:left="100" w:hanging="348"/>
      </w:pPr>
      <w:rPr>
        <w:rFonts w:ascii="Symbol" w:eastAsia="Symbol" w:hAnsi="Symbol" w:cs="Symbol" w:hint="default"/>
        <w:w w:val="100"/>
        <w:sz w:val="24"/>
        <w:szCs w:val="24"/>
      </w:rPr>
    </w:lvl>
    <w:lvl w:ilvl="1" w:tplc="0C768C0A">
      <w:numFmt w:val="bullet"/>
      <w:lvlText w:val="•"/>
      <w:lvlJc w:val="left"/>
      <w:pPr>
        <w:ind w:left="770" w:hanging="348"/>
      </w:pPr>
      <w:rPr>
        <w:rFonts w:hint="default"/>
      </w:rPr>
    </w:lvl>
    <w:lvl w:ilvl="2" w:tplc="070C97CE">
      <w:numFmt w:val="bullet"/>
      <w:lvlText w:val="•"/>
      <w:lvlJc w:val="left"/>
      <w:pPr>
        <w:ind w:left="1441" w:hanging="348"/>
      </w:pPr>
      <w:rPr>
        <w:rFonts w:hint="default"/>
      </w:rPr>
    </w:lvl>
    <w:lvl w:ilvl="3" w:tplc="265E2756">
      <w:numFmt w:val="bullet"/>
      <w:lvlText w:val="•"/>
      <w:lvlJc w:val="left"/>
      <w:pPr>
        <w:ind w:left="2112" w:hanging="348"/>
      </w:pPr>
      <w:rPr>
        <w:rFonts w:hint="default"/>
      </w:rPr>
    </w:lvl>
    <w:lvl w:ilvl="4" w:tplc="8C004878">
      <w:numFmt w:val="bullet"/>
      <w:lvlText w:val="•"/>
      <w:lvlJc w:val="left"/>
      <w:pPr>
        <w:ind w:left="2782" w:hanging="348"/>
      </w:pPr>
      <w:rPr>
        <w:rFonts w:hint="default"/>
      </w:rPr>
    </w:lvl>
    <w:lvl w:ilvl="5" w:tplc="A17A5EE4">
      <w:numFmt w:val="bullet"/>
      <w:lvlText w:val="•"/>
      <w:lvlJc w:val="left"/>
      <w:pPr>
        <w:ind w:left="3453" w:hanging="348"/>
      </w:pPr>
      <w:rPr>
        <w:rFonts w:hint="default"/>
      </w:rPr>
    </w:lvl>
    <w:lvl w:ilvl="6" w:tplc="D7E0628E">
      <w:numFmt w:val="bullet"/>
      <w:lvlText w:val="•"/>
      <w:lvlJc w:val="left"/>
      <w:pPr>
        <w:ind w:left="4124" w:hanging="348"/>
      </w:pPr>
      <w:rPr>
        <w:rFonts w:hint="default"/>
      </w:rPr>
    </w:lvl>
    <w:lvl w:ilvl="7" w:tplc="435A3CB6">
      <w:numFmt w:val="bullet"/>
      <w:lvlText w:val="•"/>
      <w:lvlJc w:val="left"/>
      <w:pPr>
        <w:ind w:left="4795" w:hanging="348"/>
      </w:pPr>
      <w:rPr>
        <w:rFonts w:hint="default"/>
      </w:rPr>
    </w:lvl>
    <w:lvl w:ilvl="8" w:tplc="6558523A">
      <w:numFmt w:val="bullet"/>
      <w:lvlText w:val="•"/>
      <w:lvlJc w:val="left"/>
      <w:pPr>
        <w:ind w:left="5465" w:hanging="348"/>
      </w:pPr>
      <w:rPr>
        <w:rFonts w:hint="default"/>
      </w:rPr>
    </w:lvl>
  </w:abstractNum>
  <w:abstractNum w:abstractNumId="252" w15:restartNumberingAfterBreak="0">
    <w:nsid w:val="686D7D5B"/>
    <w:multiLevelType w:val="hybridMultilevel"/>
    <w:tmpl w:val="B69293C8"/>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68A26BF2"/>
    <w:multiLevelType w:val="hybridMultilevel"/>
    <w:tmpl w:val="D97E2E7C"/>
    <w:styleLink w:val="WWNum133"/>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254" w15:restartNumberingAfterBreak="0">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255" w15:restartNumberingAfterBreak="0">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256" w15:restartNumberingAfterBreak="0">
    <w:nsid w:val="6B770503"/>
    <w:multiLevelType w:val="multilevel"/>
    <w:tmpl w:val="02EC9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BB12B48"/>
    <w:multiLevelType w:val="hybridMultilevel"/>
    <w:tmpl w:val="5E986558"/>
    <w:styleLink w:val="WWNum74"/>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8" w15:restartNumberingAfterBreak="0">
    <w:nsid w:val="6BE8752B"/>
    <w:multiLevelType w:val="hybridMultilevel"/>
    <w:tmpl w:val="6A9C604E"/>
    <w:lvl w:ilvl="0" w:tplc="04190001">
      <w:start w:val="1"/>
      <w:numFmt w:val="bullet"/>
      <w:lvlText w:val=""/>
      <w:lvlJc w:val="left"/>
      <w:pPr>
        <w:ind w:left="1713" w:hanging="360"/>
      </w:pPr>
      <w:rPr>
        <w:rFonts w:ascii="Symbol" w:hAnsi="Symbol"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259" w15:restartNumberingAfterBreak="0">
    <w:nsid w:val="6C526600"/>
    <w:multiLevelType w:val="hybridMultilevel"/>
    <w:tmpl w:val="1FF6889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15:restartNumberingAfterBreak="0">
    <w:nsid w:val="6CA13E15"/>
    <w:multiLevelType w:val="hybridMultilevel"/>
    <w:tmpl w:val="FE3E190C"/>
    <w:styleLink w:val="WWNum5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1" w15:restartNumberingAfterBreak="0">
    <w:nsid w:val="6DF47C1E"/>
    <w:multiLevelType w:val="hybridMultilevel"/>
    <w:tmpl w:val="C3CCE3B8"/>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15:restartNumberingAfterBreak="0">
    <w:nsid w:val="6E283682"/>
    <w:multiLevelType w:val="multilevel"/>
    <w:tmpl w:val="B28C2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6E661DDB"/>
    <w:multiLevelType w:val="hybridMultilevel"/>
    <w:tmpl w:val="0FAA6FF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64" w15:restartNumberingAfterBreak="0">
    <w:nsid w:val="6E80668C"/>
    <w:multiLevelType w:val="hybridMultilevel"/>
    <w:tmpl w:val="AB60F274"/>
    <w:lvl w:ilvl="0" w:tplc="F0A20772">
      <w:numFmt w:val="bullet"/>
      <w:lvlText w:val=""/>
      <w:lvlJc w:val="left"/>
      <w:pPr>
        <w:ind w:left="883" w:hanging="348"/>
      </w:pPr>
      <w:rPr>
        <w:rFonts w:ascii="Wingdings" w:eastAsia="Times New Roman" w:hAnsi="Wingdings" w:hint="default"/>
        <w:w w:val="100"/>
        <w:sz w:val="24"/>
      </w:rPr>
    </w:lvl>
    <w:lvl w:ilvl="1" w:tplc="FDEA91C4">
      <w:numFmt w:val="bullet"/>
      <w:lvlText w:val="-"/>
      <w:lvlJc w:val="left"/>
      <w:pPr>
        <w:ind w:left="883" w:hanging="140"/>
      </w:pPr>
      <w:rPr>
        <w:rFonts w:ascii="Times New Roman" w:eastAsia="Times New Roman" w:hAnsi="Times New Roman" w:hint="default"/>
        <w:w w:val="99"/>
        <w:sz w:val="24"/>
      </w:rPr>
    </w:lvl>
    <w:lvl w:ilvl="2" w:tplc="B3320882">
      <w:numFmt w:val="bullet"/>
      <w:lvlText w:val="•"/>
      <w:lvlJc w:val="left"/>
      <w:pPr>
        <w:ind w:left="2657" w:hanging="140"/>
      </w:pPr>
      <w:rPr>
        <w:rFonts w:hint="default"/>
      </w:rPr>
    </w:lvl>
    <w:lvl w:ilvl="3" w:tplc="ABF677BC">
      <w:numFmt w:val="bullet"/>
      <w:lvlText w:val="•"/>
      <w:lvlJc w:val="left"/>
      <w:pPr>
        <w:ind w:left="3545" w:hanging="140"/>
      </w:pPr>
      <w:rPr>
        <w:rFonts w:hint="default"/>
      </w:rPr>
    </w:lvl>
    <w:lvl w:ilvl="4" w:tplc="0194C572">
      <w:numFmt w:val="bullet"/>
      <w:lvlText w:val="•"/>
      <w:lvlJc w:val="left"/>
      <w:pPr>
        <w:ind w:left="4434" w:hanging="140"/>
      </w:pPr>
      <w:rPr>
        <w:rFonts w:hint="default"/>
      </w:rPr>
    </w:lvl>
    <w:lvl w:ilvl="5" w:tplc="551A29F4">
      <w:numFmt w:val="bullet"/>
      <w:lvlText w:val="•"/>
      <w:lvlJc w:val="left"/>
      <w:pPr>
        <w:ind w:left="5323" w:hanging="140"/>
      </w:pPr>
      <w:rPr>
        <w:rFonts w:hint="default"/>
      </w:rPr>
    </w:lvl>
    <w:lvl w:ilvl="6" w:tplc="03D8F050">
      <w:numFmt w:val="bullet"/>
      <w:lvlText w:val="•"/>
      <w:lvlJc w:val="left"/>
      <w:pPr>
        <w:ind w:left="6211" w:hanging="140"/>
      </w:pPr>
      <w:rPr>
        <w:rFonts w:hint="default"/>
      </w:rPr>
    </w:lvl>
    <w:lvl w:ilvl="7" w:tplc="CDF60D2A">
      <w:numFmt w:val="bullet"/>
      <w:lvlText w:val="•"/>
      <w:lvlJc w:val="left"/>
      <w:pPr>
        <w:ind w:left="7100" w:hanging="140"/>
      </w:pPr>
      <w:rPr>
        <w:rFonts w:hint="default"/>
      </w:rPr>
    </w:lvl>
    <w:lvl w:ilvl="8" w:tplc="669E41C6">
      <w:numFmt w:val="bullet"/>
      <w:lvlText w:val="•"/>
      <w:lvlJc w:val="left"/>
      <w:pPr>
        <w:ind w:left="7989" w:hanging="140"/>
      </w:pPr>
      <w:rPr>
        <w:rFonts w:hint="default"/>
      </w:rPr>
    </w:lvl>
  </w:abstractNum>
  <w:abstractNum w:abstractNumId="265" w15:restartNumberingAfterBreak="0">
    <w:nsid w:val="6E9058DF"/>
    <w:multiLevelType w:val="hybridMultilevel"/>
    <w:tmpl w:val="AD48590C"/>
    <w:lvl w:ilvl="0" w:tplc="CA4086D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6" w15:restartNumberingAfterBreak="0">
    <w:nsid w:val="6EA21815"/>
    <w:multiLevelType w:val="hybridMultilevel"/>
    <w:tmpl w:val="3F52B9A6"/>
    <w:lvl w:ilvl="0" w:tplc="904C1576">
      <w:numFmt w:val="bullet"/>
      <w:lvlText w:val="‒"/>
      <w:lvlJc w:val="left"/>
      <w:pPr>
        <w:ind w:left="720" w:hanging="360"/>
      </w:pPr>
      <w:rPr>
        <w:rFonts w:ascii="Times New Roman" w:eastAsia="Times New Roman" w:hAnsi="Times New Roman" w:hint="default"/>
        <w:spacing w:val="-15"/>
        <w:w w:val="99"/>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15:restartNumberingAfterBreak="0">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8" w15:restartNumberingAfterBreak="0">
    <w:nsid w:val="6EED45FE"/>
    <w:multiLevelType w:val="hybridMultilevel"/>
    <w:tmpl w:val="EA289D64"/>
    <w:lvl w:ilvl="0" w:tplc="A05435AC">
      <w:numFmt w:val="bullet"/>
      <w:lvlText w:val=""/>
      <w:lvlJc w:val="left"/>
      <w:pPr>
        <w:ind w:left="112" w:hanging="708"/>
      </w:pPr>
      <w:rPr>
        <w:rFonts w:ascii="Symbol" w:eastAsia="Symbol" w:hAnsi="Symbol" w:cs="Symbol" w:hint="default"/>
        <w:w w:val="100"/>
        <w:sz w:val="28"/>
        <w:szCs w:val="28"/>
      </w:rPr>
    </w:lvl>
    <w:lvl w:ilvl="1" w:tplc="4FFE22EC">
      <w:numFmt w:val="bullet"/>
      <w:lvlText w:val="•"/>
      <w:lvlJc w:val="left"/>
      <w:pPr>
        <w:ind w:left="1150" w:hanging="708"/>
      </w:pPr>
      <w:rPr>
        <w:rFonts w:hint="default"/>
      </w:rPr>
    </w:lvl>
    <w:lvl w:ilvl="2" w:tplc="12E8C294">
      <w:numFmt w:val="bullet"/>
      <w:lvlText w:val="•"/>
      <w:lvlJc w:val="left"/>
      <w:pPr>
        <w:ind w:left="2181" w:hanging="708"/>
      </w:pPr>
      <w:rPr>
        <w:rFonts w:hint="default"/>
      </w:rPr>
    </w:lvl>
    <w:lvl w:ilvl="3" w:tplc="46A6E2EA">
      <w:numFmt w:val="bullet"/>
      <w:lvlText w:val="•"/>
      <w:lvlJc w:val="left"/>
      <w:pPr>
        <w:ind w:left="3211" w:hanging="708"/>
      </w:pPr>
      <w:rPr>
        <w:rFonts w:hint="default"/>
      </w:rPr>
    </w:lvl>
    <w:lvl w:ilvl="4" w:tplc="BC361266">
      <w:numFmt w:val="bullet"/>
      <w:lvlText w:val="•"/>
      <w:lvlJc w:val="left"/>
      <w:pPr>
        <w:ind w:left="4242" w:hanging="708"/>
      </w:pPr>
      <w:rPr>
        <w:rFonts w:hint="default"/>
      </w:rPr>
    </w:lvl>
    <w:lvl w:ilvl="5" w:tplc="34A6554C">
      <w:numFmt w:val="bullet"/>
      <w:lvlText w:val="•"/>
      <w:lvlJc w:val="left"/>
      <w:pPr>
        <w:ind w:left="5273" w:hanging="708"/>
      </w:pPr>
      <w:rPr>
        <w:rFonts w:hint="default"/>
      </w:rPr>
    </w:lvl>
    <w:lvl w:ilvl="6" w:tplc="A6FEEB9C">
      <w:numFmt w:val="bullet"/>
      <w:lvlText w:val="•"/>
      <w:lvlJc w:val="left"/>
      <w:pPr>
        <w:ind w:left="6303" w:hanging="708"/>
      </w:pPr>
      <w:rPr>
        <w:rFonts w:hint="default"/>
      </w:rPr>
    </w:lvl>
    <w:lvl w:ilvl="7" w:tplc="48EE4448">
      <w:numFmt w:val="bullet"/>
      <w:lvlText w:val="•"/>
      <w:lvlJc w:val="left"/>
      <w:pPr>
        <w:ind w:left="7334" w:hanging="708"/>
      </w:pPr>
      <w:rPr>
        <w:rFonts w:hint="default"/>
      </w:rPr>
    </w:lvl>
    <w:lvl w:ilvl="8" w:tplc="F95CEB70">
      <w:numFmt w:val="bullet"/>
      <w:lvlText w:val="•"/>
      <w:lvlJc w:val="left"/>
      <w:pPr>
        <w:ind w:left="8365" w:hanging="708"/>
      </w:pPr>
      <w:rPr>
        <w:rFonts w:hint="default"/>
      </w:rPr>
    </w:lvl>
  </w:abstractNum>
  <w:abstractNum w:abstractNumId="269" w15:restartNumberingAfterBreak="0">
    <w:nsid w:val="6F3B7CB1"/>
    <w:multiLevelType w:val="hybridMultilevel"/>
    <w:tmpl w:val="DE84FCBE"/>
    <w:lvl w:ilvl="0" w:tplc="916EB908">
      <w:numFmt w:val="bullet"/>
      <w:lvlText w:val=""/>
      <w:lvlJc w:val="left"/>
      <w:pPr>
        <w:ind w:left="443" w:hanging="286"/>
      </w:pPr>
      <w:rPr>
        <w:rFonts w:ascii="Symbol" w:eastAsia="Symbol" w:hAnsi="Symbol" w:cs="Symbol" w:hint="default"/>
        <w:w w:val="100"/>
        <w:sz w:val="24"/>
        <w:szCs w:val="24"/>
      </w:rPr>
    </w:lvl>
    <w:lvl w:ilvl="1" w:tplc="EC2CED3A">
      <w:numFmt w:val="bullet"/>
      <w:lvlText w:val="•"/>
      <w:lvlJc w:val="left"/>
      <w:pPr>
        <w:ind w:left="1436" w:hanging="286"/>
      </w:pPr>
      <w:rPr>
        <w:rFonts w:hint="default"/>
      </w:rPr>
    </w:lvl>
    <w:lvl w:ilvl="2" w:tplc="6D72331A">
      <w:numFmt w:val="bullet"/>
      <w:lvlText w:val="•"/>
      <w:lvlJc w:val="left"/>
      <w:pPr>
        <w:ind w:left="2433" w:hanging="286"/>
      </w:pPr>
      <w:rPr>
        <w:rFonts w:hint="default"/>
      </w:rPr>
    </w:lvl>
    <w:lvl w:ilvl="3" w:tplc="D07A84C4">
      <w:numFmt w:val="bullet"/>
      <w:lvlText w:val="•"/>
      <w:lvlJc w:val="left"/>
      <w:pPr>
        <w:ind w:left="3429" w:hanging="286"/>
      </w:pPr>
      <w:rPr>
        <w:rFonts w:hint="default"/>
      </w:rPr>
    </w:lvl>
    <w:lvl w:ilvl="4" w:tplc="E54AFDD4">
      <w:numFmt w:val="bullet"/>
      <w:lvlText w:val="•"/>
      <w:lvlJc w:val="left"/>
      <w:pPr>
        <w:ind w:left="4426" w:hanging="286"/>
      </w:pPr>
      <w:rPr>
        <w:rFonts w:hint="default"/>
      </w:rPr>
    </w:lvl>
    <w:lvl w:ilvl="5" w:tplc="304C5384">
      <w:numFmt w:val="bullet"/>
      <w:lvlText w:val="•"/>
      <w:lvlJc w:val="left"/>
      <w:pPr>
        <w:ind w:left="5423" w:hanging="286"/>
      </w:pPr>
      <w:rPr>
        <w:rFonts w:hint="default"/>
      </w:rPr>
    </w:lvl>
    <w:lvl w:ilvl="6" w:tplc="4D24B940">
      <w:numFmt w:val="bullet"/>
      <w:lvlText w:val="•"/>
      <w:lvlJc w:val="left"/>
      <w:pPr>
        <w:ind w:left="6419" w:hanging="286"/>
      </w:pPr>
      <w:rPr>
        <w:rFonts w:hint="default"/>
      </w:rPr>
    </w:lvl>
    <w:lvl w:ilvl="7" w:tplc="7AF0D004">
      <w:numFmt w:val="bullet"/>
      <w:lvlText w:val="•"/>
      <w:lvlJc w:val="left"/>
      <w:pPr>
        <w:ind w:left="7416" w:hanging="286"/>
      </w:pPr>
      <w:rPr>
        <w:rFonts w:hint="default"/>
      </w:rPr>
    </w:lvl>
    <w:lvl w:ilvl="8" w:tplc="E0BE9526">
      <w:numFmt w:val="bullet"/>
      <w:lvlText w:val="•"/>
      <w:lvlJc w:val="left"/>
      <w:pPr>
        <w:ind w:left="8413" w:hanging="286"/>
      </w:pPr>
      <w:rPr>
        <w:rFonts w:hint="default"/>
      </w:rPr>
    </w:lvl>
  </w:abstractNum>
  <w:abstractNum w:abstractNumId="270" w15:restartNumberingAfterBreak="0">
    <w:nsid w:val="700258AB"/>
    <w:multiLevelType w:val="hybridMultilevel"/>
    <w:tmpl w:val="A6DE3640"/>
    <w:styleLink w:val="WWNum173"/>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271" w15:restartNumberingAfterBreak="0">
    <w:nsid w:val="71076E56"/>
    <w:multiLevelType w:val="hybridMultilevel"/>
    <w:tmpl w:val="EA4ACBE0"/>
    <w:lvl w:ilvl="0" w:tplc="78F2581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72" w15:restartNumberingAfterBreak="0">
    <w:nsid w:val="722C48D2"/>
    <w:multiLevelType w:val="multilevel"/>
    <w:tmpl w:val="D670020C"/>
    <w:styleLink w:val="WWNum31"/>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3" w15:restartNumberingAfterBreak="0">
    <w:nsid w:val="72917477"/>
    <w:multiLevelType w:val="multilevel"/>
    <w:tmpl w:val="85440730"/>
    <w:styleLink w:val="WWNum2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4" w15:restartNumberingAfterBreak="0">
    <w:nsid w:val="72D9527D"/>
    <w:multiLevelType w:val="multilevel"/>
    <w:tmpl w:val="7480C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73433543"/>
    <w:multiLevelType w:val="hybridMultilevel"/>
    <w:tmpl w:val="ECDE92B4"/>
    <w:lvl w:ilvl="0" w:tplc="904C1576">
      <w:numFmt w:val="bullet"/>
      <w:lvlText w:val="‒"/>
      <w:lvlJc w:val="left"/>
      <w:pPr>
        <w:ind w:left="220" w:hanging="286"/>
      </w:pPr>
      <w:rPr>
        <w:rFonts w:ascii="Times New Roman" w:eastAsia="Times New Roman" w:hAnsi="Times New Roman" w:cs="Times New Roman" w:hint="default"/>
        <w:spacing w:val="-15"/>
        <w:w w:val="99"/>
        <w:sz w:val="24"/>
        <w:szCs w:val="24"/>
      </w:rPr>
    </w:lvl>
    <w:lvl w:ilvl="1" w:tplc="8D3A934C">
      <w:numFmt w:val="bullet"/>
      <w:lvlText w:val="•"/>
      <w:lvlJc w:val="left"/>
      <w:pPr>
        <w:ind w:left="1225" w:hanging="286"/>
      </w:pPr>
      <w:rPr>
        <w:rFonts w:hint="default"/>
      </w:rPr>
    </w:lvl>
    <w:lvl w:ilvl="2" w:tplc="663C636C">
      <w:numFmt w:val="bullet"/>
      <w:lvlText w:val="•"/>
      <w:lvlJc w:val="left"/>
      <w:pPr>
        <w:ind w:left="2231" w:hanging="286"/>
      </w:pPr>
      <w:rPr>
        <w:rFonts w:hint="default"/>
      </w:rPr>
    </w:lvl>
    <w:lvl w:ilvl="3" w:tplc="ACDA9184">
      <w:numFmt w:val="bullet"/>
      <w:lvlText w:val="•"/>
      <w:lvlJc w:val="left"/>
      <w:pPr>
        <w:ind w:left="3237" w:hanging="286"/>
      </w:pPr>
      <w:rPr>
        <w:rFonts w:hint="default"/>
      </w:rPr>
    </w:lvl>
    <w:lvl w:ilvl="4" w:tplc="D794C67A">
      <w:numFmt w:val="bullet"/>
      <w:lvlText w:val="•"/>
      <w:lvlJc w:val="left"/>
      <w:pPr>
        <w:ind w:left="4243" w:hanging="286"/>
      </w:pPr>
      <w:rPr>
        <w:rFonts w:hint="default"/>
      </w:rPr>
    </w:lvl>
    <w:lvl w:ilvl="5" w:tplc="E3AE135C">
      <w:numFmt w:val="bullet"/>
      <w:lvlText w:val="•"/>
      <w:lvlJc w:val="left"/>
      <w:pPr>
        <w:ind w:left="5249" w:hanging="286"/>
      </w:pPr>
      <w:rPr>
        <w:rFonts w:hint="default"/>
      </w:rPr>
    </w:lvl>
    <w:lvl w:ilvl="6" w:tplc="2D92AE46">
      <w:numFmt w:val="bullet"/>
      <w:lvlText w:val="•"/>
      <w:lvlJc w:val="left"/>
      <w:pPr>
        <w:ind w:left="6255" w:hanging="286"/>
      </w:pPr>
      <w:rPr>
        <w:rFonts w:hint="default"/>
      </w:rPr>
    </w:lvl>
    <w:lvl w:ilvl="7" w:tplc="374CC664">
      <w:numFmt w:val="bullet"/>
      <w:lvlText w:val="•"/>
      <w:lvlJc w:val="left"/>
      <w:pPr>
        <w:ind w:left="7261" w:hanging="286"/>
      </w:pPr>
      <w:rPr>
        <w:rFonts w:hint="default"/>
      </w:rPr>
    </w:lvl>
    <w:lvl w:ilvl="8" w:tplc="A1E8E838">
      <w:numFmt w:val="bullet"/>
      <w:lvlText w:val="•"/>
      <w:lvlJc w:val="left"/>
      <w:pPr>
        <w:ind w:left="8267" w:hanging="286"/>
      </w:pPr>
      <w:rPr>
        <w:rFonts w:hint="default"/>
      </w:rPr>
    </w:lvl>
  </w:abstractNum>
  <w:abstractNum w:abstractNumId="276" w15:restartNumberingAfterBreak="0">
    <w:nsid w:val="73F54182"/>
    <w:multiLevelType w:val="multilevel"/>
    <w:tmpl w:val="9168BB62"/>
    <w:styleLink w:val="WW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7" w15:restartNumberingAfterBreak="0">
    <w:nsid w:val="740A7B31"/>
    <w:multiLevelType w:val="hybridMultilevel"/>
    <w:tmpl w:val="A3BAA5AE"/>
    <w:lvl w:ilvl="0" w:tplc="7F8A43E8">
      <w:numFmt w:val="bullet"/>
      <w:lvlText w:val=""/>
      <w:lvlJc w:val="left"/>
      <w:pPr>
        <w:ind w:left="100" w:hanging="348"/>
      </w:pPr>
      <w:rPr>
        <w:rFonts w:ascii="Symbol" w:eastAsia="Symbol" w:hAnsi="Symbol" w:cs="Symbol" w:hint="default"/>
        <w:w w:val="100"/>
        <w:sz w:val="24"/>
        <w:szCs w:val="24"/>
      </w:rPr>
    </w:lvl>
    <w:lvl w:ilvl="1" w:tplc="90F0BEC2">
      <w:numFmt w:val="bullet"/>
      <w:lvlText w:val="•"/>
      <w:lvlJc w:val="left"/>
      <w:pPr>
        <w:ind w:left="770" w:hanging="348"/>
      </w:pPr>
      <w:rPr>
        <w:rFonts w:hint="default"/>
      </w:rPr>
    </w:lvl>
    <w:lvl w:ilvl="2" w:tplc="C4F47630">
      <w:numFmt w:val="bullet"/>
      <w:lvlText w:val="•"/>
      <w:lvlJc w:val="left"/>
      <w:pPr>
        <w:ind w:left="1441" w:hanging="348"/>
      </w:pPr>
      <w:rPr>
        <w:rFonts w:hint="default"/>
      </w:rPr>
    </w:lvl>
    <w:lvl w:ilvl="3" w:tplc="79B0E9FC">
      <w:numFmt w:val="bullet"/>
      <w:lvlText w:val="•"/>
      <w:lvlJc w:val="left"/>
      <w:pPr>
        <w:ind w:left="2112" w:hanging="348"/>
      </w:pPr>
      <w:rPr>
        <w:rFonts w:hint="default"/>
      </w:rPr>
    </w:lvl>
    <w:lvl w:ilvl="4" w:tplc="04EE6AE0">
      <w:numFmt w:val="bullet"/>
      <w:lvlText w:val="•"/>
      <w:lvlJc w:val="left"/>
      <w:pPr>
        <w:ind w:left="2782" w:hanging="348"/>
      </w:pPr>
      <w:rPr>
        <w:rFonts w:hint="default"/>
      </w:rPr>
    </w:lvl>
    <w:lvl w:ilvl="5" w:tplc="96A242A6">
      <w:numFmt w:val="bullet"/>
      <w:lvlText w:val="•"/>
      <w:lvlJc w:val="left"/>
      <w:pPr>
        <w:ind w:left="3453" w:hanging="348"/>
      </w:pPr>
      <w:rPr>
        <w:rFonts w:hint="default"/>
      </w:rPr>
    </w:lvl>
    <w:lvl w:ilvl="6" w:tplc="2648F76C">
      <w:numFmt w:val="bullet"/>
      <w:lvlText w:val="•"/>
      <w:lvlJc w:val="left"/>
      <w:pPr>
        <w:ind w:left="4124" w:hanging="348"/>
      </w:pPr>
      <w:rPr>
        <w:rFonts w:hint="default"/>
      </w:rPr>
    </w:lvl>
    <w:lvl w:ilvl="7" w:tplc="B2146102">
      <w:numFmt w:val="bullet"/>
      <w:lvlText w:val="•"/>
      <w:lvlJc w:val="left"/>
      <w:pPr>
        <w:ind w:left="4795" w:hanging="348"/>
      </w:pPr>
      <w:rPr>
        <w:rFonts w:hint="default"/>
      </w:rPr>
    </w:lvl>
    <w:lvl w:ilvl="8" w:tplc="0CDCD3F2">
      <w:numFmt w:val="bullet"/>
      <w:lvlText w:val="•"/>
      <w:lvlJc w:val="left"/>
      <w:pPr>
        <w:ind w:left="5465" w:hanging="348"/>
      </w:pPr>
      <w:rPr>
        <w:rFonts w:hint="default"/>
      </w:rPr>
    </w:lvl>
  </w:abstractNum>
  <w:abstractNum w:abstractNumId="278" w15:restartNumberingAfterBreak="0">
    <w:nsid w:val="74EB3A0D"/>
    <w:multiLevelType w:val="multilevel"/>
    <w:tmpl w:val="8B48D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80" w15:restartNumberingAfterBreak="0">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281" w15:restartNumberingAfterBreak="0">
    <w:nsid w:val="76027653"/>
    <w:multiLevelType w:val="hybridMultilevel"/>
    <w:tmpl w:val="2AB6113C"/>
    <w:lvl w:ilvl="0" w:tplc="9FD8B90A">
      <w:start w:val="1"/>
      <w:numFmt w:val="decimal"/>
      <w:lvlText w:val="%1."/>
      <w:lvlJc w:val="left"/>
      <w:pPr>
        <w:ind w:left="163" w:hanging="240"/>
      </w:pPr>
      <w:rPr>
        <w:rFonts w:ascii="Times New Roman" w:eastAsia="Times New Roman" w:hAnsi="Times New Roman" w:cs="Times New Roman" w:hint="default"/>
        <w:spacing w:val="-29"/>
        <w:w w:val="99"/>
        <w:sz w:val="24"/>
        <w:szCs w:val="24"/>
      </w:rPr>
    </w:lvl>
    <w:lvl w:ilvl="1" w:tplc="46DCFDAA">
      <w:start w:val="1"/>
      <w:numFmt w:val="decimal"/>
      <w:lvlText w:val="%2."/>
      <w:lvlJc w:val="left"/>
      <w:pPr>
        <w:ind w:left="163" w:hanging="274"/>
      </w:pPr>
      <w:rPr>
        <w:rFonts w:ascii="Times New Roman" w:eastAsia="Times New Roman" w:hAnsi="Times New Roman" w:cs="Times New Roman" w:hint="default"/>
        <w:spacing w:val="-30"/>
        <w:w w:val="99"/>
        <w:sz w:val="24"/>
        <w:szCs w:val="24"/>
      </w:rPr>
    </w:lvl>
    <w:lvl w:ilvl="2" w:tplc="00C61E50">
      <w:numFmt w:val="bullet"/>
      <w:lvlText w:val="•"/>
      <w:lvlJc w:val="left"/>
      <w:pPr>
        <w:ind w:left="2081" w:hanging="274"/>
      </w:pPr>
      <w:rPr>
        <w:rFonts w:hint="default"/>
      </w:rPr>
    </w:lvl>
    <w:lvl w:ilvl="3" w:tplc="3948E416">
      <w:numFmt w:val="bullet"/>
      <w:lvlText w:val="•"/>
      <w:lvlJc w:val="left"/>
      <w:pPr>
        <w:ind w:left="3041" w:hanging="274"/>
      </w:pPr>
      <w:rPr>
        <w:rFonts w:hint="default"/>
      </w:rPr>
    </w:lvl>
    <w:lvl w:ilvl="4" w:tplc="B022B1BA">
      <w:numFmt w:val="bullet"/>
      <w:lvlText w:val="•"/>
      <w:lvlJc w:val="left"/>
      <w:pPr>
        <w:ind w:left="4002" w:hanging="274"/>
      </w:pPr>
      <w:rPr>
        <w:rFonts w:hint="default"/>
      </w:rPr>
    </w:lvl>
    <w:lvl w:ilvl="5" w:tplc="E3163F26">
      <w:numFmt w:val="bullet"/>
      <w:lvlText w:val="•"/>
      <w:lvlJc w:val="left"/>
      <w:pPr>
        <w:ind w:left="4963" w:hanging="274"/>
      </w:pPr>
      <w:rPr>
        <w:rFonts w:hint="default"/>
      </w:rPr>
    </w:lvl>
    <w:lvl w:ilvl="6" w:tplc="02ACD218">
      <w:numFmt w:val="bullet"/>
      <w:lvlText w:val="•"/>
      <w:lvlJc w:val="left"/>
      <w:pPr>
        <w:ind w:left="5923" w:hanging="274"/>
      </w:pPr>
      <w:rPr>
        <w:rFonts w:hint="default"/>
      </w:rPr>
    </w:lvl>
    <w:lvl w:ilvl="7" w:tplc="7F9295F4">
      <w:numFmt w:val="bullet"/>
      <w:lvlText w:val="•"/>
      <w:lvlJc w:val="left"/>
      <w:pPr>
        <w:ind w:left="6884" w:hanging="274"/>
      </w:pPr>
      <w:rPr>
        <w:rFonts w:hint="default"/>
      </w:rPr>
    </w:lvl>
    <w:lvl w:ilvl="8" w:tplc="5ECADDEC">
      <w:numFmt w:val="bullet"/>
      <w:lvlText w:val="•"/>
      <w:lvlJc w:val="left"/>
      <w:pPr>
        <w:ind w:left="7845" w:hanging="274"/>
      </w:pPr>
      <w:rPr>
        <w:rFonts w:hint="default"/>
      </w:rPr>
    </w:lvl>
  </w:abstractNum>
  <w:abstractNum w:abstractNumId="282" w15:restartNumberingAfterBreak="0">
    <w:nsid w:val="76AF610D"/>
    <w:multiLevelType w:val="multilevel"/>
    <w:tmpl w:val="DBAE519A"/>
    <w:styleLink w:val="WWNum20"/>
    <w:lvl w:ilvl="0">
      <w:numFmt w:val="bullet"/>
      <w:lvlText w:val=""/>
      <w:lvlJc w:val="left"/>
      <w:pPr>
        <w:ind w:left="793" w:hanging="360"/>
      </w:pPr>
      <w:rPr>
        <w:rFonts w:ascii="Symbol" w:hAnsi="Symbol"/>
      </w:rPr>
    </w:lvl>
    <w:lvl w:ilvl="1">
      <w:numFmt w:val="bullet"/>
      <w:lvlText w:val="-"/>
      <w:lvlJc w:val="left"/>
      <w:pPr>
        <w:ind w:left="1513" w:hanging="360"/>
      </w:pPr>
      <w:rPr>
        <w:rFonts w:ascii="Times New Roman" w:eastAsia="Times New Roman" w:hAnsi="Times New Roman" w:cs="Times New Roman"/>
      </w:rPr>
    </w:lvl>
    <w:lvl w:ilvl="2">
      <w:numFmt w:val="bullet"/>
      <w:lvlText w:val=""/>
      <w:lvlJc w:val="left"/>
      <w:pPr>
        <w:ind w:left="2233" w:hanging="360"/>
      </w:pPr>
      <w:rPr>
        <w:rFonts w:ascii="Wingdings" w:hAnsi="Wingdings"/>
      </w:rPr>
    </w:lvl>
    <w:lvl w:ilvl="3">
      <w:numFmt w:val="bullet"/>
      <w:lvlText w:val=""/>
      <w:lvlJc w:val="left"/>
      <w:pPr>
        <w:ind w:left="2953" w:hanging="360"/>
      </w:pPr>
      <w:rPr>
        <w:rFonts w:ascii="Symbol" w:hAnsi="Symbol"/>
      </w:rPr>
    </w:lvl>
    <w:lvl w:ilvl="4">
      <w:numFmt w:val="bullet"/>
      <w:lvlText w:val="o"/>
      <w:lvlJc w:val="left"/>
      <w:pPr>
        <w:ind w:left="3673" w:hanging="360"/>
      </w:pPr>
      <w:rPr>
        <w:rFonts w:ascii="Courier New" w:hAnsi="Courier New" w:cs="Courier New"/>
      </w:rPr>
    </w:lvl>
    <w:lvl w:ilvl="5">
      <w:numFmt w:val="bullet"/>
      <w:lvlText w:val=""/>
      <w:lvlJc w:val="left"/>
      <w:pPr>
        <w:ind w:left="4393" w:hanging="360"/>
      </w:pPr>
      <w:rPr>
        <w:rFonts w:ascii="Wingdings" w:hAnsi="Wingdings"/>
      </w:rPr>
    </w:lvl>
    <w:lvl w:ilvl="6">
      <w:numFmt w:val="bullet"/>
      <w:lvlText w:val=""/>
      <w:lvlJc w:val="left"/>
      <w:pPr>
        <w:ind w:left="5113" w:hanging="360"/>
      </w:pPr>
      <w:rPr>
        <w:rFonts w:ascii="Symbol" w:hAnsi="Symbol"/>
      </w:rPr>
    </w:lvl>
    <w:lvl w:ilvl="7">
      <w:numFmt w:val="bullet"/>
      <w:lvlText w:val="o"/>
      <w:lvlJc w:val="left"/>
      <w:pPr>
        <w:ind w:left="5833" w:hanging="360"/>
      </w:pPr>
      <w:rPr>
        <w:rFonts w:ascii="Courier New" w:hAnsi="Courier New" w:cs="Courier New"/>
      </w:rPr>
    </w:lvl>
    <w:lvl w:ilvl="8">
      <w:numFmt w:val="bullet"/>
      <w:lvlText w:val=""/>
      <w:lvlJc w:val="left"/>
      <w:pPr>
        <w:ind w:left="6553" w:hanging="360"/>
      </w:pPr>
      <w:rPr>
        <w:rFonts w:ascii="Wingdings" w:hAnsi="Wingdings"/>
      </w:rPr>
    </w:lvl>
  </w:abstractNum>
  <w:abstractNum w:abstractNumId="283" w15:restartNumberingAfterBreak="0">
    <w:nsid w:val="76F44228"/>
    <w:multiLevelType w:val="hybridMultilevel"/>
    <w:tmpl w:val="76A04C9E"/>
    <w:lvl w:ilvl="0" w:tplc="C18A83EC">
      <w:numFmt w:val="bullet"/>
      <w:lvlText w:val=""/>
      <w:lvlJc w:val="left"/>
      <w:pPr>
        <w:ind w:left="103" w:hanging="286"/>
      </w:pPr>
      <w:rPr>
        <w:rFonts w:ascii="Symbol" w:eastAsia="Symbol" w:hAnsi="Symbol" w:cs="Symbol" w:hint="default"/>
        <w:w w:val="100"/>
        <w:sz w:val="24"/>
        <w:szCs w:val="24"/>
      </w:rPr>
    </w:lvl>
    <w:lvl w:ilvl="1" w:tplc="9136464C">
      <w:numFmt w:val="bullet"/>
      <w:lvlText w:val="•"/>
      <w:lvlJc w:val="left"/>
      <w:pPr>
        <w:ind w:left="668" w:hanging="286"/>
      </w:pPr>
      <w:rPr>
        <w:rFonts w:hint="default"/>
      </w:rPr>
    </w:lvl>
    <w:lvl w:ilvl="2" w:tplc="3EF24A2A">
      <w:numFmt w:val="bullet"/>
      <w:lvlText w:val="•"/>
      <w:lvlJc w:val="left"/>
      <w:pPr>
        <w:ind w:left="1236" w:hanging="286"/>
      </w:pPr>
      <w:rPr>
        <w:rFonts w:hint="default"/>
      </w:rPr>
    </w:lvl>
    <w:lvl w:ilvl="3" w:tplc="BC30F24A">
      <w:numFmt w:val="bullet"/>
      <w:lvlText w:val="•"/>
      <w:lvlJc w:val="left"/>
      <w:pPr>
        <w:ind w:left="1804" w:hanging="286"/>
      </w:pPr>
      <w:rPr>
        <w:rFonts w:hint="default"/>
      </w:rPr>
    </w:lvl>
    <w:lvl w:ilvl="4" w:tplc="A1305046">
      <w:numFmt w:val="bullet"/>
      <w:lvlText w:val="•"/>
      <w:lvlJc w:val="left"/>
      <w:pPr>
        <w:ind w:left="2373" w:hanging="286"/>
      </w:pPr>
      <w:rPr>
        <w:rFonts w:hint="default"/>
      </w:rPr>
    </w:lvl>
    <w:lvl w:ilvl="5" w:tplc="EA985FE0">
      <w:numFmt w:val="bullet"/>
      <w:lvlText w:val="•"/>
      <w:lvlJc w:val="left"/>
      <w:pPr>
        <w:ind w:left="2941" w:hanging="286"/>
      </w:pPr>
      <w:rPr>
        <w:rFonts w:hint="default"/>
      </w:rPr>
    </w:lvl>
    <w:lvl w:ilvl="6" w:tplc="9E08149E">
      <w:numFmt w:val="bullet"/>
      <w:lvlText w:val="•"/>
      <w:lvlJc w:val="left"/>
      <w:pPr>
        <w:ind w:left="3509" w:hanging="286"/>
      </w:pPr>
      <w:rPr>
        <w:rFonts w:hint="default"/>
      </w:rPr>
    </w:lvl>
    <w:lvl w:ilvl="7" w:tplc="631C87D2">
      <w:numFmt w:val="bullet"/>
      <w:lvlText w:val="•"/>
      <w:lvlJc w:val="left"/>
      <w:pPr>
        <w:ind w:left="4077" w:hanging="286"/>
      </w:pPr>
      <w:rPr>
        <w:rFonts w:hint="default"/>
      </w:rPr>
    </w:lvl>
    <w:lvl w:ilvl="8" w:tplc="217293CC">
      <w:numFmt w:val="bullet"/>
      <w:lvlText w:val="•"/>
      <w:lvlJc w:val="left"/>
      <w:pPr>
        <w:ind w:left="4646" w:hanging="286"/>
      </w:pPr>
      <w:rPr>
        <w:rFonts w:hint="default"/>
      </w:rPr>
    </w:lvl>
  </w:abstractNum>
  <w:abstractNum w:abstractNumId="284" w15:restartNumberingAfterBreak="0">
    <w:nsid w:val="77A66103"/>
    <w:multiLevelType w:val="hybridMultilevel"/>
    <w:tmpl w:val="14DECA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5" w15:restartNumberingAfterBreak="0">
    <w:nsid w:val="77B94E1A"/>
    <w:multiLevelType w:val="multilevel"/>
    <w:tmpl w:val="4B38F172"/>
    <w:styleLink w:val="WWNum94"/>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286" w15:restartNumberingAfterBreak="0">
    <w:nsid w:val="77E13DF7"/>
    <w:multiLevelType w:val="hybridMultilevel"/>
    <w:tmpl w:val="E376E42C"/>
    <w:lvl w:ilvl="0" w:tplc="0884F3F4">
      <w:numFmt w:val="bullet"/>
      <w:lvlText w:val=""/>
      <w:lvlJc w:val="left"/>
      <w:pPr>
        <w:ind w:left="103" w:hanging="286"/>
      </w:pPr>
      <w:rPr>
        <w:rFonts w:ascii="Symbol" w:eastAsia="Symbol" w:hAnsi="Symbol" w:cs="Symbol" w:hint="default"/>
        <w:w w:val="100"/>
        <w:sz w:val="24"/>
        <w:szCs w:val="24"/>
      </w:rPr>
    </w:lvl>
    <w:lvl w:ilvl="1" w:tplc="95F8F478">
      <w:numFmt w:val="bullet"/>
      <w:lvlText w:val="•"/>
      <w:lvlJc w:val="left"/>
      <w:pPr>
        <w:ind w:left="668" w:hanging="286"/>
      </w:pPr>
      <w:rPr>
        <w:rFonts w:hint="default"/>
      </w:rPr>
    </w:lvl>
    <w:lvl w:ilvl="2" w:tplc="1FB84FF8">
      <w:numFmt w:val="bullet"/>
      <w:lvlText w:val="•"/>
      <w:lvlJc w:val="left"/>
      <w:pPr>
        <w:ind w:left="1236" w:hanging="286"/>
      </w:pPr>
      <w:rPr>
        <w:rFonts w:hint="default"/>
      </w:rPr>
    </w:lvl>
    <w:lvl w:ilvl="3" w:tplc="586E0EE0">
      <w:numFmt w:val="bullet"/>
      <w:lvlText w:val="•"/>
      <w:lvlJc w:val="left"/>
      <w:pPr>
        <w:ind w:left="1804" w:hanging="286"/>
      </w:pPr>
      <w:rPr>
        <w:rFonts w:hint="default"/>
      </w:rPr>
    </w:lvl>
    <w:lvl w:ilvl="4" w:tplc="1324A1CA">
      <w:numFmt w:val="bullet"/>
      <w:lvlText w:val="•"/>
      <w:lvlJc w:val="left"/>
      <w:pPr>
        <w:ind w:left="2373" w:hanging="286"/>
      </w:pPr>
      <w:rPr>
        <w:rFonts w:hint="default"/>
      </w:rPr>
    </w:lvl>
    <w:lvl w:ilvl="5" w:tplc="3EACB4FA">
      <w:numFmt w:val="bullet"/>
      <w:lvlText w:val="•"/>
      <w:lvlJc w:val="left"/>
      <w:pPr>
        <w:ind w:left="2941" w:hanging="286"/>
      </w:pPr>
      <w:rPr>
        <w:rFonts w:hint="default"/>
      </w:rPr>
    </w:lvl>
    <w:lvl w:ilvl="6" w:tplc="4B6827D6">
      <w:numFmt w:val="bullet"/>
      <w:lvlText w:val="•"/>
      <w:lvlJc w:val="left"/>
      <w:pPr>
        <w:ind w:left="3509" w:hanging="286"/>
      </w:pPr>
      <w:rPr>
        <w:rFonts w:hint="default"/>
      </w:rPr>
    </w:lvl>
    <w:lvl w:ilvl="7" w:tplc="9BEE616C">
      <w:numFmt w:val="bullet"/>
      <w:lvlText w:val="•"/>
      <w:lvlJc w:val="left"/>
      <w:pPr>
        <w:ind w:left="4077" w:hanging="286"/>
      </w:pPr>
      <w:rPr>
        <w:rFonts w:hint="default"/>
      </w:rPr>
    </w:lvl>
    <w:lvl w:ilvl="8" w:tplc="D0E21852">
      <w:numFmt w:val="bullet"/>
      <w:lvlText w:val="•"/>
      <w:lvlJc w:val="left"/>
      <w:pPr>
        <w:ind w:left="4646" w:hanging="286"/>
      </w:pPr>
      <w:rPr>
        <w:rFonts w:hint="default"/>
      </w:rPr>
    </w:lvl>
  </w:abstractNum>
  <w:abstractNum w:abstractNumId="287" w15:restartNumberingAfterBreak="0">
    <w:nsid w:val="788611F5"/>
    <w:multiLevelType w:val="hybridMultilevel"/>
    <w:tmpl w:val="3C2CD1FC"/>
    <w:lvl w:ilvl="0" w:tplc="3716C494">
      <w:numFmt w:val="bullet"/>
      <w:lvlText w:val=""/>
      <w:lvlJc w:val="left"/>
      <w:pPr>
        <w:ind w:left="429" w:hanging="360"/>
      </w:pPr>
      <w:rPr>
        <w:rFonts w:ascii="Symbol" w:eastAsia="Times New Roman" w:hAnsi="Symbol" w:hint="default"/>
        <w:w w:val="100"/>
        <w:sz w:val="24"/>
      </w:rPr>
    </w:lvl>
    <w:lvl w:ilvl="1" w:tplc="DD70BFE4">
      <w:numFmt w:val="bullet"/>
      <w:lvlText w:val="•"/>
      <w:lvlJc w:val="left"/>
      <w:pPr>
        <w:ind w:left="810" w:hanging="360"/>
      </w:pPr>
      <w:rPr>
        <w:rFonts w:hint="default"/>
      </w:rPr>
    </w:lvl>
    <w:lvl w:ilvl="2" w:tplc="31142D1A">
      <w:numFmt w:val="bullet"/>
      <w:lvlText w:val="•"/>
      <w:lvlJc w:val="left"/>
      <w:pPr>
        <w:ind w:left="1201" w:hanging="360"/>
      </w:pPr>
      <w:rPr>
        <w:rFonts w:hint="default"/>
      </w:rPr>
    </w:lvl>
    <w:lvl w:ilvl="3" w:tplc="AFB05FBC">
      <w:numFmt w:val="bullet"/>
      <w:lvlText w:val="•"/>
      <w:lvlJc w:val="left"/>
      <w:pPr>
        <w:ind w:left="1592" w:hanging="360"/>
      </w:pPr>
      <w:rPr>
        <w:rFonts w:hint="default"/>
      </w:rPr>
    </w:lvl>
    <w:lvl w:ilvl="4" w:tplc="4CCCAE84">
      <w:numFmt w:val="bullet"/>
      <w:lvlText w:val="•"/>
      <w:lvlJc w:val="left"/>
      <w:pPr>
        <w:ind w:left="1983" w:hanging="360"/>
      </w:pPr>
      <w:rPr>
        <w:rFonts w:hint="default"/>
      </w:rPr>
    </w:lvl>
    <w:lvl w:ilvl="5" w:tplc="78945C22">
      <w:numFmt w:val="bullet"/>
      <w:lvlText w:val="•"/>
      <w:lvlJc w:val="left"/>
      <w:pPr>
        <w:ind w:left="2374" w:hanging="360"/>
      </w:pPr>
      <w:rPr>
        <w:rFonts w:hint="default"/>
      </w:rPr>
    </w:lvl>
    <w:lvl w:ilvl="6" w:tplc="0696E342">
      <w:numFmt w:val="bullet"/>
      <w:lvlText w:val="•"/>
      <w:lvlJc w:val="left"/>
      <w:pPr>
        <w:ind w:left="2765" w:hanging="360"/>
      </w:pPr>
      <w:rPr>
        <w:rFonts w:hint="default"/>
      </w:rPr>
    </w:lvl>
    <w:lvl w:ilvl="7" w:tplc="123AB73C">
      <w:numFmt w:val="bullet"/>
      <w:lvlText w:val="•"/>
      <w:lvlJc w:val="left"/>
      <w:pPr>
        <w:ind w:left="3156" w:hanging="360"/>
      </w:pPr>
      <w:rPr>
        <w:rFonts w:hint="default"/>
      </w:rPr>
    </w:lvl>
    <w:lvl w:ilvl="8" w:tplc="1DFCA068">
      <w:numFmt w:val="bullet"/>
      <w:lvlText w:val="•"/>
      <w:lvlJc w:val="left"/>
      <w:pPr>
        <w:ind w:left="3547" w:hanging="360"/>
      </w:pPr>
      <w:rPr>
        <w:rFonts w:hint="default"/>
      </w:rPr>
    </w:lvl>
  </w:abstractNum>
  <w:abstractNum w:abstractNumId="288" w15:restartNumberingAfterBreak="0">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89" w15:restartNumberingAfterBreak="0">
    <w:nsid w:val="788A12DE"/>
    <w:multiLevelType w:val="hybridMultilevel"/>
    <w:tmpl w:val="E2FEC63C"/>
    <w:lvl w:ilvl="0" w:tplc="A6FA5858">
      <w:numFmt w:val="bullet"/>
      <w:lvlText w:val=""/>
      <w:lvlJc w:val="left"/>
      <w:pPr>
        <w:ind w:left="429" w:hanging="360"/>
      </w:pPr>
      <w:rPr>
        <w:rFonts w:ascii="Symbol" w:eastAsia="Times New Roman" w:hAnsi="Symbol" w:hint="default"/>
        <w:w w:val="100"/>
        <w:sz w:val="24"/>
      </w:rPr>
    </w:lvl>
    <w:lvl w:ilvl="1" w:tplc="A3A6AB0A">
      <w:numFmt w:val="bullet"/>
      <w:lvlText w:val="•"/>
      <w:lvlJc w:val="left"/>
      <w:pPr>
        <w:ind w:left="810" w:hanging="360"/>
      </w:pPr>
      <w:rPr>
        <w:rFonts w:hint="default"/>
      </w:rPr>
    </w:lvl>
    <w:lvl w:ilvl="2" w:tplc="4B0A565C">
      <w:numFmt w:val="bullet"/>
      <w:lvlText w:val="•"/>
      <w:lvlJc w:val="left"/>
      <w:pPr>
        <w:ind w:left="1201" w:hanging="360"/>
      </w:pPr>
      <w:rPr>
        <w:rFonts w:hint="default"/>
      </w:rPr>
    </w:lvl>
    <w:lvl w:ilvl="3" w:tplc="9740DCA8">
      <w:numFmt w:val="bullet"/>
      <w:lvlText w:val="•"/>
      <w:lvlJc w:val="left"/>
      <w:pPr>
        <w:ind w:left="1592" w:hanging="360"/>
      </w:pPr>
      <w:rPr>
        <w:rFonts w:hint="default"/>
      </w:rPr>
    </w:lvl>
    <w:lvl w:ilvl="4" w:tplc="CC2C4142">
      <w:numFmt w:val="bullet"/>
      <w:lvlText w:val="•"/>
      <w:lvlJc w:val="left"/>
      <w:pPr>
        <w:ind w:left="1983" w:hanging="360"/>
      </w:pPr>
      <w:rPr>
        <w:rFonts w:hint="default"/>
      </w:rPr>
    </w:lvl>
    <w:lvl w:ilvl="5" w:tplc="0B3EAADE">
      <w:numFmt w:val="bullet"/>
      <w:lvlText w:val="•"/>
      <w:lvlJc w:val="left"/>
      <w:pPr>
        <w:ind w:left="2374" w:hanging="360"/>
      </w:pPr>
      <w:rPr>
        <w:rFonts w:hint="default"/>
      </w:rPr>
    </w:lvl>
    <w:lvl w:ilvl="6" w:tplc="B8D45492">
      <w:numFmt w:val="bullet"/>
      <w:lvlText w:val="•"/>
      <w:lvlJc w:val="left"/>
      <w:pPr>
        <w:ind w:left="2765" w:hanging="360"/>
      </w:pPr>
      <w:rPr>
        <w:rFonts w:hint="default"/>
      </w:rPr>
    </w:lvl>
    <w:lvl w:ilvl="7" w:tplc="004247C8">
      <w:numFmt w:val="bullet"/>
      <w:lvlText w:val="•"/>
      <w:lvlJc w:val="left"/>
      <w:pPr>
        <w:ind w:left="3156" w:hanging="360"/>
      </w:pPr>
      <w:rPr>
        <w:rFonts w:hint="default"/>
      </w:rPr>
    </w:lvl>
    <w:lvl w:ilvl="8" w:tplc="2BCCC08C">
      <w:numFmt w:val="bullet"/>
      <w:lvlText w:val="•"/>
      <w:lvlJc w:val="left"/>
      <w:pPr>
        <w:ind w:left="3547" w:hanging="360"/>
      </w:pPr>
      <w:rPr>
        <w:rFonts w:hint="default"/>
      </w:rPr>
    </w:lvl>
  </w:abstractNum>
  <w:abstractNum w:abstractNumId="290" w15:restartNumberingAfterBreak="0">
    <w:nsid w:val="78A81673"/>
    <w:multiLevelType w:val="hybridMultilevel"/>
    <w:tmpl w:val="E8246DA0"/>
    <w:lvl w:ilvl="0" w:tplc="EEA6020E">
      <w:numFmt w:val="bullet"/>
      <w:lvlText w:val=""/>
      <w:lvlJc w:val="left"/>
      <w:pPr>
        <w:ind w:left="443" w:hanging="286"/>
      </w:pPr>
      <w:rPr>
        <w:rFonts w:ascii="Symbol" w:eastAsia="Symbol" w:hAnsi="Symbol" w:cs="Symbol" w:hint="default"/>
        <w:w w:val="100"/>
        <w:sz w:val="24"/>
        <w:szCs w:val="24"/>
      </w:rPr>
    </w:lvl>
    <w:lvl w:ilvl="1" w:tplc="2B9C6B84">
      <w:numFmt w:val="bullet"/>
      <w:lvlText w:val="•"/>
      <w:lvlJc w:val="left"/>
      <w:pPr>
        <w:ind w:left="1436" w:hanging="286"/>
      </w:pPr>
      <w:rPr>
        <w:rFonts w:hint="default"/>
      </w:rPr>
    </w:lvl>
    <w:lvl w:ilvl="2" w:tplc="36B2B234">
      <w:numFmt w:val="bullet"/>
      <w:lvlText w:val="•"/>
      <w:lvlJc w:val="left"/>
      <w:pPr>
        <w:ind w:left="2433" w:hanging="286"/>
      </w:pPr>
      <w:rPr>
        <w:rFonts w:hint="default"/>
      </w:rPr>
    </w:lvl>
    <w:lvl w:ilvl="3" w:tplc="F72CE348">
      <w:numFmt w:val="bullet"/>
      <w:lvlText w:val="•"/>
      <w:lvlJc w:val="left"/>
      <w:pPr>
        <w:ind w:left="3429" w:hanging="286"/>
      </w:pPr>
      <w:rPr>
        <w:rFonts w:hint="default"/>
      </w:rPr>
    </w:lvl>
    <w:lvl w:ilvl="4" w:tplc="BC908E5A">
      <w:numFmt w:val="bullet"/>
      <w:lvlText w:val="•"/>
      <w:lvlJc w:val="left"/>
      <w:pPr>
        <w:ind w:left="4426" w:hanging="286"/>
      </w:pPr>
      <w:rPr>
        <w:rFonts w:hint="default"/>
      </w:rPr>
    </w:lvl>
    <w:lvl w:ilvl="5" w:tplc="77A43118">
      <w:numFmt w:val="bullet"/>
      <w:lvlText w:val="•"/>
      <w:lvlJc w:val="left"/>
      <w:pPr>
        <w:ind w:left="5423" w:hanging="286"/>
      </w:pPr>
      <w:rPr>
        <w:rFonts w:hint="default"/>
      </w:rPr>
    </w:lvl>
    <w:lvl w:ilvl="6" w:tplc="CF46539E">
      <w:numFmt w:val="bullet"/>
      <w:lvlText w:val="•"/>
      <w:lvlJc w:val="left"/>
      <w:pPr>
        <w:ind w:left="6419" w:hanging="286"/>
      </w:pPr>
      <w:rPr>
        <w:rFonts w:hint="default"/>
      </w:rPr>
    </w:lvl>
    <w:lvl w:ilvl="7" w:tplc="3ABC9750">
      <w:numFmt w:val="bullet"/>
      <w:lvlText w:val="•"/>
      <w:lvlJc w:val="left"/>
      <w:pPr>
        <w:ind w:left="7416" w:hanging="286"/>
      </w:pPr>
      <w:rPr>
        <w:rFonts w:hint="default"/>
      </w:rPr>
    </w:lvl>
    <w:lvl w:ilvl="8" w:tplc="66F2CC7C">
      <w:numFmt w:val="bullet"/>
      <w:lvlText w:val="•"/>
      <w:lvlJc w:val="left"/>
      <w:pPr>
        <w:ind w:left="8413" w:hanging="286"/>
      </w:pPr>
      <w:rPr>
        <w:rFonts w:hint="default"/>
      </w:rPr>
    </w:lvl>
  </w:abstractNum>
  <w:abstractNum w:abstractNumId="291" w15:restartNumberingAfterBreak="0">
    <w:nsid w:val="78AC2AC6"/>
    <w:multiLevelType w:val="hybridMultilevel"/>
    <w:tmpl w:val="49A81366"/>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15:restartNumberingAfterBreak="0">
    <w:nsid w:val="78DE1FDF"/>
    <w:multiLevelType w:val="hybridMultilevel"/>
    <w:tmpl w:val="D8607C24"/>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78FB7715"/>
    <w:multiLevelType w:val="hybridMultilevel"/>
    <w:tmpl w:val="68F27E32"/>
    <w:styleLink w:val="WWNum103"/>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4" w15:restartNumberingAfterBreak="0">
    <w:nsid w:val="791D2233"/>
    <w:multiLevelType w:val="hybridMultilevel"/>
    <w:tmpl w:val="53FC6734"/>
    <w:lvl w:ilvl="0" w:tplc="9D58B52E">
      <w:numFmt w:val="bullet"/>
      <w:lvlText w:val=""/>
      <w:lvlJc w:val="left"/>
      <w:pPr>
        <w:ind w:left="100" w:hanging="348"/>
      </w:pPr>
      <w:rPr>
        <w:rFonts w:ascii="Symbol" w:eastAsia="Symbol" w:hAnsi="Symbol" w:cs="Symbol" w:hint="default"/>
        <w:w w:val="100"/>
        <w:sz w:val="24"/>
        <w:szCs w:val="24"/>
      </w:rPr>
    </w:lvl>
    <w:lvl w:ilvl="1" w:tplc="22A44ED6">
      <w:numFmt w:val="bullet"/>
      <w:lvlText w:val="•"/>
      <w:lvlJc w:val="left"/>
      <w:pPr>
        <w:ind w:left="770" w:hanging="348"/>
      </w:pPr>
      <w:rPr>
        <w:rFonts w:hint="default"/>
      </w:rPr>
    </w:lvl>
    <w:lvl w:ilvl="2" w:tplc="C59CA9D0">
      <w:numFmt w:val="bullet"/>
      <w:lvlText w:val="•"/>
      <w:lvlJc w:val="left"/>
      <w:pPr>
        <w:ind w:left="1441" w:hanging="348"/>
      </w:pPr>
      <w:rPr>
        <w:rFonts w:hint="default"/>
      </w:rPr>
    </w:lvl>
    <w:lvl w:ilvl="3" w:tplc="09844646">
      <w:numFmt w:val="bullet"/>
      <w:lvlText w:val="•"/>
      <w:lvlJc w:val="left"/>
      <w:pPr>
        <w:ind w:left="2112" w:hanging="348"/>
      </w:pPr>
      <w:rPr>
        <w:rFonts w:hint="default"/>
      </w:rPr>
    </w:lvl>
    <w:lvl w:ilvl="4" w:tplc="43F0B29A">
      <w:numFmt w:val="bullet"/>
      <w:lvlText w:val="•"/>
      <w:lvlJc w:val="left"/>
      <w:pPr>
        <w:ind w:left="2782" w:hanging="348"/>
      </w:pPr>
      <w:rPr>
        <w:rFonts w:hint="default"/>
      </w:rPr>
    </w:lvl>
    <w:lvl w:ilvl="5" w:tplc="56D25152">
      <w:numFmt w:val="bullet"/>
      <w:lvlText w:val="•"/>
      <w:lvlJc w:val="left"/>
      <w:pPr>
        <w:ind w:left="3453" w:hanging="348"/>
      </w:pPr>
      <w:rPr>
        <w:rFonts w:hint="default"/>
      </w:rPr>
    </w:lvl>
    <w:lvl w:ilvl="6" w:tplc="067C0E86">
      <w:numFmt w:val="bullet"/>
      <w:lvlText w:val="•"/>
      <w:lvlJc w:val="left"/>
      <w:pPr>
        <w:ind w:left="4124" w:hanging="348"/>
      </w:pPr>
      <w:rPr>
        <w:rFonts w:hint="default"/>
      </w:rPr>
    </w:lvl>
    <w:lvl w:ilvl="7" w:tplc="7598C6EC">
      <w:numFmt w:val="bullet"/>
      <w:lvlText w:val="•"/>
      <w:lvlJc w:val="left"/>
      <w:pPr>
        <w:ind w:left="4795" w:hanging="348"/>
      </w:pPr>
      <w:rPr>
        <w:rFonts w:hint="default"/>
      </w:rPr>
    </w:lvl>
    <w:lvl w:ilvl="8" w:tplc="E31AD6E2">
      <w:numFmt w:val="bullet"/>
      <w:lvlText w:val="•"/>
      <w:lvlJc w:val="left"/>
      <w:pPr>
        <w:ind w:left="5465" w:hanging="348"/>
      </w:pPr>
      <w:rPr>
        <w:rFonts w:hint="default"/>
      </w:rPr>
    </w:lvl>
  </w:abstractNum>
  <w:abstractNum w:abstractNumId="295" w15:restartNumberingAfterBreak="0">
    <w:nsid w:val="79226BCF"/>
    <w:multiLevelType w:val="hybridMultilevel"/>
    <w:tmpl w:val="76B09E8A"/>
    <w:lvl w:ilvl="0" w:tplc="C1A8E4E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96" w15:restartNumberingAfterBreak="0">
    <w:nsid w:val="79923377"/>
    <w:multiLevelType w:val="hybridMultilevel"/>
    <w:tmpl w:val="96C8E0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7" w15:restartNumberingAfterBreak="0">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8" w15:restartNumberingAfterBreak="0">
    <w:nsid w:val="7A1C44BD"/>
    <w:multiLevelType w:val="hybridMultilevel"/>
    <w:tmpl w:val="7F543718"/>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15:restartNumberingAfterBreak="0">
    <w:nsid w:val="7A281671"/>
    <w:multiLevelType w:val="hybridMultilevel"/>
    <w:tmpl w:val="591028C8"/>
    <w:styleLink w:val="WWNum15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300" w15:restartNumberingAfterBreak="0">
    <w:nsid w:val="7B234EB5"/>
    <w:multiLevelType w:val="hybridMultilevel"/>
    <w:tmpl w:val="70364C48"/>
    <w:lvl w:ilvl="0" w:tplc="CACA56DC">
      <w:numFmt w:val="bullet"/>
      <w:lvlText w:val=""/>
      <w:lvlJc w:val="left"/>
      <w:pPr>
        <w:ind w:left="436" w:hanging="360"/>
      </w:pPr>
      <w:rPr>
        <w:rFonts w:ascii="Symbol" w:eastAsia="Times New Roman" w:hAnsi="Symbol" w:hint="default"/>
        <w:w w:val="100"/>
        <w:sz w:val="24"/>
      </w:rPr>
    </w:lvl>
    <w:lvl w:ilvl="1" w:tplc="9A621B58">
      <w:numFmt w:val="bullet"/>
      <w:lvlText w:val="•"/>
      <w:lvlJc w:val="left"/>
      <w:pPr>
        <w:ind w:left="828" w:hanging="360"/>
      </w:pPr>
      <w:rPr>
        <w:rFonts w:hint="default"/>
      </w:rPr>
    </w:lvl>
    <w:lvl w:ilvl="2" w:tplc="5E1CE646">
      <w:numFmt w:val="bullet"/>
      <w:lvlText w:val="•"/>
      <w:lvlJc w:val="left"/>
      <w:pPr>
        <w:ind w:left="1217" w:hanging="360"/>
      </w:pPr>
      <w:rPr>
        <w:rFonts w:hint="default"/>
      </w:rPr>
    </w:lvl>
    <w:lvl w:ilvl="3" w:tplc="9FE0C456">
      <w:numFmt w:val="bullet"/>
      <w:lvlText w:val="•"/>
      <w:lvlJc w:val="left"/>
      <w:pPr>
        <w:ind w:left="1606" w:hanging="360"/>
      </w:pPr>
      <w:rPr>
        <w:rFonts w:hint="default"/>
      </w:rPr>
    </w:lvl>
    <w:lvl w:ilvl="4" w:tplc="A8CAE9D8">
      <w:numFmt w:val="bullet"/>
      <w:lvlText w:val="•"/>
      <w:lvlJc w:val="left"/>
      <w:pPr>
        <w:ind w:left="1995" w:hanging="360"/>
      </w:pPr>
      <w:rPr>
        <w:rFonts w:hint="default"/>
      </w:rPr>
    </w:lvl>
    <w:lvl w:ilvl="5" w:tplc="B8EA6C66">
      <w:numFmt w:val="bullet"/>
      <w:lvlText w:val="•"/>
      <w:lvlJc w:val="left"/>
      <w:pPr>
        <w:ind w:left="2384" w:hanging="360"/>
      </w:pPr>
      <w:rPr>
        <w:rFonts w:hint="default"/>
      </w:rPr>
    </w:lvl>
    <w:lvl w:ilvl="6" w:tplc="09D46BF4">
      <w:numFmt w:val="bullet"/>
      <w:lvlText w:val="•"/>
      <w:lvlJc w:val="left"/>
      <w:pPr>
        <w:ind w:left="2773" w:hanging="360"/>
      </w:pPr>
      <w:rPr>
        <w:rFonts w:hint="default"/>
      </w:rPr>
    </w:lvl>
    <w:lvl w:ilvl="7" w:tplc="CA7A2B5A">
      <w:numFmt w:val="bullet"/>
      <w:lvlText w:val="•"/>
      <w:lvlJc w:val="left"/>
      <w:pPr>
        <w:ind w:left="3162" w:hanging="360"/>
      </w:pPr>
      <w:rPr>
        <w:rFonts w:hint="default"/>
      </w:rPr>
    </w:lvl>
    <w:lvl w:ilvl="8" w:tplc="855EE4B6">
      <w:numFmt w:val="bullet"/>
      <w:lvlText w:val="•"/>
      <w:lvlJc w:val="left"/>
      <w:pPr>
        <w:ind w:left="3551" w:hanging="360"/>
      </w:pPr>
      <w:rPr>
        <w:rFonts w:hint="default"/>
      </w:rPr>
    </w:lvl>
  </w:abstractNum>
  <w:abstractNum w:abstractNumId="301" w15:restartNumberingAfterBreak="0">
    <w:nsid w:val="7B3E4F69"/>
    <w:multiLevelType w:val="hybridMultilevel"/>
    <w:tmpl w:val="54862D10"/>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15:restartNumberingAfterBreak="0">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303" w15:restartNumberingAfterBreak="0">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04" w15:restartNumberingAfterBreak="0">
    <w:nsid w:val="7C6F7AF1"/>
    <w:multiLevelType w:val="hybridMultilevel"/>
    <w:tmpl w:val="75B079DA"/>
    <w:lvl w:ilvl="0" w:tplc="8B862630">
      <w:start w:val="1"/>
      <w:numFmt w:val="bullet"/>
      <w:lvlText w:val="▪"/>
      <w:lvlJc w:val="left"/>
      <w:pPr>
        <w:ind w:left="1432"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305" w15:restartNumberingAfterBreak="0">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306" w15:restartNumberingAfterBreak="0">
    <w:nsid w:val="7D3F34AB"/>
    <w:multiLevelType w:val="hybridMultilevel"/>
    <w:tmpl w:val="96DC0C8E"/>
    <w:lvl w:ilvl="0" w:tplc="0E2CF8D0">
      <w:start w:val="1"/>
      <w:numFmt w:val="bullet"/>
      <w:lvlText w:val="-"/>
      <w:lvlJc w:val="left"/>
      <w:pPr>
        <w:ind w:left="1004" w:hanging="360"/>
      </w:p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7" w15:restartNumberingAfterBreak="0">
    <w:nsid w:val="7D4F1713"/>
    <w:multiLevelType w:val="hybridMultilevel"/>
    <w:tmpl w:val="CF78D41E"/>
    <w:lvl w:ilvl="0" w:tplc="C1A8E4E4">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Times New Roman"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Times New Roman"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Times New Roman" w:hint="default"/>
      </w:rPr>
    </w:lvl>
    <w:lvl w:ilvl="8" w:tplc="04190005">
      <w:start w:val="1"/>
      <w:numFmt w:val="bullet"/>
      <w:lvlText w:val=""/>
      <w:lvlJc w:val="left"/>
      <w:pPr>
        <w:ind w:left="7188" w:hanging="360"/>
      </w:pPr>
      <w:rPr>
        <w:rFonts w:ascii="Wingdings" w:hAnsi="Wingdings" w:hint="default"/>
      </w:rPr>
    </w:lvl>
  </w:abstractNum>
  <w:abstractNum w:abstractNumId="308" w15:restartNumberingAfterBreak="0">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09" w15:restartNumberingAfterBreak="0">
    <w:nsid w:val="7DC70148"/>
    <w:multiLevelType w:val="multilevel"/>
    <w:tmpl w:val="4D0660CA"/>
    <w:styleLink w:val="WWNum41"/>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310" w15:restartNumberingAfterBreak="0">
    <w:nsid w:val="7E0F5DB0"/>
    <w:multiLevelType w:val="hybridMultilevel"/>
    <w:tmpl w:val="C58ADDC8"/>
    <w:lvl w:ilvl="0" w:tplc="97F06BCA">
      <w:numFmt w:val="bullet"/>
      <w:lvlText w:val="–"/>
      <w:lvlJc w:val="left"/>
      <w:pPr>
        <w:ind w:left="1541" w:hanging="360"/>
      </w:pPr>
      <w:rPr>
        <w:rFonts w:ascii="Times New Roman" w:eastAsia="Times New Roman" w:hAnsi="Times New Roman" w:cs="Times New Roman" w:hint="default"/>
        <w:spacing w:val="-5"/>
        <w:w w:val="99"/>
        <w:sz w:val="24"/>
        <w:szCs w:val="24"/>
      </w:rPr>
    </w:lvl>
    <w:lvl w:ilvl="1" w:tplc="04190003" w:tentative="1">
      <w:start w:val="1"/>
      <w:numFmt w:val="bullet"/>
      <w:lvlText w:val="o"/>
      <w:lvlJc w:val="left"/>
      <w:pPr>
        <w:ind w:left="2261" w:hanging="360"/>
      </w:pPr>
      <w:rPr>
        <w:rFonts w:ascii="Courier New" w:hAnsi="Courier New" w:cs="Courier New" w:hint="default"/>
      </w:rPr>
    </w:lvl>
    <w:lvl w:ilvl="2" w:tplc="04190005" w:tentative="1">
      <w:start w:val="1"/>
      <w:numFmt w:val="bullet"/>
      <w:lvlText w:val=""/>
      <w:lvlJc w:val="left"/>
      <w:pPr>
        <w:ind w:left="2981" w:hanging="360"/>
      </w:pPr>
      <w:rPr>
        <w:rFonts w:ascii="Wingdings" w:hAnsi="Wingdings" w:hint="default"/>
      </w:rPr>
    </w:lvl>
    <w:lvl w:ilvl="3" w:tplc="04190001" w:tentative="1">
      <w:start w:val="1"/>
      <w:numFmt w:val="bullet"/>
      <w:lvlText w:val=""/>
      <w:lvlJc w:val="left"/>
      <w:pPr>
        <w:ind w:left="3701" w:hanging="360"/>
      </w:pPr>
      <w:rPr>
        <w:rFonts w:ascii="Symbol" w:hAnsi="Symbol" w:hint="default"/>
      </w:rPr>
    </w:lvl>
    <w:lvl w:ilvl="4" w:tplc="04190003" w:tentative="1">
      <w:start w:val="1"/>
      <w:numFmt w:val="bullet"/>
      <w:lvlText w:val="o"/>
      <w:lvlJc w:val="left"/>
      <w:pPr>
        <w:ind w:left="4421" w:hanging="360"/>
      </w:pPr>
      <w:rPr>
        <w:rFonts w:ascii="Courier New" w:hAnsi="Courier New" w:cs="Courier New" w:hint="default"/>
      </w:rPr>
    </w:lvl>
    <w:lvl w:ilvl="5" w:tplc="04190005" w:tentative="1">
      <w:start w:val="1"/>
      <w:numFmt w:val="bullet"/>
      <w:lvlText w:val=""/>
      <w:lvlJc w:val="left"/>
      <w:pPr>
        <w:ind w:left="5141" w:hanging="360"/>
      </w:pPr>
      <w:rPr>
        <w:rFonts w:ascii="Wingdings" w:hAnsi="Wingdings" w:hint="default"/>
      </w:rPr>
    </w:lvl>
    <w:lvl w:ilvl="6" w:tplc="04190001" w:tentative="1">
      <w:start w:val="1"/>
      <w:numFmt w:val="bullet"/>
      <w:lvlText w:val=""/>
      <w:lvlJc w:val="left"/>
      <w:pPr>
        <w:ind w:left="5861" w:hanging="360"/>
      </w:pPr>
      <w:rPr>
        <w:rFonts w:ascii="Symbol" w:hAnsi="Symbol" w:hint="default"/>
      </w:rPr>
    </w:lvl>
    <w:lvl w:ilvl="7" w:tplc="04190003" w:tentative="1">
      <w:start w:val="1"/>
      <w:numFmt w:val="bullet"/>
      <w:lvlText w:val="o"/>
      <w:lvlJc w:val="left"/>
      <w:pPr>
        <w:ind w:left="6581" w:hanging="360"/>
      </w:pPr>
      <w:rPr>
        <w:rFonts w:ascii="Courier New" w:hAnsi="Courier New" w:cs="Courier New" w:hint="default"/>
      </w:rPr>
    </w:lvl>
    <w:lvl w:ilvl="8" w:tplc="04190005" w:tentative="1">
      <w:start w:val="1"/>
      <w:numFmt w:val="bullet"/>
      <w:lvlText w:val=""/>
      <w:lvlJc w:val="left"/>
      <w:pPr>
        <w:ind w:left="7301" w:hanging="360"/>
      </w:pPr>
      <w:rPr>
        <w:rFonts w:ascii="Wingdings" w:hAnsi="Wingdings" w:hint="default"/>
      </w:rPr>
    </w:lvl>
  </w:abstractNum>
  <w:abstractNum w:abstractNumId="311" w15:restartNumberingAfterBreak="0">
    <w:nsid w:val="7EC82283"/>
    <w:multiLevelType w:val="hybridMultilevel"/>
    <w:tmpl w:val="562E8640"/>
    <w:lvl w:ilvl="0" w:tplc="0E2CF8D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15:restartNumberingAfterBreak="0">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13" w15:restartNumberingAfterBreak="0">
    <w:nsid w:val="7FAB2A5E"/>
    <w:multiLevelType w:val="multilevel"/>
    <w:tmpl w:val="3D0A108E"/>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4" w15:restartNumberingAfterBreak="0">
    <w:nsid w:val="7FC45659"/>
    <w:multiLevelType w:val="hybridMultilevel"/>
    <w:tmpl w:val="6212AE0A"/>
    <w:lvl w:ilvl="0" w:tplc="0419000B">
      <w:start w:val="1"/>
      <w:numFmt w:val="bullet"/>
      <w:lvlText w:val=""/>
      <w:lvlJc w:val="left"/>
      <w:pPr>
        <w:ind w:left="100" w:hanging="348"/>
      </w:pPr>
      <w:rPr>
        <w:rFonts w:ascii="Wingdings" w:hAnsi="Wingdings" w:hint="default"/>
        <w:w w:val="100"/>
        <w:sz w:val="24"/>
        <w:szCs w:val="24"/>
      </w:rPr>
    </w:lvl>
    <w:lvl w:ilvl="1" w:tplc="BCA6A630">
      <w:numFmt w:val="bullet"/>
      <w:lvlText w:val="•"/>
      <w:lvlJc w:val="left"/>
      <w:pPr>
        <w:ind w:left="770" w:hanging="348"/>
      </w:pPr>
      <w:rPr>
        <w:rFonts w:hint="default"/>
      </w:rPr>
    </w:lvl>
    <w:lvl w:ilvl="2" w:tplc="14B0F5CE">
      <w:numFmt w:val="bullet"/>
      <w:lvlText w:val="•"/>
      <w:lvlJc w:val="left"/>
      <w:pPr>
        <w:ind w:left="1441" w:hanging="348"/>
      </w:pPr>
      <w:rPr>
        <w:rFonts w:hint="default"/>
      </w:rPr>
    </w:lvl>
    <w:lvl w:ilvl="3" w:tplc="A32ECE54">
      <w:numFmt w:val="bullet"/>
      <w:lvlText w:val="•"/>
      <w:lvlJc w:val="left"/>
      <w:pPr>
        <w:ind w:left="2112" w:hanging="348"/>
      </w:pPr>
      <w:rPr>
        <w:rFonts w:hint="default"/>
      </w:rPr>
    </w:lvl>
    <w:lvl w:ilvl="4" w:tplc="F29AC5D0">
      <w:numFmt w:val="bullet"/>
      <w:lvlText w:val="•"/>
      <w:lvlJc w:val="left"/>
      <w:pPr>
        <w:ind w:left="2782" w:hanging="348"/>
      </w:pPr>
      <w:rPr>
        <w:rFonts w:hint="default"/>
      </w:rPr>
    </w:lvl>
    <w:lvl w:ilvl="5" w:tplc="502875AE">
      <w:numFmt w:val="bullet"/>
      <w:lvlText w:val="•"/>
      <w:lvlJc w:val="left"/>
      <w:pPr>
        <w:ind w:left="3453" w:hanging="348"/>
      </w:pPr>
      <w:rPr>
        <w:rFonts w:hint="default"/>
      </w:rPr>
    </w:lvl>
    <w:lvl w:ilvl="6" w:tplc="05A84F50">
      <w:numFmt w:val="bullet"/>
      <w:lvlText w:val="•"/>
      <w:lvlJc w:val="left"/>
      <w:pPr>
        <w:ind w:left="4124" w:hanging="348"/>
      </w:pPr>
      <w:rPr>
        <w:rFonts w:hint="default"/>
      </w:rPr>
    </w:lvl>
    <w:lvl w:ilvl="7" w:tplc="0052C5D4">
      <w:numFmt w:val="bullet"/>
      <w:lvlText w:val="•"/>
      <w:lvlJc w:val="left"/>
      <w:pPr>
        <w:ind w:left="4795" w:hanging="348"/>
      </w:pPr>
      <w:rPr>
        <w:rFonts w:hint="default"/>
      </w:rPr>
    </w:lvl>
    <w:lvl w:ilvl="8" w:tplc="EBC8F560">
      <w:numFmt w:val="bullet"/>
      <w:lvlText w:val="•"/>
      <w:lvlJc w:val="left"/>
      <w:pPr>
        <w:ind w:left="5465" w:hanging="348"/>
      </w:pPr>
      <w:rPr>
        <w:rFonts w:hint="default"/>
      </w:rPr>
    </w:lvl>
  </w:abstractNum>
  <w:abstractNum w:abstractNumId="315" w15:restartNumberingAfterBreak="0">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16" w15:restartNumberingAfterBreak="0">
    <w:nsid w:val="7FD14E5F"/>
    <w:multiLevelType w:val="multilevel"/>
    <w:tmpl w:val="CC767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69"/>
  </w:num>
  <w:num w:numId="4">
    <w:abstractNumId w:val="128"/>
  </w:num>
  <w:num w:numId="5">
    <w:abstractNumId w:val="24"/>
  </w:num>
  <w:num w:numId="6">
    <w:abstractNumId w:val="304"/>
  </w:num>
  <w:num w:numId="7">
    <w:abstractNumId w:val="83"/>
  </w:num>
  <w:num w:numId="8">
    <w:abstractNumId w:val="302"/>
  </w:num>
  <w:num w:numId="9">
    <w:abstractNumId w:val="305"/>
  </w:num>
  <w:num w:numId="10">
    <w:abstractNumId w:val="77"/>
  </w:num>
  <w:num w:numId="11">
    <w:abstractNumId w:val="254"/>
  </w:num>
  <w:num w:numId="12">
    <w:abstractNumId w:val="280"/>
  </w:num>
  <w:num w:numId="13">
    <w:abstractNumId w:val="116"/>
  </w:num>
  <w:num w:numId="14">
    <w:abstractNumId w:val="151"/>
  </w:num>
  <w:num w:numId="15">
    <w:abstractNumId w:val="242"/>
  </w:num>
  <w:num w:numId="16">
    <w:abstractNumId w:val="89"/>
  </w:num>
  <w:num w:numId="17">
    <w:abstractNumId w:val="198"/>
  </w:num>
  <w:num w:numId="18">
    <w:abstractNumId w:val="86"/>
  </w:num>
  <w:num w:numId="19">
    <w:abstractNumId w:val="156"/>
  </w:num>
  <w:num w:numId="20">
    <w:abstractNumId w:val="61"/>
  </w:num>
  <w:num w:numId="21">
    <w:abstractNumId w:val="255"/>
  </w:num>
  <w:num w:numId="22">
    <w:abstractNumId w:val="182"/>
  </w:num>
  <w:num w:numId="23">
    <w:abstractNumId w:val="46"/>
  </w:num>
  <w:num w:numId="24">
    <w:abstractNumId w:val="107"/>
  </w:num>
  <w:num w:numId="25">
    <w:abstractNumId w:val="43"/>
  </w:num>
  <w:num w:numId="26">
    <w:abstractNumId w:val="232"/>
  </w:num>
  <w:num w:numId="27">
    <w:abstractNumId w:val="69"/>
  </w:num>
  <w:num w:numId="28">
    <w:abstractNumId w:val="157"/>
  </w:num>
  <w:num w:numId="29">
    <w:abstractNumId w:val="127"/>
    <w:lvlOverride w:ilvl="0">
      <w:lvl w:ilvl="0">
        <w:start w:val="1"/>
        <w:numFmt w:val="decimal"/>
        <w:pStyle w:val="a3"/>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30">
    <w:abstractNumId w:val="235"/>
  </w:num>
  <w:num w:numId="31">
    <w:abstractNumId w:val="221"/>
  </w:num>
  <w:num w:numId="32">
    <w:abstractNumId w:val="140"/>
  </w:num>
  <w:num w:numId="33">
    <w:abstractNumId w:val="195"/>
  </w:num>
  <w:num w:numId="34">
    <w:abstractNumId w:val="147"/>
  </w:num>
  <w:num w:numId="35">
    <w:abstractNumId w:val="134"/>
  </w:num>
  <w:num w:numId="36">
    <w:abstractNumId w:val="40"/>
  </w:num>
  <w:num w:numId="37">
    <w:abstractNumId w:val="41"/>
  </w:num>
  <w:num w:numId="38">
    <w:abstractNumId w:val="12"/>
  </w:num>
  <w:num w:numId="39">
    <w:abstractNumId w:val="239"/>
  </w:num>
  <w:num w:numId="40">
    <w:abstractNumId w:val="105"/>
  </w:num>
  <w:num w:numId="41">
    <w:abstractNumId w:val="68"/>
  </w:num>
  <w:num w:numId="42">
    <w:abstractNumId w:val="80"/>
  </w:num>
  <w:num w:numId="43">
    <w:abstractNumId w:val="25"/>
  </w:num>
  <w:num w:numId="44">
    <w:abstractNumId w:val="267"/>
  </w:num>
  <w:num w:numId="45">
    <w:abstractNumId w:val="31"/>
  </w:num>
  <w:num w:numId="46">
    <w:abstractNumId w:val="130"/>
  </w:num>
  <w:num w:numId="47">
    <w:abstractNumId w:val="312"/>
  </w:num>
  <w:num w:numId="48">
    <w:abstractNumId w:val="222"/>
  </w:num>
  <w:num w:numId="49">
    <w:abstractNumId w:val="8"/>
  </w:num>
  <w:num w:numId="50">
    <w:abstractNumId w:val="219"/>
  </w:num>
  <w:num w:numId="51">
    <w:abstractNumId w:val="279"/>
  </w:num>
  <w:num w:numId="52">
    <w:abstractNumId w:val="177"/>
  </w:num>
  <w:num w:numId="53">
    <w:abstractNumId w:val="112"/>
  </w:num>
  <w:num w:numId="54">
    <w:abstractNumId w:val="59"/>
  </w:num>
  <w:num w:numId="55">
    <w:abstractNumId w:val="166"/>
  </w:num>
  <w:num w:numId="56">
    <w:abstractNumId w:val="126"/>
  </w:num>
  <w:num w:numId="57">
    <w:abstractNumId w:val="308"/>
  </w:num>
  <w:num w:numId="58">
    <w:abstractNumId w:val="297"/>
  </w:num>
  <w:num w:numId="59">
    <w:abstractNumId w:val="315"/>
  </w:num>
  <w:num w:numId="60">
    <w:abstractNumId w:val="240"/>
  </w:num>
  <w:num w:numId="61">
    <w:abstractNumId w:val="172"/>
  </w:num>
  <w:num w:numId="62">
    <w:abstractNumId w:val="124"/>
  </w:num>
  <w:num w:numId="63">
    <w:abstractNumId w:val="303"/>
  </w:num>
  <w:num w:numId="64">
    <w:abstractNumId w:val="13"/>
  </w:num>
  <w:num w:numId="65">
    <w:abstractNumId w:val="137"/>
  </w:num>
  <w:num w:numId="66">
    <w:abstractNumId w:val="11"/>
  </w:num>
  <w:num w:numId="67">
    <w:abstractNumId w:val="244"/>
  </w:num>
  <w:num w:numId="68">
    <w:abstractNumId w:val="106"/>
  </w:num>
  <w:num w:numId="69">
    <w:abstractNumId w:val="64"/>
  </w:num>
  <w:num w:numId="70">
    <w:abstractNumId w:val="114"/>
  </w:num>
  <w:num w:numId="71">
    <w:abstractNumId w:val="82"/>
  </w:num>
  <w:num w:numId="72">
    <w:abstractNumId w:val="28"/>
  </w:num>
  <w:num w:numId="73">
    <w:abstractNumId w:val="92"/>
  </w:num>
  <w:num w:numId="74">
    <w:abstractNumId w:val="47"/>
  </w:num>
  <w:num w:numId="75">
    <w:abstractNumId w:val="22"/>
  </w:num>
  <w:num w:numId="76">
    <w:abstractNumId w:val="88"/>
  </w:num>
  <w:num w:numId="77">
    <w:abstractNumId w:val="309"/>
  </w:num>
  <w:num w:numId="78">
    <w:abstractNumId w:val="7"/>
  </w:num>
  <w:num w:numId="79">
    <w:abstractNumId w:val="117"/>
  </w:num>
  <w:num w:numId="80">
    <w:abstractNumId w:val="104"/>
  </w:num>
  <w:num w:numId="81">
    <w:abstractNumId w:val="155"/>
  </w:num>
  <w:num w:numId="82">
    <w:abstractNumId w:val="164"/>
  </w:num>
  <w:num w:numId="83">
    <w:abstractNumId w:val="6"/>
  </w:num>
  <w:num w:numId="84">
    <w:abstractNumId w:val="21"/>
  </w:num>
  <w:num w:numId="85">
    <w:abstractNumId w:val="14"/>
  </w:num>
  <w:num w:numId="86">
    <w:abstractNumId w:val="154"/>
  </w:num>
  <w:num w:numId="87">
    <w:abstractNumId w:val="152"/>
  </w:num>
  <w:num w:numId="88">
    <w:abstractNumId w:val="293"/>
  </w:num>
  <w:num w:numId="89">
    <w:abstractNumId w:val="53"/>
  </w:num>
  <w:num w:numId="90">
    <w:abstractNumId w:val="208"/>
  </w:num>
  <w:num w:numId="91">
    <w:abstractNumId w:val="220"/>
  </w:num>
  <w:num w:numId="92">
    <w:abstractNumId w:val="100"/>
  </w:num>
  <w:num w:numId="93">
    <w:abstractNumId w:val="253"/>
  </w:num>
  <w:num w:numId="94">
    <w:abstractNumId w:val="4"/>
  </w:num>
  <w:num w:numId="95">
    <w:abstractNumId w:val="192"/>
  </w:num>
  <w:num w:numId="96">
    <w:abstractNumId w:val="202"/>
  </w:num>
  <w:num w:numId="97">
    <w:abstractNumId w:val="299"/>
  </w:num>
  <w:num w:numId="98">
    <w:abstractNumId w:val="270"/>
  </w:num>
  <w:num w:numId="99">
    <w:abstractNumId w:val="161"/>
  </w:num>
  <w:num w:numId="100">
    <w:abstractNumId w:val="174"/>
  </w:num>
  <w:num w:numId="101">
    <w:abstractNumId w:val="75"/>
  </w:num>
  <w:num w:numId="102">
    <w:abstractNumId w:val="9"/>
  </w:num>
  <w:num w:numId="103">
    <w:abstractNumId w:val="288"/>
  </w:num>
  <w:num w:numId="104">
    <w:abstractNumId w:val="32"/>
  </w:num>
  <w:num w:numId="105">
    <w:abstractNumId w:val="181"/>
  </w:num>
  <w:num w:numId="106">
    <w:abstractNumId w:val="36"/>
  </w:num>
  <w:num w:numId="107">
    <w:abstractNumId w:val="44"/>
  </w:num>
  <w:num w:numId="108">
    <w:abstractNumId w:val="260"/>
  </w:num>
  <w:num w:numId="109">
    <w:abstractNumId w:val="188"/>
  </w:num>
  <w:num w:numId="110">
    <w:abstractNumId w:val="257"/>
  </w:num>
  <w:num w:numId="111">
    <w:abstractNumId w:val="120"/>
  </w:num>
  <w:num w:numId="112">
    <w:abstractNumId w:val="285"/>
  </w:num>
  <w:num w:numId="113">
    <w:abstractNumId w:val="98"/>
  </w:num>
  <w:num w:numId="114">
    <w:abstractNumId w:val="203"/>
  </w:num>
  <w:num w:numId="115">
    <w:abstractNumId w:val="218"/>
  </w:num>
  <w:num w:numId="116">
    <w:abstractNumId w:val="2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247"/>
  </w:num>
  <w:num w:numId="118">
    <w:abstractNumId w:val="176"/>
  </w:num>
  <w:num w:numId="119">
    <w:abstractNumId w:val="97"/>
  </w:num>
  <w:num w:numId="120">
    <w:abstractNumId w:val="62"/>
  </w:num>
  <w:num w:numId="121">
    <w:abstractNumId w:val="165"/>
  </w:num>
  <w:num w:numId="122">
    <w:abstractNumId w:val="135"/>
    <w:lvlOverride w:ilvl="0">
      <w:startOverride w:val="1"/>
    </w:lvlOverride>
  </w:num>
  <w:num w:numId="123">
    <w:abstractNumId w:val="215"/>
  </w:num>
  <w:num w:numId="124">
    <w:abstractNumId w:val="108"/>
  </w:num>
  <w:num w:numId="125">
    <w:abstractNumId w:val="65"/>
  </w:num>
  <w:num w:numId="126">
    <w:abstractNumId w:val="167"/>
  </w:num>
  <w:num w:numId="127">
    <w:abstractNumId w:val="54"/>
  </w:num>
  <w:num w:numId="128">
    <w:abstractNumId w:val="311"/>
  </w:num>
  <w:num w:numId="129">
    <w:abstractNumId w:val="252"/>
  </w:num>
  <w:num w:numId="130">
    <w:abstractNumId w:val="51"/>
  </w:num>
  <w:num w:numId="131">
    <w:abstractNumId w:val="306"/>
  </w:num>
  <w:num w:numId="132">
    <w:abstractNumId w:val="144"/>
  </w:num>
  <w:num w:numId="133">
    <w:abstractNumId w:val="238"/>
  </w:num>
  <w:num w:numId="134">
    <w:abstractNumId w:val="56"/>
  </w:num>
  <w:num w:numId="135">
    <w:abstractNumId w:val="121"/>
  </w:num>
  <w:num w:numId="136">
    <w:abstractNumId w:val="223"/>
  </w:num>
  <w:num w:numId="137">
    <w:abstractNumId w:val="298"/>
  </w:num>
  <w:num w:numId="138">
    <w:abstractNumId w:val="90"/>
  </w:num>
  <w:num w:numId="139">
    <w:abstractNumId w:val="84"/>
  </w:num>
  <w:num w:numId="140">
    <w:abstractNumId w:val="74"/>
  </w:num>
  <w:num w:numId="141">
    <w:abstractNumId w:val="200"/>
  </w:num>
  <w:num w:numId="142">
    <w:abstractNumId w:val="243"/>
  </w:num>
  <w:num w:numId="143">
    <w:abstractNumId w:val="206"/>
  </w:num>
  <w:num w:numId="144">
    <w:abstractNumId w:val="292"/>
  </w:num>
  <w:num w:numId="145">
    <w:abstractNumId w:val="162"/>
  </w:num>
  <w:num w:numId="146">
    <w:abstractNumId w:val="149"/>
  </w:num>
  <w:num w:numId="147">
    <w:abstractNumId w:val="291"/>
  </w:num>
  <w:num w:numId="148">
    <w:abstractNumId w:val="159"/>
  </w:num>
  <w:num w:numId="149">
    <w:abstractNumId w:val="99"/>
  </w:num>
  <w:num w:numId="150">
    <w:abstractNumId w:val="205"/>
  </w:num>
  <w:num w:numId="151">
    <w:abstractNumId w:val="261"/>
  </w:num>
  <w:num w:numId="152">
    <w:abstractNumId w:val="136"/>
  </w:num>
  <w:num w:numId="153">
    <w:abstractNumId w:val="231"/>
  </w:num>
  <w:num w:numId="154">
    <w:abstractNumId w:val="237"/>
  </w:num>
  <w:num w:numId="155">
    <w:abstractNumId w:val="103"/>
  </w:num>
  <w:num w:numId="156">
    <w:abstractNumId w:val="272"/>
  </w:num>
  <w:num w:numId="157">
    <w:abstractNumId w:val="273"/>
  </w:num>
  <w:num w:numId="158">
    <w:abstractNumId w:val="313"/>
  </w:num>
  <w:num w:numId="159">
    <w:abstractNumId w:val="178"/>
  </w:num>
  <w:num w:numId="160">
    <w:abstractNumId w:val="276"/>
  </w:num>
  <w:num w:numId="161">
    <w:abstractNumId w:val="81"/>
  </w:num>
  <w:num w:numId="162">
    <w:abstractNumId w:val="27"/>
  </w:num>
  <w:num w:numId="163">
    <w:abstractNumId w:val="20"/>
  </w:num>
  <w:num w:numId="164">
    <w:abstractNumId w:val="79"/>
  </w:num>
  <w:num w:numId="165">
    <w:abstractNumId w:val="211"/>
  </w:num>
  <w:num w:numId="166">
    <w:abstractNumId w:val="180"/>
  </w:num>
  <w:num w:numId="167">
    <w:abstractNumId w:val="226"/>
  </w:num>
  <w:num w:numId="168">
    <w:abstractNumId w:val="55"/>
  </w:num>
  <w:num w:numId="169">
    <w:abstractNumId w:val="142"/>
  </w:num>
  <w:num w:numId="170">
    <w:abstractNumId w:val="17"/>
  </w:num>
  <w:num w:numId="171">
    <w:abstractNumId w:val="23"/>
  </w:num>
  <w:num w:numId="172">
    <w:abstractNumId w:val="60"/>
  </w:num>
  <w:num w:numId="173">
    <w:abstractNumId w:val="248"/>
  </w:num>
  <w:num w:numId="174">
    <w:abstractNumId w:val="282"/>
  </w:num>
  <w:num w:numId="175">
    <w:abstractNumId w:val="18"/>
  </w:num>
  <w:num w:numId="176">
    <w:abstractNumId w:val="2"/>
  </w:num>
  <w:num w:numId="177">
    <w:abstractNumId w:val="259"/>
  </w:num>
  <w:num w:numId="178">
    <w:abstractNumId w:val="199"/>
  </w:num>
  <w:num w:numId="179">
    <w:abstractNumId w:val="139"/>
  </w:num>
  <w:num w:numId="180">
    <w:abstractNumId w:val="94"/>
  </w:num>
  <w:num w:numId="181">
    <w:abstractNumId w:val="45"/>
  </w:num>
  <w:num w:numId="182">
    <w:abstractNumId w:val="173"/>
  </w:num>
  <w:num w:numId="183">
    <w:abstractNumId w:val="102"/>
  </w:num>
  <w:num w:numId="184">
    <w:abstractNumId w:val="229"/>
  </w:num>
  <w:num w:numId="185">
    <w:abstractNumId w:val="119"/>
  </w:num>
  <w:num w:numId="186">
    <w:abstractNumId w:val="49"/>
  </w:num>
  <w:num w:numId="187">
    <w:abstractNumId w:val="274"/>
  </w:num>
  <w:num w:numId="188">
    <w:abstractNumId w:val="250"/>
  </w:num>
  <w:num w:numId="189">
    <w:abstractNumId w:val="201"/>
  </w:num>
  <w:num w:numId="190">
    <w:abstractNumId w:val="217"/>
  </w:num>
  <w:num w:numId="191">
    <w:abstractNumId w:val="131"/>
  </w:num>
  <w:num w:numId="192">
    <w:abstractNumId w:val="48"/>
  </w:num>
  <w:num w:numId="193">
    <w:abstractNumId w:val="33"/>
  </w:num>
  <w:num w:numId="194">
    <w:abstractNumId w:val="158"/>
  </w:num>
  <w:num w:numId="195">
    <w:abstractNumId w:val="109"/>
  </w:num>
  <w:num w:numId="196">
    <w:abstractNumId w:val="262"/>
  </w:num>
  <w:num w:numId="197">
    <w:abstractNumId w:val="141"/>
  </w:num>
  <w:num w:numId="198">
    <w:abstractNumId w:val="133"/>
  </w:num>
  <w:num w:numId="199">
    <w:abstractNumId w:val="26"/>
  </w:num>
  <w:num w:numId="200">
    <w:abstractNumId w:val="15"/>
  </w:num>
  <w:num w:numId="201">
    <w:abstractNumId w:val="278"/>
  </w:num>
  <w:num w:numId="202">
    <w:abstractNumId w:val="186"/>
  </w:num>
  <w:num w:numId="203">
    <w:abstractNumId w:val="132"/>
  </w:num>
  <w:num w:numId="204">
    <w:abstractNumId w:val="34"/>
  </w:num>
  <w:num w:numId="205">
    <w:abstractNumId w:val="148"/>
  </w:num>
  <w:num w:numId="206">
    <w:abstractNumId w:val="115"/>
  </w:num>
  <w:num w:numId="207">
    <w:abstractNumId w:val="73"/>
  </w:num>
  <w:num w:numId="208">
    <w:abstractNumId w:val="256"/>
  </w:num>
  <w:num w:numId="209">
    <w:abstractNumId w:val="316"/>
  </w:num>
  <w:num w:numId="210">
    <w:abstractNumId w:val="236"/>
  </w:num>
  <w:num w:numId="211">
    <w:abstractNumId w:val="85"/>
  </w:num>
  <w:num w:numId="212">
    <w:abstractNumId w:val="204"/>
  </w:num>
  <w:num w:numId="213">
    <w:abstractNumId w:val="183"/>
  </w:num>
  <w:num w:numId="214">
    <w:abstractNumId w:val="307"/>
  </w:num>
  <w:num w:numId="215">
    <w:abstractNumId w:val="76"/>
  </w:num>
  <w:num w:numId="216">
    <w:abstractNumId w:val="193"/>
  </w:num>
  <w:num w:numId="217">
    <w:abstractNumId w:val="295"/>
  </w:num>
  <w:num w:numId="218">
    <w:abstractNumId w:val="227"/>
  </w:num>
  <w:num w:numId="219">
    <w:abstractNumId w:val="233"/>
  </w:num>
  <w:num w:numId="220">
    <w:abstractNumId w:val="3"/>
  </w:num>
  <w:num w:numId="221">
    <w:abstractNumId w:val="96"/>
  </w:num>
  <w:num w:numId="222">
    <w:abstractNumId w:val="163"/>
  </w:num>
  <w:num w:numId="223">
    <w:abstractNumId w:val="212"/>
  </w:num>
  <w:num w:numId="224">
    <w:abstractNumId w:val="179"/>
  </w:num>
  <w:num w:numId="225">
    <w:abstractNumId w:val="91"/>
  </w:num>
  <w:num w:numId="226">
    <w:abstractNumId w:val="194"/>
  </w:num>
  <w:num w:numId="227">
    <w:abstractNumId w:val="264"/>
  </w:num>
  <w:num w:numId="228">
    <w:abstractNumId w:val="300"/>
  </w:num>
  <w:num w:numId="229">
    <w:abstractNumId w:val="72"/>
  </w:num>
  <w:num w:numId="230">
    <w:abstractNumId w:val="168"/>
  </w:num>
  <w:num w:numId="231">
    <w:abstractNumId w:val="266"/>
  </w:num>
  <w:num w:numId="232">
    <w:abstractNumId w:val="287"/>
  </w:num>
  <w:num w:numId="233">
    <w:abstractNumId w:val="241"/>
  </w:num>
  <w:num w:numId="234">
    <w:abstractNumId w:val="234"/>
  </w:num>
  <w:num w:numId="235">
    <w:abstractNumId w:val="71"/>
  </w:num>
  <w:num w:numId="236">
    <w:abstractNumId w:val="289"/>
  </w:num>
  <w:num w:numId="237">
    <w:abstractNumId w:val="145"/>
  </w:num>
  <w:num w:numId="238">
    <w:abstractNumId w:val="143"/>
  </w:num>
  <w:num w:numId="239">
    <w:abstractNumId w:val="67"/>
  </w:num>
  <w:num w:numId="240">
    <w:abstractNumId w:val="246"/>
  </w:num>
  <w:num w:numId="241">
    <w:abstractNumId w:val="123"/>
  </w:num>
  <w:num w:numId="242">
    <w:abstractNumId w:val="296"/>
  </w:num>
  <w:num w:numId="243">
    <w:abstractNumId w:val="263"/>
  </w:num>
  <w:num w:numId="244">
    <w:abstractNumId w:val="191"/>
  </w:num>
  <w:num w:numId="245">
    <w:abstractNumId w:val="38"/>
  </w:num>
  <w:num w:numId="246">
    <w:abstractNumId w:val="224"/>
  </w:num>
  <w:num w:numId="247">
    <w:abstractNumId w:val="277"/>
  </w:num>
  <w:num w:numId="248">
    <w:abstractNumId w:val="175"/>
  </w:num>
  <w:num w:numId="249">
    <w:abstractNumId w:val="251"/>
  </w:num>
  <w:num w:numId="250">
    <w:abstractNumId w:val="314"/>
  </w:num>
  <w:num w:numId="251">
    <w:abstractNumId w:val="294"/>
  </w:num>
  <w:num w:numId="252">
    <w:abstractNumId w:val="52"/>
  </w:num>
  <w:num w:numId="253">
    <w:abstractNumId w:val="284"/>
  </w:num>
  <w:num w:numId="254">
    <w:abstractNumId w:val="228"/>
  </w:num>
  <w:num w:numId="255">
    <w:abstractNumId w:val="209"/>
  </w:num>
  <w:num w:numId="256">
    <w:abstractNumId w:val="122"/>
  </w:num>
  <w:num w:numId="257">
    <w:abstractNumId w:val="184"/>
  </w:num>
  <w:num w:numId="258">
    <w:abstractNumId w:val="111"/>
  </w:num>
  <w:num w:numId="259">
    <w:abstractNumId w:val="50"/>
  </w:num>
  <w:num w:numId="260">
    <w:abstractNumId w:val="66"/>
  </w:num>
  <w:num w:numId="261">
    <w:abstractNumId w:val="78"/>
  </w:num>
  <w:num w:numId="262">
    <w:abstractNumId w:val="269"/>
  </w:num>
  <w:num w:numId="263">
    <w:abstractNumId w:val="290"/>
  </w:num>
  <w:num w:numId="264">
    <w:abstractNumId w:val="160"/>
  </w:num>
  <w:num w:numId="265">
    <w:abstractNumId w:val="265"/>
  </w:num>
  <w:num w:numId="266">
    <w:abstractNumId w:val="95"/>
  </w:num>
  <w:num w:numId="267">
    <w:abstractNumId w:val="150"/>
  </w:num>
  <w:num w:numId="268">
    <w:abstractNumId w:val="87"/>
  </w:num>
  <w:num w:numId="269">
    <w:abstractNumId w:val="275"/>
  </w:num>
  <w:num w:numId="270">
    <w:abstractNumId w:val="110"/>
  </w:num>
  <w:num w:numId="271">
    <w:abstractNumId w:val="39"/>
  </w:num>
  <w:num w:numId="272">
    <w:abstractNumId w:val="268"/>
  </w:num>
  <w:num w:numId="273">
    <w:abstractNumId w:val="310"/>
  </w:num>
  <w:num w:numId="274">
    <w:abstractNumId w:val="196"/>
  </w:num>
  <w:num w:numId="275">
    <w:abstractNumId w:val="249"/>
  </w:num>
  <w:num w:numId="276">
    <w:abstractNumId w:val="19"/>
  </w:num>
  <w:num w:numId="277">
    <w:abstractNumId w:val="230"/>
  </w:num>
  <w:num w:numId="278">
    <w:abstractNumId w:val="197"/>
  </w:num>
  <w:num w:numId="279">
    <w:abstractNumId w:val="153"/>
  </w:num>
  <w:num w:numId="280">
    <w:abstractNumId w:val="283"/>
  </w:num>
  <w:num w:numId="281">
    <w:abstractNumId w:val="101"/>
  </w:num>
  <w:num w:numId="282">
    <w:abstractNumId w:val="286"/>
  </w:num>
  <w:num w:numId="283">
    <w:abstractNumId w:val="16"/>
  </w:num>
  <w:num w:numId="284">
    <w:abstractNumId w:val="189"/>
  </w:num>
  <w:num w:numId="285">
    <w:abstractNumId w:val="125"/>
  </w:num>
  <w:num w:numId="286">
    <w:abstractNumId w:val="29"/>
  </w:num>
  <w:num w:numId="287">
    <w:abstractNumId w:val="113"/>
  </w:num>
  <w:num w:numId="288">
    <w:abstractNumId w:val="281"/>
  </w:num>
  <w:num w:numId="289">
    <w:abstractNumId w:val="35"/>
  </w:num>
  <w:num w:numId="290">
    <w:abstractNumId w:val="214"/>
  </w:num>
  <w:num w:numId="291">
    <w:abstractNumId w:val="245"/>
  </w:num>
  <w:num w:numId="292">
    <w:abstractNumId w:val="10"/>
  </w:num>
  <w:num w:numId="293">
    <w:abstractNumId w:val="258"/>
  </w:num>
  <w:num w:numId="294">
    <w:abstractNumId w:val="190"/>
    <w:lvlOverride w:ilvl="0">
      <w:startOverride w:val="3"/>
    </w:lvlOverride>
    <w:lvlOverride w:ilvl="1"/>
    <w:lvlOverride w:ilvl="2"/>
    <w:lvlOverride w:ilvl="3"/>
    <w:lvlOverride w:ilvl="4"/>
    <w:lvlOverride w:ilvl="5"/>
    <w:lvlOverride w:ilvl="6"/>
    <w:lvlOverride w:ilvl="7"/>
    <w:lvlOverride w:ilvl="8"/>
  </w:num>
  <w:num w:numId="295">
    <w:abstractNumId w:val="93"/>
  </w:num>
  <w:num w:numId="296">
    <w:abstractNumId w:val="30"/>
  </w:num>
  <w:num w:numId="297">
    <w:abstractNumId w:val="146"/>
  </w:num>
  <w:num w:numId="298">
    <w:abstractNumId w:val="216"/>
  </w:num>
  <w:num w:numId="299">
    <w:abstractNumId w:val="135"/>
  </w:num>
  <w:num w:numId="300">
    <w:abstractNumId w:val="210"/>
  </w:num>
  <w:num w:numId="301">
    <w:abstractNumId w:val="118"/>
  </w:num>
  <w:num w:numId="302">
    <w:abstractNumId w:val="225"/>
  </w:num>
  <w:num w:numId="303">
    <w:abstractNumId w:val="63"/>
  </w:num>
  <w:num w:numId="304">
    <w:abstractNumId w:val="170"/>
  </w:num>
  <w:num w:numId="305">
    <w:abstractNumId w:val="301"/>
  </w:num>
  <w:num w:numId="306">
    <w:abstractNumId w:val="70"/>
  </w:num>
  <w:num w:numId="307">
    <w:abstractNumId w:val="213"/>
  </w:num>
  <w:num w:numId="308">
    <w:abstractNumId w:val="58"/>
  </w:num>
  <w:num w:numId="309">
    <w:abstractNumId w:val="187"/>
  </w:num>
  <w:num w:numId="310">
    <w:abstractNumId w:val="271"/>
  </w:num>
  <w:num w:numId="311">
    <w:abstractNumId w:val="37"/>
  </w:num>
  <w:num w:numId="312">
    <w:abstractNumId w:val="138"/>
  </w:num>
  <w:num w:numId="313">
    <w:abstractNumId w:val="42"/>
  </w:num>
  <w:num w:numId="314">
    <w:abstractNumId w:val="171"/>
  </w:num>
  <w:num w:numId="315">
    <w:abstractNumId w:val="1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5"/>
  </w:num>
  <w:num w:numId="317">
    <w:abstractNumId w:val="129"/>
  </w:num>
  <w:num w:numId="318">
    <w:abstractNumId w:val="57"/>
  </w:num>
  <w:num w:numId="319">
    <w:abstractNumId w:val="207"/>
  </w:num>
  <w:numIdMacAtCleanup w:val="3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2BF"/>
    <w:rsid w:val="00000F74"/>
    <w:rsid w:val="00003593"/>
    <w:rsid w:val="000048ED"/>
    <w:rsid w:val="00006B7D"/>
    <w:rsid w:val="00012CEA"/>
    <w:rsid w:val="00014CE9"/>
    <w:rsid w:val="00021E13"/>
    <w:rsid w:val="00023F2E"/>
    <w:rsid w:val="00034CDE"/>
    <w:rsid w:val="00044311"/>
    <w:rsid w:val="0004772B"/>
    <w:rsid w:val="000526D8"/>
    <w:rsid w:val="00053968"/>
    <w:rsid w:val="00057A36"/>
    <w:rsid w:val="00062336"/>
    <w:rsid w:val="00063E26"/>
    <w:rsid w:val="00072442"/>
    <w:rsid w:val="00077A99"/>
    <w:rsid w:val="000823B2"/>
    <w:rsid w:val="00082D80"/>
    <w:rsid w:val="00082F03"/>
    <w:rsid w:val="00086280"/>
    <w:rsid w:val="00091F4E"/>
    <w:rsid w:val="000972CB"/>
    <w:rsid w:val="000B3843"/>
    <w:rsid w:val="000C1FE2"/>
    <w:rsid w:val="000C7E7B"/>
    <w:rsid w:val="000D16D3"/>
    <w:rsid w:val="000D1FE8"/>
    <w:rsid w:val="000D229C"/>
    <w:rsid w:val="000F5067"/>
    <w:rsid w:val="00124A44"/>
    <w:rsid w:val="00125D2C"/>
    <w:rsid w:val="00136AF6"/>
    <w:rsid w:val="0013710B"/>
    <w:rsid w:val="00141F5A"/>
    <w:rsid w:val="00142659"/>
    <w:rsid w:val="001542C5"/>
    <w:rsid w:val="001617BA"/>
    <w:rsid w:val="00171D05"/>
    <w:rsid w:val="00184D35"/>
    <w:rsid w:val="0018540E"/>
    <w:rsid w:val="001A33CB"/>
    <w:rsid w:val="001A404F"/>
    <w:rsid w:val="001C26DB"/>
    <w:rsid w:val="001C2A50"/>
    <w:rsid w:val="001D0229"/>
    <w:rsid w:val="001D43E4"/>
    <w:rsid w:val="001D5878"/>
    <w:rsid w:val="001D6D49"/>
    <w:rsid w:val="001E1A89"/>
    <w:rsid w:val="001F31B3"/>
    <w:rsid w:val="001F4333"/>
    <w:rsid w:val="00200CDF"/>
    <w:rsid w:val="002025CB"/>
    <w:rsid w:val="00203B81"/>
    <w:rsid w:val="0021559E"/>
    <w:rsid w:val="002232A6"/>
    <w:rsid w:val="00247D30"/>
    <w:rsid w:val="00260BE3"/>
    <w:rsid w:val="00270E87"/>
    <w:rsid w:val="0027489C"/>
    <w:rsid w:val="00275EA7"/>
    <w:rsid w:val="0027703C"/>
    <w:rsid w:val="002779CE"/>
    <w:rsid w:val="00281342"/>
    <w:rsid w:val="00281B1F"/>
    <w:rsid w:val="0028517A"/>
    <w:rsid w:val="00285EE7"/>
    <w:rsid w:val="00296A39"/>
    <w:rsid w:val="002B0877"/>
    <w:rsid w:val="002B735F"/>
    <w:rsid w:val="002C322E"/>
    <w:rsid w:val="002D4B1E"/>
    <w:rsid w:val="002D56E9"/>
    <w:rsid w:val="002E19A2"/>
    <w:rsid w:val="002E263E"/>
    <w:rsid w:val="002E2E54"/>
    <w:rsid w:val="002E33F2"/>
    <w:rsid w:val="002F2648"/>
    <w:rsid w:val="00302FA6"/>
    <w:rsid w:val="0030311E"/>
    <w:rsid w:val="003049C3"/>
    <w:rsid w:val="00305C61"/>
    <w:rsid w:val="0031347A"/>
    <w:rsid w:val="003168B8"/>
    <w:rsid w:val="00317BAD"/>
    <w:rsid w:val="00320F6D"/>
    <w:rsid w:val="00335369"/>
    <w:rsid w:val="00335410"/>
    <w:rsid w:val="003438D9"/>
    <w:rsid w:val="00343EEB"/>
    <w:rsid w:val="0034633F"/>
    <w:rsid w:val="00347268"/>
    <w:rsid w:val="00350E6E"/>
    <w:rsid w:val="00354E50"/>
    <w:rsid w:val="003565E2"/>
    <w:rsid w:val="003566CC"/>
    <w:rsid w:val="003571B4"/>
    <w:rsid w:val="00357B3E"/>
    <w:rsid w:val="003739ED"/>
    <w:rsid w:val="003744A0"/>
    <w:rsid w:val="0038620E"/>
    <w:rsid w:val="0039058D"/>
    <w:rsid w:val="003915A3"/>
    <w:rsid w:val="00397755"/>
    <w:rsid w:val="003A02CE"/>
    <w:rsid w:val="003A108D"/>
    <w:rsid w:val="003A2022"/>
    <w:rsid w:val="003B415E"/>
    <w:rsid w:val="003B4C01"/>
    <w:rsid w:val="003D51EA"/>
    <w:rsid w:val="003D5872"/>
    <w:rsid w:val="003E2A24"/>
    <w:rsid w:val="003E56E5"/>
    <w:rsid w:val="003E5AA7"/>
    <w:rsid w:val="003F3400"/>
    <w:rsid w:val="003F4998"/>
    <w:rsid w:val="003F66BB"/>
    <w:rsid w:val="00405887"/>
    <w:rsid w:val="004062BF"/>
    <w:rsid w:val="00420D6A"/>
    <w:rsid w:val="0042293C"/>
    <w:rsid w:val="00425759"/>
    <w:rsid w:val="00431287"/>
    <w:rsid w:val="004404FB"/>
    <w:rsid w:val="0044235F"/>
    <w:rsid w:val="00446AA2"/>
    <w:rsid w:val="004519CB"/>
    <w:rsid w:val="004629BC"/>
    <w:rsid w:val="004712CD"/>
    <w:rsid w:val="004742FC"/>
    <w:rsid w:val="0048115A"/>
    <w:rsid w:val="0048159D"/>
    <w:rsid w:val="00486EE4"/>
    <w:rsid w:val="0049271B"/>
    <w:rsid w:val="00495DA4"/>
    <w:rsid w:val="00496210"/>
    <w:rsid w:val="004A5208"/>
    <w:rsid w:val="004B17D8"/>
    <w:rsid w:val="004B348C"/>
    <w:rsid w:val="004B4A51"/>
    <w:rsid w:val="004B4DF5"/>
    <w:rsid w:val="004B5815"/>
    <w:rsid w:val="004B7218"/>
    <w:rsid w:val="004B72A9"/>
    <w:rsid w:val="004C095A"/>
    <w:rsid w:val="004C09CF"/>
    <w:rsid w:val="004C3DC5"/>
    <w:rsid w:val="004C58C2"/>
    <w:rsid w:val="004D2BF0"/>
    <w:rsid w:val="004E2521"/>
    <w:rsid w:val="004F5DDC"/>
    <w:rsid w:val="004F69E6"/>
    <w:rsid w:val="00504C95"/>
    <w:rsid w:val="00513591"/>
    <w:rsid w:val="00513814"/>
    <w:rsid w:val="00523B72"/>
    <w:rsid w:val="00530BC9"/>
    <w:rsid w:val="0053273A"/>
    <w:rsid w:val="005347BA"/>
    <w:rsid w:val="0054545D"/>
    <w:rsid w:val="0054745B"/>
    <w:rsid w:val="005507F7"/>
    <w:rsid w:val="00550F9A"/>
    <w:rsid w:val="00556E46"/>
    <w:rsid w:val="005578AE"/>
    <w:rsid w:val="00562824"/>
    <w:rsid w:val="005655CB"/>
    <w:rsid w:val="005659FA"/>
    <w:rsid w:val="005853B5"/>
    <w:rsid w:val="005905BD"/>
    <w:rsid w:val="005915BB"/>
    <w:rsid w:val="00595A7C"/>
    <w:rsid w:val="005A0842"/>
    <w:rsid w:val="005A5E92"/>
    <w:rsid w:val="005B0CBF"/>
    <w:rsid w:val="005C03C9"/>
    <w:rsid w:val="005C0697"/>
    <w:rsid w:val="005C10BE"/>
    <w:rsid w:val="005C2F48"/>
    <w:rsid w:val="005C4D30"/>
    <w:rsid w:val="005C5425"/>
    <w:rsid w:val="005E1320"/>
    <w:rsid w:val="005E15AB"/>
    <w:rsid w:val="005F79FC"/>
    <w:rsid w:val="0060156D"/>
    <w:rsid w:val="00604085"/>
    <w:rsid w:val="006073A6"/>
    <w:rsid w:val="00612159"/>
    <w:rsid w:val="00614361"/>
    <w:rsid w:val="00616286"/>
    <w:rsid w:val="00623266"/>
    <w:rsid w:val="00630F4F"/>
    <w:rsid w:val="00635952"/>
    <w:rsid w:val="00635B34"/>
    <w:rsid w:val="0064339E"/>
    <w:rsid w:val="00645901"/>
    <w:rsid w:val="0064718C"/>
    <w:rsid w:val="00647A9E"/>
    <w:rsid w:val="00647AC9"/>
    <w:rsid w:val="006504A1"/>
    <w:rsid w:val="00651D6C"/>
    <w:rsid w:val="00653435"/>
    <w:rsid w:val="0066012A"/>
    <w:rsid w:val="00660682"/>
    <w:rsid w:val="00663B7F"/>
    <w:rsid w:val="00666154"/>
    <w:rsid w:val="006749AE"/>
    <w:rsid w:val="006761EF"/>
    <w:rsid w:val="0069188F"/>
    <w:rsid w:val="00695F3D"/>
    <w:rsid w:val="00696B0D"/>
    <w:rsid w:val="00697930"/>
    <w:rsid w:val="006A06BB"/>
    <w:rsid w:val="006A0C7A"/>
    <w:rsid w:val="006A18B7"/>
    <w:rsid w:val="006A2D85"/>
    <w:rsid w:val="006A591D"/>
    <w:rsid w:val="006B0690"/>
    <w:rsid w:val="006B6010"/>
    <w:rsid w:val="006B6094"/>
    <w:rsid w:val="006C00C0"/>
    <w:rsid w:val="006C738D"/>
    <w:rsid w:val="006D78C1"/>
    <w:rsid w:val="006E65D8"/>
    <w:rsid w:val="006E7BC3"/>
    <w:rsid w:val="006F3B91"/>
    <w:rsid w:val="0070043B"/>
    <w:rsid w:val="007038A8"/>
    <w:rsid w:val="00703E21"/>
    <w:rsid w:val="00713B9B"/>
    <w:rsid w:val="00713EBE"/>
    <w:rsid w:val="00722829"/>
    <w:rsid w:val="00730C81"/>
    <w:rsid w:val="00730F69"/>
    <w:rsid w:val="007349D3"/>
    <w:rsid w:val="00737198"/>
    <w:rsid w:val="0073745D"/>
    <w:rsid w:val="00737BBB"/>
    <w:rsid w:val="007408D6"/>
    <w:rsid w:val="00744176"/>
    <w:rsid w:val="0074574A"/>
    <w:rsid w:val="007709C3"/>
    <w:rsid w:val="00770B27"/>
    <w:rsid w:val="007714EB"/>
    <w:rsid w:val="0077174C"/>
    <w:rsid w:val="00776C1D"/>
    <w:rsid w:val="007771A7"/>
    <w:rsid w:val="0078001F"/>
    <w:rsid w:val="00790C73"/>
    <w:rsid w:val="00791CEB"/>
    <w:rsid w:val="00797021"/>
    <w:rsid w:val="007A013B"/>
    <w:rsid w:val="007A27D9"/>
    <w:rsid w:val="007C14A9"/>
    <w:rsid w:val="007C5005"/>
    <w:rsid w:val="007C5F7E"/>
    <w:rsid w:val="007D0737"/>
    <w:rsid w:val="007D39DB"/>
    <w:rsid w:val="007D6A66"/>
    <w:rsid w:val="007E24DE"/>
    <w:rsid w:val="007E3A02"/>
    <w:rsid w:val="007E5E94"/>
    <w:rsid w:val="007E6754"/>
    <w:rsid w:val="007E6792"/>
    <w:rsid w:val="007F5D6C"/>
    <w:rsid w:val="008044DC"/>
    <w:rsid w:val="0080725B"/>
    <w:rsid w:val="00827F47"/>
    <w:rsid w:val="008476C3"/>
    <w:rsid w:val="008510BC"/>
    <w:rsid w:val="00855F64"/>
    <w:rsid w:val="00861D03"/>
    <w:rsid w:val="008636AA"/>
    <w:rsid w:val="00864A38"/>
    <w:rsid w:val="008702DC"/>
    <w:rsid w:val="00871C59"/>
    <w:rsid w:val="008767B1"/>
    <w:rsid w:val="00880100"/>
    <w:rsid w:val="00883BA0"/>
    <w:rsid w:val="00890919"/>
    <w:rsid w:val="00892A29"/>
    <w:rsid w:val="008A0EBD"/>
    <w:rsid w:val="008A13AF"/>
    <w:rsid w:val="008A2A96"/>
    <w:rsid w:val="008A3F9F"/>
    <w:rsid w:val="008B3E68"/>
    <w:rsid w:val="008C1BAC"/>
    <w:rsid w:val="008C732E"/>
    <w:rsid w:val="008C7F2A"/>
    <w:rsid w:val="008E06B8"/>
    <w:rsid w:val="008E1A34"/>
    <w:rsid w:val="008E3800"/>
    <w:rsid w:val="008E794A"/>
    <w:rsid w:val="008F3B42"/>
    <w:rsid w:val="008F74BA"/>
    <w:rsid w:val="0090778D"/>
    <w:rsid w:val="00910EA3"/>
    <w:rsid w:val="00911B18"/>
    <w:rsid w:val="00920347"/>
    <w:rsid w:val="00922023"/>
    <w:rsid w:val="00923092"/>
    <w:rsid w:val="00930D72"/>
    <w:rsid w:val="009328AD"/>
    <w:rsid w:val="00932E6F"/>
    <w:rsid w:val="00933455"/>
    <w:rsid w:val="00942530"/>
    <w:rsid w:val="00942723"/>
    <w:rsid w:val="0094421A"/>
    <w:rsid w:val="00944999"/>
    <w:rsid w:val="00963552"/>
    <w:rsid w:val="00972F7B"/>
    <w:rsid w:val="009732B1"/>
    <w:rsid w:val="0097474D"/>
    <w:rsid w:val="00984169"/>
    <w:rsid w:val="00985C82"/>
    <w:rsid w:val="00986A77"/>
    <w:rsid w:val="00997183"/>
    <w:rsid w:val="009A09AA"/>
    <w:rsid w:val="009A29FD"/>
    <w:rsid w:val="009A3D71"/>
    <w:rsid w:val="009A4714"/>
    <w:rsid w:val="009A65DD"/>
    <w:rsid w:val="009A76E8"/>
    <w:rsid w:val="009C0777"/>
    <w:rsid w:val="009D2678"/>
    <w:rsid w:val="009D3C3E"/>
    <w:rsid w:val="009D7A24"/>
    <w:rsid w:val="009E5453"/>
    <w:rsid w:val="009F2133"/>
    <w:rsid w:val="009F5C41"/>
    <w:rsid w:val="00A05086"/>
    <w:rsid w:val="00A110E6"/>
    <w:rsid w:val="00A1364D"/>
    <w:rsid w:val="00A22B90"/>
    <w:rsid w:val="00A27F55"/>
    <w:rsid w:val="00A37F2E"/>
    <w:rsid w:val="00A40815"/>
    <w:rsid w:val="00A45ABD"/>
    <w:rsid w:val="00A476C8"/>
    <w:rsid w:val="00A502A4"/>
    <w:rsid w:val="00A53257"/>
    <w:rsid w:val="00A55384"/>
    <w:rsid w:val="00A5668D"/>
    <w:rsid w:val="00A60C6C"/>
    <w:rsid w:val="00A60EFF"/>
    <w:rsid w:val="00A744AA"/>
    <w:rsid w:val="00A76F84"/>
    <w:rsid w:val="00A82909"/>
    <w:rsid w:val="00A92F0A"/>
    <w:rsid w:val="00A93CDB"/>
    <w:rsid w:val="00AA11BE"/>
    <w:rsid w:val="00AA237B"/>
    <w:rsid w:val="00AA26D9"/>
    <w:rsid w:val="00AA5546"/>
    <w:rsid w:val="00AB21BA"/>
    <w:rsid w:val="00AB3265"/>
    <w:rsid w:val="00AB4ACE"/>
    <w:rsid w:val="00AC11FA"/>
    <w:rsid w:val="00AC1B3D"/>
    <w:rsid w:val="00AC75C7"/>
    <w:rsid w:val="00AE0D01"/>
    <w:rsid w:val="00AE4B70"/>
    <w:rsid w:val="00AE65A3"/>
    <w:rsid w:val="00AF1972"/>
    <w:rsid w:val="00AF3B9F"/>
    <w:rsid w:val="00AF4268"/>
    <w:rsid w:val="00AF4341"/>
    <w:rsid w:val="00AF493A"/>
    <w:rsid w:val="00AF5E4C"/>
    <w:rsid w:val="00AF7555"/>
    <w:rsid w:val="00B1697A"/>
    <w:rsid w:val="00B234FB"/>
    <w:rsid w:val="00B24058"/>
    <w:rsid w:val="00B44657"/>
    <w:rsid w:val="00B4697C"/>
    <w:rsid w:val="00B53EA6"/>
    <w:rsid w:val="00B5786B"/>
    <w:rsid w:val="00B65410"/>
    <w:rsid w:val="00B74E4D"/>
    <w:rsid w:val="00B754CB"/>
    <w:rsid w:val="00B81D40"/>
    <w:rsid w:val="00B83278"/>
    <w:rsid w:val="00B83C6B"/>
    <w:rsid w:val="00B842D2"/>
    <w:rsid w:val="00B86D6F"/>
    <w:rsid w:val="00B87253"/>
    <w:rsid w:val="00BA4B23"/>
    <w:rsid w:val="00BA4BE9"/>
    <w:rsid w:val="00BA57DA"/>
    <w:rsid w:val="00BB4536"/>
    <w:rsid w:val="00BB7B60"/>
    <w:rsid w:val="00BC4812"/>
    <w:rsid w:val="00BC4F37"/>
    <w:rsid w:val="00BC6D90"/>
    <w:rsid w:val="00BC7EA8"/>
    <w:rsid w:val="00BD6E4C"/>
    <w:rsid w:val="00BE4564"/>
    <w:rsid w:val="00BE48B7"/>
    <w:rsid w:val="00BE6E19"/>
    <w:rsid w:val="00C10618"/>
    <w:rsid w:val="00C13255"/>
    <w:rsid w:val="00C14BCB"/>
    <w:rsid w:val="00C21169"/>
    <w:rsid w:val="00C266B4"/>
    <w:rsid w:val="00C35B24"/>
    <w:rsid w:val="00C40BAE"/>
    <w:rsid w:val="00C504D9"/>
    <w:rsid w:val="00C5354A"/>
    <w:rsid w:val="00C5386B"/>
    <w:rsid w:val="00C6074B"/>
    <w:rsid w:val="00C6197F"/>
    <w:rsid w:val="00C6224E"/>
    <w:rsid w:val="00C80157"/>
    <w:rsid w:val="00C83D3B"/>
    <w:rsid w:val="00C84E79"/>
    <w:rsid w:val="00C948CE"/>
    <w:rsid w:val="00C95BC2"/>
    <w:rsid w:val="00CC57C3"/>
    <w:rsid w:val="00CC71ED"/>
    <w:rsid w:val="00CD50DB"/>
    <w:rsid w:val="00CF5EA5"/>
    <w:rsid w:val="00CF63FF"/>
    <w:rsid w:val="00CF6EA3"/>
    <w:rsid w:val="00D031A6"/>
    <w:rsid w:val="00D04532"/>
    <w:rsid w:val="00D05DC4"/>
    <w:rsid w:val="00D105A5"/>
    <w:rsid w:val="00D1087D"/>
    <w:rsid w:val="00D14709"/>
    <w:rsid w:val="00D21299"/>
    <w:rsid w:val="00D25035"/>
    <w:rsid w:val="00D253AA"/>
    <w:rsid w:val="00D254FD"/>
    <w:rsid w:val="00D259DD"/>
    <w:rsid w:val="00D31911"/>
    <w:rsid w:val="00D32CDF"/>
    <w:rsid w:val="00D37D05"/>
    <w:rsid w:val="00D42496"/>
    <w:rsid w:val="00D51ED1"/>
    <w:rsid w:val="00D578E0"/>
    <w:rsid w:val="00D6386F"/>
    <w:rsid w:val="00D7458E"/>
    <w:rsid w:val="00D83A62"/>
    <w:rsid w:val="00D95DEC"/>
    <w:rsid w:val="00DA09C6"/>
    <w:rsid w:val="00DA286A"/>
    <w:rsid w:val="00DA472D"/>
    <w:rsid w:val="00DA59EA"/>
    <w:rsid w:val="00DB4D52"/>
    <w:rsid w:val="00DB7131"/>
    <w:rsid w:val="00DC1DCB"/>
    <w:rsid w:val="00DC76E0"/>
    <w:rsid w:val="00DD31EC"/>
    <w:rsid w:val="00DD3441"/>
    <w:rsid w:val="00DD54D9"/>
    <w:rsid w:val="00DD5A74"/>
    <w:rsid w:val="00DE6081"/>
    <w:rsid w:val="00DE7CC5"/>
    <w:rsid w:val="00DF6448"/>
    <w:rsid w:val="00E03785"/>
    <w:rsid w:val="00E05FE3"/>
    <w:rsid w:val="00E17C68"/>
    <w:rsid w:val="00E2013D"/>
    <w:rsid w:val="00E25CC5"/>
    <w:rsid w:val="00E279B7"/>
    <w:rsid w:val="00E32855"/>
    <w:rsid w:val="00E36DC5"/>
    <w:rsid w:val="00E41108"/>
    <w:rsid w:val="00E41DFB"/>
    <w:rsid w:val="00E42FEB"/>
    <w:rsid w:val="00E5126D"/>
    <w:rsid w:val="00E51ACF"/>
    <w:rsid w:val="00E55466"/>
    <w:rsid w:val="00E66188"/>
    <w:rsid w:val="00E80BF5"/>
    <w:rsid w:val="00E82F1C"/>
    <w:rsid w:val="00E8458F"/>
    <w:rsid w:val="00E90E0A"/>
    <w:rsid w:val="00E924C7"/>
    <w:rsid w:val="00E9263F"/>
    <w:rsid w:val="00E93F31"/>
    <w:rsid w:val="00E951FF"/>
    <w:rsid w:val="00E972BA"/>
    <w:rsid w:val="00EA0AF5"/>
    <w:rsid w:val="00EA0FF0"/>
    <w:rsid w:val="00EA3956"/>
    <w:rsid w:val="00EA7849"/>
    <w:rsid w:val="00EB008C"/>
    <w:rsid w:val="00EB05A3"/>
    <w:rsid w:val="00EB36BA"/>
    <w:rsid w:val="00EC730D"/>
    <w:rsid w:val="00ED2FBD"/>
    <w:rsid w:val="00ED62A2"/>
    <w:rsid w:val="00ED7083"/>
    <w:rsid w:val="00EF2DB8"/>
    <w:rsid w:val="00EF6A8A"/>
    <w:rsid w:val="00F12AAB"/>
    <w:rsid w:val="00F20B88"/>
    <w:rsid w:val="00F3686C"/>
    <w:rsid w:val="00F37D16"/>
    <w:rsid w:val="00F441B4"/>
    <w:rsid w:val="00F51347"/>
    <w:rsid w:val="00F55E3B"/>
    <w:rsid w:val="00F63763"/>
    <w:rsid w:val="00F63B2A"/>
    <w:rsid w:val="00F67C26"/>
    <w:rsid w:val="00F71ADC"/>
    <w:rsid w:val="00F91DB8"/>
    <w:rsid w:val="00F94AA9"/>
    <w:rsid w:val="00F958EB"/>
    <w:rsid w:val="00FA3009"/>
    <w:rsid w:val="00FA53B6"/>
    <w:rsid w:val="00FA78FC"/>
    <w:rsid w:val="00FB079D"/>
    <w:rsid w:val="00FC4199"/>
    <w:rsid w:val="00FC54D1"/>
    <w:rsid w:val="00FC72BF"/>
    <w:rsid w:val="00FD0D73"/>
    <w:rsid w:val="00FD211C"/>
    <w:rsid w:val="00FE10A6"/>
    <w:rsid w:val="00FF2063"/>
    <w:rsid w:val="00FF3102"/>
    <w:rsid w:val="00FF66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032DB"/>
  <w15:docId w15:val="{CC57DC07-D222-4329-9C2B-9DDB65972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1"/>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29"/>
    <w:lsdException w:name="Medium Shading 2 Accent 3" w:uiPriority="3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style>
  <w:style w:type="paragraph" w:styleId="1a">
    <w:name w:val="heading 1"/>
    <w:basedOn w:val="a7"/>
    <w:next w:val="a7"/>
    <w:link w:val="1b"/>
    <w:autoRedefine/>
    <w:uiPriority w:val="1"/>
    <w:qFormat/>
    <w:rsid w:val="008767B1"/>
    <w:pPr>
      <w:keepNext/>
      <w:keepLines/>
      <w:tabs>
        <w:tab w:val="left" w:pos="142"/>
      </w:tabs>
      <w:suppressAutoHyphens/>
      <w:spacing w:after="0" w:line="240" w:lineRule="auto"/>
      <w:jc w:val="center"/>
      <w:outlineLvl w:val="0"/>
    </w:pPr>
    <w:rPr>
      <w:rFonts w:ascii="Times New Roman" w:eastAsiaTheme="majorEastAsia" w:hAnsi="Times New Roman" w:cs="Times New Roman"/>
      <w:b/>
      <w:sz w:val="24"/>
      <w:szCs w:val="32"/>
      <w:lang w:eastAsia="en-US"/>
    </w:rPr>
  </w:style>
  <w:style w:type="paragraph" w:styleId="2a">
    <w:name w:val="heading 2"/>
    <w:aliases w:val="h2,H2,Numbered text 3"/>
    <w:basedOn w:val="a7"/>
    <w:next w:val="a7"/>
    <w:link w:val="2b"/>
    <w:uiPriority w:val="9"/>
    <w:qFormat/>
    <w:rsid w:val="005B0CBF"/>
    <w:pPr>
      <w:keepNext/>
      <w:keepLines/>
      <w:tabs>
        <w:tab w:val="left" w:pos="142"/>
      </w:tabs>
      <w:suppressAutoHyphens/>
      <w:spacing w:after="0" w:line="360" w:lineRule="auto"/>
      <w:ind w:firstLine="709"/>
      <w:jc w:val="both"/>
      <w:outlineLvl w:val="1"/>
    </w:pPr>
    <w:rPr>
      <w:rFonts w:ascii="Times New Roman" w:eastAsia="Times New Roman" w:hAnsi="Times New Roman" w:cs="Times New Roman"/>
      <w:b/>
      <w:sz w:val="28"/>
      <w:szCs w:val="26"/>
      <w:lang w:eastAsia="en-US"/>
    </w:rPr>
  </w:style>
  <w:style w:type="paragraph" w:styleId="3a">
    <w:name w:val="heading 3"/>
    <w:basedOn w:val="a7"/>
    <w:next w:val="a7"/>
    <w:link w:val="3b"/>
    <w:uiPriority w:val="1"/>
    <w:qFormat/>
    <w:rsid w:val="005B0CBF"/>
    <w:pPr>
      <w:keepNext/>
      <w:keepLines/>
      <w:suppressAutoHyphens/>
      <w:spacing w:after="0" w:line="360" w:lineRule="auto"/>
      <w:ind w:firstLine="709"/>
      <w:jc w:val="both"/>
      <w:outlineLvl w:val="2"/>
    </w:pPr>
    <w:rPr>
      <w:rFonts w:ascii="Times New Roman" w:eastAsia="Calibri" w:hAnsi="Times New Roman" w:cs="Times New Roman"/>
      <w:b/>
      <w:sz w:val="28"/>
      <w:szCs w:val="28"/>
      <w:lang w:eastAsia="en-US"/>
    </w:rPr>
  </w:style>
  <w:style w:type="paragraph" w:styleId="4a">
    <w:name w:val="heading 4"/>
    <w:basedOn w:val="a7"/>
    <w:next w:val="a7"/>
    <w:link w:val="4b"/>
    <w:uiPriority w:val="1"/>
    <w:qFormat/>
    <w:rsid w:val="005B0CBF"/>
    <w:pPr>
      <w:keepNext/>
      <w:keepLines/>
      <w:suppressAutoHyphens/>
      <w:spacing w:after="0" w:line="360" w:lineRule="auto"/>
      <w:ind w:firstLine="709"/>
      <w:jc w:val="both"/>
      <w:outlineLvl w:val="3"/>
    </w:pPr>
    <w:rPr>
      <w:rFonts w:ascii="Times New Roman" w:eastAsia="Times New Roman" w:hAnsi="Times New Roman" w:cs="Times New Roman"/>
      <w:b/>
      <w:iCs/>
      <w:sz w:val="28"/>
      <w:lang w:eastAsia="en-US"/>
    </w:rPr>
  </w:style>
  <w:style w:type="paragraph" w:styleId="53">
    <w:name w:val="heading 5"/>
    <w:basedOn w:val="a7"/>
    <w:next w:val="a7"/>
    <w:link w:val="54"/>
    <w:uiPriority w:val="9"/>
    <w:qFormat/>
    <w:rsid w:val="005B0CBF"/>
    <w:pPr>
      <w:keepNext/>
      <w:keepLines/>
      <w:suppressAutoHyphens/>
      <w:spacing w:before="40" w:after="0" w:line="360" w:lineRule="auto"/>
      <w:ind w:firstLine="709"/>
      <w:jc w:val="both"/>
      <w:outlineLvl w:val="4"/>
    </w:pPr>
    <w:rPr>
      <w:rFonts w:ascii="Times New Roman" w:eastAsia="Calibri" w:hAnsi="Times New Roman" w:cs="Times New Roman"/>
      <w:b/>
      <w:sz w:val="28"/>
      <w:u w:color="222222"/>
      <w:bdr w:val="nil"/>
      <w:shd w:val="clear" w:color="auto" w:fill="FFFFFF"/>
    </w:rPr>
  </w:style>
  <w:style w:type="paragraph" w:styleId="60">
    <w:name w:val="heading 6"/>
    <w:basedOn w:val="a7"/>
    <w:next w:val="a7"/>
    <w:link w:val="61"/>
    <w:uiPriority w:val="99"/>
    <w:qFormat/>
    <w:rsid w:val="005B0CBF"/>
    <w:pPr>
      <w:keepNext/>
      <w:keepLines/>
      <w:suppressAutoHyphens/>
      <w:spacing w:before="200" w:after="0" w:line="360" w:lineRule="auto"/>
      <w:ind w:firstLine="709"/>
      <w:jc w:val="both"/>
      <w:outlineLvl w:val="5"/>
    </w:pPr>
    <w:rPr>
      <w:rFonts w:ascii="Calibri Light" w:eastAsia="Times New Roman" w:hAnsi="Calibri Light" w:cs="Times New Roman"/>
      <w:i/>
      <w:iCs/>
      <w:color w:val="1F4D78"/>
      <w:sz w:val="28"/>
      <w:lang w:eastAsia="en-US"/>
    </w:rPr>
  </w:style>
  <w:style w:type="paragraph" w:styleId="70">
    <w:name w:val="heading 7"/>
    <w:basedOn w:val="a7"/>
    <w:next w:val="a7"/>
    <w:link w:val="71"/>
    <w:uiPriority w:val="99"/>
    <w:qFormat/>
    <w:rsid w:val="005B0CBF"/>
    <w:pPr>
      <w:keepNext/>
      <w:keepLines/>
      <w:spacing w:before="200" w:after="0"/>
      <w:outlineLvl w:val="6"/>
    </w:pPr>
    <w:rPr>
      <w:rFonts w:ascii="Cambria" w:eastAsia="Times New Roman" w:hAnsi="Cambria" w:cs="Times New Roman"/>
      <w:i/>
      <w:iCs/>
      <w:color w:val="404040"/>
    </w:rPr>
  </w:style>
  <w:style w:type="paragraph" w:styleId="80">
    <w:name w:val="heading 8"/>
    <w:basedOn w:val="a7"/>
    <w:next w:val="a7"/>
    <w:link w:val="81"/>
    <w:uiPriority w:val="9"/>
    <w:qFormat/>
    <w:rsid w:val="005B0CBF"/>
    <w:pPr>
      <w:keepNext/>
      <w:keepLines/>
      <w:spacing w:before="200" w:after="0"/>
      <w:outlineLvl w:val="7"/>
    </w:pPr>
    <w:rPr>
      <w:rFonts w:ascii="Cambria" w:eastAsia="Times New Roman" w:hAnsi="Cambria" w:cs="Times New Roman"/>
      <w:color w:val="2DA2BF"/>
      <w:sz w:val="20"/>
      <w:szCs w:val="20"/>
    </w:rPr>
  </w:style>
  <w:style w:type="paragraph" w:styleId="90">
    <w:name w:val="heading 9"/>
    <w:basedOn w:val="a7"/>
    <w:next w:val="a7"/>
    <w:link w:val="91"/>
    <w:uiPriority w:val="9"/>
    <w:qFormat/>
    <w:rsid w:val="005B0CBF"/>
    <w:pPr>
      <w:keepNext/>
      <w:keepLines/>
      <w:spacing w:before="200" w:after="0"/>
      <w:outlineLvl w:val="8"/>
    </w:pPr>
    <w:rPr>
      <w:rFonts w:ascii="Cambria" w:eastAsia="Times New Roman" w:hAnsi="Cambria" w:cs="Times New Roman"/>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Hyperlink"/>
    <w:basedOn w:val="a8"/>
    <w:uiPriority w:val="99"/>
    <w:unhideWhenUsed/>
    <w:rPr>
      <w:color w:val="0000FF"/>
      <w:u w:val="single"/>
    </w:rPr>
  </w:style>
  <w:style w:type="paragraph" w:styleId="ac">
    <w:name w:val="List Paragraph"/>
    <w:basedOn w:val="a7"/>
    <w:uiPriority w:val="34"/>
    <w:qFormat/>
    <w:rsid w:val="00FC54D1"/>
    <w:pPr>
      <w:ind w:left="720"/>
      <w:contextualSpacing/>
    </w:pPr>
  </w:style>
  <w:style w:type="table" w:styleId="ad">
    <w:name w:val="Table Grid"/>
    <w:basedOn w:val="a9"/>
    <w:uiPriority w:val="39"/>
    <w:rsid w:val="00FC5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A5546"/>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No Spacing"/>
    <w:link w:val="af"/>
    <w:uiPriority w:val="1"/>
    <w:qFormat/>
    <w:rsid w:val="00AA5546"/>
    <w:pPr>
      <w:spacing w:after="0" w:line="240" w:lineRule="auto"/>
    </w:pPr>
  </w:style>
  <w:style w:type="paragraph" w:customStyle="1" w:styleId="a0">
    <w:name w:val="Перечень"/>
    <w:basedOn w:val="a7"/>
    <w:next w:val="a7"/>
    <w:link w:val="af0"/>
    <w:qFormat/>
    <w:rsid w:val="006761EF"/>
    <w:pPr>
      <w:numPr>
        <w:numId w:val="7"/>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f0">
    <w:name w:val="Перечень Знак"/>
    <w:link w:val="a0"/>
    <w:rsid w:val="006761EF"/>
    <w:rPr>
      <w:rFonts w:ascii="Times New Roman" w:eastAsia="Calibri" w:hAnsi="Times New Roman" w:cs="Times New Roman"/>
      <w:sz w:val="28"/>
      <w:u w:color="000000"/>
      <w:bdr w:val="nil"/>
    </w:rPr>
  </w:style>
  <w:style w:type="character" w:customStyle="1" w:styleId="1b">
    <w:name w:val="Заголовок 1 Знак"/>
    <w:basedOn w:val="a8"/>
    <w:link w:val="1a"/>
    <w:uiPriority w:val="1"/>
    <w:rsid w:val="008767B1"/>
    <w:rPr>
      <w:rFonts w:ascii="Times New Roman" w:eastAsiaTheme="majorEastAsia" w:hAnsi="Times New Roman" w:cs="Times New Roman"/>
      <w:b/>
      <w:sz w:val="24"/>
      <w:szCs w:val="32"/>
      <w:lang w:eastAsia="en-US"/>
    </w:rPr>
  </w:style>
  <w:style w:type="character" w:customStyle="1" w:styleId="2b">
    <w:name w:val="Заголовок 2 Знак"/>
    <w:aliases w:val="h2 Знак,H2 Знак,Numbered text 3 Знак"/>
    <w:basedOn w:val="a8"/>
    <w:link w:val="2a"/>
    <w:uiPriority w:val="9"/>
    <w:rsid w:val="005B0CBF"/>
    <w:rPr>
      <w:rFonts w:ascii="Times New Roman" w:eastAsia="Times New Roman" w:hAnsi="Times New Roman" w:cs="Times New Roman"/>
      <w:b/>
      <w:sz w:val="28"/>
      <w:szCs w:val="26"/>
      <w:lang w:eastAsia="en-US"/>
    </w:rPr>
  </w:style>
  <w:style w:type="character" w:customStyle="1" w:styleId="3b">
    <w:name w:val="Заголовок 3 Знак"/>
    <w:basedOn w:val="a8"/>
    <w:link w:val="3a"/>
    <w:uiPriority w:val="1"/>
    <w:rsid w:val="005B0CBF"/>
    <w:rPr>
      <w:rFonts w:ascii="Times New Roman" w:eastAsia="Calibri" w:hAnsi="Times New Roman" w:cs="Times New Roman"/>
      <w:b/>
      <w:sz w:val="28"/>
      <w:szCs w:val="28"/>
      <w:lang w:eastAsia="en-US"/>
    </w:rPr>
  </w:style>
  <w:style w:type="character" w:customStyle="1" w:styleId="4b">
    <w:name w:val="Заголовок 4 Знак"/>
    <w:basedOn w:val="a8"/>
    <w:link w:val="4a"/>
    <w:uiPriority w:val="1"/>
    <w:rsid w:val="005B0CBF"/>
    <w:rPr>
      <w:rFonts w:ascii="Times New Roman" w:eastAsia="Times New Roman" w:hAnsi="Times New Roman" w:cs="Times New Roman"/>
      <w:b/>
      <w:iCs/>
      <w:sz w:val="28"/>
      <w:lang w:eastAsia="en-US"/>
    </w:rPr>
  </w:style>
  <w:style w:type="character" w:customStyle="1" w:styleId="54">
    <w:name w:val="Заголовок 5 Знак"/>
    <w:basedOn w:val="a8"/>
    <w:link w:val="53"/>
    <w:uiPriority w:val="9"/>
    <w:rsid w:val="005B0CBF"/>
    <w:rPr>
      <w:rFonts w:ascii="Times New Roman" w:eastAsia="Calibri" w:hAnsi="Times New Roman" w:cs="Times New Roman"/>
      <w:b/>
      <w:sz w:val="28"/>
      <w:u w:color="222222"/>
      <w:bdr w:val="nil"/>
    </w:rPr>
  </w:style>
  <w:style w:type="character" w:customStyle="1" w:styleId="61">
    <w:name w:val="Заголовок 6 Знак"/>
    <w:basedOn w:val="a8"/>
    <w:link w:val="60"/>
    <w:uiPriority w:val="99"/>
    <w:rsid w:val="005B0CBF"/>
    <w:rPr>
      <w:rFonts w:ascii="Calibri Light" w:eastAsia="Times New Roman" w:hAnsi="Calibri Light" w:cs="Times New Roman"/>
      <w:i/>
      <w:iCs/>
      <w:color w:val="1F4D78"/>
      <w:sz w:val="28"/>
      <w:lang w:eastAsia="en-US"/>
    </w:rPr>
  </w:style>
  <w:style w:type="character" w:customStyle="1" w:styleId="71">
    <w:name w:val="Заголовок 7 Знак"/>
    <w:basedOn w:val="a8"/>
    <w:link w:val="70"/>
    <w:uiPriority w:val="99"/>
    <w:rsid w:val="005B0CBF"/>
    <w:rPr>
      <w:rFonts w:ascii="Cambria" w:eastAsia="Times New Roman" w:hAnsi="Cambria" w:cs="Times New Roman"/>
      <w:i/>
      <w:iCs/>
      <w:color w:val="404040"/>
    </w:rPr>
  </w:style>
  <w:style w:type="character" w:customStyle="1" w:styleId="81">
    <w:name w:val="Заголовок 8 Знак"/>
    <w:basedOn w:val="a8"/>
    <w:link w:val="80"/>
    <w:uiPriority w:val="9"/>
    <w:rsid w:val="005B0CBF"/>
    <w:rPr>
      <w:rFonts w:ascii="Cambria" w:eastAsia="Times New Roman" w:hAnsi="Cambria" w:cs="Times New Roman"/>
      <w:color w:val="2DA2BF"/>
      <w:sz w:val="20"/>
      <w:szCs w:val="20"/>
    </w:rPr>
  </w:style>
  <w:style w:type="character" w:customStyle="1" w:styleId="91">
    <w:name w:val="Заголовок 9 Знак"/>
    <w:basedOn w:val="a8"/>
    <w:link w:val="90"/>
    <w:uiPriority w:val="9"/>
    <w:rsid w:val="005B0CBF"/>
    <w:rPr>
      <w:rFonts w:ascii="Cambria" w:eastAsia="Times New Roman" w:hAnsi="Cambria" w:cs="Times New Roman"/>
      <w:i/>
      <w:iCs/>
      <w:color w:val="404040"/>
      <w:sz w:val="20"/>
      <w:szCs w:val="20"/>
    </w:rPr>
  </w:style>
  <w:style w:type="numbering" w:customStyle="1" w:styleId="1c">
    <w:name w:val="Нет списка1"/>
    <w:next w:val="aa"/>
    <w:uiPriority w:val="99"/>
    <w:semiHidden/>
    <w:unhideWhenUsed/>
    <w:rsid w:val="005B0CBF"/>
  </w:style>
  <w:style w:type="paragraph" w:customStyle="1" w:styleId="-31">
    <w:name w:val="Таблица-сетка 31"/>
    <w:basedOn w:val="1a"/>
    <w:next w:val="a7"/>
    <w:uiPriority w:val="39"/>
    <w:qFormat/>
    <w:rsid w:val="005B0CBF"/>
    <w:pPr>
      <w:tabs>
        <w:tab w:val="clear" w:pos="142"/>
      </w:tabs>
      <w:suppressAutoHyphens w:val="0"/>
      <w:spacing w:before="240" w:line="259" w:lineRule="auto"/>
      <w:outlineLvl w:val="9"/>
    </w:pPr>
    <w:rPr>
      <w:b w:val="0"/>
      <w:caps/>
      <w:sz w:val="32"/>
      <w:lang w:eastAsia="ru-RU"/>
    </w:rPr>
  </w:style>
  <w:style w:type="paragraph" w:styleId="1d">
    <w:name w:val="toc 1"/>
    <w:basedOn w:val="a7"/>
    <w:next w:val="a7"/>
    <w:autoRedefine/>
    <w:uiPriority w:val="39"/>
    <w:unhideWhenUsed/>
    <w:qFormat/>
    <w:rsid w:val="00562824"/>
    <w:pPr>
      <w:tabs>
        <w:tab w:val="left" w:pos="567"/>
        <w:tab w:val="right" w:leader="dot" w:pos="9628"/>
      </w:tabs>
      <w:suppressAutoHyphens/>
      <w:spacing w:after="100" w:line="240" w:lineRule="auto"/>
      <w:jc w:val="both"/>
    </w:pPr>
    <w:rPr>
      <w:rFonts w:ascii="Times New Roman" w:eastAsia="Calibri" w:hAnsi="Times New Roman" w:cs="Times New Roman"/>
      <w:sz w:val="28"/>
      <w:lang w:eastAsia="en-US"/>
    </w:rPr>
  </w:style>
  <w:style w:type="paragraph" w:styleId="2c">
    <w:name w:val="toc 2"/>
    <w:basedOn w:val="a7"/>
    <w:next w:val="a7"/>
    <w:autoRedefine/>
    <w:uiPriority w:val="39"/>
    <w:unhideWhenUsed/>
    <w:qFormat/>
    <w:rsid w:val="005B0CBF"/>
    <w:pPr>
      <w:tabs>
        <w:tab w:val="right" w:leader="dot" w:pos="9628"/>
      </w:tabs>
      <w:suppressAutoHyphens/>
      <w:spacing w:after="100" w:line="360" w:lineRule="auto"/>
      <w:ind w:left="425"/>
      <w:jc w:val="both"/>
    </w:pPr>
    <w:rPr>
      <w:rFonts w:ascii="Times New Roman" w:eastAsia="Calibri" w:hAnsi="Times New Roman" w:cs="Times New Roman"/>
      <w:sz w:val="28"/>
      <w:lang w:eastAsia="en-US"/>
    </w:rPr>
  </w:style>
  <w:style w:type="paragraph" w:styleId="3c">
    <w:name w:val="toc 3"/>
    <w:basedOn w:val="a7"/>
    <w:next w:val="a7"/>
    <w:autoRedefine/>
    <w:uiPriority w:val="39"/>
    <w:unhideWhenUsed/>
    <w:qFormat/>
    <w:rsid w:val="005B0CBF"/>
    <w:pPr>
      <w:tabs>
        <w:tab w:val="right" w:leader="dot" w:pos="9628"/>
      </w:tabs>
      <w:suppressAutoHyphens/>
      <w:spacing w:after="100" w:line="360" w:lineRule="auto"/>
      <w:ind w:left="851"/>
      <w:jc w:val="both"/>
    </w:pPr>
    <w:rPr>
      <w:rFonts w:ascii="Times New Roman" w:eastAsia="Calibri" w:hAnsi="Times New Roman" w:cs="Times New Roman"/>
      <w:sz w:val="28"/>
      <w:lang w:eastAsia="en-US"/>
    </w:rPr>
  </w:style>
  <w:style w:type="paragraph" w:styleId="4c">
    <w:name w:val="toc 4"/>
    <w:basedOn w:val="a7"/>
    <w:next w:val="a7"/>
    <w:autoRedefine/>
    <w:uiPriority w:val="39"/>
    <w:unhideWhenUsed/>
    <w:rsid w:val="005B0CBF"/>
    <w:pPr>
      <w:tabs>
        <w:tab w:val="right" w:leader="dot" w:pos="9628"/>
      </w:tabs>
      <w:suppressAutoHyphens/>
      <w:spacing w:after="100" w:line="360" w:lineRule="auto"/>
      <w:ind w:left="839" w:firstLine="454"/>
      <w:jc w:val="both"/>
    </w:pPr>
    <w:rPr>
      <w:rFonts w:ascii="Times New Roman" w:eastAsia="Calibri" w:hAnsi="Times New Roman" w:cs="Times New Roman"/>
      <w:sz w:val="28"/>
      <w:lang w:eastAsia="en-US"/>
    </w:rPr>
  </w:style>
  <w:style w:type="character" w:customStyle="1" w:styleId="310">
    <w:name w:val="Таблица простая 31"/>
    <w:uiPriority w:val="19"/>
    <w:qFormat/>
    <w:rsid w:val="005B0CBF"/>
    <w:rPr>
      <w:i/>
      <w:iCs/>
      <w:color w:val="404040"/>
    </w:rPr>
  </w:style>
  <w:style w:type="paragraph" w:styleId="af1">
    <w:name w:val="footer"/>
    <w:link w:val="af2"/>
    <w:uiPriority w:val="99"/>
    <w:rsid w:val="005B0CBF"/>
    <w:pPr>
      <w:pBdr>
        <w:top w:val="nil"/>
        <w:left w:val="nil"/>
        <w:bottom w:val="nil"/>
        <w:right w:val="nil"/>
        <w:between w:val="nil"/>
        <w:bar w:val="nil"/>
      </w:pBdr>
      <w:tabs>
        <w:tab w:val="center" w:pos="4677"/>
        <w:tab w:val="right" w:pos="9355"/>
      </w:tabs>
      <w:spacing w:after="0" w:line="240" w:lineRule="auto"/>
    </w:pPr>
    <w:rPr>
      <w:rFonts w:ascii="Calibri" w:eastAsia="Calibri" w:hAnsi="Calibri" w:cs="Calibri"/>
      <w:color w:val="000000"/>
      <w:u w:color="000000"/>
      <w:bdr w:val="nil"/>
    </w:rPr>
  </w:style>
  <w:style w:type="character" w:customStyle="1" w:styleId="af2">
    <w:name w:val="Нижний колонтитул Знак"/>
    <w:basedOn w:val="a8"/>
    <w:link w:val="af1"/>
    <w:uiPriority w:val="99"/>
    <w:rsid w:val="005B0CBF"/>
    <w:rPr>
      <w:rFonts w:ascii="Calibri" w:eastAsia="Calibri" w:hAnsi="Calibri" w:cs="Calibri"/>
      <w:color w:val="000000"/>
      <w:u w:color="000000"/>
      <w:bdr w:val="nil"/>
    </w:rPr>
  </w:style>
  <w:style w:type="numbering" w:customStyle="1" w:styleId="List0">
    <w:name w:val="List 0"/>
    <w:basedOn w:val="aa"/>
    <w:rsid w:val="005B0CBF"/>
    <w:pPr>
      <w:numPr>
        <w:numId w:val="8"/>
      </w:numPr>
    </w:pPr>
  </w:style>
  <w:style w:type="numbering" w:customStyle="1" w:styleId="List8">
    <w:name w:val="List 8"/>
    <w:basedOn w:val="aa"/>
    <w:rsid w:val="005B0CBF"/>
    <w:pPr>
      <w:numPr>
        <w:numId w:val="9"/>
      </w:numPr>
    </w:pPr>
  </w:style>
  <w:style w:type="numbering" w:customStyle="1" w:styleId="List9">
    <w:name w:val="List 9"/>
    <w:basedOn w:val="aa"/>
    <w:rsid w:val="005B0CBF"/>
    <w:pPr>
      <w:numPr>
        <w:numId w:val="10"/>
      </w:numPr>
    </w:pPr>
  </w:style>
  <w:style w:type="numbering" w:customStyle="1" w:styleId="List10">
    <w:name w:val="List 10"/>
    <w:basedOn w:val="aa"/>
    <w:rsid w:val="005B0CBF"/>
    <w:pPr>
      <w:numPr>
        <w:numId w:val="11"/>
      </w:numPr>
    </w:pPr>
  </w:style>
  <w:style w:type="numbering" w:customStyle="1" w:styleId="List11">
    <w:name w:val="List 11"/>
    <w:basedOn w:val="aa"/>
    <w:rsid w:val="005B0CBF"/>
    <w:pPr>
      <w:numPr>
        <w:numId w:val="12"/>
      </w:numPr>
    </w:pPr>
  </w:style>
  <w:style w:type="numbering" w:customStyle="1" w:styleId="List12">
    <w:name w:val="List 12"/>
    <w:basedOn w:val="aa"/>
    <w:rsid w:val="005B0CBF"/>
    <w:pPr>
      <w:numPr>
        <w:numId w:val="13"/>
      </w:numPr>
    </w:pPr>
  </w:style>
  <w:style w:type="numbering" w:customStyle="1" w:styleId="List14">
    <w:name w:val="List 14"/>
    <w:basedOn w:val="aa"/>
    <w:rsid w:val="005B0CBF"/>
    <w:pPr>
      <w:numPr>
        <w:numId w:val="14"/>
      </w:numPr>
    </w:pPr>
  </w:style>
  <w:style w:type="numbering" w:customStyle="1" w:styleId="List15">
    <w:name w:val="List 15"/>
    <w:basedOn w:val="aa"/>
    <w:rsid w:val="005B0CBF"/>
    <w:pPr>
      <w:numPr>
        <w:numId w:val="15"/>
      </w:numPr>
    </w:pPr>
  </w:style>
  <w:style w:type="numbering" w:customStyle="1" w:styleId="List16">
    <w:name w:val="List 16"/>
    <w:basedOn w:val="aa"/>
    <w:rsid w:val="005B0CBF"/>
    <w:pPr>
      <w:numPr>
        <w:numId w:val="16"/>
      </w:numPr>
    </w:pPr>
  </w:style>
  <w:style w:type="numbering" w:customStyle="1" w:styleId="List18">
    <w:name w:val="List 18"/>
    <w:basedOn w:val="aa"/>
    <w:rsid w:val="005B0CBF"/>
    <w:pPr>
      <w:numPr>
        <w:numId w:val="17"/>
      </w:numPr>
    </w:pPr>
  </w:style>
  <w:style w:type="numbering" w:customStyle="1" w:styleId="List20">
    <w:name w:val="List 20"/>
    <w:basedOn w:val="aa"/>
    <w:rsid w:val="005B0CBF"/>
    <w:pPr>
      <w:numPr>
        <w:numId w:val="18"/>
      </w:numPr>
    </w:pPr>
  </w:style>
  <w:style w:type="numbering" w:customStyle="1" w:styleId="List22">
    <w:name w:val="List 22"/>
    <w:basedOn w:val="aa"/>
    <w:rsid w:val="005B0CBF"/>
    <w:pPr>
      <w:numPr>
        <w:numId w:val="19"/>
      </w:numPr>
    </w:pPr>
  </w:style>
  <w:style w:type="numbering" w:customStyle="1" w:styleId="List23">
    <w:name w:val="List 23"/>
    <w:basedOn w:val="aa"/>
    <w:rsid w:val="005B0CBF"/>
    <w:pPr>
      <w:numPr>
        <w:numId w:val="20"/>
      </w:numPr>
    </w:pPr>
  </w:style>
  <w:style w:type="numbering" w:customStyle="1" w:styleId="List24">
    <w:name w:val="List 24"/>
    <w:basedOn w:val="aa"/>
    <w:rsid w:val="005B0CBF"/>
    <w:pPr>
      <w:numPr>
        <w:numId w:val="21"/>
      </w:numPr>
    </w:pPr>
  </w:style>
  <w:style w:type="character" w:styleId="af3">
    <w:name w:val="Emphasis"/>
    <w:uiPriority w:val="20"/>
    <w:qFormat/>
    <w:rsid w:val="005B0CBF"/>
    <w:rPr>
      <w:i/>
      <w:iCs/>
    </w:rPr>
  </w:style>
  <w:style w:type="character" w:customStyle="1" w:styleId="410">
    <w:name w:val="Таблица простая 41"/>
    <w:uiPriority w:val="21"/>
    <w:qFormat/>
    <w:rsid w:val="005B0CBF"/>
    <w:rPr>
      <w:b/>
      <w:i w:val="0"/>
      <w:iCs/>
      <w:color w:val="auto"/>
    </w:rPr>
  </w:style>
  <w:style w:type="character" w:styleId="af4">
    <w:name w:val="Strong"/>
    <w:uiPriority w:val="22"/>
    <w:qFormat/>
    <w:rsid w:val="005B0CBF"/>
    <w:rPr>
      <w:b/>
      <w:bCs/>
    </w:rPr>
  </w:style>
  <w:style w:type="paragraph" w:customStyle="1" w:styleId="af5">
    <w:name w:val="Недозаголовок"/>
    <w:basedOn w:val="a7"/>
    <w:link w:val="af6"/>
    <w:qFormat/>
    <w:rsid w:val="005B0CBF"/>
    <w:pPr>
      <w:suppressAutoHyphens/>
      <w:spacing w:after="0" w:line="360" w:lineRule="auto"/>
      <w:jc w:val="center"/>
    </w:pPr>
    <w:rPr>
      <w:rFonts w:ascii="Times New Roman" w:eastAsia="Calibri" w:hAnsi="Times New Roman" w:cs="Times New Roman"/>
      <w:b/>
      <w:sz w:val="28"/>
      <w:lang w:eastAsia="en-US"/>
    </w:rPr>
  </w:style>
  <w:style w:type="character" w:customStyle="1" w:styleId="af6">
    <w:name w:val="Недозаголовок Знак"/>
    <w:link w:val="af5"/>
    <w:rsid w:val="005B0CBF"/>
    <w:rPr>
      <w:rFonts w:ascii="Times New Roman" w:eastAsia="Calibri" w:hAnsi="Times New Roman" w:cs="Times New Roman"/>
      <w:b/>
      <w:sz w:val="28"/>
      <w:lang w:eastAsia="en-US"/>
    </w:rPr>
  </w:style>
  <w:style w:type="numbering" w:customStyle="1" w:styleId="110">
    <w:name w:val="Нет списка11"/>
    <w:next w:val="aa"/>
    <w:uiPriority w:val="99"/>
    <w:semiHidden/>
    <w:unhideWhenUsed/>
    <w:rsid w:val="005B0CBF"/>
  </w:style>
  <w:style w:type="paragraph" w:customStyle="1" w:styleId="1e">
    <w:name w:val="Абзац списка1"/>
    <w:basedOn w:val="a7"/>
    <w:link w:val="af7"/>
    <w:uiPriority w:val="99"/>
    <w:qFormat/>
    <w:rsid w:val="005B0CBF"/>
    <w:pPr>
      <w:ind w:left="720"/>
      <w:contextualSpacing/>
    </w:pPr>
    <w:rPr>
      <w:rFonts w:ascii="Calibri" w:eastAsia="Calibri" w:hAnsi="Calibri" w:cs="Times New Roman"/>
      <w:lang w:eastAsia="en-US"/>
    </w:rPr>
  </w:style>
  <w:style w:type="character" w:customStyle="1" w:styleId="dash041e005f0431005f044b005f0447005f043d005f044b005f0439005f005fchar1char1">
    <w:name w:val="dash041e_005f0431_005f044b_005f0447_005f043d_005f044b_005f0439_005f_005fchar1__char1"/>
    <w:rsid w:val="005B0CBF"/>
    <w:rPr>
      <w:rFonts w:ascii="Times New Roman" w:hAnsi="Times New Roman" w:cs="Times New Roman" w:hint="default"/>
      <w:strike w:val="0"/>
      <w:dstrike w:val="0"/>
      <w:sz w:val="24"/>
      <w:szCs w:val="24"/>
      <w:u w:val="none"/>
      <w:effect w:val="none"/>
    </w:rPr>
  </w:style>
  <w:style w:type="character" w:styleId="af8">
    <w:name w:val="annotation reference"/>
    <w:uiPriority w:val="99"/>
    <w:unhideWhenUsed/>
    <w:rsid w:val="005B0CBF"/>
    <w:rPr>
      <w:sz w:val="16"/>
      <w:szCs w:val="16"/>
    </w:rPr>
  </w:style>
  <w:style w:type="paragraph" w:styleId="af9">
    <w:name w:val="annotation text"/>
    <w:basedOn w:val="a7"/>
    <w:link w:val="afa"/>
    <w:uiPriority w:val="99"/>
    <w:unhideWhenUsed/>
    <w:rsid w:val="005B0CBF"/>
    <w:pPr>
      <w:spacing w:line="360" w:lineRule="auto"/>
    </w:pPr>
    <w:rPr>
      <w:rFonts w:ascii="Calibri" w:eastAsia="Calibri" w:hAnsi="Calibri" w:cs="Times New Roman"/>
      <w:sz w:val="20"/>
      <w:szCs w:val="20"/>
      <w:lang w:eastAsia="en-US"/>
    </w:rPr>
  </w:style>
  <w:style w:type="character" w:customStyle="1" w:styleId="afa">
    <w:name w:val="Текст примечания Знак"/>
    <w:basedOn w:val="a8"/>
    <w:link w:val="af9"/>
    <w:uiPriority w:val="99"/>
    <w:rsid w:val="005B0CBF"/>
    <w:rPr>
      <w:rFonts w:ascii="Calibri" w:eastAsia="Calibri" w:hAnsi="Calibri" w:cs="Times New Roman"/>
      <w:sz w:val="20"/>
      <w:szCs w:val="20"/>
      <w:lang w:eastAsia="en-US"/>
    </w:rPr>
  </w:style>
  <w:style w:type="paragraph" w:customStyle="1" w:styleId="1f">
    <w:name w:val="Текст выноски1"/>
    <w:basedOn w:val="a7"/>
    <w:next w:val="afb"/>
    <w:link w:val="afc"/>
    <w:uiPriority w:val="99"/>
    <w:semiHidden/>
    <w:unhideWhenUsed/>
    <w:rsid w:val="005B0CBF"/>
    <w:pPr>
      <w:spacing w:after="0" w:line="360" w:lineRule="auto"/>
    </w:pPr>
    <w:rPr>
      <w:rFonts w:ascii="Tahoma" w:eastAsia="Calibri" w:hAnsi="Tahoma" w:cs="Tahoma"/>
      <w:sz w:val="16"/>
      <w:szCs w:val="16"/>
      <w:lang w:eastAsia="en-US"/>
    </w:rPr>
  </w:style>
  <w:style w:type="character" w:customStyle="1" w:styleId="afc">
    <w:name w:val="Текст выноски Знак"/>
    <w:link w:val="1f"/>
    <w:uiPriority w:val="99"/>
    <w:semiHidden/>
    <w:rsid w:val="005B0CBF"/>
    <w:rPr>
      <w:rFonts w:ascii="Tahoma" w:eastAsia="Calibri" w:hAnsi="Tahoma" w:cs="Tahoma"/>
      <w:sz w:val="16"/>
      <w:szCs w:val="16"/>
      <w:lang w:eastAsia="en-US"/>
    </w:rPr>
  </w:style>
  <w:style w:type="character" w:customStyle="1" w:styleId="af7">
    <w:name w:val="Абзац списка Знак"/>
    <w:link w:val="1e"/>
    <w:uiPriority w:val="99"/>
    <w:locked/>
    <w:rsid w:val="005B0CBF"/>
    <w:rPr>
      <w:rFonts w:ascii="Calibri" w:eastAsia="Calibri" w:hAnsi="Calibri" w:cs="Times New Roman"/>
      <w:lang w:eastAsia="en-US"/>
    </w:rPr>
  </w:style>
  <w:style w:type="paragraph" w:customStyle="1" w:styleId="1f0">
    <w:name w:val="Верхний колонтитул1"/>
    <w:basedOn w:val="a7"/>
    <w:next w:val="afd"/>
    <w:link w:val="afe"/>
    <w:uiPriority w:val="99"/>
    <w:unhideWhenUsed/>
    <w:rsid w:val="005B0CBF"/>
    <w:pPr>
      <w:tabs>
        <w:tab w:val="center" w:pos="4677"/>
        <w:tab w:val="right" w:pos="9355"/>
      </w:tabs>
      <w:spacing w:after="0" w:line="360" w:lineRule="auto"/>
    </w:pPr>
    <w:rPr>
      <w:rFonts w:ascii="Calibri" w:eastAsia="Calibri" w:hAnsi="Calibri" w:cs="Times New Roman"/>
      <w:lang w:eastAsia="en-US"/>
    </w:rPr>
  </w:style>
  <w:style w:type="character" w:customStyle="1" w:styleId="afe">
    <w:name w:val="Верхний колонтитул Знак"/>
    <w:basedOn w:val="a8"/>
    <w:link w:val="1f0"/>
    <w:uiPriority w:val="99"/>
    <w:rsid w:val="005B0CBF"/>
    <w:rPr>
      <w:rFonts w:ascii="Calibri" w:eastAsia="Calibri" w:hAnsi="Calibri" w:cs="Times New Roman"/>
      <w:lang w:eastAsia="en-US"/>
    </w:rPr>
  </w:style>
  <w:style w:type="paragraph" w:styleId="aff">
    <w:name w:val="Normal (Web)"/>
    <w:aliases w:val="Обычный (веб) Знак Знак,Обычный (веб) Знак Знак Знак Знак Знак Знак,Обычный (веб) Знак Знак Знак Знак Знак"/>
    <w:basedOn w:val="a7"/>
    <w:uiPriority w:val="99"/>
    <w:unhideWhenUsed/>
    <w:qFormat/>
    <w:rsid w:val="005B0CBF"/>
    <w:pPr>
      <w:spacing w:before="100" w:beforeAutospacing="1" w:after="100" w:afterAutospacing="1" w:line="360" w:lineRule="auto"/>
    </w:pPr>
    <w:rPr>
      <w:rFonts w:ascii="Times New Roman" w:eastAsia="Times New Roman" w:hAnsi="Times New Roman" w:cs="Times New Roman"/>
      <w:sz w:val="24"/>
      <w:szCs w:val="24"/>
    </w:rPr>
  </w:style>
  <w:style w:type="character" w:customStyle="1" w:styleId="apple-converted-space">
    <w:name w:val="apple-converted-space"/>
    <w:basedOn w:val="a8"/>
    <w:rsid w:val="005B0CBF"/>
  </w:style>
  <w:style w:type="character" w:customStyle="1" w:styleId="nobr">
    <w:name w:val="nobr"/>
    <w:basedOn w:val="a8"/>
    <w:rsid w:val="005B0CBF"/>
  </w:style>
  <w:style w:type="paragraph" w:customStyle="1" w:styleId="1f1">
    <w:name w:val="Тема примечания1"/>
    <w:basedOn w:val="af9"/>
    <w:next w:val="af9"/>
    <w:uiPriority w:val="99"/>
    <w:semiHidden/>
    <w:unhideWhenUsed/>
    <w:rsid w:val="005B0CBF"/>
    <w:rPr>
      <w:b/>
      <w:bCs/>
    </w:rPr>
  </w:style>
  <w:style w:type="character" w:customStyle="1" w:styleId="aff0">
    <w:name w:val="Тема примечания Знак"/>
    <w:link w:val="aff1"/>
    <w:uiPriority w:val="99"/>
    <w:semiHidden/>
    <w:rsid w:val="005B0CBF"/>
    <w:rPr>
      <w:b/>
      <w:bCs/>
    </w:rPr>
  </w:style>
  <w:style w:type="paragraph" w:styleId="afb">
    <w:name w:val="Balloon Text"/>
    <w:basedOn w:val="a7"/>
    <w:link w:val="1f2"/>
    <w:uiPriority w:val="99"/>
    <w:semiHidden/>
    <w:unhideWhenUsed/>
    <w:rsid w:val="005B0CBF"/>
    <w:pPr>
      <w:suppressAutoHyphens/>
      <w:spacing w:after="0" w:line="360" w:lineRule="auto"/>
      <w:ind w:firstLine="709"/>
      <w:jc w:val="both"/>
    </w:pPr>
    <w:rPr>
      <w:rFonts w:ascii="Segoe UI" w:eastAsia="Calibri" w:hAnsi="Segoe UI" w:cs="Segoe UI"/>
      <w:sz w:val="18"/>
      <w:szCs w:val="18"/>
      <w:lang w:eastAsia="en-US"/>
    </w:rPr>
  </w:style>
  <w:style w:type="character" w:customStyle="1" w:styleId="1f2">
    <w:name w:val="Текст выноски Знак1"/>
    <w:basedOn w:val="a8"/>
    <w:link w:val="afb"/>
    <w:uiPriority w:val="99"/>
    <w:semiHidden/>
    <w:rsid w:val="005B0CBF"/>
    <w:rPr>
      <w:rFonts w:ascii="Segoe UI" w:eastAsia="Calibri" w:hAnsi="Segoe UI" w:cs="Segoe UI"/>
      <w:sz w:val="18"/>
      <w:szCs w:val="18"/>
      <w:lang w:eastAsia="en-US"/>
    </w:rPr>
  </w:style>
  <w:style w:type="paragraph" w:styleId="afd">
    <w:name w:val="header"/>
    <w:basedOn w:val="a7"/>
    <w:link w:val="1f3"/>
    <w:uiPriority w:val="99"/>
    <w:unhideWhenUsed/>
    <w:rsid w:val="005B0CBF"/>
    <w:pPr>
      <w:tabs>
        <w:tab w:val="center" w:pos="4677"/>
        <w:tab w:val="right" w:pos="9355"/>
      </w:tabs>
      <w:suppressAutoHyphens/>
      <w:spacing w:after="0" w:line="360" w:lineRule="auto"/>
      <w:ind w:firstLine="709"/>
      <w:jc w:val="both"/>
    </w:pPr>
    <w:rPr>
      <w:rFonts w:ascii="Times New Roman" w:eastAsia="Calibri" w:hAnsi="Times New Roman" w:cs="Times New Roman"/>
      <w:sz w:val="28"/>
      <w:lang w:eastAsia="en-US"/>
    </w:rPr>
  </w:style>
  <w:style w:type="character" w:customStyle="1" w:styleId="1f3">
    <w:name w:val="Верхний колонтитул Знак1"/>
    <w:basedOn w:val="a8"/>
    <w:link w:val="afd"/>
    <w:uiPriority w:val="99"/>
    <w:rsid w:val="005B0CBF"/>
    <w:rPr>
      <w:rFonts w:ascii="Times New Roman" w:eastAsia="Calibri" w:hAnsi="Times New Roman" w:cs="Times New Roman"/>
      <w:sz w:val="28"/>
      <w:lang w:eastAsia="en-US"/>
    </w:rPr>
  </w:style>
  <w:style w:type="paragraph" w:styleId="aff1">
    <w:name w:val="annotation subject"/>
    <w:basedOn w:val="af9"/>
    <w:next w:val="af9"/>
    <w:link w:val="aff0"/>
    <w:uiPriority w:val="99"/>
    <w:semiHidden/>
    <w:unhideWhenUsed/>
    <w:rsid w:val="005B0CBF"/>
    <w:pPr>
      <w:suppressAutoHyphens/>
      <w:spacing w:after="0"/>
      <w:ind w:firstLine="709"/>
      <w:jc w:val="both"/>
    </w:pPr>
    <w:rPr>
      <w:rFonts w:asciiTheme="minorHAnsi" w:eastAsiaTheme="minorEastAsia" w:hAnsiTheme="minorHAnsi" w:cstheme="minorBidi"/>
      <w:b/>
      <w:bCs/>
      <w:sz w:val="22"/>
      <w:szCs w:val="22"/>
      <w:lang w:eastAsia="ru-RU"/>
    </w:rPr>
  </w:style>
  <w:style w:type="character" w:customStyle="1" w:styleId="1f4">
    <w:name w:val="Тема примечания Знак1"/>
    <w:basedOn w:val="afa"/>
    <w:uiPriority w:val="99"/>
    <w:semiHidden/>
    <w:rsid w:val="005B0CBF"/>
    <w:rPr>
      <w:rFonts w:ascii="Calibri" w:eastAsia="Calibri" w:hAnsi="Calibri" w:cs="Times New Roman"/>
      <w:b/>
      <w:bCs/>
      <w:sz w:val="20"/>
      <w:szCs w:val="20"/>
      <w:lang w:eastAsia="en-US"/>
    </w:rPr>
  </w:style>
  <w:style w:type="character" w:styleId="aff2">
    <w:name w:val="footnote reference"/>
    <w:uiPriority w:val="99"/>
    <w:rsid w:val="005B0CBF"/>
    <w:rPr>
      <w:rFonts w:cs="Times New Roman"/>
      <w:vertAlign w:val="superscript"/>
    </w:rPr>
  </w:style>
  <w:style w:type="paragraph" w:styleId="aff3">
    <w:name w:val="footnote text"/>
    <w:aliases w:val="Знак6,F1"/>
    <w:basedOn w:val="a7"/>
    <w:link w:val="aff4"/>
    <w:uiPriority w:val="99"/>
    <w:rsid w:val="005B0CBF"/>
    <w:pPr>
      <w:spacing w:after="0" w:line="360" w:lineRule="auto"/>
    </w:pPr>
    <w:rPr>
      <w:rFonts w:ascii="Times New Roman" w:eastAsia="Times New Roman" w:hAnsi="Times New Roman" w:cs="Times New Roman"/>
      <w:sz w:val="20"/>
      <w:szCs w:val="20"/>
    </w:rPr>
  </w:style>
  <w:style w:type="character" w:customStyle="1" w:styleId="aff4">
    <w:name w:val="Текст сноски Знак"/>
    <w:aliases w:val="Знак6 Знак,F1 Знак"/>
    <w:basedOn w:val="a8"/>
    <w:link w:val="aff3"/>
    <w:uiPriority w:val="99"/>
    <w:rsid w:val="005B0CBF"/>
    <w:rPr>
      <w:rFonts w:ascii="Times New Roman" w:eastAsia="Times New Roman" w:hAnsi="Times New Roman" w:cs="Times New Roman"/>
      <w:sz w:val="20"/>
      <w:szCs w:val="20"/>
    </w:rPr>
  </w:style>
  <w:style w:type="paragraph" w:customStyle="1" w:styleId="a6">
    <w:name w:val="Подперечень"/>
    <w:basedOn w:val="a0"/>
    <w:next w:val="a7"/>
    <w:link w:val="aff5"/>
    <w:qFormat/>
    <w:rsid w:val="005B0CBF"/>
    <w:pPr>
      <w:numPr>
        <w:numId w:val="117"/>
      </w:numPr>
      <w:ind w:left="284" w:firstLine="425"/>
    </w:pPr>
    <w:rPr>
      <w:lang w:eastAsia="en-US"/>
    </w:rPr>
  </w:style>
  <w:style w:type="character" w:customStyle="1" w:styleId="aff5">
    <w:name w:val="Подперечень Знак"/>
    <w:link w:val="a6"/>
    <w:rsid w:val="005B0CBF"/>
    <w:rPr>
      <w:rFonts w:ascii="Times New Roman" w:eastAsia="Calibri" w:hAnsi="Times New Roman" w:cs="Times New Roman"/>
      <w:sz w:val="28"/>
      <w:u w:color="000000"/>
      <w:bdr w:val="nil"/>
      <w:lang w:eastAsia="en-US"/>
    </w:rPr>
  </w:style>
  <w:style w:type="numbering" w:customStyle="1" w:styleId="2d">
    <w:name w:val="Нет списка2"/>
    <w:next w:val="aa"/>
    <w:uiPriority w:val="99"/>
    <w:semiHidden/>
    <w:unhideWhenUsed/>
    <w:rsid w:val="005B0CBF"/>
  </w:style>
  <w:style w:type="paragraph" w:customStyle="1" w:styleId="2e">
    <w:name w:val="Недозаголовок 2"/>
    <w:basedOn w:val="a7"/>
    <w:qFormat/>
    <w:rsid w:val="005B0CBF"/>
    <w:pPr>
      <w:suppressAutoHyphens/>
      <w:spacing w:after="0" w:line="360" w:lineRule="auto"/>
      <w:jc w:val="both"/>
    </w:pPr>
    <w:rPr>
      <w:rFonts w:ascii="Times New Roman" w:eastAsia="Calibri" w:hAnsi="Times New Roman" w:cs="Times New Roman"/>
      <w:b/>
      <w:sz w:val="28"/>
    </w:rPr>
  </w:style>
  <w:style w:type="paragraph" w:customStyle="1" w:styleId="a">
    <w:name w:val="Перечень номер"/>
    <w:basedOn w:val="a7"/>
    <w:next w:val="a7"/>
    <w:qFormat/>
    <w:rsid w:val="005B0CBF"/>
    <w:pPr>
      <w:numPr>
        <w:numId w:val="23"/>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rPr>
  </w:style>
  <w:style w:type="numbering" w:customStyle="1" w:styleId="3d">
    <w:name w:val="Нет списка3"/>
    <w:next w:val="aa"/>
    <w:uiPriority w:val="99"/>
    <w:semiHidden/>
    <w:unhideWhenUsed/>
    <w:rsid w:val="005B0CBF"/>
  </w:style>
  <w:style w:type="paragraph" w:customStyle="1" w:styleId="aff6">
    <w:name w:val="Предмет"/>
    <w:basedOn w:val="a7"/>
    <w:next w:val="a7"/>
    <w:qFormat/>
    <w:rsid w:val="005B0CBF"/>
    <w:pPr>
      <w:keepNext/>
      <w:keepLines/>
      <w:spacing w:after="0" w:line="360" w:lineRule="auto"/>
      <w:outlineLvl w:val="1"/>
    </w:pPr>
    <w:rPr>
      <w:rFonts w:ascii="Times New Roman" w:eastAsia="MS Gothic" w:hAnsi="Times New Roman" w:cs="Times New Roman"/>
      <w:b/>
      <w:bCs/>
      <w:color w:val="000000"/>
      <w:sz w:val="28"/>
      <w:szCs w:val="28"/>
      <w:lang w:eastAsia="en-US"/>
    </w:rPr>
  </w:style>
  <w:style w:type="numbering" w:customStyle="1" w:styleId="4d">
    <w:name w:val="Нет списка4"/>
    <w:next w:val="aa"/>
    <w:uiPriority w:val="99"/>
    <w:semiHidden/>
    <w:unhideWhenUsed/>
    <w:rsid w:val="005B0CBF"/>
  </w:style>
  <w:style w:type="numbering" w:customStyle="1" w:styleId="111">
    <w:name w:val="Нет списка111"/>
    <w:next w:val="aa"/>
    <w:uiPriority w:val="99"/>
    <w:semiHidden/>
    <w:unhideWhenUsed/>
    <w:rsid w:val="005B0CBF"/>
  </w:style>
  <w:style w:type="numbering" w:customStyle="1" w:styleId="210">
    <w:name w:val="Нет списка21"/>
    <w:next w:val="aa"/>
    <w:uiPriority w:val="99"/>
    <w:semiHidden/>
    <w:unhideWhenUsed/>
    <w:rsid w:val="005B0CBF"/>
  </w:style>
  <w:style w:type="character" w:customStyle="1" w:styleId="apple-tab-span">
    <w:name w:val="apple-tab-span"/>
    <w:basedOn w:val="a8"/>
    <w:rsid w:val="005B0CBF"/>
  </w:style>
  <w:style w:type="paragraph" w:customStyle="1" w:styleId="Zag1">
    <w:name w:val="Zag_1"/>
    <w:basedOn w:val="a7"/>
    <w:rsid w:val="005B0CBF"/>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rPr>
  </w:style>
  <w:style w:type="character" w:customStyle="1" w:styleId="Zag11">
    <w:name w:val="Zag_11"/>
    <w:rsid w:val="005B0CBF"/>
  </w:style>
  <w:style w:type="numbering" w:customStyle="1" w:styleId="311">
    <w:name w:val="Нет списка31"/>
    <w:next w:val="aa"/>
    <w:uiPriority w:val="99"/>
    <w:semiHidden/>
    <w:unhideWhenUsed/>
    <w:rsid w:val="005B0CBF"/>
  </w:style>
  <w:style w:type="paragraph" w:customStyle="1" w:styleId="ConsPlusNormal">
    <w:name w:val="ConsPlusNormal"/>
    <w:uiPriority w:val="99"/>
    <w:rsid w:val="005B0CBF"/>
    <w:pPr>
      <w:widowControl w:val="0"/>
      <w:autoSpaceDE w:val="0"/>
      <w:autoSpaceDN w:val="0"/>
      <w:adjustRightInd w:val="0"/>
      <w:spacing w:after="0" w:line="240" w:lineRule="auto"/>
    </w:pPr>
    <w:rPr>
      <w:rFonts w:ascii="Arial" w:eastAsia="Times New Roman" w:hAnsi="Arial" w:cs="Arial"/>
      <w:sz w:val="20"/>
      <w:szCs w:val="20"/>
    </w:rPr>
  </w:style>
  <w:style w:type="table" w:customStyle="1" w:styleId="1f5">
    <w:name w:val="Сетка таблицы1"/>
    <w:basedOn w:val="a9"/>
    <w:next w:val="ad"/>
    <w:uiPriority w:val="3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9"/>
    <w:next w:val="ad"/>
    <w:uiPriority w:val="3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9"/>
    <w:next w:val="ad"/>
    <w:uiPriority w:val="3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e">
    <w:name w:val="Сетка таблицы4"/>
    <w:basedOn w:val="a9"/>
    <w:next w:val="ad"/>
    <w:uiPriority w:val="3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page number"/>
    <w:basedOn w:val="a8"/>
    <w:unhideWhenUsed/>
    <w:rsid w:val="005B0CBF"/>
  </w:style>
  <w:style w:type="paragraph" w:customStyle="1" w:styleId="aff8">
    <w:name w:val="Примечание"/>
    <w:basedOn w:val="a7"/>
    <w:next w:val="a7"/>
    <w:qFormat/>
    <w:rsid w:val="005B0CBF"/>
    <w:pPr>
      <w:widowControl w:val="0"/>
      <w:autoSpaceDE w:val="0"/>
      <w:autoSpaceDN w:val="0"/>
      <w:adjustRightInd w:val="0"/>
      <w:spacing w:after="0" w:line="360" w:lineRule="auto"/>
      <w:ind w:left="540"/>
      <w:jc w:val="both"/>
    </w:pPr>
    <w:rPr>
      <w:rFonts w:ascii="Times New Roman" w:eastAsia="Times New Roman" w:hAnsi="Times New Roman" w:cs="Times New Roman"/>
      <w:sz w:val="24"/>
      <w:szCs w:val="24"/>
    </w:rPr>
  </w:style>
  <w:style w:type="numbering" w:customStyle="1" w:styleId="411">
    <w:name w:val="Нет списка41"/>
    <w:next w:val="aa"/>
    <w:uiPriority w:val="99"/>
    <w:semiHidden/>
    <w:unhideWhenUsed/>
    <w:rsid w:val="005B0CBF"/>
  </w:style>
  <w:style w:type="table" w:customStyle="1" w:styleId="55">
    <w:name w:val="Сетка таблицы5"/>
    <w:basedOn w:val="a9"/>
    <w:next w:val="ad"/>
    <w:uiPriority w:val="3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9"/>
    <w:next w:val="ad"/>
    <w:uiPriority w:val="3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9"/>
    <w:next w:val="ad"/>
    <w:uiPriority w:val="3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9"/>
    <w:next w:val="ad"/>
    <w:uiPriority w:val="3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9"/>
    <w:next w:val="ad"/>
    <w:uiPriority w:val="3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9"/>
    <w:next w:val="ad"/>
    <w:uiPriority w:val="5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А_основной"/>
    <w:basedOn w:val="a7"/>
    <w:link w:val="affa"/>
    <w:qFormat/>
    <w:rsid w:val="005B0CBF"/>
    <w:pPr>
      <w:spacing w:after="0" w:line="360" w:lineRule="auto"/>
      <w:ind w:firstLine="454"/>
      <w:jc w:val="both"/>
    </w:pPr>
    <w:rPr>
      <w:rFonts w:ascii="Times New Roman" w:eastAsia="Calibri" w:hAnsi="Times New Roman" w:cs="Times New Roman"/>
      <w:sz w:val="28"/>
      <w:szCs w:val="28"/>
      <w:lang w:eastAsia="en-US"/>
    </w:rPr>
  </w:style>
  <w:style w:type="character" w:customStyle="1" w:styleId="affa">
    <w:name w:val="А_основной Знак"/>
    <w:link w:val="aff9"/>
    <w:rsid w:val="005B0CBF"/>
    <w:rPr>
      <w:rFonts w:ascii="Times New Roman" w:eastAsia="Calibri" w:hAnsi="Times New Roman" w:cs="Times New Roman"/>
      <w:sz w:val="28"/>
      <w:szCs w:val="28"/>
      <w:lang w:eastAsia="en-US"/>
    </w:rPr>
  </w:style>
  <w:style w:type="character" w:customStyle="1" w:styleId="dash041e0431044b0447043d044b0439char1">
    <w:name w:val="dash041e_0431_044b_0447_043d_044b_0439__char1"/>
    <w:rsid w:val="005B0CBF"/>
    <w:rPr>
      <w:rFonts w:ascii="Times New Roman" w:hAnsi="Times New Roman" w:cs="Times New Roman" w:hint="default"/>
      <w:strike w:val="0"/>
      <w:dstrike w:val="0"/>
      <w:sz w:val="24"/>
      <w:szCs w:val="24"/>
      <w:u w:val="none"/>
      <w:effect w:val="none"/>
    </w:rPr>
  </w:style>
  <w:style w:type="character" w:customStyle="1" w:styleId="2-3">
    <w:name w:val="Средняя заливка 2 - Акцент 3 Знак"/>
    <w:link w:val="2-30"/>
    <w:uiPriority w:val="30"/>
    <w:rsid w:val="005B0CBF"/>
    <w:rPr>
      <w:rFonts w:ascii="Times New Roman" w:eastAsia="Times New Roman" w:hAnsi="Times New Roman" w:cs="Times New Roman"/>
      <w:b/>
      <w:i/>
      <w:sz w:val="24"/>
      <w:lang w:bidi="en-US"/>
    </w:rPr>
  </w:style>
  <w:style w:type="character" w:customStyle="1" w:styleId="2-1">
    <w:name w:val="Средняя сетка 2 - Акцент 1 Знак"/>
    <w:basedOn w:val="a8"/>
    <w:link w:val="2-10"/>
    <w:uiPriority w:val="1"/>
    <w:rsid w:val="005B0CBF"/>
  </w:style>
  <w:style w:type="paragraph" w:customStyle="1" w:styleId="212">
    <w:name w:val="Основной текст 21"/>
    <w:basedOn w:val="a7"/>
    <w:uiPriority w:val="99"/>
    <w:rsid w:val="005B0CBF"/>
    <w:pPr>
      <w:widowControl w:val="0"/>
      <w:suppressAutoHyphens/>
      <w:autoSpaceDE w:val="0"/>
      <w:spacing w:after="0" w:line="360" w:lineRule="auto"/>
      <w:jc w:val="both"/>
    </w:pPr>
    <w:rPr>
      <w:rFonts w:ascii="Times New Roman" w:eastAsia="Times New Roman" w:hAnsi="Times New Roman" w:cs="Times New Roman"/>
      <w:i/>
      <w:szCs w:val="20"/>
      <w:lang w:val="en-US" w:eastAsia="ar-SA"/>
    </w:rPr>
  </w:style>
  <w:style w:type="character" w:customStyle="1" w:styleId="affb">
    <w:name w:val="Основной текст Знак"/>
    <w:link w:val="affc"/>
    <w:uiPriority w:val="99"/>
    <w:locked/>
    <w:rsid w:val="005B0CBF"/>
    <w:rPr>
      <w:rFonts w:ascii="Times New Roman" w:hAnsi="Times New Roman"/>
    </w:rPr>
  </w:style>
  <w:style w:type="paragraph" w:customStyle="1" w:styleId="HEADERTEXT">
    <w:name w:val=".HEADERTEXT"/>
    <w:rsid w:val="005B0CBF"/>
    <w:pPr>
      <w:widowControl w:val="0"/>
      <w:autoSpaceDE w:val="0"/>
      <w:autoSpaceDN w:val="0"/>
      <w:adjustRightInd w:val="0"/>
      <w:spacing w:after="0" w:line="240" w:lineRule="auto"/>
    </w:pPr>
    <w:rPr>
      <w:rFonts w:ascii="Arial" w:eastAsia="Times New Roman" w:hAnsi="Arial" w:cs="Arial"/>
      <w:color w:val="2B4279"/>
    </w:rPr>
  </w:style>
  <w:style w:type="paragraph" w:customStyle="1" w:styleId="FORMATTEXT">
    <w:name w:val=".FORMATTEXT"/>
    <w:rsid w:val="005B0CB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RINTSECTION">
    <w:name w:val="#PRINT_SECTION"/>
    <w:rsid w:val="005B0CBF"/>
    <w:pPr>
      <w:widowControl w:val="0"/>
      <w:autoSpaceDE w:val="0"/>
      <w:autoSpaceDN w:val="0"/>
      <w:adjustRightInd w:val="0"/>
      <w:spacing w:after="0" w:line="240" w:lineRule="auto"/>
    </w:pPr>
    <w:rPr>
      <w:rFonts w:ascii="Arial" w:eastAsia="Times New Roman" w:hAnsi="Arial" w:cs="Arial"/>
      <w:sz w:val="24"/>
      <w:szCs w:val="24"/>
    </w:rPr>
  </w:style>
  <w:style w:type="paragraph" w:styleId="affc">
    <w:name w:val="Body Text"/>
    <w:basedOn w:val="a7"/>
    <w:link w:val="affb"/>
    <w:uiPriority w:val="99"/>
    <w:qFormat/>
    <w:rsid w:val="005B0CBF"/>
    <w:pPr>
      <w:spacing w:after="120" w:line="360" w:lineRule="auto"/>
    </w:pPr>
    <w:rPr>
      <w:rFonts w:ascii="Times New Roman" w:hAnsi="Times New Roman"/>
    </w:rPr>
  </w:style>
  <w:style w:type="character" w:customStyle="1" w:styleId="1f6">
    <w:name w:val="Основной текст Знак1"/>
    <w:basedOn w:val="a8"/>
    <w:uiPriority w:val="99"/>
    <w:semiHidden/>
    <w:rsid w:val="005B0CBF"/>
  </w:style>
  <w:style w:type="character" w:customStyle="1" w:styleId="BodyTextChar1">
    <w:name w:val="Body Text Char1"/>
    <w:uiPriority w:val="99"/>
    <w:semiHidden/>
    <w:locked/>
    <w:rsid w:val="005B0CBF"/>
    <w:rPr>
      <w:rFonts w:ascii="Times New Roman" w:hAnsi="Times New Roman" w:cs="Times New Roman"/>
      <w:sz w:val="28"/>
      <w:lang w:eastAsia="en-US"/>
    </w:rPr>
  </w:style>
  <w:style w:type="character" w:customStyle="1" w:styleId="edition">
    <w:name w:val="edition"/>
    <w:rsid w:val="005B0CBF"/>
  </w:style>
  <w:style w:type="character" w:customStyle="1" w:styleId="num">
    <w:name w:val="num"/>
    <w:rsid w:val="005B0CB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B0CBF"/>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7"/>
    <w:rsid w:val="005B0CBF"/>
    <w:pPr>
      <w:spacing w:after="0" w:line="360" w:lineRule="auto"/>
      <w:ind w:left="720" w:firstLine="700"/>
      <w:jc w:val="both"/>
    </w:pPr>
    <w:rPr>
      <w:rFonts w:ascii="Times New Roman" w:eastAsia="Times New Roman" w:hAnsi="Times New Roman" w:cs="Times New Roman"/>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5B0CBF"/>
    <w:rPr>
      <w:rFonts w:ascii="Times New Roman" w:hAnsi="Times New Roman"/>
      <w:sz w:val="24"/>
      <w:u w:val="none"/>
      <w:effect w:val="none"/>
    </w:rPr>
  </w:style>
  <w:style w:type="character" w:customStyle="1" w:styleId="normal005f005f005f005fchar1005f005fchar1char1">
    <w:name w:val="normal_005f005f_005f005fchar1_005f_005fchar1__char1"/>
    <w:rsid w:val="005B0CBF"/>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7"/>
    <w:rsid w:val="005B0CBF"/>
    <w:pPr>
      <w:spacing w:after="0" w:line="360" w:lineRule="auto"/>
    </w:pPr>
    <w:rPr>
      <w:rFonts w:ascii="Times New Roman" w:eastAsia="Times New Roman" w:hAnsi="Times New Roman" w:cs="Times New Roman"/>
      <w:sz w:val="24"/>
      <w:szCs w:val="24"/>
    </w:rPr>
  </w:style>
  <w:style w:type="paragraph" w:customStyle="1" w:styleId="dash041e005f0431005f044b005f0447005f043d005f044b005f0439">
    <w:name w:val="dash041e_005f0431_005f044b_005f0447_005f043d_005f044b_005f0439"/>
    <w:basedOn w:val="a7"/>
    <w:uiPriority w:val="99"/>
    <w:rsid w:val="005B0CBF"/>
    <w:pPr>
      <w:spacing w:after="0" w:line="360" w:lineRule="auto"/>
    </w:pPr>
    <w:rPr>
      <w:rFonts w:ascii="Times New Roman" w:eastAsia="Times New Roman" w:hAnsi="Times New Roman" w:cs="Times New Roman"/>
      <w:sz w:val="24"/>
      <w:szCs w:val="24"/>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5B0CBF"/>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5B0CBF"/>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7"/>
    <w:rsid w:val="005B0CBF"/>
    <w:pPr>
      <w:spacing w:after="0" w:line="360" w:lineRule="auto"/>
    </w:pPr>
    <w:rPr>
      <w:rFonts w:ascii="Times New Roman" w:eastAsia="Times New Roman" w:hAnsi="Times New Roman" w:cs="Times New Roman"/>
      <w:sz w:val="20"/>
      <w:szCs w:val="20"/>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5B0CBF"/>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7"/>
    <w:rsid w:val="005B0CBF"/>
    <w:pPr>
      <w:spacing w:after="120" w:line="360" w:lineRule="auto"/>
      <w:ind w:left="280"/>
    </w:pPr>
    <w:rPr>
      <w:rFonts w:ascii="Times New Roman" w:eastAsia="Times New Roman" w:hAnsi="Times New Roman" w:cs="Times New Roman"/>
      <w:sz w:val="24"/>
      <w:szCs w:val="24"/>
    </w:rPr>
  </w:style>
  <w:style w:type="paragraph" w:customStyle="1" w:styleId="dash041e0431044b0447043d044b0439">
    <w:name w:val="dash041e_0431_044b_0447_043d_044b_0439"/>
    <w:basedOn w:val="a7"/>
    <w:uiPriority w:val="99"/>
    <w:rsid w:val="005B0CBF"/>
    <w:pPr>
      <w:spacing w:after="0" w:line="360" w:lineRule="auto"/>
    </w:pPr>
    <w:rPr>
      <w:rFonts w:ascii="Times New Roman" w:eastAsia="Times New Roman" w:hAnsi="Times New Roman" w:cs="Times New Roman"/>
      <w:sz w:val="24"/>
      <w:szCs w:val="24"/>
    </w:rPr>
  </w:style>
  <w:style w:type="character" w:customStyle="1" w:styleId="list005f0020paragraph005f005fchar1char1">
    <w:name w:val="list_005f0020paragraph_005f_005fchar1__char1"/>
    <w:rsid w:val="005B0CBF"/>
    <w:rPr>
      <w:rFonts w:ascii="Times New Roman" w:hAnsi="Times New Roman"/>
      <w:sz w:val="24"/>
      <w:u w:val="none"/>
      <w:effect w:val="none"/>
    </w:rPr>
  </w:style>
  <w:style w:type="paragraph" w:customStyle="1" w:styleId="list005f0020paragraph">
    <w:name w:val="list_005f0020paragraph"/>
    <w:basedOn w:val="a7"/>
    <w:rsid w:val="005B0CBF"/>
    <w:pPr>
      <w:spacing w:after="0" w:line="360" w:lineRule="auto"/>
      <w:ind w:left="720" w:firstLine="700"/>
      <w:jc w:val="both"/>
    </w:pPr>
    <w:rPr>
      <w:rFonts w:ascii="Times New Roman" w:eastAsia="Times New Roman" w:hAnsi="Times New Roman" w:cs="Times New Roman"/>
      <w:sz w:val="24"/>
      <w:szCs w:val="24"/>
    </w:rPr>
  </w:style>
  <w:style w:type="character" w:customStyle="1" w:styleId="dash041e005f0431005f044b005f0447005f043d005f044b005f0439char1">
    <w:name w:val="dash041e_005f0431_005f044b_005f0447_005f043d_005f044b_005f0439__char1"/>
    <w:rsid w:val="005B0CBF"/>
    <w:rPr>
      <w:rFonts w:ascii="Times New Roman" w:hAnsi="Times New Roman"/>
      <w:sz w:val="24"/>
      <w:u w:val="none"/>
      <w:effect w:val="none"/>
    </w:rPr>
  </w:style>
  <w:style w:type="paragraph" w:styleId="affd">
    <w:name w:val="endnote text"/>
    <w:basedOn w:val="a7"/>
    <w:link w:val="affe"/>
    <w:rsid w:val="005B0CBF"/>
    <w:pPr>
      <w:spacing w:after="0" w:line="360" w:lineRule="auto"/>
    </w:pPr>
    <w:rPr>
      <w:rFonts w:ascii="Times New Roman" w:eastAsia="Times New Roman" w:hAnsi="Times New Roman" w:cs="Times New Roman"/>
      <w:sz w:val="20"/>
      <w:szCs w:val="20"/>
    </w:rPr>
  </w:style>
  <w:style w:type="character" w:customStyle="1" w:styleId="affe">
    <w:name w:val="Текст концевой сноски Знак"/>
    <w:basedOn w:val="a8"/>
    <w:link w:val="affd"/>
    <w:rsid w:val="005B0CBF"/>
    <w:rPr>
      <w:rFonts w:ascii="Times New Roman" w:eastAsia="Times New Roman" w:hAnsi="Times New Roman" w:cs="Times New Roman"/>
      <w:sz w:val="20"/>
      <w:szCs w:val="20"/>
    </w:rPr>
  </w:style>
  <w:style w:type="character" w:customStyle="1" w:styleId="b-serp-urlitem">
    <w:name w:val="b-serp-url__item"/>
    <w:rsid w:val="005B0CBF"/>
  </w:style>
  <w:style w:type="character" w:customStyle="1" w:styleId="b-serp-urlmark">
    <w:name w:val="b-serp-url__mark"/>
    <w:rsid w:val="005B0CBF"/>
  </w:style>
  <w:style w:type="character" w:customStyle="1" w:styleId="default005f005fchar1char1">
    <w:name w:val="default_005f_005fchar1__char1"/>
    <w:rsid w:val="005B0CBF"/>
    <w:rPr>
      <w:rFonts w:ascii="Times New Roman" w:hAnsi="Times New Roman"/>
      <w:sz w:val="24"/>
      <w:u w:val="none"/>
      <w:effect w:val="none"/>
    </w:rPr>
  </w:style>
  <w:style w:type="paragraph" w:styleId="56">
    <w:name w:val="toc 5"/>
    <w:basedOn w:val="a7"/>
    <w:next w:val="a7"/>
    <w:autoRedefine/>
    <w:uiPriority w:val="39"/>
    <w:rsid w:val="005B0CBF"/>
    <w:pPr>
      <w:tabs>
        <w:tab w:val="right" w:leader="dot" w:pos="9628"/>
      </w:tabs>
      <w:spacing w:after="0" w:line="360" w:lineRule="auto"/>
      <w:ind w:left="1120"/>
    </w:pPr>
    <w:rPr>
      <w:rFonts w:ascii="Times New Roman" w:eastAsia="Times New Roman" w:hAnsi="Times New Roman" w:cs="Times New Roman"/>
      <w:noProof/>
      <w:sz w:val="20"/>
      <w:szCs w:val="20"/>
      <w:lang w:eastAsia="en-US"/>
    </w:rPr>
  </w:style>
  <w:style w:type="paragraph" w:styleId="63">
    <w:name w:val="toc 6"/>
    <w:basedOn w:val="a7"/>
    <w:next w:val="a7"/>
    <w:autoRedefine/>
    <w:uiPriority w:val="39"/>
    <w:rsid w:val="005B0CBF"/>
    <w:pPr>
      <w:spacing w:after="0" w:line="360" w:lineRule="auto"/>
      <w:ind w:left="1400"/>
    </w:pPr>
    <w:rPr>
      <w:rFonts w:ascii="Calibri" w:eastAsia="Times New Roman" w:hAnsi="Calibri" w:cs="Times New Roman"/>
      <w:sz w:val="20"/>
      <w:szCs w:val="20"/>
      <w:lang w:eastAsia="en-US"/>
    </w:rPr>
  </w:style>
  <w:style w:type="paragraph" w:styleId="72">
    <w:name w:val="toc 7"/>
    <w:basedOn w:val="a7"/>
    <w:next w:val="a7"/>
    <w:autoRedefine/>
    <w:uiPriority w:val="39"/>
    <w:rsid w:val="005B0CBF"/>
    <w:pPr>
      <w:spacing w:after="0" w:line="360" w:lineRule="auto"/>
      <w:ind w:left="1680"/>
    </w:pPr>
    <w:rPr>
      <w:rFonts w:ascii="Calibri" w:eastAsia="Times New Roman" w:hAnsi="Calibri" w:cs="Times New Roman"/>
      <w:sz w:val="20"/>
      <w:szCs w:val="20"/>
      <w:lang w:eastAsia="en-US"/>
    </w:rPr>
  </w:style>
  <w:style w:type="paragraph" w:styleId="82">
    <w:name w:val="toc 8"/>
    <w:basedOn w:val="a7"/>
    <w:next w:val="a7"/>
    <w:autoRedefine/>
    <w:uiPriority w:val="39"/>
    <w:rsid w:val="005B0CBF"/>
    <w:pPr>
      <w:spacing w:after="0" w:line="360" w:lineRule="auto"/>
      <w:ind w:left="1960"/>
    </w:pPr>
    <w:rPr>
      <w:rFonts w:ascii="Calibri" w:eastAsia="Times New Roman" w:hAnsi="Calibri" w:cs="Times New Roman"/>
      <w:sz w:val="20"/>
      <w:szCs w:val="20"/>
      <w:lang w:eastAsia="en-US"/>
    </w:rPr>
  </w:style>
  <w:style w:type="paragraph" w:styleId="92">
    <w:name w:val="toc 9"/>
    <w:basedOn w:val="a7"/>
    <w:next w:val="a7"/>
    <w:autoRedefine/>
    <w:uiPriority w:val="39"/>
    <w:rsid w:val="005B0CBF"/>
    <w:pPr>
      <w:spacing w:after="0" w:line="360" w:lineRule="auto"/>
      <w:ind w:left="2240"/>
    </w:pPr>
    <w:rPr>
      <w:rFonts w:ascii="Calibri" w:eastAsia="Times New Roman" w:hAnsi="Calibri" w:cs="Times New Roman"/>
      <w:sz w:val="20"/>
      <w:szCs w:val="20"/>
      <w:lang w:eastAsia="en-US"/>
    </w:rPr>
  </w:style>
  <w:style w:type="character" w:customStyle="1" w:styleId="1f7">
    <w:name w:val="Просмотренная гиперссылка1"/>
    <w:uiPriority w:val="99"/>
    <w:semiHidden/>
    <w:unhideWhenUsed/>
    <w:rsid w:val="005B0CBF"/>
    <w:rPr>
      <w:color w:val="800080"/>
      <w:u w:val="single"/>
    </w:rPr>
  </w:style>
  <w:style w:type="character" w:styleId="afff">
    <w:name w:val="FollowedHyperlink"/>
    <w:uiPriority w:val="99"/>
    <w:semiHidden/>
    <w:unhideWhenUsed/>
    <w:rsid w:val="005B0CBF"/>
    <w:rPr>
      <w:color w:val="954F72"/>
      <w:u w:val="single"/>
    </w:rPr>
  </w:style>
  <w:style w:type="paragraph" w:styleId="2f0">
    <w:name w:val="Body Text 2"/>
    <w:basedOn w:val="a7"/>
    <w:link w:val="2f1"/>
    <w:uiPriority w:val="99"/>
    <w:unhideWhenUsed/>
    <w:rsid w:val="005B0CBF"/>
    <w:pPr>
      <w:spacing w:after="120" w:line="480" w:lineRule="auto"/>
    </w:pPr>
    <w:rPr>
      <w:rFonts w:ascii="Times New Roman" w:eastAsia="Times New Roman" w:hAnsi="Times New Roman" w:cs="Times New Roman"/>
      <w:sz w:val="28"/>
      <w:lang w:eastAsia="en-US"/>
    </w:rPr>
  </w:style>
  <w:style w:type="character" w:customStyle="1" w:styleId="2f1">
    <w:name w:val="Основной текст 2 Знак"/>
    <w:basedOn w:val="a8"/>
    <w:link w:val="2f0"/>
    <w:uiPriority w:val="99"/>
    <w:rsid w:val="005B0CBF"/>
    <w:rPr>
      <w:rFonts w:ascii="Times New Roman" w:eastAsia="Times New Roman" w:hAnsi="Times New Roman" w:cs="Times New Roman"/>
      <w:sz w:val="28"/>
      <w:lang w:eastAsia="en-US"/>
    </w:rPr>
  </w:style>
  <w:style w:type="paragraph" w:customStyle="1" w:styleId="msonormalcxspmiddle">
    <w:name w:val="msonormalcxspmiddle"/>
    <w:basedOn w:val="a7"/>
    <w:rsid w:val="005B0CBF"/>
    <w:pPr>
      <w:spacing w:before="100" w:beforeAutospacing="1" w:after="100" w:afterAutospacing="1" w:line="360" w:lineRule="auto"/>
    </w:pPr>
    <w:rPr>
      <w:rFonts w:ascii="Times New Roman" w:eastAsia="Times New Roman" w:hAnsi="Times New Roman" w:cs="Times New Roman"/>
      <w:sz w:val="24"/>
      <w:szCs w:val="24"/>
    </w:rPr>
  </w:style>
  <w:style w:type="character" w:styleId="HTML">
    <w:name w:val="HTML Cite"/>
    <w:uiPriority w:val="99"/>
    <w:semiHidden/>
    <w:unhideWhenUsed/>
    <w:rsid w:val="005B0CBF"/>
    <w:rPr>
      <w:i/>
      <w:iCs/>
    </w:rPr>
  </w:style>
  <w:style w:type="paragraph" w:styleId="z-">
    <w:name w:val="HTML Top of Form"/>
    <w:basedOn w:val="a7"/>
    <w:next w:val="a7"/>
    <w:link w:val="z-0"/>
    <w:hidden/>
    <w:uiPriority w:val="99"/>
    <w:semiHidden/>
    <w:unhideWhenUsed/>
    <w:rsid w:val="005B0CBF"/>
    <w:pPr>
      <w:pBdr>
        <w:bottom w:val="single" w:sz="6" w:space="1" w:color="auto"/>
      </w:pBdr>
      <w:spacing w:after="0" w:line="360" w:lineRule="auto"/>
      <w:jc w:val="center"/>
    </w:pPr>
    <w:rPr>
      <w:rFonts w:ascii="Arial" w:eastAsia="Times New Roman" w:hAnsi="Arial" w:cs="Times New Roman"/>
      <w:vanish/>
      <w:sz w:val="16"/>
      <w:szCs w:val="16"/>
      <w:lang w:eastAsia="en-US"/>
    </w:rPr>
  </w:style>
  <w:style w:type="character" w:customStyle="1" w:styleId="z-0">
    <w:name w:val="z-Начало формы Знак"/>
    <w:basedOn w:val="a8"/>
    <w:link w:val="z-"/>
    <w:uiPriority w:val="99"/>
    <w:semiHidden/>
    <w:rsid w:val="005B0CBF"/>
    <w:rPr>
      <w:rFonts w:ascii="Arial" w:eastAsia="Times New Roman" w:hAnsi="Arial" w:cs="Times New Roman"/>
      <w:vanish/>
      <w:sz w:val="16"/>
      <w:szCs w:val="16"/>
      <w:lang w:eastAsia="en-US"/>
    </w:rPr>
  </w:style>
  <w:style w:type="paragraph" w:styleId="z-1">
    <w:name w:val="HTML Bottom of Form"/>
    <w:basedOn w:val="a7"/>
    <w:next w:val="a7"/>
    <w:link w:val="z-2"/>
    <w:hidden/>
    <w:uiPriority w:val="99"/>
    <w:semiHidden/>
    <w:unhideWhenUsed/>
    <w:rsid w:val="005B0CBF"/>
    <w:pPr>
      <w:pBdr>
        <w:top w:val="single" w:sz="6" w:space="1" w:color="auto"/>
      </w:pBdr>
      <w:spacing w:after="0" w:line="360" w:lineRule="auto"/>
      <w:jc w:val="center"/>
    </w:pPr>
    <w:rPr>
      <w:rFonts w:ascii="Arial" w:eastAsia="Times New Roman" w:hAnsi="Arial" w:cs="Times New Roman"/>
      <w:vanish/>
      <w:sz w:val="16"/>
      <w:szCs w:val="16"/>
      <w:lang w:eastAsia="en-US"/>
    </w:rPr>
  </w:style>
  <w:style w:type="character" w:customStyle="1" w:styleId="z-2">
    <w:name w:val="z-Конец формы Знак"/>
    <w:basedOn w:val="a8"/>
    <w:link w:val="z-1"/>
    <w:uiPriority w:val="99"/>
    <w:semiHidden/>
    <w:rsid w:val="005B0CBF"/>
    <w:rPr>
      <w:rFonts w:ascii="Arial" w:eastAsia="Times New Roman" w:hAnsi="Arial" w:cs="Times New Roman"/>
      <w:vanish/>
      <w:sz w:val="16"/>
      <w:szCs w:val="16"/>
      <w:lang w:eastAsia="en-US"/>
    </w:rPr>
  </w:style>
  <w:style w:type="paragraph" w:customStyle="1" w:styleId="a5">
    <w:name w:val="список с точками"/>
    <w:basedOn w:val="a7"/>
    <w:rsid w:val="005B0CBF"/>
    <w:pPr>
      <w:numPr>
        <w:numId w:val="22"/>
      </w:numPr>
      <w:tabs>
        <w:tab w:val="num" w:pos="756"/>
      </w:tabs>
      <w:spacing w:after="0" w:line="312" w:lineRule="auto"/>
      <w:ind w:left="756"/>
      <w:jc w:val="both"/>
    </w:pPr>
    <w:rPr>
      <w:rFonts w:ascii="Times New Roman" w:eastAsia="Times New Roman" w:hAnsi="Times New Roman" w:cs="Times New Roman"/>
      <w:sz w:val="24"/>
      <w:szCs w:val="24"/>
    </w:rPr>
  </w:style>
  <w:style w:type="paragraph" w:customStyle="1" w:styleId="afff0">
    <w:name w:val="Для таблиц"/>
    <w:basedOn w:val="a7"/>
    <w:rsid w:val="005B0CBF"/>
    <w:pPr>
      <w:spacing w:after="0" w:line="360" w:lineRule="auto"/>
    </w:pPr>
    <w:rPr>
      <w:rFonts w:ascii="Times New Roman" w:eastAsia="Times New Roman" w:hAnsi="Times New Roman" w:cs="Times New Roman"/>
      <w:sz w:val="24"/>
      <w:szCs w:val="24"/>
    </w:rPr>
  </w:style>
  <w:style w:type="paragraph" w:styleId="3f">
    <w:name w:val="Body Text 3"/>
    <w:basedOn w:val="a7"/>
    <w:link w:val="3f0"/>
    <w:uiPriority w:val="99"/>
    <w:unhideWhenUsed/>
    <w:rsid w:val="005B0CBF"/>
    <w:pPr>
      <w:spacing w:after="120" w:line="360" w:lineRule="auto"/>
    </w:pPr>
    <w:rPr>
      <w:rFonts w:ascii="Times New Roman" w:eastAsia="Times New Roman" w:hAnsi="Times New Roman" w:cs="Times New Roman"/>
      <w:sz w:val="16"/>
      <w:szCs w:val="16"/>
      <w:lang w:eastAsia="en-US"/>
    </w:rPr>
  </w:style>
  <w:style w:type="character" w:customStyle="1" w:styleId="3f0">
    <w:name w:val="Основной текст 3 Знак"/>
    <w:basedOn w:val="a8"/>
    <w:link w:val="3f"/>
    <w:uiPriority w:val="99"/>
    <w:rsid w:val="005B0CBF"/>
    <w:rPr>
      <w:rFonts w:ascii="Times New Roman" w:eastAsia="Times New Roman" w:hAnsi="Times New Roman" w:cs="Times New Roman"/>
      <w:sz w:val="16"/>
      <w:szCs w:val="16"/>
      <w:lang w:eastAsia="en-US"/>
    </w:rPr>
  </w:style>
  <w:style w:type="paragraph" w:customStyle="1" w:styleId="blacktext">
    <w:name w:val="blacktext"/>
    <w:basedOn w:val="a7"/>
    <w:rsid w:val="005B0CBF"/>
    <w:pPr>
      <w:spacing w:before="100" w:beforeAutospacing="1" w:after="100" w:afterAutospacing="1" w:line="360" w:lineRule="auto"/>
    </w:pPr>
    <w:rPr>
      <w:rFonts w:ascii="Verdana" w:eastAsia="Arial Unicode MS" w:hAnsi="Verdana" w:cs="Arial Unicode MS"/>
      <w:color w:val="000000"/>
      <w:sz w:val="16"/>
      <w:szCs w:val="16"/>
    </w:rPr>
  </w:style>
  <w:style w:type="paragraph" w:customStyle="1" w:styleId="s13">
    <w:name w:val="s_13"/>
    <w:basedOn w:val="a7"/>
    <w:rsid w:val="005B0CBF"/>
    <w:pPr>
      <w:spacing w:after="0" w:line="360" w:lineRule="auto"/>
      <w:ind w:firstLine="720"/>
    </w:pPr>
    <w:rPr>
      <w:rFonts w:ascii="Times New Roman" w:eastAsia="Times New Roman" w:hAnsi="Times New Roman" w:cs="Times New Roman"/>
      <w:sz w:val="20"/>
      <w:szCs w:val="20"/>
    </w:rPr>
  </w:style>
  <w:style w:type="paragraph" w:customStyle="1" w:styleId="ConsPlusTitle">
    <w:name w:val="ConsPlusTitle"/>
    <w:uiPriority w:val="99"/>
    <w:rsid w:val="005B0CBF"/>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57">
    <w:name w:val="Основной текст + Курсив57"/>
    <w:rsid w:val="005B0CBF"/>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5B0CBF"/>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5B0CBF"/>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5B0CBF"/>
    <w:rPr>
      <w:rFonts w:ascii="Times New Roman" w:hAnsi="Times New Roman" w:cs="Times New Roman"/>
      <w:b/>
      <w:bCs/>
      <w:color w:val="000000"/>
      <w:spacing w:val="0"/>
      <w:sz w:val="22"/>
      <w:szCs w:val="22"/>
      <w:shd w:val="clear" w:color="auto" w:fill="FFFFFF"/>
      <w:lang w:val="en-US" w:bidi="ar-SA"/>
    </w:rPr>
  </w:style>
  <w:style w:type="paragraph" w:customStyle="1" w:styleId="113">
    <w:name w:val="Цветной список — акцент 11"/>
    <w:basedOn w:val="a7"/>
    <w:uiPriority w:val="34"/>
    <w:qFormat/>
    <w:rsid w:val="005B0CBF"/>
    <w:pPr>
      <w:spacing w:after="0" w:line="360" w:lineRule="auto"/>
      <w:ind w:left="720"/>
      <w:contextualSpacing/>
    </w:pPr>
    <w:rPr>
      <w:rFonts w:ascii="Times New Roman" w:eastAsia="Times New Roman" w:hAnsi="Times New Roman" w:cs="Times New Roman"/>
      <w:sz w:val="20"/>
      <w:szCs w:val="20"/>
    </w:rPr>
  </w:style>
  <w:style w:type="paragraph" w:styleId="afff1">
    <w:name w:val="Body Text Indent"/>
    <w:basedOn w:val="a7"/>
    <w:link w:val="afff2"/>
    <w:unhideWhenUsed/>
    <w:rsid w:val="005B0CBF"/>
    <w:pPr>
      <w:spacing w:after="120"/>
      <w:ind w:left="283"/>
    </w:pPr>
    <w:rPr>
      <w:rFonts w:ascii="Calibri" w:eastAsia="Calibri" w:hAnsi="Calibri" w:cs="Times New Roman"/>
      <w:lang w:eastAsia="en-US"/>
    </w:rPr>
  </w:style>
  <w:style w:type="character" w:customStyle="1" w:styleId="afff2">
    <w:name w:val="Основной текст с отступом Знак"/>
    <w:basedOn w:val="a8"/>
    <w:link w:val="afff1"/>
    <w:rsid w:val="005B0CBF"/>
    <w:rPr>
      <w:rFonts w:ascii="Calibri" w:eastAsia="Calibri" w:hAnsi="Calibri" w:cs="Times New Roman"/>
      <w:lang w:eastAsia="en-US"/>
    </w:rPr>
  </w:style>
  <w:style w:type="numbering" w:customStyle="1" w:styleId="58">
    <w:name w:val="Нет списка5"/>
    <w:next w:val="aa"/>
    <w:uiPriority w:val="99"/>
    <w:semiHidden/>
    <w:unhideWhenUsed/>
    <w:rsid w:val="005B0CBF"/>
  </w:style>
  <w:style w:type="table" w:customStyle="1" w:styleId="73">
    <w:name w:val="Сетка таблицы7"/>
    <w:basedOn w:val="a9"/>
    <w:next w:val="ad"/>
    <w:uiPriority w:val="3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9"/>
    <w:next w:val="ad"/>
    <w:uiPriority w:val="3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9"/>
    <w:next w:val="ad"/>
    <w:uiPriority w:val="3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9"/>
    <w:next w:val="ad"/>
    <w:uiPriority w:val="3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9"/>
    <w:next w:val="ad"/>
    <w:uiPriority w:val="3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9"/>
    <w:next w:val="ad"/>
    <w:uiPriority w:val="3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9"/>
    <w:next w:val="ad"/>
    <w:uiPriority w:val="3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9"/>
    <w:next w:val="ad"/>
    <w:uiPriority w:val="3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9"/>
    <w:next w:val="ad"/>
    <w:uiPriority w:val="3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9"/>
    <w:next w:val="ad"/>
    <w:uiPriority w:val="3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9"/>
    <w:next w:val="ad"/>
    <w:uiPriority w:val="5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5B0CB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fff3">
    <w:name w:val="Колонтитули"/>
    <w:rsid w:val="005B0CBF"/>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paragraph" w:customStyle="1" w:styleId="a3">
    <w:name w:val="Перечень )"/>
    <w:next w:val="a7"/>
    <w:qFormat/>
    <w:rsid w:val="005B0CBF"/>
    <w:pPr>
      <w:numPr>
        <w:numId w:val="29"/>
      </w:numPr>
      <w:pBdr>
        <w:top w:val="nil"/>
        <w:left w:val="nil"/>
        <w:bottom w:val="nil"/>
        <w:right w:val="nil"/>
        <w:between w:val="nil"/>
        <w:bar w:val="nil"/>
      </w:pBdr>
      <w:tabs>
        <w:tab w:val="clear" w:pos="708"/>
        <w:tab w:val="num" w:pos="360"/>
      </w:tabs>
      <w:spacing w:line="360" w:lineRule="auto"/>
      <w:ind w:left="0" w:firstLine="0"/>
      <w:jc w:val="both"/>
    </w:pPr>
    <w:rPr>
      <w:rFonts w:ascii="Times" w:eastAsia="Times" w:hAnsi="Times" w:cs="Times"/>
      <w:sz w:val="28"/>
      <w:szCs w:val="28"/>
      <w:lang w:eastAsia="en-US"/>
    </w:rPr>
  </w:style>
  <w:style w:type="character" w:customStyle="1" w:styleId="Hyperlink0">
    <w:name w:val="Hyperlink.0"/>
    <w:rsid w:val="005B0CBF"/>
    <w:rPr>
      <w:rFonts w:ascii="Times" w:eastAsia="Times" w:hAnsi="Times" w:cs="Times"/>
      <w:sz w:val="28"/>
      <w:szCs w:val="28"/>
      <w:shd w:val="clear" w:color="auto" w:fill="FFFFFF"/>
      <w:lang w:val="ru-RU"/>
    </w:rPr>
  </w:style>
  <w:style w:type="numbering" w:customStyle="1" w:styleId="1">
    <w:name w:val="Імпортований стиль 1"/>
    <w:rsid w:val="005B0CBF"/>
    <w:pPr>
      <w:numPr>
        <w:numId w:val="24"/>
      </w:numPr>
    </w:pPr>
  </w:style>
  <w:style w:type="numbering" w:customStyle="1" w:styleId="2">
    <w:name w:val="Імпортований стиль 2"/>
    <w:rsid w:val="005B0CBF"/>
    <w:pPr>
      <w:numPr>
        <w:numId w:val="25"/>
      </w:numPr>
    </w:pPr>
  </w:style>
  <w:style w:type="numbering" w:customStyle="1" w:styleId="33">
    <w:name w:val="Імпортований стиль 3"/>
    <w:rsid w:val="005B0CBF"/>
    <w:pPr>
      <w:numPr>
        <w:numId w:val="26"/>
      </w:numPr>
    </w:pPr>
  </w:style>
  <w:style w:type="numbering" w:customStyle="1" w:styleId="4">
    <w:name w:val="Імпортований стиль 4"/>
    <w:rsid w:val="005B0CBF"/>
    <w:pPr>
      <w:numPr>
        <w:numId w:val="27"/>
      </w:numPr>
    </w:pPr>
  </w:style>
  <w:style w:type="numbering" w:customStyle="1" w:styleId="5">
    <w:name w:val="Імпортований стиль 5"/>
    <w:rsid w:val="005B0CBF"/>
    <w:pPr>
      <w:numPr>
        <w:numId w:val="28"/>
      </w:numPr>
    </w:pPr>
  </w:style>
  <w:style w:type="numbering" w:customStyle="1" w:styleId="6">
    <w:name w:val="Імпортований стиль 6"/>
    <w:rsid w:val="005B0CBF"/>
    <w:pPr>
      <w:numPr>
        <w:numId w:val="30"/>
      </w:numPr>
    </w:pPr>
  </w:style>
  <w:style w:type="numbering" w:customStyle="1" w:styleId="7">
    <w:name w:val="Імпортований стиль 7"/>
    <w:rsid w:val="005B0CBF"/>
    <w:pPr>
      <w:numPr>
        <w:numId w:val="31"/>
      </w:numPr>
    </w:pPr>
  </w:style>
  <w:style w:type="numbering" w:customStyle="1" w:styleId="8">
    <w:name w:val="Імпортований стиль 8"/>
    <w:rsid w:val="005B0CBF"/>
    <w:pPr>
      <w:numPr>
        <w:numId w:val="32"/>
      </w:numPr>
    </w:pPr>
  </w:style>
  <w:style w:type="numbering" w:customStyle="1" w:styleId="9">
    <w:name w:val="Імпортований стиль 9"/>
    <w:rsid w:val="005B0CBF"/>
    <w:pPr>
      <w:numPr>
        <w:numId w:val="33"/>
      </w:numPr>
    </w:pPr>
  </w:style>
  <w:style w:type="numbering" w:customStyle="1" w:styleId="10">
    <w:name w:val="Імпортований стиль 10"/>
    <w:rsid w:val="005B0CBF"/>
    <w:pPr>
      <w:numPr>
        <w:numId w:val="34"/>
      </w:numPr>
    </w:pPr>
  </w:style>
  <w:style w:type="numbering" w:customStyle="1" w:styleId="11">
    <w:name w:val="Імпортований стиль 11"/>
    <w:rsid w:val="005B0CBF"/>
    <w:pPr>
      <w:numPr>
        <w:numId w:val="35"/>
      </w:numPr>
    </w:pPr>
  </w:style>
  <w:style w:type="numbering" w:customStyle="1" w:styleId="12">
    <w:name w:val="Імпортований стиль 12"/>
    <w:rsid w:val="005B0CBF"/>
    <w:pPr>
      <w:numPr>
        <w:numId w:val="36"/>
      </w:numPr>
    </w:pPr>
  </w:style>
  <w:style w:type="numbering" w:customStyle="1" w:styleId="13">
    <w:name w:val="Імпортований стиль 13"/>
    <w:rsid w:val="005B0CBF"/>
    <w:pPr>
      <w:numPr>
        <w:numId w:val="37"/>
      </w:numPr>
    </w:pPr>
  </w:style>
  <w:style w:type="numbering" w:customStyle="1" w:styleId="14">
    <w:name w:val="Імпортований стиль 14"/>
    <w:rsid w:val="005B0CBF"/>
    <w:pPr>
      <w:numPr>
        <w:numId w:val="38"/>
      </w:numPr>
    </w:pPr>
  </w:style>
  <w:style w:type="numbering" w:customStyle="1" w:styleId="15">
    <w:name w:val="Імпортований стиль 15"/>
    <w:rsid w:val="005B0CBF"/>
    <w:pPr>
      <w:numPr>
        <w:numId w:val="39"/>
      </w:numPr>
    </w:pPr>
  </w:style>
  <w:style w:type="character" w:customStyle="1" w:styleId="afff4">
    <w:name w:val="Лінк"/>
    <w:rsid w:val="005B0CBF"/>
    <w:rPr>
      <w:color w:val="0000FF"/>
      <w:u w:val="single" w:color="0000FF"/>
    </w:rPr>
  </w:style>
  <w:style w:type="character" w:customStyle="1" w:styleId="Hyperlink1">
    <w:name w:val="Hyperlink.1"/>
    <w:rsid w:val="005B0CBF"/>
    <w:rPr>
      <w:color w:val="0000FF"/>
      <w:sz w:val="20"/>
      <w:szCs w:val="20"/>
      <w:u w:val="single" w:color="0000FF"/>
    </w:rPr>
  </w:style>
  <w:style w:type="numbering" w:customStyle="1" w:styleId="16">
    <w:name w:val="Імпортований стиль 16"/>
    <w:rsid w:val="005B0CBF"/>
    <w:pPr>
      <w:numPr>
        <w:numId w:val="40"/>
      </w:numPr>
    </w:pPr>
  </w:style>
  <w:style w:type="character" w:customStyle="1" w:styleId="Hyperlink2">
    <w:name w:val="Hyperlink.2"/>
    <w:rsid w:val="005B0CBF"/>
    <w:rPr>
      <w:rFonts w:ascii="Times" w:eastAsia="Times" w:hAnsi="Times" w:cs="Times"/>
      <w:sz w:val="28"/>
      <w:szCs w:val="28"/>
      <w:lang w:val="ru-RU"/>
    </w:rPr>
  </w:style>
  <w:style w:type="numbering" w:customStyle="1" w:styleId="17">
    <w:name w:val="Імпортований стиль 17"/>
    <w:rsid w:val="005B0CBF"/>
    <w:pPr>
      <w:numPr>
        <w:numId w:val="41"/>
      </w:numPr>
    </w:pPr>
  </w:style>
  <w:style w:type="numbering" w:customStyle="1" w:styleId="18">
    <w:name w:val="Імпортований стиль 18"/>
    <w:rsid w:val="005B0CBF"/>
    <w:pPr>
      <w:numPr>
        <w:numId w:val="42"/>
      </w:numPr>
    </w:pPr>
  </w:style>
  <w:style w:type="numbering" w:customStyle="1" w:styleId="19">
    <w:name w:val="Імпортований стиль 19"/>
    <w:rsid w:val="005B0CBF"/>
    <w:pPr>
      <w:numPr>
        <w:numId w:val="43"/>
      </w:numPr>
    </w:pPr>
  </w:style>
  <w:style w:type="numbering" w:customStyle="1" w:styleId="200">
    <w:name w:val="Імпортований стиль 20"/>
    <w:rsid w:val="005B0CBF"/>
    <w:pPr>
      <w:numPr>
        <w:numId w:val="44"/>
      </w:numPr>
    </w:pPr>
  </w:style>
  <w:style w:type="numbering" w:customStyle="1" w:styleId="21">
    <w:name w:val="Імпортований стиль 21"/>
    <w:rsid w:val="005B0CBF"/>
    <w:pPr>
      <w:numPr>
        <w:numId w:val="45"/>
      </w:numPr>
    </w:pPr>
  </w:style>
  <w:style w:type="numbering" w:customStyle="1" w:styleId="22">
    <w:name w:val="Імпортований стиль 22"/>
    <w:rsid w:val="005B0CBF"/>
    <w:pPr>
      <w:numPr>
        <w:numId w:val="46"/>
      </w:numPr>
    </w:pPr>
  </w:style>
  <w:style w:type="numbering" w:customStyle="1" w:styleId="23">
    <w:name w:val="Імпортований стиль 23"/>
    <w:rsid w:val="005B0CBF"/>
    <w:pPr>
      <w:numPr>
        <w:numId w:val="47"/>
      </w:numPr>
    </w:pPr>
  </w:style>
  <w:style w:type="numbering" w:customStyle="1" w:styleId="24">
    <w:name w:val="Імпортований стиль 24"/>
    <w:rsid w:val="005B0CBF"/>
    <w:pPr>
      <w:numPr>
        <w:numId w:val="48"/>
      </w:numPr>
    </w:pPr>
  </w:style>
  <w:style w:type="numbering" w:customStyle="1" w:styleId="25">
    <w:name w:val="Імпортований стиль 25"/>
    <w:rsid w:val="005B0CBF"/>
    <w:pPr>
      <w:numPr>
        <w:numId w:val="49"/>
      </w:numPr>
    </w:pPr>
  </w:style>
  <w:style w:type="numbering" w:customStyle="1" w:styleId="26">
    <w:name w:val="Імпортований стиль 26"/>
    <w:rsid w:val="005B0CBF"/>
    <w:pPr>
      <w:numPr>
        <w:numId w:val="50"/>
      </w:numPr>
    </w:pPr>
  </w:style>
  <w:style w:type="numbering" w:customStyle="1" w:styleId="27">
    <w:name w:val="Імпортований стиль 27"/>
    <w:rsid w:val="005B0CBF"/>
    <w:pPr>
      <w:numPr>
        <w:numId w:val="51"/>
      </w:numPr>
    </w:pPr>
  </w:style>
  <w:style w:type="numbering" w:customStyle="1" w:styleId="28">
    <w:name w:val="Імпортований стиль 28"/>
    <w:rsid w:val="005B0CBF"/>
    <w:pPr>
      <w:numPr>
        <w:numId w:val="52"/>
      </w:numPr>
    </w:pPr>
  </w:style>
  <w:style w:type="numbering" w:customStyle="1" w:styleId="29">
    <w:name w:val="Імпортований стиль 29"/>
    <w:rsid w:val="005B0CBF"/>
    <w:pPr>
      <w:numPr>
        <w:numId w:val="53"/>
      </w:numPr>
    </w:pPr>
  </w:style>
  <w:style w:type="numbering" w:customStyle="1" w:styleId="30">
    <w:name w:val="Імпортований стиль 30"/>
    <w:rsid w:val="005B0CBF"/>
    <w:pPr>
      <w:numPr>
        <w:numId w:val="54"/>
      </w:numPr>
    </w:pPr>
  </w:style>
  <w:style w:type="numbering" w:customStyle="1" w:styleId="31">
    <w:name w:val="Імпортований стиль 31"/>
    <w:rsid w:val="005B0CBF"/>
    <w:pPr>
      <w:numPr>
        <w:numId w:val="55"/>
      </w:numPr>
    </w:pPr>
  </w:style>
  <w:style w:type="numbering" w:customStyle="1" w:styleId="32">
    <w:name w:val="Імпортований стиль 32"/>
    <w:rsid w:val="005B0CBF"/>
    <w:pPr>
      <w:numPr>
        <w:numId w:val="56"/>
      </w:numPr>
    </w:pPr>
  </w:style>
  <w:style w:type="numbering" w:customStyle="1" w:styleId="330">
    <w:name w:val="Імпортований стиль 33"/>
    <w:rsid w:val="005B0CBF"/>
    <w:pPr>
      <w:numPr>
        <w:numId w:val="57"/>
      </w:numPr>
    </w:pPr>
  </w:style>
  <w:style w:type="numbering" w:customStyle="1" w:styleId="34">
    <w:name w:val="Імпортований стиль 34"/>
    <w:rsid w:val="005B0CBF"/>
    <w:pPr>
      <w:numPr>
        <w:numId w:val="58"/>
      </w:numPr>
    </w:pPr>
  </w:style>
  <w:style w:type="numbering" w:customStyle="1" w:styleId="35">
    <w:name w:val="Імпортований стиль 35"/>
    <w:rsid w:val="005B0CBF"/>
    <w:pPr>
      <w:numPr>
        <w:numId w:val="59"/>
      </w:numPr>
    </w:pPr>
  </w:style>
  <w:style w:type="numbering" w:customStyle="1" w:styleId="36">
    <w:name w:val="Імпортований стиль 36"/>
    <w:rsid w:val="005B0CBF"/>
    <w:pPr>
      <w:numPr>
        <w:numId w:val="60"/>
      </w:numPr>
    </w:pPr>
  </w:style>
  <w:style w:type="numbering" w:customStyle="1" w:styleId="37">
    <w:name w:val="Імпортований стиль 37"/>
    <w:rsid w:val="005B0CBF"/>
    <w:pPr>
      <w:numPr>
        <w:numId w:val="61"/>
      </w:numPr>
    </w:pPr>
  </w:style>
  <w:style w:type="numbering" w:customStyle="1" w:styleId="38">
    <w:name w:val="Імпортований стиль 38"/>
    <w:rsid w:val="005B0CBF"/>
    <w:pPr>
      <w:numPr>
        <w:numId w:val="62"/>
      </w:numPr>
    </w:pPr>
  </w:style>
  <w:style w:type="numbering" w:customStyle="1" w:styleId="39">
    <w:name w:val="Імпортований стиль 39"/>
    <w:rsid w:val="005B0CBF"/>
    <w:pPr>
      <w:numPr>
        <w:numId w:val="63"/>
      </w:numPr>
    </w:pPr>
  </w:style>
  <w:style w:type="numbering" w:customStyle="1" w:styleId="40">
    <w:name w:val="Імпортований стиль 40"/>
    <w:rsid w:val="005B0CBF"/>
    <w:pPr>
      <w:numPr>
        <w:numId w:val="64"/>
      </w:numPr>
    </w:pPr>
  </w:style>
  <w:style w:type="numbering" w:customStyle="1" w:styleId="41">
    <w:name w:val="Імпортований стиль 41"/>
    <w:rsid w:val="005B0CBF"/>
    <w:pPr>
      <w:numPr>
        <w:numId w:val="65"/>
      </w:numPr>
    </w:pPr>
  </w:style>
  <w:style w:type="numbering" w:customStyle="1" w:styleId="42">
    <w:name w:val="Імпортований стиль 42"/>
    <w:rsid w:val="005B0CBF"/>
    <w:pPr>
      <w:numPr>
        <w:numId w:val="66"/>
      </w:numPr>
    </w:pPr>
  </w:style>
  <w:style w:type="numbering" w:customStyle="1" w:styleId="43">
    <w:name w:val="Імпортований стиль 43"/>
    <w:rsid w:val="005B0CBF"/>
    <w:pPr>
      <w:numPr>
        <w:numId w:val="67"/>
      </w:numPr>
    </w:pPr>
  </w:style>
  <w:style w:type="numbering" w:customStyle="1" w:styleId="44">
    <w:name w:val="Імпортований стиль 44"/>
    <w:rsid w:val="005B0CBF"/>
    <w:pPr>
      <w:numPr>
        <w:numId w:val="68"/>
      </w:numPr>
    </w:pPr>
  </w:style>
  <w:style w:type="numbering" w:customStyle="1" w:styleId="45">
    <w:name w:val="Імпортований стиль 45"/>
    <w:rsid w:val="005B0CBF"/>
    <w:pPr>
      <w:numPr>
        <w:numId w:val="69"/>
      </w:numPr>
    </w:pPr>
  </w:style>
  <w:style w:type="numbering" w:customStyle="1" w:styleId="46">
    <w:name w:val="Імпортований стиль 46"/>
    <w:rsid w:val="005B0CBF"/>
    <w:pPr>
      <w:numPr>
        <w:numId w:val="70"/>
      </w:numPr>
    </w:pPr>
  </w:style>
  <w:style w:type="numbering" w:customStyle="1" w:styleId="47">
    <w:name w:val="Імпортований стиль 47"/>
    <w:rsid w:val="005B0CBF"/>
    <w:pPr>
      <w:numPr>
        <w:numId w:val="71"/>
      </w:numPr>
    </w:pPr>
  </w:style>
  <w:style w:type="numbering" w:customStyle="1" w:styleId="48">
    <w:name w:val="Імпортований стиль 48"/>
    <w:rsid w:val="005B0CBF"/>
    <w:pPr>
      <w:numPr>
        <w:numId w:val="72"/>
      </w:numPr>
    </w:pPr>
  </w:style>
  <w:style w:type="numbering" w:customStyle="1" w:styleId="49">
    <w:name w:val="Імпортований стиль 49"/>
    <w:rsid w:val="005B0CBF"/>
    <w:pPr>
      <w:numPr>
        <w:numId w:val="73"/>
      </w:numPr>
    </w:pPr>
  </w:style>
  <w:style w:type="numbering" w:customStyle="1" w:styleId="50">
    <w:name w:val="Імпортований стиль 50"/>
    <w:rsid w:val="005B0CBF"/>
    <w:pPr>
      <w:numPr>
        <w:numId w:val="74"/>
      </w:numPr>
    </w:pPr>
  </w:style>
  <w:style w:type="numbering" w:customStyle="1" w:styleId="51">
    <w:name w:val="Імпортований стиль 51"/>
    <w:rsid w:val="005B0CBF"/>
    <w:pPr>
      <w:numPr>
        <w:numId w:val="75"/>
      </w:numPr>
    </w:pPr>
  </w:style>
  <w:style w:type="numbering" w:customStyle="1" w:styleId="52">
    <w:name w:val="Імпортований стиль 52"/>
    <w:rsid w:val="005B0CBF"/>
    <w:pPr>
      <w:numPr>
        <w:numId w:val="76"/>
      </w:numPr>
    </w:pPr>
  </w:style>
  <w:style w:type="numbering" w:customStyle="1" w:styleId="530">
    <w:name w:val="Імпортований стиль 53"/>
    <w:rsid w:val="005B0CBF"/>
  </w:style>
  <w:style w:type="numbering" w:customStyle="1" w:styleId="540">
    <w:name w:val="Імпортований стиль 54"/>
    <w:rsid w:val="005B0CBF"/>
  </w:style>
  <w:style w:type="numbering" w:customStyle="1" w:styleId="550">
    <w:name w:val="Імпортований стиль 55"/>
    <w:rsid w:val="005B0CBF"/>
  </w:style>
  <w:style w:type="numbering" w:customStyle="1" w:styleId="561">
    <w:name w:val="Імпортований стиль 56"/>
    <w:rsid w:val="005B0CBF"/>
  </w:style>
  <w:style w:type="numbering" w:customStyle="1" w:styleId="570">
    <w:name w:val="Імпортований стиль 57"/>
    <w:rsid w:val="005B0CBF"/>
  </w:style>
  <w:style w:type="numbering" w:customStyle="1" w:styleId="580">
    <w:name w:val="Імпортований стиль 58"/>
    <w:rsid w:val="005B0CBF"/>
  </w:style>
  <w:style w:type="numbering" w:customStyle="1" w:styleId="59">
    <w:name w:val="Імпортований стиль 59"/>
    <w:rsid w:val="005B0CBF"/>
  </w:style>
  <w:style w:type="numbering" w:customStyle="1" w:styleId="600">
    <w:name w:val="Імпортований стиль 60"/>
    <w:rsid w:val="005B0CBF"/>
  </w:style>
  <w:style w:type="numbering" w:customStyle="1" w:styleId="611">
    <w:name w:val="Імпортований стиль 61"/>
    <w:rsid w:val="005B0CBF"/>
  </w:style>
  <w:style w:type="numbering" w:customStyle="1" w:styleId="620">
    <w:name w:val="Імпортований стиль 62"/>
    <w:rsid w:val="005B0CBF"/>
  </w:style>
  <w:style w:type="numbering" w:customStyle="1" w:styleId="630">
    <w:name w:val="Імпортований стиль 63"/>
    <w:rsid w:val="005B0CBF"/>
  </w:style>
  <w:style w:type="numbering" w:customStyle="1" w:styleId="64">
    <w:name w:val="Імпортований стиль 64"/>
    <w:rsid w:val="005B0CBF"/>
  </w:style>
  <w:style w:type="numbering" w:customStyle="1" w:styleId="65">
    <w:name w:val="Імпортований стиль 65"/>
    <w:rsid w:val="005B0CBF"/>
  </w:style>
  <w:style w:type="numbering" w:customStyle="1" w:styleId="66">
    <w:name w:val="Імпортований стиль 66"/>
    <w:rsid w:val="005B0CBF"/>
  </w:style>
  <w:style w:type="numbering" w:customStyle="1" w:styleId="67">
    <w:name w:val="Імпортований стиль 67"/>
    <w:rsid w:val="005B0CBF"/>
  </w:style>
  <w:style w:type="numbering" w:customStyle="1" w:styleId="68">
    <w:name w:val="Імпортований стиль 68"/>
    <w:rsid w:val="005B0CBF"/>
  </w:style>
  <w:style w:type="numbering" w:customStyle="1" w:styleId="69">
    <w:name w:val="Імпортований стиль 69"/>
    <w:rsid w:val="005B0CBF"/>
  </w:style>
  <w:style w:type="numbering" w:customStyle="1" w:styleId="700">
    <w:name w:val="Імпортований стиль 70"/>
    <w:rsid w:val="005B0CBF"/>
  </w:style>
  <w:style w:type="numbering" w:customStyle="1" w:styleId="710">
    <w:name w:val="Імпортований стиль 71"/>
    <w:rsid w:val="005B0CBF"/>
  </w:style>
  <w:style w:type="numbering" w:customStyle="1" w:styleId="720">
    <w:name w:val="Імпортований стиль 72"/>
    <w:rsid w:val="005B0CBF"/>
  </w:style>
  <w:style w:type="numbering" w:customStyle="1" w:styleId="730">
    <w:name w:val="Імпортований стиль 73"/>
    <w:rsid w:val="005B0CBF"/>
  </w:style>
  <w:style w:type="numbering" w:customStyle="1" w:styleId="74">
    <w:name w:val="Імпортований стиль 74"/>
    <w:rsid w:val="005B0CBF"/>
  </w:style>
  <w:style w:type="paragraph" w:customStyle="1" w:styleId="afff5">
    <w:name w:val="Табл"/>
    <w:rsid w:val="005B0CBF"/>
    <w:pPr>
      <w:pBdr>
        <w:top w:val="nil"/>
        <w:left w:val="nil"/>
        <w:bottom w:val="nil"/>
        <w:right w:val="nil"/>
        <w:between w:val="nil"/>
        <w:bar w:val="nil"/>
      </w:pBdr>
      <w:spacing w:after="120" w:line="240" w:lineRule="auto"/>
      <w:jc w:val="both"/>
    </w:pPr>
    <w:rPr>
      <w:rFonts w:ascii="Times New Roman" w:eastAsia="Arial Unicode MS" w:hAnsi="Times New Roman" w:cs="Arial Unicode MS"/>
      <w:color w:val="000000"/>
      <w:sz w:val="24"/>
      <w:szCs w:val="24"/>
      <w:u w:color="000000"/>
      <w:bdr w:val="nil"/>
    </w:rPr>
  </w:style>
  <w:style w:type="numbering" w:customStyle="1" w:styleId="75">
    <w:name w:val="Імпортований стиль 75"/>
    <w:rsid w:val="005B0CBF"/>
  </w:style>
  <w:style w:type="numbering" w:customStyle="1" w:styleId="76">
    <w:name w:val="Імпортований стиль 76"/>
    <w:rsid w:val="005B0CBF"/>
  </w:style>
  <w:style w:type="numbering" w:customStyle="1" w:styleId="77">
    <w:name w:val="Імпортований стиль 77"/>
    <w:rsid w:val="005B0CBF"/>
  </w:style>
  <w:style w:type="numbering" w:customStyle="1" w:styleId="78">
    <w:name w:val="Імпортований стиль 78"/>
    <w:rsid w:val="005B0CBF"/>
    <w:pPr>
      <w:numPr>
        <w:numId w:val="102"/>
      </w:numPr>
    </w:pPr>
  </w:style>
  <w:style w:type="numbering" w:customStyle="1" w:styleId="79">
    <w:name w:val="Імпортований стиль 79"/>
    <w:rsid w:val="005B0CBF"/>
    <w:pPr>
      <w:numPr>
        <w:numId w:val="103"/>
      </w:numPr>
    </w:pPr>
  </w:style>
  <w:style w:type="numbering" w:customStyle="1" w:styleId="800">
    <w:name w:val="Імпортований стиль 80"/>
    <w:rsid w:val="005B0CBF"/>
  </w:style>
  <w:style w:type="numbering" w:customStyle="1" w:styleId="810">
    <w:name w:val="Імпортований стиль 81"/>
    <w:rsid w:val="005B0CBF"/>
  </w:style>
  <w:style w:type="numbering" w:customStyle="1" w:styleId="820">
    <w:name w:val="Імпортований стиль 82"/>
    <w:rsid w:val="005B0CBF"/>
  </w:style>
  <w:style w:type="numbering" w:customStyle="1" w:styleId="83">
    <w:name w:val="Імпортований стиль 83"/>
    <w:rsid w:val="005B0CBF"/>
  </w:style>
  <w:style w:type="numbering" w:customStyle="1" w:styleId="84">
    <w:name w:val="Імпортований стиль 84"/>
    <w:rsid w:val="005B0CBF"/>
  </w:style>
  <w:style w:type="numbering" w:customStyle="1" w:styleId="85">
    <w:name w:val="Імпортований стиль 85"/>
    <w:rsid w:val="005B0CBF"/>
  </w:style>
  <w:style w:type="numbering" w:customStyle="1" w:styleId="86">
    <w:name w:val="Імпортований стиль 86"/>
    <w:rsid w:val="005B0CBF"/>
  </w:style>
  <w:style w:type="numbering" w:customStyle="1" w:styleId="87">
    <w:name w:val="Імпортований стиль 87"/>
    <w:rsid w:val="005B0CBF"/>
  </w:style>
  <w:style w:type="numbering" w:customStyle="1" w:styleId="88">
    <w:name w:val="Імпортований стиль 88"/>
    <w:rsid w:val="005B0CBF"/>
  </w:style>
  <w:style w:type="numbering" w:customStyle="1" w:styleId="89">
    <w:name w:val="Імпортований стиль 89"/>
    <w:rsid w:val="005B0CBF"/>
  </w:style>
  <w:style w:type="numbering" w:customStyle="1" w:styleId="900">
    <w:name w:val="Імпортований стиль 90"/>
    <w:rsid w:val="005B0CBF"/>
  </w:style>
  <w:style w:type="paragraph" w:styleId="afff6">
    <w:name w:val="Document Map"/>
    <w:basedOn w:val="a7"/>
    <w:link w:val="afff7"/>
    <w:uiPriority w:val="99"/>
    <w:semiHidden/>
    <w:unhideWhenUsed/>
    <w:rsid w:val="005B0CBF"/>
    <w:pPr>
      <w:suppressAutoHyphens/>
      <w:spacing w:after="0" w:line="360" w:lineRule="auto"/>
      <w:ind w:firstLine="709"/>
      <w:jc w:val="both"/>
    </w:pPr>
    <w:rPr>
      <w:rFonts w:ascii="Tahoma" w:eastAsia="Calibri" w:hAnsi="Tahoma" w:cs="Tahoma"/>
      <w:sz w:val="16"/>
      <w:szCs w:val="16"/>
      <w:lang w:eastAsia="en-US"/>
    </w:rPr>
  </w:style>
  <w:style w:type="character" w:customStyle="1" w:styleId="afff7">
    <w:name w:val="Схема документа Знак"/>
    <w:basedOn w:val="a8"/>
    <w:link w:val="afff6"/>
    <w:uiPriority w:val="99"/>
    <w:semiHidden/>
    <w:rsid w:val="005B0CBF"/>
    <w:rPr>
      <w:rFonts w:ascii="Tahoma" w:eastAsia="Calibri" w:hAnsi="Tahoma" w:cs="Tahoma"/>
      <w:sz w:val="16"/>
      <w:szCs w:val="16"/>
      <w:lang w:eastAsia="en-US"/>
    </w:rPr>
  </w:style>
  <w:style w:type="paragraph" w:customStyle="1" w:styleId="-11">
    <w:name w:val="Цветной список - Акцент 11"/>
    <w:basedOn w:val="a7"/>
    <w:qFormat/>
    <w:rsid w:val="005B0CBF"/>
    <w:pPr>
      <w:ind w:left="720"/>
      <w:contextualSpacing/>
    </w:pPr>
    <w:rPr>
      <w:rFonts w:ascii="Calibri" w:eastAsia="Calibri" w:hAnsi="Calibri" w:cs="Times New Roman"/>
      <w:lang w:val="en-US" w:eastAsia="en-US"/>
    </w:rPr>
  </w:style>
  <w:style w:type="paragraph" w:customStyle="1" w:styleId="xl63">
    <w:name w:val="xl63"/>
    <w:basedOn w:val="a7"/>
    <w:rsid w:val="005B0CBF"/>
    <w:pPr>
      <w:spacing w:before="100" w:beforeAutospacing="1" w:after="100" w:afterAutospacing="1" w:line="360" w:lineRule="auto"/>
      <w:textAlignment w:val="top"/>
    </w:pPr>
    <w:rPr>
      <w:rFonts w:ascii="Times New Roman" w:eastAsia="Times New Roman" w:hAnsi="Times New Roman" w:cs="Times New Roman"/>
      <w:sz w:val="26"/>
      <w:szCs w:val="26"/>
    </w:rPr>
  </w:style>
  <w:style w:type="paragraph" w:customStyle="1" w:styleId="xl64">
    <w:name w:val="xl64"/>
    <w:basedOn w:val="a7"/>
    <w:rsid w:val="005B0CBF"/>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rPr>
  </w:style>
  <w:style w:type="paragraph" w:customStyle="1" w:styleId="xl65">
    <w:name w:val="xl65"/>
    <w:basedOn w:val="a7"/>
    <w:rsid w:val="005B0CBF"/>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b/>
      <w:bCs/>
      <w:sz w:val="26"/>
      <w:szCs w:val="26"/>
    </w:rPr>
  </w:style>
  <w:style w:type="paragraph" w:customStyle="1" w:styleId="xl66">
    <w:name w:val="xl66"/>
    <w:basedOn w:val="a7"/>
    <w:rsid w:val="005B0CBF"/>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rPr>
  </w:style>
  <w:style w:type="paragraph" w:customStyle="1" w:styleId="xl67">
    <w:name w:val="xl67"/>
    <w:basedOn w:val="a7"/>
    <w:rsid w:val="005B0CBF"/>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rPr>
  </w:style>
  <w:style w:type="paragraph" w:customStyle="1" w:styleId="1f8">
    <w:name w:val="Обычный1"/>
    <w:rsid w:val="005B0CBF"/>
    <w:rPr>
      <w:rFonts w:ascii="Calibri" w:eastAsia="Calibri" w:hAnsi="Calibri" w:cs="Calibri"/>
      <w:color w:val="000000"/>
    </w:rPr>
  </w:style>
  <w:style w:type="paragraph" w:styleId="afff8">
    <w:name w:val="Title"/>
    <w:basedOn w:val="a7"/>
    <w:next w:val="a7"/>
    <w:link w:val="afff9"/>
    <w:uiPriority w:val="99"/>
    <w:qFormat/>
    <w:rsid w:val="005B0CBF"/>
    <w:pPr>
      <w:pBdr>
        <w:bottom w:val="single" w:sz="8" w:space="4" w:color="5B9BD5"/>
      </w:pBdr>
      <w:spacing w:after="300" w:line="360" w:lineRule="auto"/>
      <w:contextualSpacing/>
    </w:pPr>
    <w:rPr>
      <w:rFonts w:ascii="Calibri Light" w:eastAsia="Times New Roman" w:hAnsi="Calibri Light" w:cs="Times New Roman"/>
      <w:color w:val="323E4F"/>
      <w:spacing w:val="5"/>
      <w:kern w:val="28"/>
      <w:sz w:val="52"/>
      <w:szCs w:val="52"/>
    </w:rPr>
  </w:style>
  <w:style w:type="character" w:customStyle="1" w:styleId="afff9">
    <w:name w:val="Заголовок Знак"/>
    <w:basedOn w:val="a8"/>
    <w:link w:val="afff8"/>
    <w:uiPriority w:val="99"/>
    <w:rsid w:val="005B0CBF"/>
    <w:rPr>
      <w:rFonts w:ascii="Calibri Light" w:eastAsia="Times New Roman" w:hAnsi="Calibri Light" w:cs="Times New Roman"/>
      <w:color w:val="323E4F"/>
      <w:spacing w:val="5"/>
      <w:kern w:val="28"/>
      <w:sz w:val="52"/>
      <w:szCs w:val="52"/>
    </w:rPr>
  </w:style>
  <w:style w:type="paragraph" w:styleId="afffa">
    <w:name w:val="Subtitle"/>
    <w:basedOn w:val="a7"/>
    <w:next w:val="a7"/>
    <w:link w:val="afffb"/>
    <w:uiPriority w:val="11"/>
    <w:qFormat/>
    <w:rsid w:val="005B0CBF"/>
    <w:pPr>
      <w:numPr>
        <w:ilvl w:val="1"/>
      </w:numPr>
      <w:ind w:firstLine="709"/>
    </w:pPr>
    <w:rPr>
      <w:rFonts w:ascii="Calibri Light" w:eastAsia="Times New Roman" w:hAnsi="Calibri Light" w:cs="Times New Roman"/>
      <w:i/>
      <w:iCs/>
      <w:color w:val="5B9BD5"/>
      <w:spacing w:val="15"/>
      <w:sz w:val="24"/>
      <w:szCs w:val="24"/>
    </w:rPr>
  </w:style>
  <w:style w:type="character" w:customStyle="1" w:styleId="afffb">
    <w:name w:val="Подзаголовок Знак"/>
    <w:basedOn w:val="a8"/>
    <w:link w:val="afffa"/>
    <w:uiPriority w:val="11"/>
    <w:rsid w:val="005B0CBF"/>
    <w:rPr>
      <w:rFonts w:ascii="Calibri Light" w:eastAsia="Times New Roman" w:hAnsi="Calibri Light" w:cs="Times New Roman"/>
      <w:i/>
      <w:iCs/>
      <w:color w:val="5B9BD5"/>
      <w:spacing w:val="15"/>
      <w:sz w:val="24"/>
      <w:szCs w:val="24"/>
    </w:rPr>
  </w:style>
  <w:style w:type="table" w:customStyle="1" w:styleId="2f2">
    <w:name w:val="2"/>
    <w:basedOn w:val="TableNormal"/>
    <w:rsid w:val="005B0CB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style>
  <w:style w:type="table" w:customStyle="1" w:styleId="1f9">
    <w:name w:val="1"/>
    <w:basedOn w:val="TableNormal"/>
    <w:rsid w:val="005B0CB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style>
  <w:style w:type="character" w:customStyle="1" w:styleId="afffc">
    <w:name w:val="Основной Знак"/>
    <w:link w:val="afffd"/>
    <w:uiPriority w:val="99"/>
    <w:locked/>
    <w:rsid w:val="005B0CBF"/>
    <w:rPr>
      <w:rFonts w:ascii="NewtonCSanPin" w:eastAsia="Times New Roman" w:hAnsi="NewtonCSanPin"/>
      <w:color w:val="000000"/>
      <w:sz w:val="21"/>
      <w:szCs w:val="21"/>
    </w:rPr>
  </w:style>
  <w:style w:type="paragraph" w:customStyle="1" w:styleId="afffd">
    <w:name w:val="Основной"/>
    <w:basedOn w:val="a7"/>
    <w:link w:val="afffc"/>
    <w:uiPriority w:val="99"/>
    <w:rsid w:val="005B0CBF"/>
    <w:pPr>
      <w:autoSpaceDE w:val="0"/>
      <w:autoSpaceDN w:val="0"/>
      <w:adjustRightInd w:val="0"/>
      <w:spacing w:after="0" w:line="214" w:lineRule="atLeast"/>
      <w:ind w:firstLine="283"/>
      <w:jc w:val="both"/>
    </w:pPr>
    <w:rPr>
      <w:rFonts w:ascii="NewtonCSanPin" w:eastAsia="Times New Roman" w:hAnsi="NewtonCSanPin"/>
      <w:color w:val="000000"/>
      <w:sz w:val="21"/>
      <w:szCs w:val="21"/>
    </w:rPr>
  </w:style>
  <w:style w:type="character" w:customStyle="1" w:styleId="1fa">
    <w:name w:val="Стиль1 Знак"/>
    <w:link w:val="1fb"/>
    <w:locked/>
    <w:rsid w:val="005B0CBF"/>
    <w:rPr>
      <w:rFonts w:ascii="Times New Roman" w:hAnsi="Times New Roman"/>
      <w:sz w:val="28"/>
      <w:szCs w:val="28"/>
    </w:rPr>
  </w:style>
  <w:style w:type="paragraph" w:customStyle="1" w:styleId="1fb">
    <w:name w:val="Стиль1"/>
    <w:link w:val="1fa"/>
    <w:qFormat/>
    <w:rsid w:val="005B0CBF"/>
    <w:pPr>
      <w:suppressAutoHyphens/>
      <w:spacing w:line="360" w:lineRule="auto"/>
      <w:ind w:firstLine="709"/>
      <w:contextualSpacing/>
      <w:jc w:val="both"/>
    </w:pPr>
    <w:rPr>
      <w:rFonts w:ascii="Times New Roman" w:hAnsi="Times New Roman"/>
      <w:sz w:val="28"/>
      <w:szCs w:val="28"/>
    </w:rPr>
  </w:style>
  <w:style w:type="character" w:customStyle="1" w:styleId="2f3">
    <w:name w:val="Стиль2 Знак"/>
    <w:link w:val="20"/>
    <w:uiPriority w:val="99"/>
    <w:locked/>
    <w:rsid w:val="005B0CBF"/>
    <w:rPr>
      <w:rFonts w:ascii="Times New Roman" w:hAnsi="Times New Roman"/>
      <w:sz w:val="28"/>
      <w:szCs w:val="28"/>
    </w:rPr>
  </w:style>
  <w:style w:type="paragraph" w:customStyle="1" w:styleId="20">
    <w:name w:val="Стиль2"/>
    <w:link w:val="2f3"/>
    <w:uiPriority w:val="99"/>
    <w:qFormat/>
    <w:rsid w:val="005B0CBF"/>
    <w:pPr>
      <w:numPr>
        <w:numId w:val="115"/>
      </w:numPr>
      <w:suppressAutoHyphens/>
      <w:spacing w:line="360" w:lineRule="auto"/>
      <w:ind w:left="0" w:firstLine="709"/>
      <w:contextualSpacing/>
      <w:jc w:val="both"/>
    </w:pPr>
    <w:rPr>
      <w:rFonts w:ascii="Times New Roman" w:hAnsi="Times New Roman"/>
      <w:sz w:val="28"/>
      <w:szCs w:val="28"/>
    </w:rPr>
  </w:style>
  <w:style w:type="character" w:customStyle="1" w:styleId="3f1">
    <w:name w:val="Стиль3 Знак"/>
    <w:link w:val="3"/>
    <w:uiPriority w:val="99"/>
    <w:locked/>
    <w:rsid w:val="005B0CBF"/>
    <w:rPr>
      <w:rFonts w:ascii="Times New Roman" w:hAnsi="Times New Roman"/>
      <w:sz w:val="28"/>
      <w:szCs w:val="28"/>
    </w:rPr>
  </w:style>
  <w:style w:type="paragraph" w:customStyle="1" w:styleId="3">
    <w:name w:val="Стиль3"/>
    <w:basedOn w:val="1fb"/>
    <w:link w:val="3f1"/>
    <w:uiPriority w:val="99"/>
    <w:qFormat/>
    <w:rsid w:val="005B0CBF"/>
    <w:pPr>
      <w:numPr>
        <w:numId w:val="116"/>
      </w:numPr>
      <w:ind w:left="0" w:firstLine="709"/>
    </w:pPr>
  </w:style>
  <w:style w:type="numbering" w:customStyle="1" w:styleId="6a">
    <w:name w:val="Нет списка6"/>
    <w:next w:val="aa"/>
    <w:uiPriority w:val="99"/>
    <w:semiHidden/>
    <w:unhideWhenUsed/>
    <w:rsid w:val="005B0CBF"/>
  </w:style>
  <w:style w:type="numbering" w:customStyle="1" w:styleId="121">
    <w:name w:val="Нет списка12"/>
    <w:next w:val="aa"/>
    <w:uiPriority w:val="99"/>
    <w:semiHidden/>
    <w:unhideWhenUsed/>
    <w:rsid w:val="005B0CBF"/>
  </w:style>
  <w:style w:type="character" w:customStyle="1" w:styleId="afffe">
    <w:name w:val="Сноска_"/>
    <w:link w:val="affff"/>
    <w:rsid w:val="005B0CBF"/>
    <w:rPr>
      <w:rFonts w:ascii="Times New Roman" w:eastAsia="Times New Roman" w:hAnsi="Times New Roman"/>
      <w:color w:val="000000"/>
      <w:szCs w:val="15"/>
      <w:shd w:val="clear" w:color="auto" w:fill="FFFFFF"/>
      <w:lang w:val="en-US"/>
    </w:rPr>
  </w:style>
  <w:style w:type="character" w:customStyle="1" w:styleId="affff0">
    <w:name w:val="Колонтитул_"/>
    <w:link w:val="affff1"/>
    <w:rsid w:val="005B0CBF"/>
    <w:rPr>
      <w:rFonts w:ascii="Times New Roman" w:eastAsia="Times New Roman" w:hAnsi="Times New Roman"/>
      <w:shd w:val="clear" w:color="auto" w:fill="FFFFFF"/>
    </w:rPr>
  </w:style>
  <w:style w:type="paragraph" w:customStyle="1" w:styleId="affff">
    <w:name w:val="Сноска"/>
    <w:basedOn w:val="a7"/>
    <w:link w:val="afffe"/>
    <w:rsid w:val="005B0CBF"/>
    <w:pPr>
      <w:shd w:val="clear" w:color="auto" w:fill="FFFFFF"/>
      <w:spacing w:after="0" w:line="187" w:lineRule="exact"/>
      <w:ind w:firstLine="709"/>
      <w:jc w:val="both"/>
    </w:pPr>
    <w:rPr>
      <w:rFonts w:ascii="Times New Roman" w:eastAsia="Times New Roman" w:hAnsi="Times New Roman"/>
      <w:color w:val="000000"/>
      <w:szCs w:val="15"/>
      <w:lang w:val="en-US"/>
    </w:rPr>
  </w:style>
  <w:style w:type="paragraph" w:customStyle="1" w:styleId="affff1">
    <w:name w:val="Колонтитул"/>
    <w:basedOn w:val="a7"/>
    <w:link w:val="affff0"/>
    <w:rsid w:val="005B0CBF"/>
    <w:pPr>
      <w:shd w:val="clear" w:color="auto" w:fill="FFFFFF"/>
      <w:spacing w:after="0" w:line="360" w:lineRule="auto"/>
      <w:ind w:firstLine="709"/>
      <w:jc w:val="both"/>
    </w:pPr>
    <w:rPr>
      <w:rFonts w:ascii="Times New Roman" w:eastAsia="Times New Roman" w:hAnsi="Times New Roman"/>
    </w:rPr>
  </w:style>
  <w:style w:type="table" w:customStyle="1" w:styleId="8a">
    <w:name w:val="Сетка таблицы8"/>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a"/>
    <w:uiPriority w:val="99"/>
    <w:semiHidden/>
    <w:unhideWhenUsed/>
    <w:rsid w:val="005B0CBF"/>
  </w:style>
  <w:style w:type="character" w:customStyle="1" w:styleId="2f4">
    <w:name w:val="Основной текст (2)_"/>
    <w:rsid w:val="005B0CBF"/>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5B0CBF"/>
    <w:rPr>
      <w:rFonts w:ascii="Arial" w:eastAsia="Arial" w:hAnsi="Arial" w:cs="Arial"/>
      <w:b w:val="0"/>
      <w:bCs w:val="0"/>
      <w:i w:val="0"/>
      <w:iCs w:val="0"/>
      <w:smallCaps w:val="0"/>
      <w:strike w:val="0"/>
      <w:spacing w:val="0"/>
      <w:sz w:val="18"/>
      <w:szCs w:val="18"/>
    </w:rPr>
  </w:style>
  <w:style w:type="character" w:customStyle="1" w:styleId="affff2">
    <w:name w:val="Основной текст_"/>
    <w:link w:val="7a"/>
    <w:rsid w:val="005B0CBF"/>
    <w:rPr>
      <w:rFonts w:ascii="Times New Roman" w:eastAsia="Times New Roman" w:hAnsi="Times New Roman"/>
      <w:sz w:val="18"/>
      <w:szCs w:val="18"/>
      <w:shd w:val="clear" w:color="auto" w:fill="FFFFFF"/>
    </w:rPr>
  </w:style>
  <w:style w:type="character" w:customStyle="1" w:styleId="3f2">
    <w:name w:val="Основной текст (3)_"/>
    <w:link w:val="3f3"/>
    <w:rsid w:val="005B0CBF"/>
    <w:rPr>
      <w:rFonts w:ascii="Times New Roman" w:eastAsia="Times New Roman" w:hAnsi="Times New Roman"/>
      <w:sz w:val="23"/>
      <w:szCs w:val="23"/>
      <w:shd w:val="clear" w:color="auto" w:fill="FFFFFF"/>
    </w:rPr>
  </w:style>
  <w:style w:type="character" w:customStyle="1" w:styleId="1fc">
    <w:name w:val="Заголовок №1_"/>
    <w:link w:val="1fd"/>
    <w:uiPriority w:val="99"/>
    <w:rsid w:val="005B0CBF"/>
    <w:rPr>
      <w:rFonts w:ascii="Times New Roman" w:eastAsia="Times New Roman" w:hAnsi="Times New Roman"/>
      <w:sz w:val="23"/>
      <w:szCs w:val="23"/>
      <w:shd w:val="clear" w:color="auto" w:fill="FFFFFF"/>
    </w:rPr>
  </w:style>
  <w:style w:type="character" w:customStyle="1" w:styleId="4f">
    <w:name w:val="Основной текст (4)_"/>
    <w:link w:val="4f0"/>
    <w:rsid w:val="005B0CBF"/>
    <w:rPr>
      <w:rFonts w:ascii="Times New Roman" w:eastAsia="Times New Roman" w:hAnsi="Times New Roman"/>
      <w:color w:val="000000"/>
      <w:sz w:val="18"/>
      <w:szCs w:val="18"/>
      <w:shd w:val="clear" w:color="auto" w:fill="FFFFFF"/>
      <w:lang w:val="en-US"/>
    </w:rPr>
  </w:style>
  <w:style w:type="character" w:customStyle="1" w:styleId="7pt">
    <w:name w:val="Колонтитул + 7 pt"/>
    <w:uiPriority w:val="99"/>
    <w:rsid w:val="005B0CBF"/>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5B0CBF"/>
    <w:rPr>
      <w:rFonts w:ascii="Times New Roman" w:eastAsia="Times New Roman" w:hAnsi="Times New Roman" w:cs="Times New Roman"/>
      <w:sz w:val="18"/>
      <w:szCs w:val="18"/>
      <w:u w:val="single"/>
      <w:shd w:val="clear" w:color="auto" w:fill="FFFFFF"/>
    </w:rPr>
  </w:style>
  <w:style w:type="character" w:customStyle="1" w:styleId="5a">
    <w:name w:val="Основной текст (5)_"/>
    <w:uiPriority w:val="99"/>
    <w:rsid w:val="005B0CBF"/>
    <w:rPr>
      <w:rFonts w:ascii="Arial" w:eastAsia="Arial" w:hAnsi="Arial" w:cs="Arial"/>
      <w:b w:val="0"/>
      <w:bCs w:val="0"/>
      <w:i w:val="0"/>
      <w:iCs w:val="0"/>
      <w:smallCaps w:val="0"/>
      <w:strike w:val="0"/>
      <w:spacing w:val="0"/>
      <w:sz w:val="11"/>
      <w:szCs w:val="11"/>
    </w:rPr>
  </w:style>
  <w:style w:type="character" w:customStyle="1" w:styleId="5b">
    <w:name w:val="Основной текст (5)"/>
    <w:rsid w:val="005B0CBF"/>
    <w:rPr>
      <w:rFonts w:ascii="Arial" w:eastAsia="Arial" w:hAnsi="Arial" w:cs="Arial"/>
      <w:b w:val="0"/>
      <w:bCs w:val="0"/>
      <w:i w:val="0"/>
      <w:iCs w:val="0"/>
      <w:smallCaps w:val="0"/>
      <w:strike w:val="0"/>
      <w:spacing w:val="0"/>
      <w:sz w:val="11"/>
      <w:szCs w:val="11"/>
    </w:rPr>
  </w:style>
  <w:style w:type="character" w:customStyle="1" w:styleId="6b">
    <w:name w:val="Основной текст (6)_"/>
    <w:uiPriority w:val="99"/>
    <w:rsid w:val="005B0CBF"/>
    <w:rPr>
      <w:rFonts w:ascii="Consolas" w:eastAsia="Consolas" w:hAnsi="Consolas" w:cs="Consolas"/>
      <w:b w:val="0"/>
      <w:bCs w:val="0"/>
      <w:i w:val="0"/>
      <w:iCs w:val="0"/>
      <w:smallCaps w:val="0"/>
      <w:strike w:val="0"/>
      <w:spacing w:val="0"/>
      <w:w w:val="100"/>
      <w:sz w:val="17"/>
      <w:szCs w:val="17"/>
    </w:rPr>
  </w:style>
  <w:style w:type="character" w:customStyle="1" w:styleId="6c">
    <w:name w:val="Основной текст (6)"/>
    <w:uiPriority w:val="99"/>
    <w:rsid w:val="005B0CBF"/>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5B0CBF"/>
    <w:rPr>
      <w:rFonts w:ascii="Times New Roman" w:eastAsia="Times New Roman" w:hAnsi="Times New Roman" w:cs="Times New Roman"/>
      <w:sz w:val="18"/>
      <w:szCs w:val="18"/>
      <w:shd w:val="clear" w:color="auto" w:fill="FFFFFF"/>
    </w:rPr>
  </w:style>
  <w:style w:type="character" w:customStyle="1" w:styleId="8b">
    <w:name w:val="Основной текст (8)_"/>
    <w:link w:val="8c"/>
    <w:rsid w:val="005B0CBF"/>
    <w:rPr>
      <w:rFonts w:ascii="Arial" w:eastAsia="Arial" w:hAnsi="Arial" w:cs="Arial"/>
      <w:color w:val="000000"/>
      <w:sz w:val="21"/>
      <w:szCs w:val="21"/>
      <w:shd w:val="clear" w:color="auto" w:fill="FFFFFF"/>
      <w:lang w:val="en-US"/>
    </w:rPr>
  </w:style>
  <w:style w:type="character" w:customStyle="1" w:styleId="93">
    <w:name w:val="Основной текст (9)_"/>
    <w:link w:val="94"/>
    <w:uiPriority w:val="99"/>
    <w:rsid w:val="005B0CBF"/>
    <w:rPr>
      <w:rFonts w:ascii="Times New Roman" w:eastAsia="Times New Roman" w:hAnsi="Times New Roman"/>
      <w:color w:val="000000"/>
      <w:shd w:val="clear" w:color="auto" w:fill="FFFFFF"/>
      <w:lang w:val="en-US"/>
    </w:rPr>
  </w:style>
  <w:style w:type="character" w:customStyle="1" w:styleId="7b">
    <w:name w:val="Основной текст (7)_"/>
    <w:link w:val="7c"/>
    <w:uiPriority w:val="99"/>
    <w:rsid w:val="005B0CBF"/>
    <w:rPr>
      <w:rFonts w:ascii="Times New Roman" w:eastAsia="Times New Roman" w:hAnsi="Times New Roman"/>
      <w:color w:val="000000"/>
      <w:sz w:val="18"/>
      <w:szCs w:val="18"/>
      <w:shd w:val="clear" w:color="auto" w:fill="FFFFFF"/>
      <w:lang w:val="en-US"/>
    </w:rPr>
  </w:style>
  <w:style w:type="character" w:customStyle="1" w:styleId="100">
    <w:name w:val="Основной текст (10)_"/>
    <w:uiPriority w:val="99"/>
    <w:rsid w:val="005B0CBF"/>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5B0CBF"/>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5B0CBF"/>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5B0CBF"/>
    <w:rPr>
      <w:rFonts w:ascii="Times New Roman" w:eastAsia="Times New Roman" w:hAnsi="Times New Roman" w:cs="Times New Roman"/>
      <w:b w:val="0"/>
      <w:bCs w:val="0"/>
      <w:i/>
      <w:iCs/>
      <w:smallCaps w:val="0"/>
      <w:strike w:val="0"/>
      <w:spacing w:val="0"/>
      <w:sz w:val="18"/>
      <w:szCs w:val="18"/>
    </w:rPr>
  </w:style>
  <w:style w:type="character" w:customStyle="1" w:styleId="affff3">
    <w:name w:val="Подпись к таблице_"/>
    <w:link w:val="affff4"/>
    <w:uiPriority w:val="99"/>
    <w:rsid w:val="005B0CBF"/>
    <w:rPr>
      <w:rFonts w:ascii="Times New Roman" w:eastAsia="Times New Roman" w:hAnsi="Times New Roman"/>
      <w:color w:val="000000"/>
      <w:sz w:val="18"/>
      <w:szCs w:val="18"/>
      <w:shd w:val="clear" w:color="auto" w:fill="FFFFFF"/>
      <w:lang w:val="en-US"/>
    </w:rPr>
  </w:style>
  <w:style w:type="character" w:customStyle="1" w:styleId="122">
    <w:name w:val="Основной текст (12)_"/>
    <w:link w:val="123"/>
    <w:uiPriority w:val="99"/>
    <w:rsid w:val="005B0CBF"/>
    <w:rPr>
      <w:rFonts w:ascii="Times New Roman" w:eastAsia="Times New Roman" w:hAnsi="Times New Roman"/>
      <w:sz w:val="23"/>
      <w:szCs w:val="23"/>
      <w:shd w:val="clear" w:color="auto" w:fill="FFFFFF"/>
    </w:rPr>
  </w:style>
  <w:style w:type="character" w:customStyle="1" w:styleId="123pt">
    <w:name w:val="Основной текст (12) + Интервал 3 pt"/>
    <w:uiPriority w:val="99"/>
    <w:rsid w:val="005B0CBF"/>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rsid w:val="005B0CBF"/>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5B0CBF"/>
    <w:rPr>
      <w:rFonts w:ascii="Times New Roman" w:eastAsia="Times New Roman" w:hAnsi="Times New Roman" w:cs="Times New Roman"/>
      <w:spacing w:val="30"/>
      <w:sz w:val="18"/>
      <w:szCs w:val="18"/>
      <w:shd w:val="clear" w:color="auto" w:fill="FFFFFF"/>
    </w:rPr>
  </w:style>
  <w:style w:type="character" w:customStyle="1" w:styleId="114">
    <w:name w:val="Основной текст (11)_"/>
    <w:uiPriority w:val="99"/>
    <w:rsid w:val="005B0CBF"/>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rsid w:val="005B0CBF"/>
    <w:rPr>
      <w:rFonts w:ascii="Times New Roman" w:eastAsia="Times New Roman" w:hAnsi="Times New Roman" w:cs="Times New Roman"/>
      <w:b w:val="0"/>
      <w:bCs w:val="0"/>
      <w:i w:val="0"/>
      <w:iCs w:val="0"/>
      <w:smallCaps w:val="0"/>
      <w:strike w:val="0"/>
      <w:spacing w:val="0"/>
      <w:sz w:val="18"/>
      <w:szCs w:val="18"/>
    </w:rPr>
  </w:style>
  <w:style w:type="character" w:customStyle="1" w:styleId="7d">
    <w:name w:val="Основной текст (7) + Полужирный"/>
    <w:uiPriority w:val="99"/>
    <w:rsid w:val="005B0CBF"/>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5B0CBF"/>
    <w:rPr>
      <w:rFonts w:ascii="Times New Roman" w:eastAsia="Times New Roman" w:hAnsi="Times New Roman" w:cs="Times New Roman"/>
      <w:b/>
      <w:bCs/>
      <w:sz w:val="16"/>
      <w:szCs w:val="16"/>
      <w:shd w:val="clear" w:color="auto" w:fill="FFFFFF"/>
    </w:rPr>
  </w:style>
  <w:style w:type="character" w:customStyle="1" w:styleId="affff5">
    <w:name w:val="Основной текст + Полужирный"/>
    <w:rsid w:val="005B0CBF"/>
    <w:rPr>
      <w:rFonts w:ascii="Times New Roman" w:eastAsia="Times New Roman" w:hAnsi="Times New Roman" w:cs="Times New Roman"/>
      <w:b/>
      <w:bCs/>
      <w:sz w:val="18"/>
      <w:szCs w:val="18"/>
      <w:shd w:val="clear" w:color="auto" w:fill="FFFFFF"/>
    </w:rPr>
  </w:style>
  <w:style w:type="character" w:customStyle="1" w:styleId="affff6">
    <w:name w:val="Подпись к картинке_"/>
    <w:link w:val="affff7"/>
    <w:uiPriority w:val="99"/>
    <w:rsid w:val="005B0CBF"/>
    <w:rPr>
      <w:rFonts w:ascii="Times New Roman" w:eastAsia="Times New Roman" w:hAnsi="Times New Roman"/>
      <w:color w:val="000000"/>
      <w:sz w:val="18"/>
      <w:szCs w:val="18"/>
      <w:shd w:val="clear" w:color="auto" w:fill="FFFFFF"/>
      <w:lang w:val="en-US"/>
    </w:rPr>
  </w:style>
  <w:style w:type="character" w:customStyle="1" w:styleId="115">
    <w:name w:val="Основной текст (11)"/>
    <w:uiPriority w:val="99"/>
    <w:rsid w:val="005B0CBF"/>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8">
    <w:name w:val="Оглавление_"/>
    <w:link w:val="affff9"/>
    <w:uiPriority w:val="99"/>
    <w:rsid w:val="005B0CBF"/>
    <w:rPr>
      <w:rFonts w:ascii="Times New Roman" w:eastAsia="Times New Roman" w:hAnsi="Times New Roman"/>
      <w:sz w:val="18"/>
      <w:szCs w:val="18"/>
      <w:shd w:val="clear" w:color="auto" w:fill="FFFFFF"/>
    </w:rPr>
  </w:style>
  <w:style w:type="character" w:customStyle="1" w:styleId="131">
    <w:name w:val="Основной текст (13)_"/>
    <w:link w:val="132"/>
    <w:uiPriority w:val="99"/>
    <w:rsid w:val="005B0CBF"/>
    <w:rPr>
      <w:rFonts w:ascii="Times New Roman" w:eastAsia="Times New Roman" w:hAnsi="Times New Roman"/>
      <w:color w:val="000000"/>
      <w:sz w:val="18"/>
      <w:szCs w:val="18"/>
      <w:shd w:val="clear" w:color="auto" w:fill="FFFFFF"/>
      <w:lang w:val="en-US"/>
    </w:rPr>
  </w:style>
  <w:style w:type="character" w:customStyle="1" w:styleId="4f1">
    <w:name w:val="Основной текст4"/>
    <w:uiPriority w:val="99"/>
    <w:rsid w:val="005B0CBF"/>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5B0CBF"/>
    <w:rPr>
      <w:rFonts w:ascii="Times New Roman" w:eastAsia="Times New Roman" w:hAnsi="Times New Roman"/>
      <w:color w:val="000000"/>
      <w:sz w:val="14"/>
      <w:szCs w:val="14"/>
      <w:shd w:val="clear" w:color="auto" w:fill="FFFFFF"/>
      <w:lang w:val="en-US"/>
    </w:rPr>
  </w:style>
  <w:style w:type="character" w:customStyle="1" w:styleId="9pt">
    <w:name w:val="Колонтитул + 9 pt;Полужирный"/>
    <w:uiPriority w:val="99"/>
    <w:rsid w:val="005B0CBF"/>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5B0CBF"/>
    <w:rPr>
      <w:rFonts w:ascii="Times New Roman" w:eastAsia="Times New Roman" w:hAnsi="Times New Roman"/>
      <w:sz w:val="18"/>
      <w:szCs w:val="18"/>
      <w:shd w:val="clear" w:color="auto" w:fill="FFFFFF"/>
    </w:rPr>
  </w:style>
  <w:style w:type="character" w:customStyle="1" w:styleId="affffa">
    <w:name w:val="Основной текст + Курсив"/>
    <w:uiPriority w:val="99"/>
    <w:rsid w:val="005B0CBF"/>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5B0CBF"/>
    <w:rPr>
      <w:rFonts w:ascii="Times New Roman" w:eastAsia="Times New Roman" w:hAnsi="Times New Roman"/>
      <w:sz w:val="18"/>
      <w:szCs w:val="18"/>
      <w:shd w:val="clear" w:color="auto" w:fill="FFFFFF"/>
    </w:rPr>
  </w:style>
  <w:style w:type="character" w:customStyle="1" w:styleId="170">
    <w:name w:val="Основной текст (17)_"/>
    <w:link w:val="171"/>
    <w:uiPriority w:val="99"/>
    <w:rsid w:val="005B0CBF"/>
    <w:rPr>
      <w:rFonts w:ascii="Times New Roman" w:eastAsia="Times New Roman" w:hAnsi="Times New Roman"/>
      <w:sz w:val="17"/>
      <w:szCs w:val="17"/>
      <w:shd w:val="clear" w:color="auto" w:fill="FFFFFF"/>
    </w:rPr>
  </w:style>
  <w:style w:type="character" w:customStyle="1" w:styleId="180">
    <w:name w:val="Основной текст (18)_"/>
    <w:link w:val="181"/>
    <w:uiPriority w:val="99"/>
    <w:rsid w:val="005B0CBF"/>
    <w:rPr>
      <w:rFonts w:ascii="Times New Roman" w:eastAsia="Times New Roman" w:hAnsi="Times New Roman"/>
      <w:sz w:val="18"/>
      <w:szCs w:val="18"/>
      <w:shd w:val="clear" w:color="auto" w:fill="FFFFFF"/>
    </w:rPr>
  </w:style>
  <w:style w:type="character" w:customStyle="1" w:styleId="190">
    <w:name w:val="Основной текст (19)_"/>
    <w:link w:val="191"/>
    <w:uiPriority w:val="99"/>
    <w:rsid w:val="005B0CBF"/>
    <w:rPr>
      <w:rFonts w:ascii="Times New Roman" w:eastAsia="Times New Roman" w:hAnsi="Times New Roman"/>
      <w:sz w:val="18"/>
      <w:szCs w:val="18"/>
      <w:shd w:val="clear" w:color="auto" w:fill="FFFFFF"/>
    </w:rPr>
  </w:style>
  <w:style w:type="character" w:customStyle="1" w:styleId="5c">
    <w:name w:val="Основной текст5"/>
    <w:uiPriority w:val="99"/>
    <w:rsid w:val="005B0CBF"/>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5B0CBF"/>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5B0CBF"/>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5B0CBF"/>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5B0CBF"/>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5B0CBF"/>
    <w:rPr>
      <w:rFonts w:ascii="Times New Roman" w:eastAsia="Times New Roman" w:hAnsi="Times New Roman"/>
      <w:sz w:val="18"/>
      <w:szCs w:val="18"/>
      <w:shd w:val="clear" w:color="auto" w:fill="FFFFFF"/>
    </w:rPr>
  </w:style>
  <w:style w:type="character" w:customStyle="1" w:styleId="9pt0">
    <w:name w:val="Колонтитул + 9 pt;Курсив"/>
    <w:uiPriority w:val="99"/>
    <w:rsid w:val="005B0CBF"/>
    <w:rPr>
      <w:rFonts w:ascii="Times New Roman" w:eastAsia="Times New Roman" w:hAnsi="Times New Roman" w:cs="Times New Roman"/>
      <w:i/>
      <w:iCs/>
      <w:spacing w:val="0"/>
      <w:sz w:val="18"/>
      <w:szCs w:val="18"/>
      <w:shd w:val="clear" w:color="auto" w:fill="FFFFFF"/>
    </w:rPr>
  </w:style>
  <w:style w:type="character" w:customStyle="1" w:styleId="6d">
    <w:name w:val="Основной текст6"/>
    <w:uiPriority w:val="99"/>
    <w:rsid w:val="005B0CBF"/>
    <w:rPr>
      <w:rFonts w:ascii="Times New Roman" w:eastAsia="Times New Roman" w:hAnsi="Times New Roman" w:cs="Times New Roman"/>
      <w:sz w:val="18"/>
      <w:szCs w:val="18"/>
      <w:u w:val="single"/>
      <w:shd w:val="clear" w:color="auto" w:fill="FFFFFF"/>
    </w:rPr>
  </w:style>
  <w:style w:type="character" w:customStyle="1" w:styleId="2fc">
    <w:name w:val="Заголовок №2"/>
    <w:uiPriority w:val="99"/>
    <w:rsid w:val="005B0CBF"/>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e">
    <w:name w:val="Основной текст (7) + Не курсив"/>
    <w:uiPriority w:val="99"/>
    <w:rsid w:val="005B0CBF"/>
    <w:rPr>
      <w:rFonts w:ascii="Times New Roman" w:eastAsia="Times New Roman" w:hAnsi="Times New Roman" w:cs="Times New Roman"/>
      <w:i/>
      <w:iCs/>
      <w:color w:val="000000"/>
      <w:sz w:val="18"/>
      <w:szCs w:val="18"/>
      <w:shd w:val="clear" w:color="auto" w:fill="FFFFFF"/>
      <w:lang w:val="en-US" w:eastAsia="ru-RU"/>
    </w:rPr>
  </w:style>
  <w:style w:type="paragraph" w:customStyle="1" w:styleId="7a">
    <w:name w:val="Основной текст7"/>
    <w:basedOn w:val="a7"/>
    <w:link w:val="affff2"/>
    <w:rsid w:val="005B0CBF"/>
    <w:pPr>
      <w:shd w:val="clear" w:color="auto" w:fill="FFFFFF"/>
      <w:spacing w:before="480" w:after="780" w:line="0" w:lineRule="atLeast"/>
      <w:ind w:hanging="300"/>
      <w:jc w:val="center"/>
    </w:pPr>
    <w:rPr>
      <w:rFonts w:ascii="Times New Roman" w:eastAsia="Times New Roman" w:hAnsi="Times New Roman"/>
      <w:sz w:val="18"/>
      <w:szCs w:val="18"/>
    </w:rPr>
  </w:style>
  <w:style w:type="paragraph" w:customStyle="1" w:styleId="3f3">
    <w:name w:val="Основной текст (3)"/>
    <w:basedOn w:val="a7"/>
    <w:link w:val="3f2"/>
    <w:rsid w:val="005B0CBF"/>
    <w:pPr>
      <w:shd w:val="clear" w:color="auto" w:fill="FFFFFF"/>
      <w:spacing w:before="780" w:after="0" w:line="283" w:lineRule="exact"/>
      <w:ind w:firstLine="709"/>
      <w:jc w:val="center"/>
    </w:pPr>
    <w:rPr>
      <w:rFonts w:ascii="Times New Roman" w:eastAsia="Times New Roman" w:hAnsi="Times New Roman"/>
      <w:sz w:val="23"/>
      <w:szCs w:val="23"/>
    </w:rPr>
  </w:style>
  <w:style w:type="paragraph" w:customStyle="1" w:styleId="1fd">
    <w:name w:val="Заголовок №1"/>
    <w:basedOn w:val="a7"/>
    <w:link w:val="1fc"/>
    <w:uiPriority w:val="99"/>
    <w:rsid w:val="005B0CBF"/>
    <w:pPr>
      <w:shd w:val="clear" w:color="auto" w:fill="FFFFFF"/>
      <w:spacing w:after="0" w:line="283" w:lineRule="exact"/>
      <w:ind w:firstLine="709"/>
      <w:jc w:val="center"/>
      <w:outlineLvl w:val="0"/>
    </w:pPr>
    <w:rPr>
      <w:rFonts w:ascii="Times New Roman" w:eastAsia="Times New Roman" w:hAnsi="Times New Roman"/>
      <w:sz w:val="23"/>
      <w:szCs w:val="23"/>
    </w:rPr>
  </w:style>
  <w:style w:type="paragraph" w:customStyle="1" w:styleId="4f0">
    <w:name w:val="Основной текст (4)"/>
    <w:basedOn w:val="a7"/>
    <w:link w:val="4f"/>
    <w:rsid w:val="005B0CBF"/>
    <w:pPr>
      <w:shd w:val="clear" w:color="auto" w:fill="FFFFFF"/>
      <w:spacing w:after="300" w:line="0" w:lineRule="atLeast"/>
      <w:ind w:firstLine="709"/>
      <w:jc w:val="center"/>
    </w:pPr>
    <w:rPr>
      <w:rFonts w:ascii="Times New Roman" w:eastAsia="Times New Roman" w:hAnsi="Times New Roman"/>
      <w:color w:val="000000"/>
      <w:sz w:val="18"/>
      <w:szCs w:val="18"/>
      <w:lang w:val="en-US"/>
    </w:rPr>
  </w:style>
  <w:style w:type="paragraph" w:customStyle="1" w:styleId="8c">
    <w:name w:val="Основной текст (8)"/>
    <w:basedOn w:val="a7"/>
    <w:link w:val="8b"/>
    <w:rsid w:val="005B0CBF"/>
    <w:pPr>
      <w:shd w:val="clear" w:color="auto" w:fill="FFFFFF"/>
      <w:spacing w:after="0" w:line="0" w:lineRule="atLeast"/>
      <w:ind w:firstLine="709"/>
      <w:jc w:val="both"/>
    </w:pPr>
    <w:rPr>
      <w:rFonts w:ascii="Arial" w:eastAsia="Arial" w:hAnsi="Arial" w:cs="Arial"/>
      <w:color w:val="000000"/>
      <w:sz w:val="21"/>
      <w:szCs w:val="21"/>
      <w:lang w:val="en-US"/>
    </w:rPr>
  </w:style>
  <w:style w:type="paragraph" w:customStyle="1" w:styleId="94">
    <w:name w:val="Основной текст (9)"/>
    <w:basedOn w:val="a7"/>
    <w:link w:val="93"/>
    <w:uiPriority w:val="99"/>
    <w:rsid w:val="005B0CBF"/>
    <w:pPr>
      <w:shd w:val="clear" w:color="auto" w:fill="FFFFFF"/>
      <w:spacing w:after="0" w:line="0" w:lineRule="atLeast"/>
      <w:ind w:firstLine="709"/>
      <w:jc w:val="both"/>
    </w:pPr>
    <w:rPr>
      <w:rFonts w:ascii="Times New Roman" w:eastAsia="Times New Roman" w:hAnsi="Times New Roman"/>
      <w:color w:val="000000"/>
      <w:lang w:val="en-US"/>
    </w:rPr>
  </w:style>
  <w:style w:type="paragraph" w:customStyle="1" w:styleId="7c">
    <w:name w:val="Основной текст (7)"/>
    <w:basedOn w:val="a7"/>
    <w:link w:val="7b"/>
    <w:uiPriority w:val="99"/>
    <w:rsid w:val="005B0CBF"/>
    <w:pPr>
      <w:shd w:val="clear" w:color="auto" w:fill="FFFFFF"/>
      <w:spacing w:after="0" w:line="0" w:lineRule="atLeast"/>
      <w:ind w:hanging="420"/>
      <w:jc w:val="both"/>
    </w:pPr>
    <w:rPr>
      <w:rFonts w:ascii="Times New Roman" w:eastAsia="Times New Roman" w:hAnsi="Times New Roman"/>
      <w:color w:val="000000"/>
      <w:sz w:val="18"/>
      <w:szCs w:val="18"/>
      <w:lang w:val="en-US"/>
    </w:rPr>
  </w:style>
  <w:style w:type="paragraph" w:customStyle="1" w:styleId="affff4">
    <w:name w:val="Подпись к таблице"/>
    <w:basedOn w:val="a7"/>
    <w:link w:val="affff3"/>
    <w:uiPriority w:val="99"/>
    <w:rsid w:val="005B0CBF"/>
    <w:pPr>
      <w:shd w:val="clear" w:color="auto" w:fill="FFFFFF"/>
      <w:spacing w:after="0" w:line="0" w:lineRule="atLeast"/>
      <w:ind w:firstLine="709"/>
      <w:jc w:val="both"/>
    </w:pPr>
    <w:rPr>
      <w:rFonts w:ascii="Times New Roman" w:eastAsia="Times New Roman" w:hAnsi="Times New Roman"/>
      <w:color w:val="000000"/>
      <w:sz w:val="18"/>
      <w:szCs w:val="18"/>
      <w:lang w:val="en-US"/>
    </w:rPr>
  </w:style>
  <w:style w:type="paragraph" w:customStyle="1" w:styleId="123">
    <w:name w:val="Основной текст (12)"/>
    <w:basedOn w:val="a7"/>
    <w:link w:val="122"/>
    <w:uiPriority w:val="99"/>
    <w:rsid w:val="005B0CBF"/>
    <w:pPr>
      <w:shd w:val="clear" w:color="auto" w:fill="FFFFFF"/>
      <w:spacing w:after="0" w:line="0" w:lineRule="atLeast"/>
      <w:ind w:firstLine="709"/>
      <w:jc w:val="both"/>
    </w:pPr>
    <w:rPr>
      <w:rFonts w:ascii="Times New Roman" w:eastAsia="Times New Roman" w:hAnsi="Times New Roman"/>
      <w:sz w:val="23"/>
      <w:szCs w:val="23"/>
    </w:rPr>
  </w:style>
  <w:style w:type="paragraph" w:customStyle="1" w:styleId="affff7">
    <w:name w:val="Подпись к картинке"/>
    <w:basedOn w:val="a7"/>
    <w:link w:val="affff6"/>
    <w:uiPriority w:val="99"/>
    <w:rsid w:val="005B0CBF"/>
    <w:pPr>
      <w:shd w:val="clear" w:color="auto" w:fill="FFFFFF"/>
      <w:spacing w:after="0" w:line="0" w:lineRule="atLeast"/>
      <w:ind w:firstLine="709"/>
      <w:jc w:val="both"/>
    </w:pPr>
    <w:rPr>
      <w:rFonts w:ascii="Times New Roman" w:eastAsia="Times New Roman" w:hAnsi="Times New Roman"/>
      <w:color w:val="000000"/>
      <w:sz w:val="18"/>
      <w:szCs w:val="18"/>
      <w:lang w:val="en-US"/>
    </w:rPr>
  </w:style>
  <w:style w:type="paragraph" w:customStyle="1" w:styleId="affff9">
    <w:name w:val="Оглавление"/>
    <w:basedOn w:val="a7"/>
    <w:link w:val="affff8"/>
    <w:uiPriority w:val="99"/>
    <w:rsid w:val="005B0CBF"/>
    <w:pPr>
      <w:shd w:val="clear" w:color="auto" w:fill="FFFFFF"/>
      <w:spacing w:after="0" w:line="240" w:lineRule="exact"/>
      <w:ind w:firstLine="709"/>
      <w:jc w:val="both"/>
    </w:pPr>
    <w:rPr>
      <w:rFonts w:ascii="Times New Roman" w:eastAsia="Times New Roman" w:hAnsi="Times New Roman"/>
      <w:sz w:val="18"/>
      <w:szCs w:val="18"/>
    </w:rPr>
  </w:style>
  <w:style w:type="paragraph" w:customStyle="1" w:styleId="132">
    <w:name w:val="Основной текст (13)"/>
    <w:basedOn w:val="a7"/>
    <w:link w:val="131"/>
    <w:uiPriority w:val="99"/>
    <w:rsid w:val="005B0CBF"/>
    <w:pPr>
      <w:shd w:val="clear" w:color="auto" w:fill="FFFFFF"/>
      <w:spacing w:after="0" w:line="0" w:lineRule="atLeast"/>
      <w:ind w:firstLine="709"/>
      <w:jc w:val="both"/>
    </w:pPr>
    <w:rPr>
      <w:rFonts w:ascii="Times New Roman" w:eastAsia="Times New Roman" w:hAnsi="Times New Roman"/>
      <w:color w:val="000000"/>
      <w:sz w:val="18"/>
      <w:szCs w:val="18"/>
      <w:lang w:val="en-US"/>
    </w:rPr>
  </w:style>
  <w:style w:type="paragraph" w:customStyle="1" w:styleId="141">
    <w:name w:val="Основной текст (14)"/>
    <w:basedOn w:val="a7"/>
    <w:link w:val="140"/>
    <w:uiPriority w:val="99"/>
    <w:rsid w:val="005B0CBF"/>
    <w:pPr>
      <w:shd w:val="clear" w:color="auto" w:fill="FFFFFF"/>
      <w:spacing w:after="120" w:line="0" w:lineRule="atLeast"/>
      <w:ind w:firstLine="709"/>
      <w:jc w:val="both"/>
    </w:pPr>
    <w:rPr>
      <w:rFonts w:ascii="Times New Roman" w:eastAsia="Times New Roman" w:hAnsi="Times New Roman"/>
      <w:color w:val="000000"/>
      <w:sz w:val="14"/>
      <w:szCs w:val="14"/>
      <w:lang w:val="en-US"/>
    </w:rPr>
  </w:style>
  <w:style w:type="paragraph" w:customStyle="1" w:styleId="151">
    <w:name w:val="Основной текст (15)"/>
    <w:basedOn w:val="a7"/>
    <w:link w:val="150"/>
    <w:uiPriority w:val="99"/>
    <w:rsid w:val="005B0CBF"/>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161">
    <w:name w:val="Основной текст (16)"/>
    <w:basedOn w:val="a7"/>
    <w:link w:val="160"/>
    <w:uiPriority w:val="99"/>
    <w:rsid w:val="005B0CBF"/>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171">
    <w:name w:val="Основной текст (17)"/>
    <w:basedOn w:val="a7"/>
    <w:link w:val="170"/>
    <w:uiPriority w:val="99"/>
    <w:rsid w:val="005B0CBF"/>
    <w:pPr>
      <w:shd w:val="clear" w:color="auto" w:fill="FFFFFF"/>
      <w:spacing w:after="0" w:line="0" w:lineRule="atLeast"/>
      <w:ind w:firstLine="709"/>
      <w:jc w:val="both"/>
    </w:pPr>
    <w:rPr>
      <w:rFonts w:ascii="Times New Roman" w:eastAsia="Times New Roman" w:hAnsi="Times New Roman"/>
      <w:sz w:val="17"/>
      <w:szCs w:val="17"/>
    </w:rPr>
  </w:style>
  <w:style w:type="paragraph" w:customStyle="1" w:styleId="181">
    <w:name w:val="Основной текст (18)"/>
    <w:basedOn w:val="a7"/>
    <w:link w:val="180"/>
    <w:uiPriority w:val="99"/>
    <w:rsid w:val="005B0CBF"/>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191">
    <w:name w:val="Основной текст (19)"/>
    <w:basedOn w:val="a7"/>
    <w:link w:val="190"/>
    <w:uiPriority w:val="99"/>
    <w:rsid w:val="005B0CBF"/>
    <w:pPr>
      <w:shd w:val="clear" w:color="auto" w:fill="FFFFFF"/>
      <w:spacing w:after="600" w:line="0" w:lineRule="atLeast"/>
      <w:ind w:firstLine="709"/>
      <w:jc w:val="both"/>
    </w:pPr>
    <w:rPr>
      <w:rFonts w:ascii="Times New Roman" w:eastAsia="Times New Roman" w:hAnsi="Times New Roman"/>
      <w:sz w:val="18"/>
      <w:szCs w:val="18"/>
    </w:rPr>
  </w:style>
  <w:style w:type="paragraph" w:customStyle="1" w:styleId="2fb">
    <w:name w:val="Подпись к таблице (2)"/>
    <w:basedOn w:val="a7"/>
    <w:link w:val="2fa"/>
    <w:uiPriority w:val="99"/>
    <w:rsid w:val="005B0CBF"/>
    <w:pPr>
      <w:shd w:val="clear" w:color="auto" w:fill="FFFFFF"/>
      <w:spacing w:after="0" w:line="0" w:lineRule="atLeast"/>
      <w:ind w:firstLine="709"/>
      <w:jc w:val="both"/>
    </w:pPr>
    <w:rPr>
      <w:rFonts w:ascii="Times New Roman" w:eastAsia="Times New Roman" w:hAnsi="Times New Roman"/>
      <w:sz w:val="18"/>
      <w:szCs w:val="18"/>
    </w:rPr>
  </w:style>
  <w:style w:type="character" w:customStyle="1" w:styleId="8TimesNewRoman9pt">
    <w:name w:val="Основной текст (8) + Times New Roman;9 pt"/>
    <w:uiPriority w:val="99"/>
    <w:rsid w:val="005B0CBF"/>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a"/>
    <w:uiPriority w:val="99"/>
    <w:semiHidden/>
    <w:unhideWhenUsed/>
    <w:rsid w:val="005B0CBF"/>
  </w:style>
  <w:style w:type="character" w:customStyle="1" w:styleId="3f5">
    <w:name w:val="Заголовок №3_"/>
    <w:uiPriority w:val="99"/>
    <w:rsid w:val="005B0CBF"/>
    <w:rPr>
      <w:b w:val="0"/>
      <w:bCs w:val="0"/>
      <w:i w:val="0"/>
      <w:iCs w:val="0"/>
      <w:smallCaps w:val="0"/>
      <w:strike w:val="0"/>
      <w:spacing w:val="0"/>
      <w:sz w:val="18"/>
      <w:szCs w:val="18"/>
    </w:rPr>
  </w:style>
  <w:style w:type="character" w:customStyle="1" w:styleId="3f6">
    <w:name w:val="Заголовок №3"/>
    <w:uiPriority w:val="99"/>
    <w:rsid w:val="005B0CBF"/>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5B0CBF"/>
    <w:rPr>
      <w:rFonts w:ascii="Arial Unicode MS" w:eastAsia="Arial Unicode MS" w:hAnsi="Arial Unicode MS" w:cs="Arial Unicode MS"/>
      <w:i/>
      <w:iCs/>
      <w:spacing w:val="20"/>
      <w:w w:val="100"/>
      <w:sz w:val="9"/>
      <w:szCs w:val="9"/>
      <w:shd w:val="clear" w:color="auto" w:fill="FFFFFF"/>
    </w:rPr>
  </w:style>
  <w:style w:type="character" w:customStyle="1" w:styleId="5d">
    <w:name w:val="Заголовок №5_"/>
    <w:link w:val="5e"/>
    <w:uiPriority w:val="99"/>
    <w:rsid w:val="005B0CBF"/>
    <w:rPr>
      <w:rFonts w:ascii="Times New Roman" w:eastAsia="Times New Roman" w:hAnsi="Times New Roman"/>
      <w:sz w:val="18"/>
      <w:szCs w:val="18"/>
      <w:shd w:val="clear" w:color="auto" w:fill="FFFFFF"/>
    </w:rPr>
  </w:style>
  <w:style w:type="character" w:customStyle="1" w:styleId="4f2">
    <w:name w:val="Заголовок №4_"/>
    <w:link w:val="4f3"/>
    <w:uiPriority w:val="99"/>
    <w:rsid w:val="005B0CBF"/>
    <w:rPr>
      <w:rFonts w:ascii="Times New Roman" w:eastAsia="Times New Roman" w:hAnsi="Times New Roman"/>
      <w:sz w:val="21"/>
      <w:szCs w:val="21"/>
      <w:shd w:val="clear" w:color="auto" w:fill="FFFFFF"/>
    </w:rPr>
  </w:style>
  <w:style w:type="character" w:customStyle="1" w:styleId="3f7">
    <w:name w:val="Подпись к таблице (3)_"/>
    <w:uiPriority w:val="99"/>
    <w:rsid w:val="005B0CBF"/>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5B0CBF"/>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5B0CBF"/>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5B0CBF"/>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5B0CBF"/>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d">
    <w:name w:val="Основной текст (8) + Не курсив"/>
    <w:uiPriority w:val="99"/>
    <w:rsid w:val="005B0CBF"/>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5B0CBF"/>
    <w:rPr>
      <w:rFonts w:ascii="Times New Roman" w:eastAsia="Times New Roman" w:hAnsi="Times New Roman" w:cs="Times New Roman"/>
      <w:sz w:val="42"/>
      <w:szCs w:val="42"/>
      <w:shd w:val="clear" w:color="auto" w:fill="FFFFFF"/>
    </w:rPr>
  </w:style>
  <w:style w:type="character" w:customStyle="1" w:styleId="8e">
    <w:name w:val="Основной текст (8) + Полужирный"/>
    <w:uiPriority w:val="99"/>
    <w:rsid w:val="005B0CBF"/>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5B0CBF"/>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5B0CBF"/>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5B0CBF"/>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5B0CBF"/>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5B0CBF"/>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5B0CBF"/>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5B0CBF"/>
    <w:rPr>
      <w:rFonts w:ascii="Times New Roman" w:eastAsia="Times New Roman" w:hAnsi="Times New Roman" w:cs="Times New Roman"/>
      <w:spacing w:val="10"/>
      <w:sz w:val="12"/>
      <w:szCs w:val="12"/>
      <w:shd w:val="clear" w:color="auto" w:fill="FFFFFF"/>
    </w:rPr>
  </w:style>
  <w:style w:type="paragraph" w:customStyle="1" w:styleId="8f">
    <w:name w:val="Основной текст8"/>
    <w:basedOn w:val="a7"/>
    <w:uiPriority w:val="99"/>
    <w:rsid w:val="005B0CBF"/>
    <w:pPr>
      <w:shd w:val="clear" w:color="auto" w:fill="FFFFFF"/>
      <w:spacing w:before="480" w:after="780" w:line="0" w:lineRule="atLeast"/>
      <w:ind w:hanging="2940"/>
      <w:jc w:val="center"/>
    </w:pPr>
    <w:rPr>
      <w:rFonts w:ascii="Times New Roman" w:eastAsia="Times New Roman" w:hAnsi="Times New Roman" w:cs="Times New Roman"/>
      <w:color w:val="000000"/>
      <w:sz w:val="18"/>
      <w:szCs w:val="18"/>
      <w:lang w:val="en-US"/>
    </w:rPr>
  </w:style>
  <w:style w:type="paragraph" w:customStyle="1" w:styleId="5e">
    <w:name w:val="Заголовок №5"/>
    <w:basedOn w:val="a7"/>
    <w:link w:val="5d"/>
    <w:uiPriority w:val="99"/>
    <w:rsid w:val="005B0CBF"/>
    <w:pPr>
      <w:shd w:val="clear" w:color="auto" w:fill="FFFFFF"/>
      <w:spacing w:after="360" w:line="514" w:lineRule="exact"/>
      <w:ind w:firstLine="709"/>
      <w:jc w:val="center"/>
      <w:outlineLvl w:val="4"/>
    </w:pPr>
    <w:rPr>
      <w:rFonts w:ascii="Times New Roman" w:eastAsia="Times New Roman" w:hAnsi="Times New Roman"/>
      <w:sz w:val="18"/>
      <w:szCs w:val="18"/>
    </w:rPr>
  </w:style>
  <w:style w:type="paragraph" w:customStyle="1" w:styleId="4f3">
    <w:name w:val="Заголовок №4"/>
    <w:basedOn w:val="a7"/>
    <w:link w:val="4f2"/>
    <w:uiPriority w:val="99"/>
    <w:rsid w:val="005B0CBF"/>
    <w:pPr>
      <w:shd w:val="clear" w:color="auto" w:fill="FFFFFF"/>
      <w:spacing w:after="0" w:line="250" w:lineRule="exact"/>
      <w:ind w:firstLine="709"/>
      <w:jc w:val="center"/>
      <w:outlineLvl w:val="3"/>
    </w:pPr>
    <w:rPr>
      <w:rFonts w:ascii="Times New Roman" w:eastAsia="Times New Roman" w:hAnsi="Times New Roman"/>
      <w:sz w:val="21"/>
      <w:szCs w:val="21"/>
    </w:rPr>
  </w:style>
  <w:style w:type="table" w:customStyle="1" w:styleId="230">
    <w:name w:val="Сетка таблицы23"/>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a"/>
    <w:uiPriority w:val="99"/>
    <w:semiHidden/>
    <w:unhideWhenUsed/>
    <w:rsid w:val="005B0CBF"/>
  </w:style>
  <w:style w:type="character" w:customStyle="1" w:styleId="affffb">
    <w:name w:val="Основной текст + Полужирный;Курсив"/>
    <w:uiPriority w:val="99"/>
    <w:rsid w:val="005B0CBF"/>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5B0CBF"/>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5B0CBF"/>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5B0CBF"/>
    <w:rPr>
      <w:rFonts w:ascii="Times New Roman" w:eastAsia="Times New Roman" w:hAnsi="Times New Roman"/>
      <w:sz w:val="18"/>
      <w:szCs w:val="18"/>
      <w:shd w:val="clear" w:color="auto" w:fill="FFFFFF"/>
    </w:rPr>
  </w:style>
  <w:style w:type="character" w:customStyle="1" w:styleId="2Tahoma85pt0pt">
    <w:name w:val="Основной текст (2) + Tahoma;8;5 pt;Интервал 0 pt"/>
    <w:uiPriority w:val="99"/>
    <w:rsid w:val="005B0CBF"/>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5B0CBF"/>
    <w:rPr>
      <w:rFonts w:ascii="Arial Narrow" w:eastAsia="Arial Narrow" w:hAnsi="Arial Narrow" w:cs="Arial Narrow"/>
      <w:i/>
      <w:iCs/>
      <w:w w:val="100"/>
      <w:sz w:val="12"/>
      <w:szCs w:val="12"/>
      <w:shd w:val="clear" w:color="auto" w:fill="FFFFFF"/>
    </w:rPr>
  </w:style>
  <w:style w:type="paragraph" w:customStyle="1" w:styleId="521">
    <w:name w:val="Заголовок №5 (2)"/>
    <w:basedOn w:val="a7"/>
    <w:link w:val="520"/>
    <w:uiPriority w:val="99"/>
    <w:rsid w:val="005B0CBF"/>
    <w:pPr>
      <w:shd w:val="clear" w:color="auto" w:fill="FFFFFF"/>
      <w:spacing w:after="180" w:line="226" w:lineRule="exact"/>
      <w:ind w:firstLine="709"/>
      <w:jc w:val="both"/>
      <w:outlineLvl w:val="4"/>
    </w:pPr>
    <w:rPr>
      <w:rFonts w:ascii="Times New Roman" w:eastAsia="Times New Roman" w:hAnsi="Times New Roman"/>
      <w:sz w:val="18"/>
      <w:szCs w:val="18"/>
    </w:rPr>
  </w:style>
  <w:style w:type="table" w:customStyle="1" w:styleId="331">
    <w:name w:val="Сетка таблицы33"/>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1">
    <w:name w:val="Нет списка42"/>
    <w:next w:val="aa"/>
    <w:uiPriority w:val="99"/>
    <w:semiHidden/>
    <w:unhideWhenUsed/>
    <w:rsid w:val="005B0CBF"/>
  </w:style>
  <w:style w:type="character" w:customStyle="1" w:styleId="422">
    <w:name w:val="Заголовок №4 (2)_"/>
    <w:link w:val="423"/>
    <w:uiPriority w:val="99"/>
    <w:rsid w:val="005B0CBF"/>
    <w:rPr>
      <w:rFonts w:ascii="Times New Roman" w:eastAsia="Times New Roman" w:hAnsi="Times New Roman"/>
      <w:sz w:val="18"/>
      <w:szCs w:val="18"/>
      <w:shd w:val="clear" w:color="auto" w:fill="FFFFFF"/>
    </w:rPr>
  </w:style>
  <w:style w:type="character" w:customStyle="1" w:styleId="75pt">
    <w:name w:val="Колонтитул + 7;5 pt"/>
    <w:uiPriority w:val="99"/>
    <w:rsid w:val="005B0CBF"/>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5B0CBF"/>
    <w:rPr>
      <w:rFonts w:ascii="Times New Roman" w:eastAsia="Times New Roman" w:hAnsi="Times New Roman" w:cs="Times New Roman"/>
      <w:spacing w:val="0"/>
      <w:sz w:val="13"/>
      <w:szCs w:val="13"/>
      <w:shd w:val="clear" w:color="auto" w:fill="FFFFFF"/>
    </w:rPr>
  </w:style>
  <w:style w:type="character" w:customStyle="1" w:styleId="8f0">
    <w:name w:val="Основной текст (8) + Не полужирный;Не курсив"/>
    <w:uiPriority w:val="99"/>
    <w:rsid w:val="005B0CBF"/>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5B0CBF"/>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5B0CBF"/>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5B0CBF"/>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5B0CBF"/>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5B0CBF"/>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5B0CBF"/>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5B0CBF"/>
    <w:rPr>
      <w:rFonts w:ascii="Times New Roman" w:eastAsia="Times New Roman" w:hAnsi="Times New Roman"/>
      <w:sz w:val="18"/>
      <w:szCs w:val="18"/>
      <w:shd w:val="clear" w:color="auto" w:fill="FFFFFF"/>
    </w:rPr>
  </w:style>
  <w:style w:type="character" w:customStyle="1" w:styleId="213">
    <w:name w:val="Основной текст (21)_"/>
    <w:link w:val="214"/>
    <w:uiPriority w:val="99"/>
    <w:rsid w:val="005B0CBF"/>
    <w:rPr>
      <w:rFonts w:ascii="Times New Roman" w:eastAsia="Times New Roman" w:hAnsi="Times New Roman"/>
      <w:sz w:val="18"/>
      <w:szCs w:val="18"/>
      <w:shd w:val="clear" w:color="auto" w:fill="FFFFFF"/>
    </w:rPr>
  </w:style>
  <w:style w:type="character" w:customStyle="1" w:styleId="222">
    <w:name w:val="Основной текст (22)_"/>
    <w:link w:val="223"/>
    <w:uiPriority w:val="99"/>
    <w:rsid w:val="005B0CBF"/>
    <w:rPr>
      <w:rFonts w:ascii="Times New Roman" w:eastAsia="Times New Roman" w:hAnsi="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5B0CBF"/>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5B0CBF"/>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5B0CBF"/>
    <w:rPr>
      <w:rFonts w:ascii="Times New Roman" w:eastAsia="Times New Roman" w:hAnsi="Times New Roman"/>
      <w:sz w:val="18"/>
      <w:szCs w:val="18"/>
      <w:shd w:val="clear" w:color="auto" w:fill="FFFFFF"/>
    </w:rPr>
  </w:style>
  <w:style w:type="character" w:customStyle="1" w:styleId="240">
    <w:name w:val="Основной текст (24)_"/>
    <w:link w:val="241"/>
    <w:uiPriority w:val="99"/>
    <w:rsid w:val="005B0CBF"/>
    <w:rPr>
      <w:rFonts w:ascii="Times New Roman" w:eastAsia="Times New Roman" w:hAnsi="Times New Roman"/>
      <w:sz w:val="18"/>
      <w:szCs w:val="18"/>
      <w:shd w:val="clear" w:color="auto" w:fill="FFFFFF"/>
    </w:rPr>
  </w:style>
  <w:style w:type="character" w:customStyle="1" w:styleId="139pt">
    <w:name w:val="Основной текст (13) + 9 pt;Полужирный"/>
    <w:uiPriority w:val="99"/>
    <w:rsid w:val="005B0CBF"/>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
    <w:name w:val="Основной текст (7) + Не полужирный"/>
    <w:uiPriority w:val="99"/>
    <w:rsid w:val="005B0CBF"/>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5B0CBF"/>
    <w:rPr>
      <w:rFonts w:ascii="Times New Roman" w:eastAsia="Times New Roman" w:hAnsi="Times New Roman"/>
      <w:sz w:val="18"/>
      <w:szCs w:val="18"/>
      <w:shd w:val="clear" w:color="auto" w:fill="FFFFFF"/>
    </w:rPr>
  </w:style>
  <w:style w:type="character" w:customStyle="1" w:styleId="143">
    <w:name w:val="Основной текст (14) + Полужирный"/>
    <w:uiPriority w:val="99"/>
    <w:rsid w:val="005B0CBF"/>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5B0CBF"/>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7"/>
    <w:link w:val="422"/>
    <w:uiPriority w:val="99"/>
    <w:rsid w:val="005B0CBF"/>
    <w:pPr>
      <w:shd w:val="clear" w:color="auto" w:fill="FFFFFF"/>
      <w:spacing w:after="240" w:line="0" w:lineRule="atLeast"/>
      <w:ind w:firstLine="709"/>
      <w:jc w:val="center"/>
      <w:outlineLvl w:val="3"/>
    </w:pPr>
    <w:rPr>
      <w:rFonts w:ascii="Times New Roman" w:eastAsia="Times New Roman" w:hAnsi="Times New Roman"/>
      <w:sz w:val="18"/>
      <w:szCs w:val="18"/>
    </w:rPr>
  </w:style>
  <w:style w:type="paragraph" w:customStyle="1" w:styleId="202">
    <w:name w:val="Основной текст (20)"/>
    <w:basedOn w:val="a7"/>
    <w:link w:val="201"/>
    <w:uiPriority w:val="99"/>
    <w:rsid w:val="005B0CBF"/>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214">
    <w:name w:val="Основной текст (21)"/>
    <w:basedOn w:val="a7"/>
    <w:link w:val="213"/>
    <w:uiPriority w:val="99"/>
    <w:rsid w:val="005B0CBF"/>
    <w:pPr>
      <w:shd w:val="clear" w:color="auto" w:fill="FFFFFF"/>
      <w:spacing w:after="660" w:line="0" w:lineRule="atLeast"/>
      <w:ind w:firstLine="709"/>
      <w:jc w:val="both"/>
    </w:pPr>
    <w:rPr>
      <w:rFonts w:ascii="Times New Roman" w:eastAsia="Times New Roman" w:hAnsi="Times New Roman"/>
      <w:sz w:val="18"/>
      <w:szCs w:val="18"/>
    </w:rPr>
  </w:style>
  <w:style w:type="paragraph" w:customStyle="1" w:styleId="223">
    <w:name w:val="Основной текст (22)"/>
    <w:basedOn w:val="a7"/>
    <w:link w:val="222"/>
    <w:uiPriority w:val="99"/>
    <w:rsid w:val="005B0CBF"/>
    <w:pPr>
      <w:shd w:val="clear" w:color="auto" w:fill="FFFFFF"/>
      <w:spacing w:before="660" w:after="0" w:line="0" w:lineRule="atLeast"/>
      <w:ind w:firstLine="709"/>
      <w:jc w:val="both"/>
    </w:pPr>
    <w:rPr>
      <w:rFonts w:ascii="Times New Roman" w:eastAsia="Times New Roman" w:hAnsi="Times New Roman"/>
      <w:sz w:val="17"/>
      <w:szCs w:val="17"/>
    </w:rPr>
  </w:style>
  <w:style w:type="paragraph" w:customStyle="1" w:styleId="232">
    <w:name w:val="Основной текст (23)"/>
    <w:basedOn w:val="a7"/>
    <w:link w:val="231"/>
    <w:uiPriority w:val="99"/>
    <w:rsid w:val="005B0CBF"/>
    <w:pPr>
      <w:shd w:val="clear" w:color="auto" w:fill="FFFFFF"/>
      <w:spacing w:before="1320" w:after="840" w:line="0" w:lineRule="atLeast"/>
      <w:ind w:firstLine="709"/>
      <w:jc w:val="both"/>
    </w:pPr>
    <w:rPr>
      <w:rFonts w:ascii="Times New Roman" w:eastAsia="Times New Roman" w:hAnsi="Times New Roman"/>
      <w:sz w:val="18"/>
      <w:szCs w:val="18"/>
    </w:rPr>
  </w:style>
  <w:style w:type="paragraph" w:customStyle="1" w:styleId="241">
    <w:name w:val="Основной текст (24)"/>
    <w:basedOn w:val="a7"/>
    <w:link w:val="240"/>
    <w:uiPriority w:val="99"/>
    <w:rsid w:val="005B0CBF"/>
    <w:pPr>
      <w:shd w:val="clear" w:color="auto" w:fill="FFFFFF"/>
      <w:spacing w:after="0" w:line="0" w:lineRule="atLeast"/>
      <w:ind w:firstLine="709"/>
      <w:jc w:val="both"/>
    </w:pPr>
    <w:rPr>
      <w:rFonts w:ascii="Times New Roman" w:eastAsia="Times New Roman" w:hAnsi="Times New Roman"/>
      <w:sz w:val="18"/>
      <w:szCs w:val="18"/>
    </w:rPr>
  </w:style>
  <w:style w:type="paragraph" w:customStyle="1" w:styleId="251">
    <w:name w:val="Основной текст (25)"/>
    <w:basedOn w:val="a7"/>
    <w:link w:val="250"/>
    <w:uiPriority w:val="99"/>
    <w:rsid w:val="005B0CBF"/>
    <w:pPr>
      <w:shd w:val="clear" w:color="auto" w:fill="FFFFFF"/>
      <w:spacing w:after="0" w:line="0" w:lineRule="atLeast"/>
      <w:ind w:firstLine="709"/>
      <w:jc w:val="both"/>
    </w:pPr>
    <w:rPr>
      <w:rFonts w:ascii="Times New Roman" w:eastAsia="Times New Roman" w:hAnsi="Times New Roman"/>
      <w:sz w:val="18"/>
      <w:szCs w:val="18"/>
    </w:rPr>
  </w:style>
  <w:style w:type="table" w:customStyle="1" w:styleId="431">
    <w:name w:val="Сетка таблицы43"/>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a"/>
    <w:uiPriority w:val="99"/>
    <w:semiHidden/>
    <w:unhideWhenUsed/>
    <w:rsid w:val="005B0CBF"/>
  </w:style>
  <w:style w:type="table" w:customStyle="1" w:styleId="522">
    <w:name w:val="Сетка таблицы52"/>
    <w:basedOn w:val="a9"/>
    <w:next w:val="ad"/>
    <w:uiPriority w:val="3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7"/>
    <w:uiPriority w:val="1"/>
    <w:qFormat/>
    <w:rsid w:val="005B0CBF"/>
    <w:pPr>
      <w:widowControl w:val="0"/>
      <w:spacing w:after="0" w:line="360" w:lineRule="auto"/>
      <w:ind w:firstLine="709"/>
      <w:jc w:val="both"/>
    </w:pPr>
    <w:rPr>
      <w:rFonts w:ascii="Calibri" w:eastAsia="Calibri" w:hAnsi="Calibri" w:cs="Times New Roman"/>
      <w:color w:val="000000"/>
      <w:sz w:val="28"/>
      <w:szCs w:val="28"/>
      <w:lang w:val="en-US"/>
    </w:rPr>
  </w:style>
  <w:style w:type="numbering" w:customStyle="1" w:styleId="612">
    <w:name w:val="Нет списка61"/>
    <w:next w:val="aa"/>
    <w:uiPriority w:val="99"/>
    <w:semiHidden/>
    <w:unhideWhenUsed/>
    <w:rsid w:val="005B0CBF"/>
  </w:style>
  <w:style w:type="character" w:customStyle="1" w:styleId="6e">
    <w:name w:val="Заголовок №6_"/>
    <w:link w:val="6f"/>
    <w:uiPriority w:val="99"/>
    <w:rsid w:val="005B0CBF"/>
    <w:rPr>
      <w:rFonts w:ascii="Times New Roman" w:eastAsia="Times New Roman" w:hAnsi="Times New Roman"/>
      <w:sz w:val="18"/>
      <w:szCs w:val="18"/>
      <w:shd w:val="clear" w:color="auto" w:fill="FFFFFF"/>
    </w:rPr>
  </w:style>
  <w:style w:type="character" w:customStyle="1" w:styleId="5TimesNewRoman9pt">
    <w:name w:val="Основной текст (5) + Times New Roman;9 pt"/>
    <w:uiPriority w:val="99"/>
    <w:rsid w:val="005B0CBF"/>
    <w:rPr>
      <w:rFonts w:ascii="Times New Roman" w:eastAsia="Times New Roman" w:hAnsi="Times New Roman" w:cs="Times New Roman"/>
      <w:b w:val="0"/>
      <w:bCs w:val="0"/>
      <w:i w:val="0"/>
      <w:iCs w:val="0"/>
      <w:smallCaps w:val="0"/>
      <w:strike w:val="0"/>
      <w:spacing w:val="0"/>
      <w:sz w:val="18"/>
      <w:szCs w:val="18"/>
    </w:rPr>
  </w:style>
  <w:style w:type="character" w:customStyle="1" w:styleId="621">
    <w:name w:val="Заголовок №6 (2)_"/>
    <w:link w:val="622"/>
    <w:uiPriority w:val="99"/>
    <w:rsid w:val="005B0CBF"/>
    <w:rPr>
      <w:rFonts w:ascii="Times New Roman" w:eastAsia="Times New Roman" w:hAnsi="Times New Roman"/>
      <w:sz w:val="18"/>
      <w:szCs w:val="18"/>
      <w:shd w:val="clear" w:color="auto" w:fill="FFFFFF"/>
    </w:rPr>
  </w:style>
  <w:style w:type="character" w:customStyle="1" w:styleId="Georgia11pt">
    <w:name w:val="Основной текст + Georgia;11 pt;Малые прописные"/>
    <w:uiPriority w:val="99"/>
    <w:rsid w:val="005B0CBF"/>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5B0CBF"/>
    <w:rPr>
      <w:rFonts w:ascii="Times New Roman" w:eastAsia="Times New Roman" w:hAnsi="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5B0CBF"/>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5B0CBF"/>
    <w:rPr>
      <w:rFonts w:ascii="Times New Roman" w:eastAsia="Times New Roman" w:hAnsi="Times New Roman"/>
      <w:sz w:val="18"/>
      <w:szCs w:val="18"/>
      <w:shd w:val="clear" w:color="auto" w:fill="FFFFFF"/>
    </w:rPr>
  </w:style>
  <w:style w:type="character" w:customStyle="1" w:styleId="75pt0">
    <w:name w:val="Основной текст + 7;5 pt;Полужирный;Малые прописные"/>
    <w:uiPriority w:val="99"/>
    <w:rsid w:val="005B0CBF"/>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5B0CBF"/>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5B0CBF"/>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5B0CBF"/>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5B0CBF"/>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5B0CBF"/>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5B0CBF"/>
    <w:rPr>
      <w:rFonts w:ascii="Times New Roman" w:eastAsia="Times New Roman" w:hAnsi="Times New Roman"/>
      <w:sz w:val="18"/>
      <w:szCs w:val="18"/>
      <w:shd w:val="clear" w:color="auto" w:fill="FFFFFF"/>
    </w:rPr>
  </w:style>
  <w:style w:type="character" w:customStyle="1" w:styleId="621pt">
    <w:name w:val="Заголовок №6 (2) + Интервал 1 pt"/>
    <w:uiPriority w:val="99"/>
    <w:rsid w:val="005B0CBF"/>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5B0CBF"/>
    <w:rPr>
      <w:rFonts w:ascii="Georgia" w:eastAsia="Georgia" w:hAnsi="Georgia" w:cs="Georgia"/>
      <w:i/>
      <w:iCs/>
      <w:sz w:val="15"/>
      <w:szCs w:val="15"/>
      <w:shd w:val="clear" w:color="auto" w:fill="FFFFFF"/>
    </w:rPr>
  </w:style>
  <w:style w:type="character" w:customStyle="1" w:styleId="95pt">
    <w:name w:val="Основной текст + 9;5 pt"/>
    <w:uiPriority w:val="99"/>
    <w:rsid w:val="005B0CBF"/>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5B0CBF"/>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5B0CBF"/>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
    <w:name w:val="Заголовок №6"/>
    <w:basedOn w:val="a7"/>
    <w:link w:val="6e"/>
    <w:uiPriority w:val="99"/>
    <w:rsid w:val="005B0CBF"/>
    <w:pPr>
      <w:shd w:val="clear" w:color="auto" w:fill="FFFFFF"/>
      <w:spacing w:after="300" w:line="0" w:lineRule="atLeast"/>
      <w:ind w:firstLine="709"/>
      <w:jc w:val="center"/>
      <w:outlineLvl w:val="5"/>
    </w:pPr>
    <w:rPr>
      <w:rFonts w:ascii="Times New Roman" w:eastAsia="Times New Roman" w:hAnsi="Times New Roman"/>
      <w:sz w:val="18"/>
      <w:szCs w:val="18"/>
    </w:rPr>
  </w:style>
  <w:style w:type="paragraph" w:customStyle="1" w:styleId="622">
    <w:name w:val="Заголовок №6 (2)"/>
    <w:basedOn w:val="a7"/>
    <w:link w:val="621"/>
    <w:uiPriority w:val="99"/>
    <w:rsid w:val="005B0CBF"/>
    <w:pPr>
      <w:shd w:val="clear" w:color="auto" w:fill="FFFFFF"/>
      <w:spacing w:after="0" w:line="221" w:lineRule="exact"/>
      <w:ind w:firstLine="709"/>
      <w:jc w:val="both"/>
      <w:outlineLvl w:val="5"/>
    </w:pPr>
    <w:rPr>
      <w:rFonts w:ascii="Times New Roman" w:eastAsia="Times New Roman" w:hAnsi="Times New Roman"/>
      <w:sz w:val="18"/>
      <w:szCs w:val="18"/>
    </w:rPr>
  </w:style>
  <w:style w:type="paragraph" w:customStyle="1" w:styleId="2fe">
    <w:name w:val="Оглавление (2)"/>
    <w:basedOn w:val="a7"/>
    <w:link w:val="2fd"/>
    <w:uiPriority w:val="99"/>
    <w:rsid w:val="005B0CBF"/>
    <w:pPr>
      <w:shd w:val="clear" w:color="auto" w:fill="FFFFFF"/>
      <w:spacing w:after="0" w:line="221" w:lineRule="exact"/>
      <w:ind w:firstLine="709"/>
      <w:jc w:val="both"/>
    </w:pPr>
    <w:rPr>
      <w:rFonts w:ascii="Times New Roman" w:eastAsia="Times New Roman" w:hAnsi="Times New Roman"/>
      <w:sz w:val="19"/>
      <w:szCs w:val="19"/>
    </w:rPr>
  </w:style>
  <w:style w:type="paragraph" w:customStyle="1" w:styleId="225">
    <w:name w:val="Заголовок №2 (2)"/>
    <w:basedOn w:val="a7"/>
    <w:link w:val="224"/>
    <w:uiPriority w:val="99"/>
    <w:rsid w:val="005B0CBF"/>
    <w:pPr>
      <w:shd w:val="clear" w:color="auto" w:fill="FFFFFF"/>
      <w:spacing w:after="60" w:line="0" w:lineRule="atLeast"/>
      <w:ind w:firstLine="709"/>
      <w:jc w:val="both"/>
      <w:outlineLvl w:val="1"/>
    </w:pPr>
    <w:rPr>
      <w:rFonts w:ascii="Times New Roman" w:eastAsia="Times New Roman" w:hAnsi="Times New Roman"/>
      <w:sz w:val="18"/>
      <w:szCs w:val="18"/>
    </w:rPr>
  </w:style>
  <w:style w:type="paragraph" w:customStyle="1" w:styleId="3fa">
    <w:name w:val="Оглавление (3)"/>
    <w:basedOn w:val="a7"/>
    <w:link w:val="3f9"/>
    <w:uiPriority w:val="99"/>
    <w:rsid w:val="005B0CBF"/>
    <w:pPr>
      <w:shd w:val="clear" w:color="auto" w:fill="FFFFFF"/>
      <w:spacing w:after="0" w:line="221" w:lineRule="exact"/>
      <w:ind w:firstLine="709"/>
      <w:jc w:val="both"/>
    </w:pPr>
    <w:rPr>
      <w:rFonts w:ascii="Times New Roman" w:eastAsia="Times New Roman" w:hAnsi="Times New Roman"/>
      <w:sz w:val="18"/>
      <w:szCs w:val="18"/>
    </w:rPr>
  </w:style>
  <w:style w:type="table" w:customStyle="1" w:styleId="623">
    <w:name w:val="Сетка таблицы62"/>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
    <w:name w:val="Подпись к картинке Exact"/>
    <w:uiPriority w:val="99"/>
    <w:rsid w:val="005B0CBF"/>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uiPriority w:val="99"/>
    <w:rsid w:val="005B0CBF"/>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1">
    <w:name w:val="Сетка таблицы81"/>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
    <w:name w:val="Сетка таблицы9"/>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f0">
    <w:name w:val="Нет списка7"/>
    <w:next w:val="aa"/>
    <w:uiPriority w:val="99"/>
    <w:semiHidden/>
    <w:unhideWhenUsed/>
    <w:rsid w:val="005B0CBF"/>
  </w:style>
  <w:style w:type="table" w:customStyle="1" w:styleId="1310">
    <w:name w:val="Сетка таблицы131"/>
    <w:basedOn w:val="a9"/>
    <w:next w:val="ad"/>
    <w:uiPriority w:val="3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2">
    <w:name w:val="Основной текст16"/>
    <w:basedOn w:val="a7"/>
    <w:uiPriority w:val="99"/>
    <w:rsid w:val="005B0CBF"/>
    <w:pPr>
      <w:shd w:val="clear" w:color="auto" w:fill="FFFFFF"/>
      <w:spacing w:before="660" w:after="120" w:line="226" w:lineRule="exact"/>
      <w:ind w:hanging="3120"/>
      <w:jc w:val="center"/>
    </w:pPr>
    <w:rPr>
      <w:rFonts w:ascii="Times New Roman" w:eastAsia="Times New Roman" w:hAnsi="Times New Roman" w:cs="Times New Roman"/>
      <w:sz w:val="18"/>
      <w:szCs w:val="18"/>
    </w:rPr>
  </w:style>
  <w:style w:type="table" w:customStyle="1" w:styleId="144">
    <w:name w:val="Сетка таблицы14"/>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9"/>
    <w:next w:val="ad"/>
    <w:rsid w:val="005B0CB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
    <w:basedOn w:val="a9"/>
    <w:next w:val="ad"/>
    <w:uiPriority w:val="59"/>
    <w:rsid w:val="005B0CB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f1">
    <w:name w:val="Нет списка8"/>
    <w:next w:val="aa"/>
    <w:uiPriority w:val="99"/>
    <w:semiHidden/>
    <w:unhideWhenUsed/>
    <w:rsid w:val="005B0CBF"/>
  </w:style>
  <w:style w:type="table" w:customStyle="1" w:styleId="172">
    <w:name w:val="Сетка таблицы17"/>
    <w:basedOn w:val="a9"/>
    <w:next w:val="ad"/>
    <w:uiPriority w:val="59"/>
    <w:rsid w:val="005B0CB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
    <w:basedOn w:val="a9"/>
    <w:next w:val="ad"/>
    <w:uiPriority w:val="59"/>
    <w:rsid w:val="005B0CB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
    <w:name w:val="Сетка таблицы19"/>
    <w:basedOn w:val="a9"/>
    <w:next w:val="ad"/>
    <w:uiPriority w:val="59"/>
    <w:rsid w:val="005B0CB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6">
    <w:name w:val="Нет списка9"/>
    <w:next w:val="aa"/>
    <w:semiHidden/>
    <w:unhideWhenUsed/>
    <w:rsid w:val="005B0CBF"/>
  </w:style>
  <w:style w:type="table" w:customStyle="1" w:styleId="203">
    <w:name w:val="Сетка таблицы20"/>
    <w:basedOn w:val="a9"/>
    <w:next w:val="ad"/>
    <w:rsid w:val="005B0CB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9"/>
    <w:next w:val="ad"/>
    <w:uiPriority w:val="59"/>
    <w:rsid w:val="005B0CB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9"/>
    <w:next w:val="ad"/>
    <w:uiPriority w:val="59"/>
    <w:rsid w:val="005B0CB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
    <w:name w:val="Нет списка10"/>
    <w:next w:val="aa"/>
    <w:uiPriority w:val="99"/>
    <w:semiHidden/>
    <w:unhideWhenUsed/>
    <w:rsid w:val="005B0CBF"/>
  </w:style>
  <w:style w:type="table" w:customStyle="1" w:styleId="2310">
    <w:name w:val="Сетка таблицы231"/>
    <w:basedOn w:val="a9"/>
    <w:next w:val="ad"/>
    <w:uiPriority w:val="59"/>
    <w:rsid w:val="005B0CB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a9"/>
    <w:next w:val="ad"/>
    <w:uiPriority w:val="59"/>
    <w:rsid w:val="005B0CB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етка таблицы25"/>
    <w:basedOn w:val="a9"/>
    <w:next w:val="ad"/>
    <w:uiPriority w:val="59"/>
    <w:rsid w:val="005B0CB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0">
    <w:name w:val="Сетка таблицы26"/>
    <w:basedOn w:val="a9"/>
    <w:next w:val="ad"/>
    <w:uiPriority w:val="59"/>
    <w:rsid w:val="005B0CB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9"/>
    <w:next w:val="ad"/>
    <w:uiPriority w:val="59"/>
    <w:rsid w:val="005B0CB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
    <w:name w:val="Нет списка121"/>
    <w:next w:val="aa"/>
    <w:uiPriority w:val="99"/>
    <w:semiHidden/>
    <w:unhideWhenUsed/>
    <w:rsid w:val="005B0CBF"/>
  </w:style>
  <w:style w:type="table" w:customStyle="1" w:styleId="280">
    <w:name w:val="Сетка таблицы28"/>
    <w:basedOn w:val="a9"/>
    <w:next w:val="ad"/>
    <w:uiPriority w:val="59"/>
    <w:rsid w:val="005B0CB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Нет списка13"/>
    <w:next w:val="aa"/>
    <w:uiPriority w:val="99"/>
    <w:semiHidden/>
    <w:unhideWhenUsed/>
    <w:rsid w:val="005B0CBF"/>
  </w:style>
  <w:style w:type="table" w:customStyle="1" w:styleId="290">
    <w:name w:val="Сетка таблицы29"/>
    <w:basedOn w:val="a9"/>
    <w:next w:val="ad"/>
    <w:uiPriority w:val="59"/>
    <w:rsid w:val="005B0CB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
    <w:name w:val="Нет списка14"/>
    <w:next w:val="aa"/>
    <w:uiPriority w:val="99"/>
    <w:semiHidden/>
    <w:unhideWhenUsed/>
    <w:rsid w:val="005B0CBF"/>
  </w:style>
  <w:style w:type="table" w:customStyle="1" w:styleId="300">
    <w:name w:val="Сетка таблицы30"/>
    <w:basedOn w:val="a9"/>
    <w:next w:val="ad"/>
    <w:uiPriority w:val="59"/>
    <w:rsid w:val="005B0CB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Нет списка15"/>
    <w:next w:val="aa"/>
    <w:uiPriority w:val="99"/>
    <w:semiHidden/>
    <w:unhideWhenUsed/>
    <w:rsid w:val="005B0CBF"/>
  </w:style>
  <w:style w:type="table" w:customStyle="1" w:styleId="3120">
    <w:name w:val="Сетка таблицы312"/>
    <w:basedOn w:val="a9"/>
    <w:next w:val="ad"/>
    <w:uiPriority w:val="59"/>
    <w:rsid w:val="005B0CB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13">
    <w:name w:val="Заголовок 61"/>
    <w:basedOn w:val="a7"/>
    <w:next w:val="a7"/>
    <w:uiPriority w:val="99"/>
    <w:unhideWhenUsed/>
    <w:qFormat/>
    <w:rsid w:val="005B0CBF"/>
    <w:pPr>
      <w:keepNext/>
      <w:keepLines/>
      <w:spacing w:before="200" w:after="0"/>
      <w:outlineLvl w:val="5"/>
    </w:pPr>
    <w:rPr>
      <w:rFonts w:ascii="Cambria" w:eastAsia="Times New Roman" w:hAnsi="Cambria" w:cs="Times New Roman"/>
      <w:i/>
      <w:iCs/>
      <w:color w:val="243F60"/>
      <w:lang w:eastAsia="en-US"/>
    </w:rPr>
  </w:style>
  <w:style w:type="numbering" w:customStyle="1" w:styleId="164">
    <w:name w:val="Нет списка16"/>
    <w:next w:val="aa"/>
    <w:uiPriority w:val="99"/>
    <w:semiHidden/>
    <w:unhideWhenUsed/>
    <w:rsid w:val="005B0CBF"/>
  </w:style>
  <w:style w:type="table" w:customStyle="1" w:styleId="3210">
    <w:name w:val="Сетка таблицы321"/>
    <w:basedOn w:val="a9"/>
    <w:next w:val="ad"/>
    <w:uiPriority w:val="5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text">
    <w:name w:val="page_text"/>
    <w:basedOn w:val="a7"/>
    <w:uiPriority w:val="99"/>
    <w:rsid w:val="005B0CBF"/>
    <w:pPr>
      <w:spacing w:before="100" w:beforeAutospacing="1" w:after="100" w:afterAutospacing="1" w:line="360" w:lineRule="auto"/>
    </w:pPr>
    <w:rPr>
      <w:rFonts w:ascii="Times New Roman" w:eastAsia="Times New Roman" w:hAnsi="Times New Roman" w:cs="Times New Roman"/>
      <w:sz w:val="24"/>
      <w:szCs w:val="24"/>
    </w:rPr>
  </w:style>
  <w:style w:type="paragraph" w:customStyle="1" w:styleId="1ff">
    <w:name w:val="Название1"/>
    <w:basedOn w:val="a7"/>
    <w:next w:val="a7"/>
    <w:uiPriority w:val="99"/>
    <w:qFormat/>
    <w:rsid w:val="005B0CBF"/>
    <w:pPr>
      <w:pBdr>
        <w:bottom w:val="single" w:sz="8" w:space="4" w:color="4F81BD"/>
      </w:pBdr>
      <w:spacing w:after="300" w:line="360" w:lineRule="auto"/>
      <w:contextualSpacing/>
    </w:pPr>
    <w:rPr>
      <w:rFonts w:ascii="Cambria" w:eastAsia="Times New Roman" w:hAnsi="Cambria" w:cs="Times New Roman"/>
      <w:color w:val="17365D"/>
      <w:spacing w:val="5"/>
      <w:kern w:val="28"/>
      <w:sz w:val="52"/>
      <w:szCs w:val="52"/>
      <w:lang w:eastAsia="en-US"/>
    </w:rPr>
  </w:style>
  <w:style w:type="paragraph" w:customStyle="1" w:styleId="1ff0">
    <w:name w:val="Заголовок оглавления1"/>
    <w:basedOn w:val="1a"/>
    <w:next w:val="a7"/>
    <w:uiPriority w:val="39"/>
    <w:unhideWhenUsed/>
    <w:qFormat/>
    <w:rsid w:val="005B0CBF"/>
    <w:pPr>
      <w:tabs>
        <w:tab w:val="clear" w:pos="142"/>
      </w:tabs>
      <w:suppressAutoHyphens w:val="0"/>
      <w:spacing w:before="480" w:line="276" w:lineRule="auto"/>
      <w:jc w:val="left"/>
      <w:outlineLvl w:val="9"/>
    </w:pPr>
    <w:rPr>
      <w:rFonts w:ascii="Cambria" w:hAnsi="Cambria"/>
      <w:bCs/>
      <w:caps/>
      <w:color w:val="365F91"/>
      <w:szCs w:val="28"/>
    </w:rPr>
  </w:style>
  <w:style w:type="paragraph" w:styleId="2ff0">
    <w:name w:val="Body Text Indent 2"/>
    <w:basedOn w:val="a7"/>
    <w:link w:val="2ff1"/>
    <w:uiPriority w:val="99"/>
    <w:rsid w:val="005B0CBF"/>
    <w:pPr>
      <w:overflowPunct w:val="0"/>
      <w:autoSpaceDE w:val="0"/>
      <w:autoSpaceDN w:val="0"/>
      <w:adjustRightInd w:val="0"/>
      <w:spacing w:after="0" w:line="360" w:lineRule="auto"/>
      <w:ind w:firstLine="1440"/>
      <w:jc w:val="both"/>
      <w:textAlignment w:val="baseline"/>
    </w:pPr>
    <w:rPr>
      <w:rFonts w:ascii="Times New Roman" w:eastAsia="Times New Roman" w:hAnsi="Times New Roman" w:cs="Times New Roman"/>
      <w:sz w:val="28"/>
      <w:szCs w:val="28"/>
    </w:rPr>
  </w:style>
  <w:style w:type="character" w:customStyle="1" w:styleId="2ff1">
    <w:name w:val="Основной текст с отступом 2 Знак"/>
    <w:basedOn w:val="a8"/>
    <w:link w:val="2ff0"/>
    <w:uiPriority w:val="99"/>
    <w:rsid w:val="005B0CBF"/>
    <w:rPr>
      <w:rFonts w:ascii="Times New Roman" w:eastAsia="Times New Roman" w:hAnsi="Times New Roman" w:cs="Times New Roman"/>
      <w:sz w:val="28"/>
      <w:szCs w:val="28"/>
    </w:rPr>
  </w:style>
  <w:style w:type="character" w:customStyle="1" w:styleId="149pt5">
    <w:name w:val="Основной текст (14) + 9 pt5"/>
    <w:uiPriority w:val="99"/>
    <w:rsid w:val="005B0CBF"/>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7"/>
    <w:uiPriority w:val="99"/>
    <w:rsid w:val="005B0CBF"/>
    <w:pPr>
      <w:spacing w:before="100" w:beforeAutospacing="1" w:after="100" w:afterAutospacing="1" w:line="360" w:lineRule="auto"/>
    </w:pPr>
    <w:rPr>
      <w:rFonts w:ascii="Times New Roman" w:eastAsia="Times New Roman" w:hAnsi="Times New Roman" w:cs="Times New Roman"/>
      <w:sz w:val="24"/>
      <w:szCs w:val="24"/>
    </w:rPr>
  </w:style>
  <w:style w:type="character" w:customStyle="1" w:styleId="s3">
    <w:name w:val="s3"/>
    <w:basedOn w:val="a8"/>
    <w:uiPriority w:val="99"/>
    <w:rsid w:val="005B0CBF"/>
  </w:style>
  <w:style w:type="character" w:customStyle="1" w:styleId="s2">
    <w:name w:val="s2"/>
    <w:basedOn w:val="a8"/>
    <w:uiPriority w:val="99"/>
    <w:rsid w:val="005B0CBF"/>
  </w:style>
  <w:style w:type="table" w:customStyle="1" w:styleId="2100">
    <w:name w:val="Сетка таблицы210"/>
    <w:basedOn w:val="a9"/>
    <w:uiPriority w:val="5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pt">
    <w:name w:val="Основной текст + 11 pt"/>
    <w:uiPriority w:val="99"/>
    <w:rsid w:val="005B0CB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5B0CBF"/>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7"/>
    <w:next w:val="a7"/>
    <w:autoRedefine/>
    <w:uiPriority w:val="39"/>
    <w:unhideWhenUsed/>
    <w:rsid w:val="005B0CBF"/>
    <w:pPr>
      <w:spacing w:after="100"/>
      <w:ind w:left="660"/>
    </w:pPr>
    <w:rPr>
      <w:rFonts w:ascii="Calibri" w:eastAsia="Times New Roman" w:hAnsi="Calibri" w:cs="Times New Roman"/>
    </w:rPr>
  </w:style>
  <w:style w:type="paragraph" w:customStyle="1" w:styleId="512">
    <w:name w:val="Оглавление 51"/>
    <w:basedOn w:val="a7"/>
    <w:next w:val="a7"/>
    <w:autoRedefine/>
    <w:uiPriority w:val="39"/>
    <w:unhideWhenUsed/>
    <w:rsid w:val="005B0CBF"/>
    <w:pPr>
      <w:spacing w:after="100"/>
      <w:ind w:left="880"/>
    </w:pPr>
    <w:rPr>
      <w:rFonts w:ascii="Calibri" w:eastAsia="Times New Roman" w:hAnsi="Calibri" w:cs="Times New Roman"/>
    </w:rPr>
  </w:style>
  <w:style w:type="paragraph" w:customStyle="1" w:styleId="614">
    <w:name w:val="Оглавление 61"/>
    <w:basedOn w:val="a7"/>
    <w:next w:val="a7"/>
    <w:autoRedefine/>
    <w:uiPriority w:val="39"/>
    <w:unhideWhenUsed/>
    <w:rsid w:val="005B0CBF"/>
    <w:pPr>
      <w:spacing w:after="100"/>
      <w:ind w:left="1100"/>
    </w:pPr>
    <w:rPr>
      <w:rFonts w:ascii="Calibri" w:eastAsia="Times New Roman" w:hAnsi="Calibri" w:cs="Times New Roman"/>
    </w:rPr>
  </w:style>
  <w:style w:type="paragraph" w:customStyle="1" w:styleId="712">
    <w:name w:val="Оглавление 71"/>
    <w:basedOn w:val="a7"/>
    <w:next w:val="a7"/>
    <w:autoRedefine/>
    <w:uiPriority w:val="39"/>
    <w:unhideWhenUsed/>
    <w:rsid w:val="005B0CBF"/>
    <w:pPr>
      <w:spacing w:after="100"/>
      <w:ind w:left="1320"/>
    </w:pPr>
    <w:rPr>
      <w:rFonts w:ascii="Calibri" w:eastAsia="Times New Roman" w:hAnsi="Calibri" w:cs="Times New Roman"/>
    </w:rPr>
  </w:style>
  <w:style w:type="paragraph" w:customStyle="1" w:styleId="812">
    <w:name w:val="Оглавление 81"/>
    <w:basedOn w:val="a7"/>
    <w:next w:val="a7"/>
    <w:autoRedefine/>
    <w:uiPriority w:val="39"/>
    <w:unhideWhenUsed/>
    <w:rsid w:val="005B0CBF"/>
    <w:pPr>
      <w:spacing w:after="100"/>
      <w:ind w:left="1540"/>
    </w:pPr>
    <w:rPr>
      <w:rFonts w:ascii="Calibri" w:eastAsia="Times New Roman" w:hAnsi="Calibri" w:cs="Times New Roman"/>
    </w:rPr>
  </w:style>
  <w:style w:type="paragraph" w:customStyle="1" w:styleId="910">
    <w:name w:val="Оглавление 91"/>
    <w:basedOn w:val="a7"/>
    <w:next w:val="a7"/>
    <w:autoRedefine/>
    <w:uiPriority w:val="39"/>
    <w:unhideWhenUsed/>
    <w:rsid w:val="005B0CBF"/>
    <w:pPr>
      <w:spacing w:after="100"/>
      <w:ind w:left="1760"/>
    </w:pPr>
    <w:rPr>
      <w:rFonts w:ascii="Calibri" w:eastAsia="Times New Roman" w:hAnsi="Calibri" w:cs="Times New Roman"/>
    </w:rPr>
  </w:style>
  <w:style w:type="character" w:customStyle="1" w:styleId="615">
    <w:name w:val="Заголовок 6 Знак1"/>
    <w:uiPriority w:val="9"/>
    <w:semiHidden/>
    <w:rsid w:val="005B0CBF"/>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5B0CBF"/>
    <w:rPr>
      <w:rFonts w:ascii="Calibri Light" w:eastAsia="Times New Roman" w:hAnsi="Calibri Light" w:cs="Times New Roman"/>
      <w:spacing w:val="-10"/>
      <w:kern w:val="28"/>
      <w:sz w:val="56"/>
      <w:szCs w:val="56"/>
      <w:lang w:val="en-US" w:eastAsia="ru-RU"/>
    </w:rPr>
  </w:style>
  <w:style w:type="paragraph" w:styleId="affffc">
    <w:name w:val="caption"/>
    <w:basedOn w:val="a7"/>
    <w:next w:val="a7"/>
    <w:uiPriority w:val="35"/>
    <w:qFormat/>
    <w:rsid w:val="005B0CBF"/>
    <w:pPr>
      <w:spacing w:line="360" w:lineRule="auto"/>
    </w:pPr>
    <w:rPr>
      <w:rFonts w:ascii="Calibri" w:eastAsia="Times New Roman" w:hAnsi="Calibri" w:cs="Times New Roman"/>
      <w:b/>
      <w:bCs/>
      <w:color w:val="5B9BD5"/>
      <w:sz w:val="18"/>
      <w:szCs w:val="18"/>
      <w:lang w:eastAsia="en-US"/>
    </w:rPr>
  </w:style>
  <w:style w:type="character" w:customStyle="1" w:styleId="affffd">
    <w:name w:val="Маркеры списка"/>
    <w:rsid w:val="005B0CBF"/>
    <w:rPr>
      <w:rFonts w:ascii="OpenSymbol" w:eastAsia="OpenSymbol" w:hAnsi="OpenSymbol" w:cs="OpenSymbol"/>
    </w:rPr>
  </w:style>
  <w:style w:type="character" w:customStyle="1" w:styleId="affffe">
    <w:name w:val="Символ нумерации"/>
    <w:rsid w:val="005B0CBF"/>
  </w:style>
  <w:style w:type="paragraph" w:customStyle="1" w:styleId="1ff2">
    <w:name w:val="Заголовок1"/>
    <w:basedOn w:val="a7"/>
    <w:next w:val="affc"/>
    <w:rsid w:val="005B0CBF"/>
    <w:pPr>
      <w:keepNext/>
      <w:spacing w:before="240" w:after="120"/>
    </w:pPr>
    <w:rPr>
      <w:rFonts w:ascii="Liberation Sans" w:eastAsia="Droid Sans Fallback" w:hAnsi="Liberation Sans" w:cs="FreeSans"/>
      <w:sz w:val="28"/>
      <w:szCs w:val="28"/>
    </w:rPr>
  </w:style>
  <w:style w:type="paragraph" w:styleId="afffff">
    <w:name w:val="List"/>
    <w:basedOn w:val="affc"/>
    <w:rsid w:val="005B0CBF"/>
    <w:pPr>
      <w:spacing w:after="140" w:line="288" w:lineRule="auto"/>
    </w:pPr>
    <w:rPr>
      <w:rFonts w:ascii="Calibri" w:eastAsia="Times New Roman" w:hAnsi="Calibri" w:cs="FreeSans"/>
    </w:rPr>
  </w:style>
  <w:style w:type="paragraph" w:customStyle="1" w:styleId="1ff3">
    <w:name w:val="Указатель1"/>
    <w:basedOn w:val="a7"/>
    <w:rsid w:val="005B0CBF"/>
    <w:pPr>
      <w:suppressLineNumbers/>
    </w:pPr>
    <w:rPr>
      <w:rFonts w:ascii="Calibri" w:eastAsia="Times New Roman" w:hAnsi="Calibri" w:cs="FreeSans"/>
    </w:rPr>
  </w:style>
  <w:style w:type="character" w:customStyle="1" w:styleId="1-3">
    <w:name w:val="Средняя заливка 1 - Акцент 3 Знак"/>
    <w:link w:val="1-30"/>
    <w:uiPriority w:val="29"/>
    <w:rsid w:val="005B0CBF"/>
    <w:rPr>
      <w:rFonts w:ascii="Calibri" w:eastAsia="Times New Roman" w:hAnsi="Calibri" w:cs="Times New Roman"/>
      <w:i/>
      <w:iCs/>
      <w:color w:val="000000"/>
      <w:lang w:eastAsia="ru-RU"/>
    </w:rPr>
  </w:style>
  <w:style w:type="character" w:customStyle="1" w:styleId="513">
    <w:name w:val="Таблица простая 51"/>
    <w:uiPriority w:val="31"/>
    <w:qFormat/>
    <w:rsid w:val="005B0CBF"/>
    <w:rPr>
      <w:smallCaps/>
      <w:color w:val="DA1F28"/>
      <w:u w:val="single"/>
    </w:rPr>
  </w:style>
  <w:style w:type="character" w:customStyle="1" w:styleId="1ff4">
    <w:name w:val="Сетка таблицы светлая1"/>
    <w:uiPriority w:val="32"/>
    <w:qFormat/>
    <w:rsid w:val="005B0CBF"/>
    <w:rPr>
      <w:b/>
      <w:bCs/>
      <w:smallCaps/>
      <w:color w:val="DA1F28"/>
      <w:spacing w:val="5"/>
      <w:u w:val="single"/>
    </w:rPr>
  </w:style>
  <w:style w:type="character" w:customStyle="1" w:styleId="-110">
    <w:name w:val="Таблица-сетка 1 светлая1"/>
    <w:uiPriority w:val="33"/>
    <w:qFormat/>
    <w:rsid w:val="005B0CBF"/>
    <w:rPr>
      <w:b/>
      <w:bCs/>
      <w:smallCaps/>
      <w:spacing w:val="5"/>
    </w:rPr>
  </w:style>
  <w:style w:type="numbering" w:customStyle="1" w:styleId="173">
    <w:name w:val="Нет списка17"/>
    <w:next w:val="aa"/>
    <w:uiPriority w:val="99"/>
    <w:semiHidden/>
    <w:unhideWhenUsed/>
    <w:rsid w:val="005B0CBF"/>
  </w:style>
  <w:style w:type="numbering" w:customStyle="1" w:styleId="183">
    <w:name w:val="Нет списка18"/>
    <w:next w:val="aa"/>
    <w:uiPriority w:val="99"/>
    <w:semiHidden/>
    <w:unhideWhenUsed/>
    <w:rsid w:val="005B0CBF"/>
  </w:style>
  <w:style w:type="table" w:customStyle="1" w:styleId="340">
    <w:name w:val="Сетка таблицы34"/>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a"/>
    <w:uiPriority w:val="99"/>
    <w:semiHidden/>
    <w:unhideWhenUsed/>
    <w:rsid w:val="005B0CBF"/>
  </w:style>
  <w:style w:type="numbering" w:customStyle="1" w:styleId="233">
    <w:name w:val="Нет списка23"/>
    <w:next w:val="aa"/>
    <w:uiPriority w:val="99"/>
    <w:semiHidden/>
    <w:unhideWhenUsed/>
    <w:rsid w:val="005B0CBF"/>
  </w:style>
  <w:style w:type="table" w:customStyle="1" w:styleId="2130">
    <w:name w:val="Сетка таблицы213"/>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a"/>
    <w:uiPriority w:val="99"/>
    <w:semiHidden/>
    <w:unhideWhenUsed/>
    <w:rsid w:val="005B0CBF"/>
  </w:style>
  <w:style w:type="table" w:customStyle="1" w:styleId="350">
    <w:name w:val="Сетка таблицы35"/>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2">
    <w:name w:val="Нет списка43"/>
    <w:next w:val="aa"/>
    <w:uiPriority w:val="99"/>
    <w:semiHidden/>
    <w:unhideWhenUsed/>
    <w:rsid w:val="005B0CBF"/>
  </w:style>
  <w:style w:type="table" w:customStyle="1" w:styleId="440">
    <w:name w:val="Сетка таблицы44"/>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
    <w:next w:val="aa"/>
    <w:uiPriority w:val="99"/>
    <w:semiHidden/>
    <w:unhideWhenUsed/>
    <w:rsid w:val="005B0CBF"/>
  </w:style>
  <w:style w:type="numbering" w:customStyle="1" w:styleId="624">
    <w:name w:val="Нет списка62"/>
    <w:next w:val="aa"/>
    <w:uiPriority w:val="99"/>
    <w:semiHidden/>
    <w:unhideWhenUsed/>
    <w:rsid w:val="005B0CBF"/>
  </w:style>
  <w:style w:type="table" w:customStyle="1" w:styleId="631">
    <w:name w:val="Сетка таблицы63"/>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
    <w:name w:val="Нет списка71"/>
    <w:next w:val="aa"/>
    <w:uiPriority w:val="99"/>
    <w:semiHidden/>
    <w:unhideWhenUsed/>
    <w:rsid w:val="005B0CBF"/>
  </w:style>
  <w:style w:type="table" w:customStyle="1" w:styleId="1320">
    <w:name w:val="Сетка таблицы132"/>
    <w:basedOn w:val="a9"/>
    <w:next w:val="ad"/>
    <w:uiPriority w:val="3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Нет списка19"/>
    <w:next w:val="aa"/>
    <w:uiPriority w:val="99"/>
    <w:semiHidden/>
    <w:unhideWhenUsed/>
    <w:rsid w:val="005B0CBF"/>
  </w:style>
  <w:style w:type="numbering" w:customStyle="1" w:styleId="1101">
    <w:name w:val="Нет списка110"/>
    <w:next w:val="aa"/>
    <w:uiPriority w:val="99"/>
    <w:semiHidden/>
    <w:unhideWhenUsed/>
    <w:rsid w:val="005B0CBF"/>
  </w:style>
  <w:style w:type="table" w:customStyle="1" w:styleId="360">
    <w:name w:val="Сетка таблицы36"/>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a"/>
    <w:uiPriority w:val="99"/>
    <w:semiHidden/>
    <w:unhideWhenUsed/>
    <w:rsid w:val="005B0CBF"/>
  </w:style>
  <w:style w:type="numbering" w:customStyle="1" w:styleId="243">
    <w:name w:val="Нет списка24"/>
    <w:next w:val="aa"/>
    <w:uiPriority w:val="99"/>
    <w:semiHidden/>
    <w:unhideWhenUsed/>
    <w:rsid w:val="005B0CBF"/>
  </w:style>
  <w:style w:type="table" w:customStyle="1" w:styleId="2140">
    <w:name w:val="Сетка таблицы214"/>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a"/>
    <w:uiPriority w:val="99"/>
    <w:semiHidden/>
    <w:unhideWhenUsed/>
    <w:rsid w:val="005B0CBF"/>
  </w:style>
  <w:style w:type="table" w:customStyle="1" w:styleId="370">
    <w:name w:val="Сетка таблицы37"/>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1">
    <w:name w:val="Нет списка44"/>
    <w:next w:val="aa"/>
    <w:uiPriority w:val="99"/>
    <w:semiHidden/>
    <w:unhideWhenUsed/>
    <w:rsid w:val="005B0CBF"/>
  </w:style>
  <w:style w:type="table" w:customStyle="1" w:styleId="450">
    <w:name w:val="Сетка таблицы45"/>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1">
    <w:name w:val="Нет списка53"/>
    <w:next w:val="aa"/>
    <w:uiPriority w:val="99"/>
    <w:semiHidden/>
    <w:unhideWhenUsed/>
    <w:rsid w:val="005B0CBF"/>
  </w:style>
  <w:style w:type="numbering" w:customStyle="1" w:styleId="632">
    <w:name w:val="Нет списка63"/>
    <w:next w:val="aa"/>
    <w:uiPriority w:val="99"/>
    <w:semiHidden/>
    <w:unhideWhenUsed/>
    <w:rsid w:val="005B0CBF"/>
  </w:style>
  <w:style w:type="table" w:customStyle="1" w:styleId="640">
    <w:name w:val="Сетка таблицы64"/>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
    <w:name w:val="Нет списка72"/>
    <w:next w:val="aa"/>
    <w:uiPriority w:val="99"/>
    <w:semiHidden/>
    <w:unhideWhenUsed/>
    <w:rsid w:val="005B0CBF"/>
  </w:style>
  <w:style w:type="table" w:customStyle="1" w:styleId="1330">
    <w:name w:val="Сетка таблицы133"/>
    <w:basedOn w:val="a9"/>
    <w:next w:val="ad"/>
    <w:uiPriority w:val="3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3">
    <w:name w:val="Нет списка81"/>
    <w:next w:val="aa"/>
    <w:uiPriority w:val="99"/>
    <w:semiHidden/>
    <w:unhideWhenUsed/>
    <w:rsid w:val="005B0CBF"/>
  </w:style>
  <w:style w:type="numbering" w:customStyle="1" w:styleId="911">
    <w:name w:val="Нет списка91"/>
    <w:next w:val="aa"/>
    <w:semiHidden/>
    <w:unhideWhenUsed/>
    <w:rsid w:val="005B0CBF"/>
  </w:style>
  <w:style w:type="table" w:customStyle="1" w:styleId="215">
    <w:name w:val="Сетка таблицы215"/>
    <w:basedOn w:val="a9"/>
    <w:next w:val="ad"/>
    <w:uiPriority w:val="59"/>
    <w:rsid w:val="005B0CB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9"/>
    <w:next w:val="ad"/>
    <w:uiPriority w:val="59"/>
    <w:rsid w:val="005B0CB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0">
    <w:name w:val="Нет списка101"/>
    <w:next w:val="aa"/>
    <w:uiPriority w:val="99"/>
    <w:semiHidden/>
    <w:unhideWhenUsed/>
    <w:rsid w:val="005B0CBF"/>
  </w:style>
  <w:style w:type="table" w:customStyle="1" w:styleId="2320">
    <w:name w:val="Сетка таблицы232"/>
    <w:basedOn w:val="a9"/>
    <w:next w:val="ad"/>
    <w:uiPriority w:val="59"/>
    <w:rsid w:val="005B0CB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Нет списка122"/>
    <w:next w:val="aa"/>
    <w:uiPriority w:val="99"/>
    <w:semiHidden/>
    <w:unhideWhenUsed/>
    <w:rsid w:val="005B0CBF"/>
  </w:style>
  <w:style w:type="numbering" w:customStyle="1" w:styleId="1311">
    <w:name w:val="Нет списка131"/>
    <w:next w:val="aa"/>
    <w:uiPriority w:val="99"/>
    <w:semiHidden/>
    <w:unhideWhenUsed/>
    <w:rsid w:val="005B0CBF"/>
  </w:style>
  <w:style w:type="numbering" w:customStyle="1" w:styleId="1410">
    <w:name w:val="Нет списка141"/>
    <w:next w:val="aa"/>
    <w:uiPriority w:val="99"/>
    <w:semiHidden/>
    <w:unhideWhenUsed/>
    <w:rsid w:val="005B0CBF"/>
  </w:style>
  <w:style w:type="numbering" w:customStyle="1" w:styleId="1510">
    <w:name w:val="Нет списка151"/>
    <w:next w:val="aa"/>
    <w:uiPriority w:val="99"/>
    <w:semiHidden/>
    <w:unhideWhenUsed/>
    <w:rsid w:val="005B0CBF"/>
  </w:style>
  <w:style w:type="table" w:customStyle="1" w:styleId="313">
    <w:name w:val="Сетка таблицы313"/>
    <w:basedOn w:val="a9"/>
    <w:next w:val="ad"/>
    <w:uiPriority w:val="59"/>
    <w:rsid w:val="005B0CB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0">
    <w:name w:val="Сетка таблицы38"/>
    <w:basedOn w:val="a9"/>
    <w:next w:val="ad"/>
    <w:uiPriority w:val="59"/>
    <w:rsid w:val="005B0CB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9"/>
    <w:next w:val="ad"/>
    <w:uiPriority w:val="59"/>
    <w:rsid w:val="005B0CB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0">
    <w:name w:val="Сетка таблицы39"/>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
    <w:next w:val="aa"/>
    <w:uiPriority w:val="99"/>
    <w:semiHidden/>
    <w:unhideWhenUsed/>
    <w:rsid w:val="005B0CBF"/>
  </w:style>
  <w:style w:type="paragraph" w:customStyle="1" w:styleId="xl68">
    <w:name w:val="xl68"/>
    <w:basedOn w:val="a7"/>
    <w:rsid w:val="005B0CBF"/>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rPr>
  </w:style>
  <w:style w:type="paragraph" w:customStyle="1" w:styleId="xl69">
    <w:name w:val="xl69"/>
    <w:basedOn w:val="a7"/>
    <w:rsid w:val="005B0CBF"/>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rPr>
  </w:style>
  <w:style w:type="paragraph" w:customStyle="1" w:styleId="xl70">
    <w:name w:val="xl70"/>
    <w:basedOn w:val="a7"/>
    <w:rsid w:val="005B0CBF"/>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rPr>
  </w:style>
  <w:style w:type="paragraph" w:customStyle="1" w:styleId="xl71">
    <w:name w:val="xl71"/>
    <w:basedOn w:val="a7"/>
    <w:rsid w:val="005B0CBF"/>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rPr>
  </w:style>
  <w:style w:type="table" w:customStyle="1" w:styleId="400">
    <w:name w:val="Сетка таблицы40"/>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9"/>
    <w:next w:val="ad"/>
    <w:uiPriority w:val="59"/>
    <w:rsid w:val="005B0CB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Обычный2"/>
    <w:rsid w:val="005B0CBF"/>
    <w:pPr>
      <w:spacing w:after="0"/>
    </w:pPr>
    <w:rPr>
      <w:rFonts w:ascii="Arial" w:eastAsia="Arial" w:hAnsi="Arial" w:cs="Arial"/>
      <w:color w:val="000000"/>
    </w:rPr>
  </w:style>
  <w:style w:type="paragraph" w:customStyle="1" w:styleId="3fb">
    <w:name w:val="Обычный3"/>
    <w:uiPriority w:val="99"/>
    <w:rsid w:val="005B0CBF"/>
    <w:pPr>
      <w:spacing w:after="0"/>
    </w:pPr>
    <w:rPr>
      <w:rFonts w:ascii="Arial" w:eastAsia="Arial" w:hAnsi="Arial" w:cs="Arial"/>
      <w:color w:val="000000"/>
    </w:rPr>
  </w:style>
  <w:style w:type="paragraph" w:styleId="3fc">
    <w:name w:val="Body Text Indent 3"/>
    <w:basedOn w:val="a7"/>
    <w:link w:val="3fd"/>
    <w:uiPriority w:val="99"/>
    <w:semiHidden/>
    <w:unhideWhenUsed/>
    <w:rsid w:val="005B0CBF"/>
    <w:pPr>
      <w:spacing w:after="120"/>
      <w:ind w:left="283"/>
    </w:pPr>
    <w:rPr>
      <w:rFonts w:ascii="Calibri" w:eastAsia="Calibri" w:hAnsi="Calibri" w:cs="Times New Roman"/>
      <w:sz w:val="16"/>
      <w:szCs w:val="16"/>
      <w:lang w:eastAsia="en-US"/>
    </w:rPr>
  </w:style>
  <w:style w:type="character" w:customStyle="1" w:styleId="3fd">
    <w:name w:val="Основной текст с отступом 3 Знак"/>
    <w:basedOn w:val="a8"/>
    <w:link w:val="3fc"/>
    <w:uiPriority w:val="99"/>
    <w:semiHidden/>
    <w:rsid w:val="005B0CBF"/>
    <w:rPr>
      <w:rFonts w:ascii="Calibri" w:eastAsia="Calibri" w:hAnsi="Calibri" w:cs="Times New Roman"/>
      <w:sz w:val="16"/>
      <w:szCs w:val="16"/>
      <w:lang w:eastAsia="en-US"/>
    </w:rPr>
  </w:style>
  <w:style w:type="paragraph" w:customStyle="1" w:styleId="Standard">
    <w:name w:val="Standard"/>
    <w:rsid w:val="005B0CBF"/>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5B0CBF"/>
    <w:pPr>
      <w:spacing w:after="140" w:line="288" w:lineRule="auto"/>
    </w:pPr>
  </w:style>
  <w:style w:type="paragraph" w:customStyle="1" w:styleId="TableContents">
    <w:name w:val="Table Contents"/>
    <w:basedOn w:val="Standard"/>
    <w:rsid w:val="005B0CBF"/>
  </w:style>
  <w:style w:type="paragraph" w:customStyle="1" w:styleId="Footnote">
    <w:name w:val="Footnote"/>
    <w:basedOn w:val="Standard"/>
    <w:rsid w:val="005B0CBF"/>
    <w:pPr>
      <w:suppressLineNumbers/>
      <w:ind w:left="339" w:hanging="339"/>
    </w:pPr>
    <w:rPr>
      <w:sz w:val="20"/>
      <w:szCs w:val="20"/>
    </w:rPr>
  </w:style>
  <w:style w:type="numbering" w:customStyle="1" w:styleId="WWNum6">
    <w:name w:val="WWNum6"/>
    <w:basedOn w:val="aa"/>
    <w:rsid w:val="005B0CBF"/>
  </w:style>
  <w:style w:type="numbering" w:customStyle="1" w:styleId="WWNum2">
    <w:name w:val="WWNum2"/>
    <w:basedOn w:val="aa"/>
    <w:rsid w:val="005B0CBF"/>
  </w:style>
  <w:style w:type="numbering" w:customStyle="1" w:styleId="WWNum3">
    <w:name w:val="WWNum3"/>
    <w:basedOn w:val="aa"/>
    <w:rsid w:val="005B0CBF"/>
  </w:style>
  <w:style w:type="paragraph" w:customStyle="1" w:styleId="a4">
    <w:name w:val="Перечисление"/>
    <w:link w:val="afffff0"/>
    <w:uiPriority w:val="99"/>
    <w:qFormat/>
    <w:rsid w:val="005B0CBF"/>
    <w:pPr>
      <w:numPr>
        <w:numId w:val="121"/>
      </w:numPr>
      <w:spacing w:after="60"/>
      <w:jc w:val="both"/>
    </w:pPr>
    <w:rPr>
      <w:rFonts w:ascii="Times New Roman" w:hAnsi="Times New Roman"/>
      <w:lang w:eastAsia="en-US"/>
    </w:rPr>
  </w:style>
  <w:style w:type="character" w:customStyle="1" w:styleId="afffff0">
    <w:name w:val="Перечисление Знак"/>
    <w:link w:val="a4"/>
    <w:uiPriority w:val="99"/>
    <w:rsid w:val="005B0CBF"/>
    <w:rPr>
      <w:rFonts w:ascii="Times New Roman" w:hAnsi="Times New Roman"/>
      <w:lang w:eastAsia="en-US"/>
    </w:rPr>
  </w:style>
  <w:style w:type="paragraph" w:customStyle="1" w:styleId="a2">
    <w:name w:val="НОМЕРА"/>
    <w:basedOn w:val="aff"/>
    <w:link w:val="afffff1"/>
    <w:uiPriority w:val="99"/>
    <w:qFormat/>
    <w:rsid w:val="005B0CBF"/>
    <w:pPr>
      <w:numPr>
        <w:numId w:val="122"/>
      </w:numPr>
      <w:spacing w:before="0" w:beforeAutospacing="0" w:after="0" w:afterAutospacing="0" w:line="240" w:lineRule="auto"/>
      <w:jc w:val="both"/>
    </w:pPr>
    <w:rPr>
      <w:rFonts w:ascii="Arial Narrow" w:eastAsia="Calibri" w:hAnsi="Arial Narrow"/>
      <w:sz w:val="18"/>
      <w:szCs w:val="18"/>
    </w:rPr>
  </w:style>
  <w:style w:type="character" w:customStyle="1" w:styleId="afffff1">
    <w:name w:val="НОМЕРА Знак"/>
    <w:link w:val="a2"/>
    <w:uiPriority w:val="99"/>
    <w:rsid w:val="005B0CBF"/>
    <w:rPr>
      <w:rFonts w:ascii="Arial Narrow" w:eastAsia="Calibri" w:hAnsi="Arial Narrow" w:cs="Times New Roman"/>
      <w:sz w:val="18"/>
      <w:szCs w:val="18"/>
    </w:rPr>
  </w:style>
  <w:style w:type="paragraph" w:customStyle="1" w:styleId="4f4">
    <w:name w:val="Обычный4"/>
    <w:rsid w:val="005B0CBF"/>
    <w:pPr>
      <w:spacing w:after="0" w:line="360" w:lineRule="auto"/>
      <w:ind w:firstLine="709"/>
      <w:jc w:val="both"/>
    </w:pPr>
    <w:rPr>
      <w:rFonts w:ascii="Times New Roman" w:eastAsia="Times New Roman" w:hAnsi="Times New Roman" w:cs="Times New Roman"/>
      <w:color w:val="000000"/>
      <w:sz w:val="28"/>
      <w:szCs w:val="28"/>
    </w:rPr>
  </w:style>
  <w:style w:type="paragraph" w:styleId="afffff2">
    <w:name w:val="Plain Text"/>
    <w:basedOn w:val="a7"/>
    <w:link w:val="afffff3"/>
    <w:rsid w:val="005B0CBF"/>
    <w:pPr>
      <w:spacing w:after="0" w:line="240" w:lineRule="auto"/>
    </w:pPr>
    <w:rPr>
      <w:rFonts w:ascii="Consolas" w:eastAsia="Calibri" w:hAnsi="Consolas" w:cs="Times New Roman"/>
      <w:sz w:val="21"/>
      <w:szCs w:val="21"/>
      <w:lang w:val="en-US" w:eastAsia="en-US" w:bidi="en-US"/>
    </w:rPr>
  </w:style>
  <w:style w:type="character" w:customStyle="1" w:styleId="afffff3">
    <w:name w:val="Текст Знак"/>
    <w:basedOn w:val="a8"/>
    <w:link w:val="afffff2"/>
    <w:rsid w:val="005B0CBF"/>
    <w:rPr>
      <w:rFonts w:ascii="Consolas" w:eastAsia="Calibri" w:hAnsi="Consolas" w:cs="Times New Roman"/>
      <w:sz w:val="21"/>
      <w:szCs w:val="21"/>
      <w:lang w:val="en-US" w:eastAsia="en-US" w:bidi="en-US"/>
    </w:rPr>
  </w:style>
  <w:style w:type="paragraph" w:customStyle="1" w:styleId="LO-normal">
    <w:name w:val="LO-normal"/>
    <w:uiPriority w:val="99"/>
    <w:rsid w:val="005B0CBF"/>
    <w:pPr>
      <w:autoSpaceDE w:val="0"/>
      <w:autoSpaceDN w:val="0"/>
      <w:adjustRightInd w:val="0"/>
      <w:spacing w:after="0"/>
    </w:pPr>
    <w:rPr>
      <w:rFonts w:ascii="Arial" w:eastAsia="Times New Roman" w:hAnsi="Liberation Serif" w:cs="Arial"/>
      <w:color w:val="000000"/>
      <w:kern w:val="1"/>
      <w:lang w:val="en-US" w:eastAsia="zh-CN" w:bidi="en-US"/>
    </w:rPr>
  </w:style>
  <w:style w:type="character" w:customStyle="1" w:styleId="diff-chunk">
    <w:name w:val="diff-chunk"/>
    <w:basedOn w:val="a8"/>
    <w:rsid w:val="005B0CBF"/>
  </w:style>
  <w:style w:type="table" w:styleId="-3">
    <w:name w:val="Light Grid Accent 3"/>
    <w:basedOn w:val="a9"/>
    <w:uiPriority w:val="62"/>
    <w:rsid w:val="005B0CBF"/>
    <w:pPr>
      <w:spacing w:after="0" w:line="240" w:lineRule="auto"/>
    </w:pPr>
    <w:rPr>
      <w:rFonts w:ascii="Calibri" w:eastAsia="Calibri" w:hAnsi="Calibri" w:cs="Times New Roman"/>
      <w:sz w:val="20"/>
      <w:szCs w:val="20"/>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2-30">
    <w:name w:val="Medium Shading 2 Accent 3"/>
    <w:basedOn w:val="a9"/>
    <w:link w:val="2-3"/>
    <w:uiPriority w:val="30"/>
    <w:rsid w:val="005B0CBF"/>
    <w:pPr>
      <w:spacing w:after="0" w:line="240" w:lineRule="auto"/>
    </w:pPr>
    <w:rPr>
      <w:rFonts w:ascii="Times New Roman" w:eastAsia="Times New Roman" w:hAnsi="Times New Roman" w:cs="Times New Roman"/>
      <w:b/>
      <w:i/>
      <w:sz w:val="24"/>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tblPr/>
      <w:tcPr>
        <w:tcBorders>
          <w:top w:val="nil"/>
          <w:left w:val="nil"/>
          <w:bottom w:val="single" w:sz="18" w:space="0" w:color="auto"/>
          <w:right w:val="nil"/>
          <w:insideH w:val="nil"/>
          <w:insideV w:val="nil"/>
        </w:tcBorders>
        <w:shd w:val="clear" w:color="auto" w:fill="9BBB59" w:themeFill="accent3"/>
      </w:tcPr>
    </w:tblStylePr>
    <w:tblStylePr w:type="lastCol">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2-10">
    <w:name w:val="Medium Grid 2 Accent 1"/>
    <w:basedOn w:val="a9"/>
    <w:link w:val="2-1"/>
    <w:uiPriority w:val="1"/>
    <w:rsid w:val="005B0CB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tblPr/>
      <w:tcPr>
        <w:shd w:val="clear" w:color="auto" w:fill="EDF2F8"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1-30">
    <w:name w:val="Medium Shading 1 Accent 3"/>
    <w:basedOn w:val="a9"/>
    <w:link w:val="1-3"/>
    <w:uiPriority w:val="29"/>
    <w:rsid w:val="005B0CBF"/>
    <w:pPr>
      <w:spacing w:after="0" w:line="240" w:lineRule="auto"/>
    </w:pPr>
    <w:rPr>
      <w:rFonts w:ascii="Calibri" w:eastAsia="Times New Roman" w:hAnsi="Calibri" w:cs="Times New Roman"/>
      <w:i/>
      <w:iCs/>
      <w:color w:val="00000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480">
    <w:name w:val="Сетка таблицы48"/>
    <w:basedOn w:val="a9"/>
    <w:next w:val="ad"/>
    <w:uiPriority w:val="59"/>
    <w:rsid w:val="00E42FEB"/>
    <w:pPr>
      <w:spacing w:after="0" w:line="240" w:lineRule="auto"/>
    </w:pPr>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0">
    <w:name w:val="Сетка таблицы49"/>
    <w:basedOn w:val="a9"/>
    <w:next w:val="ad"/>
    <w:uiPriority w:val="59"/>
    <w:rsid w:val="00F368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9"/>
    <w:next w:val="ad"/>
    <w:uiPriority w:val="59"/>
    <w:rsid w:val="0021559E"/>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
    <w:name w:val="Без интервала Знак"/>
    <w:link w:val="ae"/>
    <w:uiPriority w:val="1"/>
    <w:locked/>
    <w:rsid w:val="0021559E"/>
  </w:style>
  <w:style w:type="table" w:customStyle="1" w:styleId="532">
    <w:name w:val="Сетка таблицы53"/>
    <w:basedOn w:val="a9"/>
    <w:next w:val="ad"/>
    <w:uiPriority w:val="59"/>
    <w:rsid w:val="0021559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9"/>
    <w:next w:val="ad"/>
    <w:rsid w:val="0021559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
    <w:basedOn w:val="a9"/>
    <w:next w:val="ad"/>
    <w:uiPriority w:val="59"/>
    <w:rsid w:val="00F55E3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2">
    <w:name w:val="Сетка таблицы56"/>
    <w:basedOn w:val="a9"/>
    <w:next w:val="ad"/>
    <w:uiPriority w:val="59"/>
    <w:rsid w:val="0030311E"/>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3">
    <w:name w:val="Нет списка25"/>
    <w:next w:val="aa"/>
    <w:semiHidden/>
    <w:rsid w:val="00446AA2"/>
  </w:style>
  <w:style w:type="character" w:customStyle="1" w:styleId="FontStyle34">
    <w:name w:val="Font Style34"/>
    <w:rsid w:val="00446AA2"/>
    <w:rPr>
      <w:rFonts w:ascii="Times New Roman" w:hAnsi="Times New Roman" w:cs="Times New Roman"/>
      <w:spacing w:val="10"/>
      <w:sz w:val="20"/>
      <w:szCs w:val="20"/>
    </w:rPr>
  </w:style>
  <w:style w:type="paragraph" w:customStyle="1" w:styleId="2ff3">
    <w:name w:val="Абзац списка2"/>
    <w:basedOn w:val="a7"/>
    <w:link w:val="ListParagraphChar"/>
    <w:rsid w:val="00446AA2"/>
    <w:pPr>
      <w:spacing w:after="0" w:line="240" w:lineRule="auto"/>
      <w:ind w:left="720"/>
      <w:contextualSpacing/>
    </w:pPr>
    <w:rPr>
      <w:rFonts w:ascii="Times New Roman" w:eastAsia="Calibri" w:hAnsi="Times New Roman" w:cs="Times New Roman"/>
      <w:sz w:val="24"/>
      <w:szCs w:val="24"/>
    </w:rPr>
  </w:style>
  <w:style w:type="character" w:customStyle="1" w:styleId="WW8Num1z4">
    <w:name w:val="WW8Num1z4"/>
    <w:rsid w:val="00446AA2"/>
  </w:style>
  <w:style w:type="character" w:customStyle="1" w:styleId="ListParagraphChar">
    <w:name w:val="List Paragraph Char"/>
    <w:link w:val="2ff3"/>
    <w:locked/>
    <w:rsid w:val="00446AA2"/>
    <w:rPr>
      <w:rFonts w:ascii="Times New Roman" w:eastAsia="Calibri" w:hAnsi="Times New Roman" w:cs="Times New Roman"/>
      <w:sz w:val="24"/>
      <w:szCs w:val="24"/>
    </w:rPr>
  </w:style>
  <w:style w:type="table" w:customStyle="1" w:styleId="571">
    <w:name w:val="Сетка таблицы57"/>
    <w:basedOn w:val="a9"/>
    <w:next w:val="ad"/>
    <w:rsid w:val="00446A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
    <w:name w:val="Нет списка26"/>
    <w:next w:val="aa"/>
    <w:semiHidden/>
    <w:rsid w:val="00446AA2"/>
  </w:style>
  <w:style w:type="table" w:customStyle="1" w:styleId="581">
    <w:name w:val="Сетка таблицы58"/>
    <w:basedOn w:val="a9"/>
    <w:next w:val="ad"/>
    <w:rsid w:val="00446A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9"/>
    <w:next w:val="ad"/>
    <w:uiPriority w:val="59"/>
    <w:rsid w:val="003E56E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01">
    <w:name w:val="Сетка таблицы60"/>
    <w:basedOn w:val="a9"/>
    <w:next w:val="ad"/>
    <w:uiPriority w:val="59"/>
    <w:rsid w:val="003E56E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a"/>
    <w:uiPriority w:val="99"/>
    <w:semiHidden/>
    <w:unhideWhenUsed/>
    <w:rsid w:val="00C14BCB"/>
  </w:style>
  <w:style w:type="table" w:customStyle="1" w:styleId="TableNormal1">
    <w:name w:val="Table Normal1"/>
    <w:uiPriority w:val="2"/>
    <w:semiHidden/>
    <w:qFormat/>
    <w:rsid w:val="00C14BCB"/>
    <w:pPr>
      <w:widowControl w:val="0"/>
      <w:autoSpaceDE w:val="0"/>
      <w:autoSpaceDN w:val="0"/>
      <w:spacing w:after="0" w:line="240" w:lineRule="auto"/>
    </w:pPr>
    <w:rPr>
      <w:rFonts w:cs="Times New Roman"/>
      <w:lang w:val="en-US" w:eastAsia="en-US"/>
    </w:rPr>
    <w:tblPr>
      <w:tblCellMar>
        <w:top w:w="0" w:type="dxa"/>
        <w:left w:w="0" w:type="dxa"/>
        <w:bottom w:w="0" w:type="dxa"/>
        <w:right w:w="0" w:type="dxa"/>
      </w:tblCellMar>
    </w:tblPr>
  </w:style>
  <w:style w:type="character" w:styleId="afffff4">
    <w:name w:val="Placeholder Text"/>
    <w:basedOn w:val="a8"/>
    <w:uiPriority w:val="99"/>
    <w:semiHidden/>
    <w:rsid w:val="00C14BCB"/>
    <w:rPr>
      <w:color w:val="808080"/>
    </w:rPr>
  </w:style>
  <w:style w:type="paragraph" w:customStyle="1" w:styleId="western">
    <w:name w:val="western"/>
    <w:basedOn w:val="a7"/>
    <w:rsid w:val="00C14BCB"/>
    <w:pPr>
      <w:spacing w:before="100" w:beforeAutospacing="1" w:after="115" w:line="240" w:lineRule="auto"/>
      <w:ind w:firstLine="706"/>
      <w:jc w:val="both"/>
    </w:pPr>
    <w:rPr>
      <w:rFonts w:ascii="Times New Roman" w:eastAsia="Times New Roman" w:hAnsi="Times New Roman" w:cs="Times New Roman"/>
      <w:color w:val="000000"/>
      <w:sz w:val="24"/>
      <w:szCs w:val="24"/>
    </w:rPr>
  </w:style>
  <w:style w:type="paragraph" w:styleId="HTML0">
    <w:name w:val="HTML Preformatted"/>
    <w:basedOn w:val="a7"/>
    <w:link w:val="HTML1"/>
    <w:uiPriority w:val="99"/>
    <w:rsid w:val="00C14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1">
    <w:name w:val="Стандартный HTML Знак"/>
    <w:basedOn w:val="a8"/>
    <w:link w:val="HTML0"/>
    <w:uiPriority w:val="99"/>
    <w:rsid w:val="00C14BCB"/>
    <w:rPr>
      <w:rFonts w:ascii="Courier New" w:eastAsia="Times New Roman" w:hAnsi="Courier New" w:cs="Times New Roman"/>
      <w:sz w:val="20"/>
      <w:szCs w:val="20"/>
    </w:rPr>
  </w:style>
  <w:style w:type="character" w:customStyle="1" w:styleId="poemyear">
    <w:name w:val="poemyear"/>
    <w:basedOn w:val="a8"/>
    <w:rsid w:val="00C14BCB"/>
  </w:style>
  <w:style w:type="character" w:customStyle="1" w:styleId="st">
    <w:name w:val="st"/>
    <w:basedOn w:val="a8"/>
    <w:rsid w:val="00C14BCB"/>
  </w:style>
  <w:style w:type="character" w:customStyle="1" w:styleId="line">
    <w:name w:val="line"/>
    <w:basedOn w:val="a8"/>
    <w:rsid w:val="00C14BCB"/>
  </w:style>
  <w:style w:type="character" w:customStyle="1" w:styleId="fontstyle01">
    <w:name w:val="fontstyle01"/>
    <w:basedOn w:val="a8"/>
    <w:rsid w:val="00C14BCB"/>
    <w:rPr>
      <w:rFonts w:ascii="Times New Roman" w:hAnsi="Times New Roman" w:cs="Times New Roman" w:hint="default"/>
      <w:b w:val="0"/>
      <w:bCs w:val="0"/>
      <w:i w:val="0"/>
      <w:iCs w:val="0"/>
      <w:color w:val="000000"/>
      <w:sz w:val="28"/>
      <w:szCs w:val="28"/>
    </w:rPr>
  </w:style>
  <w:style w:type="character" w:customStyle="1" w:styleId="fontstyle21">
    <w:name w:val="fontstyle21"/>
    <w:basedOn w:val="a8"/>
    <w:rsid w:val="00C14BCB"/>
    <w:rPr>
      <w:rFonts w:ascii="Symbol" w:hAnsi="Symbol" w:hint="default"/>
      <w:b w:val="0"/>
      <w:bCs w:val="0"/>
      <w:i w:val="0"/>
      <w:iCs w:val="0"/>
      <w:color w:val="000000"/>
      <w:sz w:val="28"/>
      <w:szCs w:val="28"/>
    </w:rPr>
  </w:style>
  <w:style w:type="character" w:customStyle="1" w:styleId="fontstyle31">
    <w:name w:val="fontstyle31"/>
    <w:basedOn w:val="a8"/>
    <w:rsid w:val="00C14BCB"/>
    <w:rPr>
      <w:rFonts w:ascii="Times New Roman" w:hAnsi="Times New Roman" w:cs="Times New Roman" w:hint="default"/>
      <w:b/>
      <w:bCs/>
      <w:i w:val="0"/>
      <w:iCs w:val="0"/>
      <w:color w:val="000000"/>
      <w:sz w:val="28"/>
      <w:szCs w:val="28"/>
    </w:rPr>
  </w:style>
  <w:style w:type="character" w:customStyle="1" w:styleId="fontstyle41">
    <w:name w:val="fontstyle41"/>
    <w:basedOn w:val="a8"/>
    <w:rsid w:val="00C14BCB"/>
    <w:rPr>
      <w:rFonts w:ascii="Times New Roman" w:hAnsi="Times New Roman" w:cs="Times New Roman" w:hint="default"/>
      <w:b w:val="0"/>
      <w:bCs w:val="0"/>
      <w:i w:val="0"/>
      <w:iCs w:val="0"/>
      <w:color w:val="000000"/>
      <w:sz w:val="28"/>
      <w:szCs w:val="28"/>
    </w:rPr>
  </w:style>
  <w:style w:type="paragraph" w:styleId="2ff4">
    <w:name w:val="Quote"/>
    <w:basedOn w:val="a7"/>
    <w:next w:val="a7"/>
    <w:link w:val="2ff5"/>
    <w:uiPriority w:val="29"/>
    <w:qFormat/>
    <w:rsid w:val="00C14BCB"/>
    <w:pPr>
      <w:spacing w:after="0" w:line="240" w:lineRule="auto"/>
    </w:pPr>
    <w:rPr>
      <w:rFonts w:cs="Times New Roman"/>
      <w:i/>
      <w:sz w:val="24"/>
      <w:szCs w:val="24"/>
      <w:lang w:eastAsia="en-US"/>
    </w:rPr>
  </w:style>
  <w:style w:type="character" w:customStyle="1" w:styleId="2ff5">
    <w:name w:val="Цитата 2 Знак"/>
    <w:basedOn w:val="a8"/>
    <w:link w:val="2ff4"/>
    <w:uiPriority w:val="29"/>
    <w:rsid w:val="00C14BCB"/>
    <w:rPr>
      <w:rFonts w:cs="Times New Roman"/>
      <w:i/>
      <w:sz w:val="24"/>
      <w:szCs w:val="24"/>
      <w:lang w:eastAsia="en-US"/>
    </w:rPr>
  </w:style>
  <w:style w:type="paragraph" w:styleId="afffff5">
    <w:name w:val="Intense Quote"/>
    <w:basedOn w:val="a7"/>
    <w:next w:val="a7"/>
    <w:link w:val="afffff6"/>
    <w:uiPriority w:val="30"/>
    <w:qFormat/>
    <w:rsid w:val="00C14BCB"/>
    <w:pPr>
      <w:spacing w:after="0" w:line="240" w:lineRule="auto"/>
      <w:ind w:left="720" w:right="720"/>
    </w:pPr>
    <w:rPr>
      <w:rFonts w:cs="Times New Roman"/>
      <w:b/>
      <w:i/>
      <w:sz w:val="24"/>
      <w:lang w:eastAsia="en-US"/>
    </w:rPr>
  </w:style>
  <w:style w:type="character" w:customStyle="1" w:styleId="afffff6">
    <w:name w:val="Выделенная цитата Знак"/>
    <w:basedOn w:val="a8"/>
    <w:link w:val="afffff5"/>
    <w:uiPriority w:val="30"/>
    <w:rsid w:val="00C14BCB"/>
    <w:rPr>
      <w:rFonts w:cs="Times New Roman"/>
      <w:b/>
      <w:i/>
      <w:sz w:val="24"/>
      <w:lang w:eastAsia="en-US"/>
    </w:rPr>
  </w:style>
  <w:style w:type="character" w:styleId="afffff7">
    <w:name w:val="Subtle Emphasis"/>
    <w:uiPriority w:val="19"/>
    <w:qFormat/>
    <w:rsid w:val="00C14BCB"/>
    <w:rPr>
      <w:i/>
      <w:color w:val="5A5A5A" w:themeColor="text1" w:themeTint="A5"/>
    </w:rPr>
  </w:style>
  <w:style w:type="character" w:styleId="afffff8">
    <w:name w:val="Intense Emphasis"/>
    <w:basedOn w:val="a8"/>
    <w:uiPriority w:val="21"/>
    <w:qFormat/>
    <w:rsid w:val="00C14BCB"/>
    <w:rPr>
      <w:b/>
      <w:i/>
      <w:sz w:val="24"/>
      <w:szCs w:val="24"/>
      <w:u w:val="single"/>
    </w:rPr>
  </w:style>
  <w:style w:type="character" w:styleId="afffff9">
    <w:name w:val="Subtle Reference"/>
    <w:basedOn w:val="a8"/>
    <w:uiPriority w:val="31"/>
    <w:qFormat/>
    <w:rsid w:val="00C14BCB"/>
    <w:rPr>
      <w:sz w:val="24"/>
      <w:szCs w:val="24"/>
      <w:u w:val="single"/>
    </w:rPr>
  </w:style>
  <w:style w:type="character" w:styleId="afffffa">
    <w:name w:val="Intense Reference"/>
    <w:basedOn w:val="a8"/>
    <w:uiPriority w:val="32"/>
    <w:qFormat/>
    <w:rsid w:val="00C14BCB"/>
    <w:rPr>
      <w:b/>
      <w:sz w:val="24"/>
      <w:u w:val="single"/>
    </w:rPr>
  </w:style>
  <w:style w:type="character" w:styleId="afffffb">
    <w:name w:val="Book Title"/>
    <w:basedOn w:val="a8"/>
    <w:uiPriority w:val="33"/>
    <w:qFormat/>
    <w:rsid w:val="00C14BCB"/>
    <w:rPr>
      <w:rFonts w:asciiTheme="majorHAnsi" w:eastAsiaTheme="majorEastAsia" w:hAnsiTheme="majorHAnsi"/>
      <w:b/>
      <w:i/>
      <w:sz w:val="24"/>
      <w:szCs w:val="24"/>
    </w:rPr>
  </w:style>
  <w:style w:type="paragraph" w:styleId="afffffc">
    <w:name w:val="TOC Heading"/>
    <w:basedOn w:val="1a"/>
    <w:next w:val="a7"/>
    <w:uiPriority w:val="39"/>
    <w:unhideWhenUsed/>
    <w:qFormat/>
    <w:rsid w:val="00C14BCB"/>
    <w:pPr>
      <w:keepLines w:val="0"/>
      <w:tabs>
        <w:tab w:val="clear" w:pos="142"/>
      </w:tabs>
      <w:suppressAutoHyphens w:val="0"/>
      <w:spacing w:before="240" w:after="60"/>
      <w:jc w:val="left"/>
      <w:outlineLvl w:val="9"/>
    </w:pPr>
    <w:rPr>
      <w:rFonts w:asciiTheme="majorHAnsi" w:hAnsiTheme="majorHAnsi" w:cstheme="majorBidi"/>
      <w:bCs/>
      <w:caps/>
      <w:kern w:val="32"/>
      <w:sz w:val="32"/>
    </w:rPr>
  </w:style>
  <w:style w:type="character" w:customStyle="1" w:styleId="c4">
    <w:name w:val="c4"/>
    <w:basedOn w:val="a8"/>
    <w:rsid w:val="00C14BCB"/>
  </w:style>
  <w:style w:type="paragraph" w:customStyle="1" w:styleId="afffffd">
    <w:name w:val="Содержимое таблицы"/>
    <w:basedOn w:val="a7"/>
    <w:rsid w:val="00C14BCB"/>
    <w:pPr>
      <w:widowControl w:val="0"/>
      <w:suppressLineNumbers/>
      <w:suppressAutoHyphens/>
      <w:spacing w:after="0" w:line="240" w:lineRule="auto"/>
    </w:pPr>
    <w:rPr>
      <w:rFonts w:ascii="Times New Roman" w:eastAsia="Andale Sans UI" w:hAnsi="Times New Roman" w:cs="Times New Roman"/>
      <w:kern w:val="1"/>
      <w:sz w:val="24"/>
      <w:szCs w:val="24"/>
      <w:lang w:eastAsia="en-US"/>
    </w:rPr>
  </w:style>
  <w:style w:type="table" w:customStyle="1" w:styleId="650">
    <w:name w:val="Сетка таблицы65"/>
    <w:basedOn w:val="a9"/>
    <w:next w:val="ad"/>
    <w:uiPriority w:val="59"/>
    <w:rsid w:val="00C14BCB"/>
    <w:pPr>
      <w:spacing w:after="0" w:line="240" w:lineRule="auto"/>
    </w:pPr>
    <w:rPr>
      <w:rFonts w:eastAsiaTheme="minorHAnsi"/>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a7"/>
    <w:rsid w:val="00C14B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table">
    <w:name w:val="normaltable"/>
    <w:basedOn w:val="a7"/>
    <w:rsid w:val="00C14BCB"/>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7"/>
    <w:rsid w:val="00C14BC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style1">
    <w:name w:val="fontstyle1"/>
    <w:basedOn w:val="a7"/>
    <w:rsid w:val="00C14BC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style2">
    <w:name w:val="fontstyle2"/>
    <w:basedOn w:val="a7"/>
    <w:rsid w:val="00C14BCB"/>
    <w:pPr>
      <w:spacing w:before="100" w:beforeAutospacing="1" w:after="100" w:afterAutospacing="1" w:line="240" w:lineRule="auto"/>
    </w:pPr>
    <w:rPr>
      <w:rFonts w:ascii="Times New Roman" w:eastAsia="Times New Roman" w:hAnsi="Times New Roman" w:cs="Times New Roman"/>
      <w:i/>
      <w:iCs/>
      <w:color w:val="000000"/>
    </w:rPr>
  </w:style>
  <w:style w:type="numbering" w:customStyle="1" w:styleId="WWNum4">
    <w:name w:val="WWNum4"/>
    <w:rsid w:val="00C14BCB"/>
    <w:pPr>
      <w:numPr>
        <w:numId w:val="154"/>
      </w:numPr>
    </w:pPr>
  </w:style>
  <w:style w:type="numbering" w:customStyle="1" w:styleId="WWNum1">
    <w:name w:val="WWNum1"/>
    <w:rsid w:val="00C14BCB"/>
    <w:pPr>
      <w:numPr>
        <w:numId w:val="155"/>
      </w:numPr>
    </w:pPr>
  </w:style>
  <w:style w:type="numbering" w:customStyle="1" w:styleId="WWNum31">
    <w:name w:val="WWNum31"/>
    <w:rsid w:val="00C14BCB"/>
    <w:pPr>
      <w:numPr>
        <w:numId w:val="156"/>
      </w:numPr>
    </w:pPr>
  </w:style>
  <w:style w:type="numbering" w:customStyle="1" w:styleId="WWNum21">
    <w:name w:val="WWNum21"/>
    <w:rsid w:val="00C14BCB"/>
    <w:pPr>
      <w:numPr>
        <w:numId w:val="157"/>
      </w:numPr>
    </w:pPr>
  </w:style>
  <w:style w:type="numbering" w:customStyle="1" w:styleId="WWNum5">
    <w:name w:val="WWNum5"/>
    <w:rsid w:val="00C14BCB"/>
    <w:pPr>
      <w:numPr>
        <w:numId w:val="158"/>
      </w:numPr>
    </w:pPr>
  </w:style>
  <w:style w:type="numbering" w:customStyle="1" w:styleId="WWNum61">
    <w:name w:val="WWNum61"/>
    <w:rsid w:val="00C14BCB"/>
    <w:pPr>
      <w:numPr>
        <w:numId w:val="159"/>
      </w:numPr>
    </w:pPr>
  </w:style>
  <w:style w:type="numbering" w:customStyle="1" w:styleId="WWNum7">
    <w:name w:val="WWNum7"/>
    <w:rsid w:val="00C14BCB"/>
    <w:pPr>
      <w:numPr>
        <w:numId w:val="160"/>
      </w:numPr>
    </w:pPr>
  </w:style>
  <w:style w:type="numbering" w:customStyle="1" w:styleId="WWNum8">
    <w:name w:val="WWNum8"/>
    <w:rsid w:val="00C14BCB"/>
    <w:pPr>
      <w:numPr>
        <w:numId w:val="161"/>
      </w:numPr>
    </w:pPr>
  </w:style>
  <w:style w:type="numbering" w:customStyle="1" w:styleId="WWNum9">
    <w:name w:val="WWNum9"/>
    <w:rsid w:val="00C14BCB"/>
    <w:pPr>
      <w:numPr>
        <w:numId w:val="162"/>
      </w:numPr>
    </w:pPr>
  </w:style>
  <w:style w:type="numbering" w:customStyle="1" w:styleId="WWNum10">
    <w:name w:val="WWNum10"/>
    <w:rsid w:val="00C14BCB"/>
    <w:pPr>
      <w:numPr>
        <w:numId w:val="163"/>
      </w:numPr>
    </w:pPr>
  </w:style>
  <w:style w:type="numbering" w:customStyle="1" w:styleId="WWNum11">
    <w:name w:val="WWNum11"/>
    <w:rsid w:val="00C14BCB"/>
    <w:pPr>
      <w:numPr>
        <w:numId w:val="164"/>
      </w:numPr>
    </w:pPr>
  </w:style>
  <w:style w:type="numbering" w:customStyle="1" w:styleId="WWNum18">
    <w:name w:val="WWNum18"/>
    <w:rsid w:val="00C14BCB"/>
    <w:pPr>
      <w:numPr>
        <w:numId w:val="165"/>
      </w:numPr>
    </w:pPr>
  </w:style>
  <w:style w:type="numbering" w:customStyle="1" w:styleId="WWNum19">
    <w:name w:val="WWNum19"/>
    <w:rsid w:val="00C14BCB"/>
    <w:pPr>
      <w:numPr>
        <w:numId w:val="166"/>
      </w:numPr>
    </w:pPr>
  </w:style>
  <w:style w:type="numbering" w:customStyle="1" w:styleId="WWNum12">
    <w:name w:val="WWNum12"/>
    <w:rsid w:val="00C14BCB"/>
    <w:pPr>
      <w:numPr>
        <w:numId w:val="167"/>
      </w:numPr>
    </w:pPr>
  </w:style>
  <w:style w:type="numbering" w:customStyle="1" w:styleId="WWNum13">
    <w:name w:val="WWNum13"/>
    <w:rsid w:val="00C14BCB"/>
    <w:pPr>
      <w:numPr>
        <w:numId w:val="168"/>
      </w:numPr>
    </w:pPr>
  </w:style>
  <w:style w:type="numbering" w:customStyle="1" w:styleId="WWNum23">
    <w:name w:val="WWNum23"/>
    <w:rsid w:val="00C14BCB"/>
    <w:pPr>
      <w:numPr>
        <w:numId w:val="169"/>
      </w:numPr>
    </w:pPr>
  </w:style>
  <w:style w:type="numbering" w:customStyle="1" w:styleId="WWNum14">
    <w:name w:val="WWNum14"/>
    <w:rsid w:val="00C14BCB"/>
    <w:pPr>
      <w:numPr>
        <w:numId w:val="170"/>
      </w:numPr>
    </w:pPr>
  </w:style>
  <w:style w:type="numbering" w:customStyle="1" w:styleId="WWNum16">
    <w:name w:val="WWNum16"/>
    <w:rsid w:val="00C14BCB"/>
    <w:pPr>
      <w:numPr>
        <w:numId w:val="171"/>
      </w:numPr>
    </w:pPr>
  </w:style>
  <w:style w:type="numbering" w:customStyle="1" w:styleId="WWNum15">
    <w:name w:val="WWNum15"/>
    <w:rsid w:val="00C14BCB"/>
    <w:pPr>
      <w:numPr>
        <w:numId w:val="172"/>
      </w:numPr>
    </w:pPr>
  </w:style>
  <w:style w:type="numbering" w:customStyle="1" w:styleId="WWNum17">
    <w:name w:val="WWNum17"/>
    <w:rsid w:val="00C14BCB"/>
    <w:pPr>
      <w:numPr>
        <w:numId w:val="173"/>
      </w:numPr>
    </w:pPr>
  </w:style>
  <w:style w:type="numbering" w:customStyle="1" w:styleId="WWNum20">
    <w:name w:val="WWNum20"/>
    <w:rsid w:val="00C14BCB"/>
    <w:pPr>
      <w:numPr>
        <w:numId w:val="174"/>
      </w:numPr>
    </w:pPr>
  </w:style>
  <w:style w:type="numbering" w:customStyle="1" w:styleId="WWNum211">
    <w:name w:val="WWNum211"/>
    <w:rsid w:val="00C14BCB"/>
    <w:pPr>
      <w:numPr>
        <w:numId w:val="175"/>
      </w:numPr>
    </w:pPr>
  </w:style>
  <w:style w:type="numbering" w:customStyle="1" w:styleId="WWNum22">
    <w:name w:val="WWNum22"/>
    <w:rsid w:val="00C14BCB"/>
    <w:pPr>
      <w:numPr>
        <w:numId w:val="176"/>
      </w:numPr>
    </w:pPr>
  </w:style>
  <w:style w:type="table" w:customStyle="1" w:styleId="TableNormal11">
    <w:name w:val="Table Normal11"/>
    <w:uiPriority w:val="99"/>
    <w:semiHidden/>
    <w:rsid w:val="00C14BCB"/>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paragraph" w:customStyle="1" w:styleId="msonormalbullet2gif">
    <w:name w:val="msonormalbullet2.gif"/>
    <w:basedOn w:val="a7"/>
    <w:rsid w:val="00C14B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6">
    <w:name w:val="Заголовок 11"/>
    <w:basedOn w:val="a7"/>
    <w:uiPriority w:val="99"/>
    <w:rsid w:val="00C14BCB"/>
    <w:pPr>
      <w:widowControl w:val="0"/>
      <w:spacing w:after="0" w:line="240" w:lineRule="auto"/>
      <w:ind w:left="823"/>
      <w:outlineLvl w:val="1"/>
    </w:pPr>
    <w:rPr>
      <w:rFonts w:ascii="Times New Roman" w:eastAsia="Times New Roman" w:hAnsi="Times New Roman" w:cs="Times New Roman"/>
      <w:b/>
      <w:bCs/>
      <w:sz w:val="28"/>
      <w:szCs w:val="28"/>
      <w:lang w:val="en-US" w:eastAsia="en-US"/>
    </w:rPr>
  </w:style>
  <w:style w:type="character" w:customStyle="1" w:styleId="FontStyle35">
    <w:name w:val="Font Style35"/>
    <w:uiPriority w:val="99"/>
    <w:rsid w:val="00C14BCB"/>
    <w:rPr>
      <w:rFonts w:ascii="Times New Roman" w:hAnsi="Times New Roman" w:cs="Times New Roman"/>
      <w:sz w:val="26"/>
      <w:szCs w:val="26"/>
    </w:rPr>
  </w:style>
  <w:style w:type="paragraph" w:customStyle="1" w:styleId="Style11">
    <w:name w:val="Style11"/>
    <w:basedOn w:val="a7"/>
    <w:uiPriority w:val="99"/>
    <w:rsid w:val="00C14BCB"/>
    <w:pPr>
      <w:widowControl w:val="0"/>
      <w:autoSpaceDE w:val="0"/>
      <w:autoSpaceDN w:val="0"/>
      <w:adjustRightInd w:val="0"/>
      <w:spacing w:after="0" w:line="367" w:lineRule="exact"/>
      <w:jc w:val="both"/>
    </w:pPr>
    <w:rPr>
      <w:rFonts w:ascii="Times New Roman" w:eastAsia="Times New Roman" w:hAnsi="Times New Roman" w:cs="Times New Roman"/>
      <w:sz w:val="24"/>
      <w:szCs w:val="24"/>
    </w:rPr>
  </w:style>
  <w:style w:type="character" w:customStyle="1" w:styleId="FontStyle32">
    <w:name w:val="Font Style32"/>
    <w:uiPriority w:val="99"/>
    <w:rsid w:val="00C14BCB"/>
    <w:rPr>
      <w:rFonts w:ascii="Times New Roman" w:hAnsi="Times New Roman" w:cs="Times New Roman"/>
      <w:b/>
      <w:bCs/>
      <w:sz w:val="26"/>
      <w:szCs w:val="26"/>
    </w:rPr>
  </w:style>
  <w:style w:type="paragraph" w:customStyle="1" w:styleId="Style18">
    <w:name w:val="Style18"/>
    <w:basedOn w:val="a7"/>
    <w:uiPriority w:val="99"/>
    <w:rsid w:val="00C14BC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a7"/>
    <w:uiPriority w:val="99"/>
    <w:rsid w:val="00C14BCB"/>
    <w:pPr>
      <w:widowControl w:val="0"/>
      <w:autoSpaceDE w:val="0"/>
      <w:autoSpaceDN w:val="0"/>
      <w:adjustRightInd w:val="0"/>
      <w:spacing w:after="0" w:line="367" w:lineRule="exact"/>
      <w:ind w:firstLine="713"/>
      <w:jc w:val="both"/>
    </w:pPr>
    <w:rPr>
      <w:rFonts w:ascii="Times New Roman" w:eastAsia="Times New Roman" w:hAnsi="Times New Roman" w:cs="Times New Roman"/>
      <w:sz w:val="24"/>
      <w:szCs w:val="24"/>
    </w:rPr>
  </w:style>
  <w:style w:type="paragraph" w:customStyle="1" w:styleId="Style10">
    <w:name w:val="Style10"/>
    <w:basedOn w:val="a7"/>
    <w:uiPriority w:val="99"/>
    <w:rsid w:val="00C14BCB"/>
    <w:pPr>
      <w:widowControl w:val="0"/>
      <w:autoSpaceDE w:val="0"/>
      <w:autoSpaceDN w:val="0"/>
      <w:adjustRightInd w:val="0"/>
      <w:spacing w:after="0" w:line="367" w:lineRule="exact"/>
      <w:ind w:firstLine="706"/>
      <w:jc w:val="both"/>
    </w:pPr>
    <w:rPr>
      <w:rFonts w:ascii="Times New Roman" w:eastAsia="Times New Roman" w:hAnsi="Times New Roman" w:cs="Times New Roman"/>
      <w:sz w:val="24"/>
      <w:szCs w:val="24"/>
    </w:rPr>
  </w:style>
  <w:style w:type="paragraph" w:customStyle="1" w:styleId="Style2">
    <w:name w:val="Style2"/>
    <w:basedOn w:val="a7"/>
    <w:uiPriority w:val="99"/>
    <w:rsid w:val="00C14BCB"/>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xl105">
    <w:name w:val="xl105"/>
    <w:basedOn w:val="a7"/>
    <w:rsid w:val="00C14B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customStyle="1" w:styleId="fontstyle51">
    <w:name w:val="fontstyle51"/>
    <w:basedOn w:val="a8"/>
    <w:rsid w:val="00C14BCB"/>
    <w:rPr>
      <w:rFonts w:ascii="Times New Roman" w:hAnsi="Times New Roman" w:cs="Times New Roman" w:hint="default"/>
      <w:b/>
      <w:bCs/>
      <w:i/>
      <w:iCs/>
      <w:color w:val="000000"/>
      <w:sz w:val="24"/>
      <w:szCs w:val="24"/>
    </w:rPr>
  </w:style>
  <w:style w:type="paragraph" w:customStyle="1" w:styleId="fontstyle3">
    <w:name w:val="fontstyle3"/>
    <w:basedOn w:val="a7"/>
    <w:rsid w:val="00C14BCB"/>
    <w:pPr>
      <w:spacing w:before="100" w:beforeAutospacing="1" w:after="100" w:afterAutospacing="1" w:line="240" w:lineRule="auto"/>
    </w:pPr>
    <w:rPr>
      <w:rFonts w:ascii="Times New Roman" w:eastAsia="Times New Roman" w:hAnsi="Times New Roman" w:cs="Times New Roman"/>
      <w:b/>
      <w:bCs/>
      <w:i/>
      <w:iCs/>
      <w:color w:val="000000"/>
      <w:sz w:val="24"/>
      <w:szCs w:val="24"/>
    </w:rPr>
  </w:style>
  <w:style w:type="paragraph" w:customStyle="1" w:styleId="fontstyle4">
    <w:name w:val="fontstyle4"/>
    <w:basedOn w:val="a7"/>
    <w:rsid w:val="00C14BCB"/>
    <w:pPr>
      <w:spacing w:before="100" w:beforeAutospacing="1" w:after="100" w:afterAutospacing="1" w:line="240" w:lineRule="auto"/>
    </w:pPr>
    <w:rPr>
      <w:rFonts w:ascii="Times New Roman" w:eastAsia="Times New Roman" w:hAnsi="Times New Roman" w:cs="Times New Roman"/>
      <w:i/>
      <w:iCs/>
      <w:color w:val="000000"/>
      <w:sz w:val="24"/>
      <w:szCs w:val="24"/>
    </w:rPr>
  </w:style>
  <w:style w:type="table" w:customStyle="1" w:styleId="660">
    <w:name w:val="Сетка таблицы66"/>
    <w:basedOn w:val="a9"/>
    <w:next w:val="ad"/>
    <w:uiPriority w:val="59"/>
    <w:rsid w:val="00ED62A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9"/>
    <w:next w:val="ad"/>
    <w:uiPriority w:val="59"/>
    <w:rsid w:val="00ED62A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8">
    <w:name w:val="c18"/>
    <w:basedOn w:val="a8"/>
    <w:rsid w:val="00057A36"/>
  </w:style>
  <w:style w:type="character" w:customStyle="1" w:styleId="c5">
    <w:name w:val="c5"/>
    <w:basedOn w:val="a8"/>
    <w:rsid w:val="00057A36"/>
  </w:style>
  <w:style w:type="numbering" w:customStyle="1" w:styleId="281">
    <w:name w:val="Нет списка28"/>
    <w:next w:val="aa"/>
    <w:uiPriority w:val="99"/>
    <w:semiHidden/>
    <w:unhideWhenUsed/>
    <w:rsid w:val="000D1FE8"/>
  </w:style>
  <w:style w:type="table" w:customStyle="1" w:styleId="TableNormal2">
    <w:name w:val="Table Normal2"/>
    <w:uiPriority w:val="2"/>
    <w:semiHidden/>
    <w:qFormat/>
    <w:rsid w:val="000D1FE8"/>
    <w:pPr>
      <w:widowControl w:val="0"/>
      <w:autoSpaceDE w:val="0"/>
      <w:autoSpaceDN w:val="0"/>
      <w:spacing w:after="0" w:line="240" w:lineRule="auto"/>
    </w:pPr>
    <w:rPr>
      <w:rFonts w:cs="Times New Roman"/>
      <w:lang w:val="en-US" w:eastAsia="en-US"/>
    </w:rPr>
    <w:tblPr>
      <w:tblCellMar>
        <w:top w:w="0" w:type="dxa"/>
        <w:left w:w="0" w:type="dxa"/>
        <w:bottom w:w="0" w:type="dxa"/>
        <w:right w:w="0" w:type="dxa"/>
      </w:tblCellMar>
    </w:tblPr>
  </w:style>
  <w:style w:type="table" w:customStyle="1" w:styleId="680">
    <w:name w:val="Сетка таблицы68"/>
    <w:basedOn w:val="a9"/>
    <w:next w:val="ad"/>
    <w:uiPriority w:val="99"/>
    <w:rsid w:val="000D1FE8"/>
    <w:pPr>
      <w:spacing w:after="0" w:line="240" w:lineRule="auto"/>
    </w:pPr>
    <w:rPr>
      <w:rFonts w:eastAsiaTheme="minorHAnsi"/>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WWNum41">
    <w:name w:val="WWNum41"/>
    <w:rsid w:val="000D1FE8"/>
    <w:pPr>
      <w:numPr>
        <w:numId w:val="77"/>
      </w:numPr>
    </w:pPr>
  </w:style>
  <w:style w:type="numbering" w:customStyle="1" w:styleId="WWNum110">
    <w:name w:val="WWNum110"/>
    <w:rsid w:val="000D1FE8"/>
    <w:pPr>
      <w:numPr>
        <w:numId w:val="78"/>
      </w:numPr>
    </w:pPr>
  </w:style>
  <w:style w:type="numbering" w:customStyle="1" w:styleId="WWNum32">
    <w:name w:val="WWNum32"/>
    <w:rsid w:val="000D1FE8"/>
  </w:style>
  <w:style w:type="numbering" w:customStyle="1" w:styleId="WWNum24">
    <w:name w:val="WWNum24"/>
    <w:rsid w:val="000D1FE8"/>
  </w:style>
  <w:style w:type="numbering" w:customStyle="1" w:styleId="WWNum51">
    <w:name w:val="WWNum51"/>
    <w:rsid w:val="000D1FE8"/>
  </w:style>
  <w:style w:type="numbering" w:customStyle="1" w:styleId="WWNum62">
    <w:name w:val="WWNum62"/>
    <w:rsid w:val="000D1FE8"/>
  </w:style>
  <w:style w:type="numbering" w:customStyle="1" w:styleId="WWNum71">
    <w:name w:val="WWNum71"/>
    <w:rsid w:val="000D1FE8"/>
  </w:style>
  <w:style w:type="numbering" w:customStyle="1" w:styleId="WWNum81">
    <w:name w:val="WWNum81"/>
    <w:rsid w:val="000D1FE8"/>
  </w:style>
  <w:style w:type="numbering" w:customStyle="1" w:styleId="WWNum91">
    <w:name w:val="WWNum91"/>
    <w:rsid w:val="000D1FE8"/>
  </w:style>
  <w:style w:type="numbering" w:customStyle="1" w:styleId="WWNum101">
    <w:name w:val="WWNum101"/>
    <w:rsid w:val="000D1FE8"/>
  </w:style>
  <w:style w:type="numbering" w:customStyle="1" w:styleId="WWNum111">
    <w:name w:val="WWNum111"/>
    <w:rsid w:val="000D1FE8"/>
  </w:style>
  <w:style w:type="numbering" w:customStyle="1" w:styleId="WWNum181">
    <w:name w:val="WWNum181"/>
    <w:rsid w:val="000D1FE8"/>
  </w:style>
  <w:style w:type="numbering" w:customStyle="1" w:styleId="WWNum191">
    <w:name w:val="WWNum191"/>
    <w:rsid w:val="000D1FE8"/>
  </w:style>
  <w:style w:type="numbering" w:customStyle="1" w:styleId="WWNum121">
    <w:name w:val="WWNum121"/>
    <w:rsid w:val="000D1FE8"/>
  </w:style>
  <w:style w:type="numbering" w:customStyle="1" w:styleId="WWNum131">
    <w:name w:val="WWNum131"/>
    <w:rsid w:val="000D1FE8"/>
  </w:style>
  <w:style w:type="numbering" w:customStyle="1" w:styleId="WWNum231">
    <w:name w:val="WWNum231"/>
    <w:rsid w:val="000D1FE8"/>
  </w:style>
  <w:style w:type="numbering" w:customStyle="1" w:styleId="WWNum141">
    <w:name w:val="WWNum141"/>
    <w:rsid w:val="000D1FE8"/>
  </w:style>
  <w:style w:type="numbering" w:customStyle="1" w:styleId="WWNum161">
    <w:name w:val="WWNum161"/>
    <w:rsid w:val="000D1FE8"/>
  </w:style>
  <w:style w:type="numbering" w:customStyle="1" w:styleId="WWNum151">
    <w:name w:val="WWNum151"/>
    <w:rsid w:val="000D1FE8"/>
  </w:style>
  <w:style w:type="numbering" w:customStyle="1" w:styleId="WWNum171">
    <w:name w:val="WWNum171"/>
    <w:rsid w:val="000D1FE8"/>
  </w:style>
  <w:style w:type="numbering" w:customStyle="1" w:styleId="WWNum201">
    <w:name w:val="WWNum201"/>
    <w:rsid w:val="000D1FE8"/>
  </w:style>
  <w:style w:type="numbering" w:customStyle="1" w:styleId="WWNum212">
    <w:name w:val="WWNum212"/>
    <w:rsid w:val="000D1FE8"/>
  </w:style>
  <w:style w:type="numbering" w:customStyle="1" w:styleId="WWNum221">
    <w:name w:val="WWNum221"/>
    <w:rsid w:val="000D1FE8"/>
  </w:style>
  <w:style w:type="table" w:customStyle="1" w:styleId="TableNormal12">
    <w:name w:val="Table Normal12"/>
    <w:uiPriority w:val="99"/>
    <w:semiHidden/>
    <w:rsid w:val="000D1FE8"/>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216">
    <w:name w:val="Сетка таблицы216"/>
    <w:basedOn w:val="a9"/>
    <w:next w:val="ad"/>
    <w:uiPriority w:val="59"/>
    <w:rsid w:val="000D1FE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6">
    <w:name w:val="Основной текст (2) + Курсив"/>
    <w:basedOn w:val="a8"/>
    <w:rsid w:val="000D1FE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f5">
    <w:name w:val="Основной текст (4) + Не курсив"/>
    <w:basedOn w:val="a8"/>
    <w:rsid w:val="000D1FE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afffffe">
    <w:name w:val="Базовый"/>
    <w:uiPriority w:val="99"/>
    <w:rsid w:val="000D1FE8"/>
    <w:pPr>
      <w:tabs>
        <w:tab w:val="left" w:pos="708"/>
      </w:tabs>
      <w:suppressAutoHyphens/>
    </w:pPr>
    <w:rPr>
      <w:rFonts w:ascii="Calibri" w:eastAsia="Calibri" w:hAnsi="Calibri" w:cs="Times New Roman"/>
      <w:color w:val="00000A"/>
      <w:lang w:eastAsia="en-US"/>
    </w:rPr>
  </w:style>
  <w:style w:type="paragraph" w:customStyle="1" w:styleId="c3">
    <w:name w:val="c3"/>
    <w:basedOn w:val="a7"/>
    <w:uiPriority w:val="99"/>
    <w:rsid w:val="000D1F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6">
    <w:name w:val="Style6"/>
    <w:basedOn w:val="a7"/>
    <w:uiPriority w:val="99"/>
    <w:rsid w:val="000D1FE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7"/>
    <w:uiPriority w:val="99"/>
    <w:rsid w:val="000D1FE8"/>
    <w:pPr>
      <w:widowControl w:val="0"/>
      <w:autoSpaceDE w:val="0"/>
      <w:autoSpaceDN w:val="0"/>
      <w:adjustRightInd w:val="0"/>
      <w:spacing w:after="0" w:line="252" w:lineRule="exact"/>
    </w:pPr>
    <w:rPr>
      <w:rFonts w:ascii="Times New Roman" w:eastAsia="Times New Roman" w:hAnsi="Times New Roman" w:cs="Times New Roman"/>
      <w:sz w:val="24"/>
      <w:szCs w:val="24"/>
    </w:rPr>
  </w:style>
  <w:style w:type="paragraph" w:customStyle="1" w:styleId="Style5">
    <w:name w:val="Style5"/>
    <w:basedOn w:val="a7"/>
    <w:uiPriority w:val="99"/>
    <w:rsid w:val="000D1FE8"/>
    <w:pPr>
      <w:widowControl w:val="0"/>
      <w:autoSpaceDE w:val="0"/>
      <w:autoSpaceDN w:val="0"/>
      <w:adjustRightInd w:val="0"/>
      <w:spacing w:after="0" w:line="245" w:lineRule="exact"/>
    </w:pPr>
    <w:rPr>
      <w:rFonts w:ascii="Times New Roman" w:eastAsia="Times New Roman" w:hAnsi="Times New Roman" w:cs="Times New Roman"/>
      <w:sz w:val="24"/>
      <w:szCs w:val="24"/>
    </w:rPr>
  </w:style>
  <w:style w:type="paragraph" w:customStyle="1" w:styleId="Style22">
    <w:name w:val="Style22"/>
    <w:basedOn w:val="a7"/>
    <w:uiPriority w:val="99"/>
    <w:rsid w:val="000D1FE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
    <w:name w:val="Style1"/>
    <w:basedOn w:val="a7"/>
    <w:uiPriority w:val="99"/>
    <w:rsid w:val="000D1FE8"/>
    <w:pPr>
      <w:widowControl w:val="0"/>
      <w:autoSpaceDE w:val="0"/>
      <w:autoSpaceDN w:val="0"/>
      <w:adjustRightInd w:val="0"/>
      <w:spacing w:after="0" w:line="216" w:lineRule="exact"/>
      <w:jc w:val="center"/>
    </w:pPr>
    <w:rPr>
      <w:rFonts w:ascii="Times New Roman" w:eastAsia="Times New Roman" w:hAnsi="Times New Roman" w:cs="Times New Roman"/>
      <w:sz w:val="24"/>
      <w:szCs w:val="24"/>
    </w:rPr>
  </w:style>
  <w:style w:type="paragraph" w:customStyle="1" w:styleId="Style19">
    <w:name w:val="Style19"/>
    <w:basedOn w:val="a7"/>
    <w:uiPriority w:val="99"/>
    <w:rsid w:val="000D1FE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ff7">
    <w:name w:val="стиль2"/>
    <w:basedOn w:val="a7"/>
    <w:uiPriority w:val="99"/>
    <w:semiHidden/>
    <w:rsid w:val="000D1FE8"/>
    <w:pPr>
      <w:spacing w:before="100" w:beforeAutospacing="1" w:after="100" w:afterAutospacing="1" w:line="240" w:lineRule="auto"/>
    </w:pPr>
    <w:rPr>
      <w:rFonts w:ascii="Tahoma" w:eastAsia="Calibri" w:hAnsi="Tahoma" w:cs="Tahoma"/>
      <w:sz w:val="20"/>
      <w:szCs w:val="20"/>
    </w:rPr>
  </w:style>
  <w:style w:type="paragraph" w:customStyle="1" w:styleId="c2">
    <w:name w:val="c2"/>
    <w:basedOn w:val="a7"/>
    <w:uiPriority w:val="99"/>
    <w:rsid w:val="000D1F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1">
    <w:name w:val="Style41"/>
    <w:basedOn w:val="a7"/>
    <w:uiPriority w:val="99"/>
    <w:rsid w:val="000D1FE8"/>
    <w:pPr>
      <w:widowControl w:val="0"/>
      <w:autoSpaceDE w:val="0"/>
      <w:autoSpaceDN w:val="0"/>
      <w:adjustRightInd w:val="0"/>
      <w:spacing w:after="0" w:line="278" w:lineRule="exact"/>
      <w:ind w:hanging="1488"/>
    </w:pPr>
    <w:rPr>
      <w:rFonts w:ascii="Times New Roman" w:eastAsia="Times New Roman" w:hAnsi="Times New Roman" w:cs="Times New Roman"/>
      <w:sz w:val="24"/>
      <w:szCs w:val="24"/>
    </w:rPr>
  </w:style>
  <w:style w:type="paragraph" w:customStyle="1" w:styleId="affffff">
    <w:name w:val="Новый"/>
    <w:basedOn w:val="a7"/>
    <w:uiPriority w:val="99"/>
    <w:rsid w:val="000D1FE8"/>
    <w:pPr>
      <w:spacing w:after="0" w:line="360" w:lineRule="auto"/>
      <w:ind w:firstLine="454"/>
      <w:jc w:val="both"/>
    </w:pPr>
    <w:rPr>
      <w:rFonts w:ascii="Times New Roman" w:eastAsia="Times New Roman" w:hAnsi="Times New Roman" w:cs="Times New Roman"/>
      <w:sz w:val="28"/>
      <w:szCs w:val="28"/>
      <w:lang w:eastAsia="en-US"/>
    </w:rPr>
  </w:style>
  <w:style w:type="paragraph" w:customStyle="1" w:styleId="Style57">
    <w:name w:val="Style57"/>
    <w:basedOn w:val="a7"/>
    <w:uiPriority w:val="99"/>
    <w:rsid w:val="000D1FE8"/>
    <w:pPr>
      <w:widowControl w:val="0"/>
      <w:autoSpaceDE w:val="0"/>
      <w:autoSpaceDN w:val="0"/>
      <w:adjustRightInd w:val="0"/>
      <w:spacing w:after="0" w:line="182" w:lineRule="exact"/>
      <w:ind w:firstLine="360"/>
    </w:pPr>
    <w:rPr>
      <w:rFonts w:ascii="Trebuchet MS" w:eastAsia="Times New Roman" w:hAnsi="Trebuchet MS" w:cs="Times New Roman"/>
      <w:sz w:val="24"/>
      <w:szCs w:val="24"/>
    </w:rPr>
  </w:style>
  <w:style w:type="paragraph" w:customStyle="1" w:styleId="Style54">
    <w:name w:val="Style54"/>
    <w:basedOn w:val="a7"/>
    <w:uiPriority w:val="99"/>
    <w:rsid w:val="000D1FE8"/>
    <w:pPr>
      <w:widowControl w:val="0"/>
      <w:autoSpaceDE w:val="0"/>
      <w:autoSpaceDN w:val="0"/>
      <w:adjustRightInd w:val="0"/>
      <w:spacing w:after="0" w:line="182" w:lineRule="exact"/>
      <w:jc w:val="both"/>
    </w:pPr>
    <w:rPr>
      <w:rFonts w:ascii="Trebuchet MS" w:eastAsia="Times New Roman" w:hAnsi="Trebuchet MS" w:cs="Times New Roman"/>
      <w:sz w:val="24"/>
      <w:szCs w:val="24"/>
    </w:rPr>
  </w:style>
  <w:style w:type="paragraph" w:customStyle="1" w:styleId="Style42">
    <w:name w:val="Style42"/>
    <w:basedOn w:val="a7"/>
    <w:uiPriority w:val="99"/>
    <w:rsid w:val="000D1FE8"/>
    <w:pPr>
      <w:widowControl w:val="0"/>
      <w:autoSpaceDE w:val="0"/>
      <w:autoSpaceDN w:val="0"/>
      <w:adjustRightInd w:val="0"/>
      <w:spacing w:after="0" w:line="182" w:lineRule="exact"/>
    </w:pPr>
    <w:rPr>
      <w:rFonts w:ascii="Trebuchet MS" w:eastAsia="Times New Roman" w:hAnsi="Trebuchet MS" w:cs="Times New Roman"/>
      <w:sz w:val="24"/>
      <w:szCs w:val="24"/>
    </w:rPr>
  </w:style>
  <w:style w:type="paragraph" w:customStyle="1" w:styleId="c16">
    <w:name w:val="c16"/>
    <w:basedOn w:val="a7"/>
    <w:uiPriority w:val="99"/>
    <w:rsid w:val="000D1F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15">
    <w:name w:val="Основной текст (4)1"/>
    <w:basedOn w:val="a7"/>
    <w:rsid w:val="000D1FE8"/>
    <w:pPr>
      <w:shd w:val="clear" w:color="auto" w:fill="FFFFFF"/>
      <w:spacing w:before="1140" w:after="240" w:line="240" w:lineRule="atLeast"/>
      <w:ind w:firstLine="280"/>
      <w:jc w:val="both"/>
    </w:pPr>
    <w:rPr>
      <w:rFonts w:cs="Times New Roman"/>
      <w:lang w:eastAsia="en-US"/>
    </w:rPr>
  </w:style>
  <w:style w:type="paragraph" w:customStyle="1" w:styleId="dash0410043104370430044600200441043f04380441043a0430">
    <w:name w:val="dash0410_0431_0437_0430_0446_0020_0441_043f_0438_0441_043a_0430"/>
    <w:basedOn w:val="a7"/>
    <w:uiPriority w:val="99"/>
    <w:rsid w:val="000D1FE8"/>
    <w:pPr>
      <w:spacing w:after="0" w:line="240" w:lineRule="auto"/>
      <w:ind w:left="720" w:firstLine="700"/>
      <w:jc w:val="both"/>
    </w:pPr>
    <w:rPr>
      <w:rFonts w:ascii="Times New Roman" w:eastAsia="Times New Roman" w:hAnsi="Times New Roman" w:cs="Times New Roman"/>
      <w:sz w:val="24"/>
      <w:szCs w:val="24"/>
    </w:rPr>
  </w:style>
  <w:style w:type="paragraph" w:customStyle="1" w:styleId="url">
    <w:name w:val="url"/>
    <w:basedOn w:val="a7"/>
    <w:uiPriority w:val="99"/>
    <w:rsid w:val="000D1F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rsid w:val="000D1FE8"/>
  </w:style>
  <w:style w:type="character" w:customStyle="1" w:styleId="c13">
    <w:name w:val="c13"/>
    <w:rsid w:val="000D1FE8"/>
  </w:style>
  <w:style w:type="character" w:customStyle="1" w:styleId="9pt1">
    <w:name w:val="Основной текст + 9 pt"/>
    <w:rsid w:val="000D1FE8"/>
    <w:rPr>
      <w:rFonts w:ascii="Times New Roman" w:eastAsia="Times New Roman" w:hAnsi="Times New Roman" w:cs="Times New Roman" w:hint="default"/>
      <w:strike w:val="0"/>
      <w:dstrike w:val="0"/>
      <w:sz w:val="18"/>
      <w:szCs w:val="18"/>
      <w:u w:val="none"/>
      <w:effect w:val="none"/>
      <w:shd w:val="clear" w:color="auto" w:fill="FFFFFF"/>
    </w:rPr>
  </w:style>
  <w:style w:type="character" w:customStyle="1" w:styleId="97">
    <w:name w:val="Основной текст + 9"/>
    <w:aliases w:val="5 pt1,Основной текст + 91"/>
    <w:rsid w:val="000D1FE8"/>
    <w:rPr>
      <w:rFonts w:ascii="Times New Roman" w:eastAsia="Times New Roman" w:hAnsi="Times New Roman" w:cs="Times New Roman" w:hint="default"/>
      <w:strike w:val="0"/>
      <w:dstrike w:val="0"/>
      <w:sz w:val="19"/>
      <w:szCs w:val="19"/>
      <w:u w:val="none"/>
      <w:effect w:val="none"/>
      <w:shd w:val="clear" w:color="auto" w:fill="FFFFFF"/>
    </w:rPr>
  </w:style>
  <w:style w:type="character" w:customStyle="1" w:styleId="2ff8">
    <w:name w:val="Основной текст + Курсив2"/>
    <w:rsid w:val="000D1FE8"/>
    <w:rPr>
      <w:rFonts w:ascii="Times New Roman" w:eastAsia="Times New Roman" w:hAnsi="Times New Roman" w:cs="Times New Roman" w:hint="default"/>
      <w:i/>
      <w:iCs/>
      <w:strike w:val="0"/>
      <w:dstrike w:val="0"/>
      <w:sz w:val="18"/>
      <w:szCs w:val="18"/>
      <w:u w:val="none"/>
      <w:effect w:val="none"/>
      <w:shd w:val="clear" w:color="auto" w:fill="FFFFFF"/>
    </w:rPr>
  </w:style>
  <w:style w:type="character" w:customStyle="1" w:styleId="1ff5">
    <w:name w:val="Основной текст + Полужирный1"/>
    <w:rsid w:val="000D1FE8"/>
    <w:rPr>
      <w:rFonts w:ascii="Times New Roman" w:eastAsia="Times New Roman" w:hAnsi="Times New Roman" w:cs="Times New Roman" w:hint="default"/>
      <w:b/>
      <w:bCs/>
      <w:strike w:val="0"/>
      <w:dstrike w:val="0"/>
      <w:sz w:val="18"/>
      <w:szCs w:val="18"/>
      <w:u w:val="none"/>
      <w:effect w:val="none"/>
      <w:shd w:val="clear" w:color="auto" w:fill="FFFFFF"/>
    </w:rPr>
  </w:style>
  <w:style w:type="character" w:customStyle="1" w:styleId="FontStyle38">
    <w:name w:val="Font Style38"/>
    <w:uiPriority w:val="99"/>
    <w:rsid w:val="000D1FE8"/>
    <w:rPr>
      <w:rFonts w:ascii="Times New Roman" w:hAnsi="Times New Roman" w:cs="Times New Roman" w:hint="default"/>
      <w:spacing w:val="-10"/>
      <w:sz w:val="20"/>
      <w:szCs w:val="20"/>
    </w:rPr>
  </w:style>
  <w:style w:type="character" w:customStyle="1" w:styleId="FontStyle37">
    <w:name w:val="Font Style37"/>
    <w:uiPriority w:val="99"/>
    <w:rsid w:val="000D1FE8"/>
    <w:rPr>
      <w:rFonts w:ascii="Times New Roman" w:hAnsi="Times New Roman" w:cs="Times New Roman" w:hint="default"/>
      <w:i/>
      <w:iCs/>
      <w:spacing w:val="-10"/>
      <w:sz w:val="20"/>
      <w:szCs w:val="20"/>
    </w:rPr>
  </w:style>
  <w:style w:type="character" w:customStyle="1" w:styleId="8f2">
    <w:name w:val="Основной текст + 8"/>
    <w:aliases w:val="5 pt,Курсив,Полужирный,Основной текст + 9 pt1,Полужирный1,Основной текст + 92,5 pt2,Курсив1,5 pt3,Основной текст + Segoe UI,8,Интервал 1 pt,Основной текст + Полужирный2,Основной текст + 10 pt,Основной текст + 5,Основной текст + 5 pt"/>
    <w:rsid w:val="000D1FE8"/>
    <w:rPr>
      <w:rFonts w:ascii="Times New Roman" w:eastAsia="Times New Roman" w:hAnsi="Times New Roman" w:cs="Times New Roman" w:hint="default"/>
      <w:i/>
      <w:iCs/>
      <w:strike w:val="0"/>
      <w:dstrike w:val="0"/>
      <w:noProof/>
      <w:sz w:val="17"/>
      <w:szCs w:val="17"/>
      <w:u w:val="none"/>
      <w:effect w:val="none"/>
      <w:shd w:val="clear" w:color="auto" w:fill="FFFFFF"/>
    </w:rPr>
  </w:style>
  <w:style w:type="character" w:customStyle="1" w:styleId="9pt2">
    <w:name w:val="Основной текст + 9 pt2"/>
    <w:aliases w:val="Полужирный2,Курсив2,Интервал 2 pt"/>
    <w:rsid w:val="000D1FE8"/>
    <w:rPr>
      <w:rFonts w:ascii="Times New Roman" w:eastAsia="Times New Roman" w:hAnsi="Times New Roman" w:cs="Times New Roman" w:hint="default"/>
      <w:b/>
      <w:bCs/>
      <w:i/>
      <w:iCs/>
      <w:strike w:val="0"/>
      <w:dstrike w:val="0"/>
      <w:sz w:val="18"/>
      <w:szCs w:val="18"/>
      <w:u w:val="none"/>
      <w:effect w:val="none"/>
      <w:shd w:val="clear" w:color="auto" w:fill="FFFFFF"/>
    </w:rPr>
  </w:style>
  <w:style w:type="character" w:customStyle="1" w:styleId="6f0">
    <w:name w:val="Основной текст + Полужирный6"/>
    <w:rsid w:val="000D1FE8"/>
    <w:rPr>
      <w:rFonts w:ascii="Times New Roman" w:eastAsia="Times New Roman" w:hAnsi="Times New Roman" w:cs="Times New Roman" w:hint="default"/>
      <w:b/>
      <w:bCs/>
      <w:strike w:val="0"/>
      <w:dstrike w:val="0"/>
      <w:sz w:val="18"/>
      <w:szCs w:val="18"/>
      <w:u w:val="none"/>
      <w:effect w:val="none"/>
      <w:shd w:val="clear" w:color="auto" w:fill="FFFFFF"/>
    </w:rPr>
  </w:style>
  <w:style w:type="character" w:customStyle="1" w:styleId="FontStyle49">
    <w:name w:val="Font Style49"/>
    <w:uiPriority w:val="99"/>
    <w:rsid w:val="000D1FE8"/>
    <w:rPr>
      <w:rFonts w:ascii="Times New Roman" w:hAnsi="Times New Roman" w:cs="Times New Roman" w:hint="default"/>
      <w:spacing w:val="-10"/>
      <w:sz w:val="20"/>
      <w:szCs w:val="20"/>
    </w:rPr>
  </w:style>
  <w:style w:type="character" w:customStyle="1" w:styleId="FontStyle77">
    <w:name w:val="Font Style77"/>
    <w:uiPriority w:val="99"/>
    <w:rsid w:val="000D1FE8"/>
    <w:rPr>
      <w:rFonts w:ascii="Times New Roman" w:hAnsi="Times New Roman" w:cs="Times New Roman" w:hint="default"/>
      <w:b/>
      <w:bCs/>
      <w:i/>
      <w:iCs/>
      <w:spacing w:val="-10"/>
      <w:sz w:val="22"/>
      <w:szCs w:val="22"/>
    </w:rPr>
  </w:style>
  <w:style w:type="character" w:customStyle="1" w:styleId="FontStyle75">
    <w:name w:val="Font Style75"/>
    <w:uiPriority w:val="99"/>
    <w:rsid w:val="000D1FE8"/>
    <w:rPr>
      <w:rFonts w:ascii="Times New Roman" w:hAnsi="Times New Roman" w:cs="Times New Roman" w:hint="default"/>
      <w:b/>
      <w:bCs/>
      <w:spacing w:val="-10"/>
      <w:sz w:val="22"/>
      <w:szCs w:val="22"/>
    </w:rPr>
  </w:style>
  <w:style w:type="character" w:customStyle="1" w:styleId="FontStyle48">
    <w:name w:val="Font Style48"/>
    <w:uiPriority w:val="99"/>
    <w:rsid w:val="000D1FE8"/>
    <w:rPr>
      <w:rFonts w:ascii="Times New Roman" w:hAnsi="Times New Roman" w:cs="Times New Roman" w:hint="default"/>
      <w:sz w:val="10"/>
      <w:szCs w:val="10"/>
    </w:rPr>
  </w:style>
  <w:style w:type="character" w:customStyle="1" w:styleId="c0">
    <w:name w:val="c0"/>
    <w:rsid w:val="000D1FE8"/>
  </w:style>
  <w:style w:type="character" w:customStyle="1" w:styleId="217">
    <w:name w:val="Основной текст 2 Знак1"/>
    <w:basedOn w:val="a8"/>
    <w:uiPriority w:val="99"/>
    <w:semiHidden/>
    <w:locked/>
    <w:rsid w:val="000D1FE8"/>
    <w:rPr>
      <w:rFonts w:ascii="Calibri" w:eastAsia="Times New Roman" w:hAnsi="Calibri"/>
      <w:sz w:val="20"/>
      <w:szCs w:val="20"/>
      <w:lang w:eastAsia="ru-RU"/>
    </w:rPr>
  </w:style>
  <w:style w:type="character" w:customStyle="1" w:styleId="Osnova1">
    <w:name w:val="Osnova1"/>
    <w:rsid w:val="000D1FE8"/>
  </w:style>
  <w:style w:type="character" w:customStyle="1" w:styleId="FontStyle137">
    <w:name w:val="Font Style137"/>
    <w:uiPriority w:val="99"/>
    <w:rsid w:val="000D1FE8"/>
    <w:rPr>
      <w:rFonts w:ascii="Trebuchet MS" w:hAnsi="Trebuchet MS" w:cs="Trebuchet MS" w:hint="default"/>
      <w:sz w:val="16"/>
      <w:szCs w:val="16"/>
    </w:rPr>
  </w:style>
  <w:style w:type="character" w:customStyle="1" w:styleId="8pt0">
    <w:name w:val="Основной текст + 8 pt"/>
    <w:aliases w:val="Курсив26"/>
    <w:rsid w:val="000D1FE8"/>
    <w:rPr>
      <w:rFonts w:ascii="Lucida Sans Unicode" w:hAnsi="Lucida Sans Unicode" w:cs="Lucida Sans Unicode" w:hint="default"/>
      <w:i/>
      <w:iCs/>
      <w:spacing w:val="0"/>
      <w:sz w:val="16"/>
      <w:szCs w:val="16"/>
    </w:rPr>
  </w:style>
  <w:style w:type="character" w:customStyle="1" w:styleId="FontStyle136">
    <w:name w:val="Font Style136"/>
    <w:uiPriority w:val="99"/>
    <w:rsid w:val="000D1FE8"/>
    <w:rPr>
      <w:rFonts w:ascii="Trebuchet MS" w:hAnsi="Trebuchet MS" w:cs="Trebuchet MS" w:hint="default"/>
      <w:i/>
      <w:iCs/>
      <w:sz w:val="16"/>
      <w:szCs w:val="16"/>
    </w:rPr>
  </w:style>
  <w:style w:type="character" w:customStyle="1" w:styleId="FontStyle140">
    <w:name w:val="Font Style140"/>
    <w:uiPriority w:val="99"/>
    <w:rsid w:val="000D1FE8"/>
    <w:rPr>
      <w:rFonts w:ascii="Trebuchet MS" w:hAnsi="Trebuchet MS" w:cs="Trebuchet MS" w:hint="default"/>
      <w:i/>
      <w:iCs/>
      <w:spacing w:val="-10"/>
      <w:sz w:val="16"/>
      <w:szCs w:val="16"/>
    </w:rPr>
  </w:style>
  <w:style w:type="character" w:customStyle="1" w:styleId="FontStyle138">
    <w:name w:val="Font Style138"/>
    <w:uiPriority w:val="99"/>
    <w:rsid w:val="000D1FE8"/>
    <w:rPr>
      <w:rFonts w:ascii="Trebuchet MS" w:hAnsi="Trebuchet MS" w:cs="Trebuchet MS" w:hint="default"/>
      <w:b/>
      <w:bCs/>
      <w:i/>
      <w:iCs/>
      <w:sz w:val="16"/>
      <w:szCs w:val="16"/>
    </w:rPr>
  </w:style>
  <w:style w:type="character" w:customStyle="1" w:styleId="FontStyle14">
    <w:name w:val="Font Style14"/>
    <w:uiPriority w:val="99"/>
    <w:rsid w:val="000D1FE8"/>
    <w:rPr>
      <w:rFonts w:ascii="Times New Roman" w:hAnsi="Times New Roman" w:cs="Times New Roman" w:hint="default"/>
      <w:sz w:val="20"/>
      <w:szCs w:val="20"/>
    </w:rPr>
  </w:style>
  <w:style w:type="character" w:customStyle="1" w:styleId="c1">
    <w:name w:val="c1"/>
    <w:basedOn w:val="a8"/>
    <w:rsid w:val="000D1FE8"/>
  </w:style>
  <w:style w:type="character" w:customStyle="1" w:styleId="424">
    <w:name w:val="Основной текст (4)2"/>
    <w:rsid w:val="000D1FE8"/>
  </w:style>
  <w:style w:type="character" w:customStyle="1" w:styleId="dash0410043104370430044600200441043f04380441043a0430char1">
    <w:name w:val="dash0410_0431_0437_0430_0446_0020_0441_043f_0438_0441_043a_0430__char1"/>
    <w:rsid w:val="000D1FE8"/>
    <w:rPr>
      <w:rFonts w:ascii="Times New Roman" w:hAnsi="Times New Roman" w:cs="Times New Roman" w:hint="default"/>
      <w:strike w:val="0"/>
      <w:dstrike w:val="0"/>
      <w:sz w:val="24"/>
      <w:szCs w:val="24"/>
      <w:u w:val="none"/>
      <w:effect w:val="none"/>
    </w:rPr>
  </w:style>
  <w:style w:type="character" w:customStyle="1" w:styleId="FontStyle17">
    <w:name w:val="Font Style17"/>
    <w:uiPriority w:val="99"/>
    <w:rsid w:val="000D1FE8"/>
    <w:rPr>
      <w:rFonts w:ascii="Times New Roman" w:hAnsi="Times New Roman" w:cs="Times New Roman"/>
      <w:sz w:val="18"/>
      <w:szCs w:val="18"/>
    </w:rPr>
  </w:style>
  <w:style w:type="character" w:customStyle="1" w:styleId="1ff6">
    <w:name w:val="Основной текст с отступом Знак1"/>
    <w:basedOn w:val="a8"/>
    <w:uiPriority w:val="99"/>
    <w:semiHidden/>
    <w:rsid w:val="000D1FE8"/>
  </w:style>
  <w:style w:type="numbering" w:customStyle="1" w:styleId="1141">
    <w:name w:val="Нет списка114"/>
    <w:next w:val="aa"/>
    <w:uiPriority w:val="99"/>
    <w:semiHidden/>
    <w:unhideWhenUsed/>
    <w:rsid w:val="000D1FE8"/>
  </w:style>
  <w:style w:type="table" w:customStyle="1" w:styleId="1160">
    <w:name w:val="Сетка таблицы116"/>
    <w:basedOn w:val="a9"/>
    <w:next w:val="ad"/>
    <w:uiPriority w:val="59"/>
    <w:rsid w:val="000D1FE8"/>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3">
    <w:name w:val="Style13"/>
    <w:basedOn w:val="a7"/>
    <w:uiPriority w:val="99"/>
    <w:rsid w:val="000D1FE8"/>
    <w:pPr>
      <w:widowControl w:val="0"/>
      <w:autoSpaceDE w:val="0"/>
      <w:autoSpaceDN w:val="0"/>
      <w:adjustRightInd w:val="0"/>
      <w:spacing w:after="0" w:line="240" w:lineRule="auto"/>
    </w:pPr>
    <w:rPr>
      <w:rFonts w:ascii="Candara" w:eastAsia="Times New Roman" w:hAnsi="Candara" w:cs="Times New Roman"/>
      <w:sz w:val="24"/>
      <w:szCs w:val="24"/>
    </w:rPr>
  </w:style>
  <w:style w:type="paragraph" w:customStyle="1" w:styleId="Style35">
    <w:name w:val="Style35"/>
    <w:basedOn w:val="a7"/>
    <w:uiPriority w:val="99"/>
    <w:rsid w:val="000D1FE8"/>
    <w:pPr>
      <w:widowControl w:val="0"/>
      <w:autoSpaceDE w:val="0"/>
      <w:autoSpaceDN w:val="0"/>
      <w:adjustRightInd w:val="0"/>
      <w:spacing w:after="0" w:line="206" w:lineRule="exact"/>
      <w:ind w:hanging="264"/>
    </w:pPr>
    <w:rPr>
      <w:rFonts w:ascii="Candara" w:eastAsia="Times New Roman" w:hAnsi="Candara" w:cs="Times New Roman"/>
      <w:sz w:val="24"/>
      <w:szCs w:val="24"/>
    </w:rPr>
  </w:style>
  <w:style w:type="character" w:customStyle="1" w:styleId="FontStyle45">
    <w:name w:val="Font Style45"/>
    <w:uiPriority w:val="99"/>
    <w:rsid w:val="000D1FE8"/>
    <w:rPr>
      <w:rFonts w:ascii="Times New Roman" w:hAnsi="Times New Roman"/>
      <w:sz w:val="18"/>
    </w:rPr>
  </w:style>
  <w:style w:type="character" w:customStyle="1" w:styleId="FontStyle52">
    <w:name w:val="Font Style52"/>
    <w:uiPriority w:val="99"/>
    <w:rsid w:val="000D1FE8"/>
    <w:rPr>
      <w:rFonts w:ascii="Times New Roman" w:hAnsi="Times New Roman"/>
      <w:b/>
      <w:i/>
      <w:sz w:val="18"/>
    </w:rPr>
  </w:style>
  <w:style w:type="paragraph" w:customStyle="1" w:styleId="Style28">
    <w:name w:val="Style28"/>
    <w:basedOn w:val="a7"/>
    <w:uiPriority w:val="99"/>
    <w:rsid w:val="000D1FE8"/>
    <w:pPr>
      <w:widowControl w:val="0"/>
      <w:autoSpaceDE w:val="0"/>
      <w:autoSpaceDN w:val="0"/>
      <w:adjustRightInd w:val="0"/>
      <w:spacing w:after="0" w:line="210" w:lineRule="exact"/>
    </w:pPr>
    <w:rPr>
      <w:rFonts w:ascii="Candara" w:eastAsia="Times New Roman" w:hAnsi="Candara" w:cs="Times New Roman"/>
      <w:sz w:val="24"/>
      <w:szCs w:val="24"/>
    </w:rPr>
  </w:style>
  <w:style w:type="paragraph" w:customStyle="1" w:styleId="Style29">
    <w:name w:val="Style29"/>
    <w:basedOn w:val="a7"/>
    <w:uiPriority w:val="99"/>
    <w:rsid w:val="000D1FE8"/>
    <w:pPr>
      <w:widowControl w:val="0"/>
      <w:autoSpaceDE w:val="0"/>
      <w:autoSpaceDN w:val="0"/>
      <w:adjustRightInd w:val="0"/>
      <w:spacing w:after="0" w:line="211" w:lineRule="exact"/>
      <w:ind w:hanging="259"/>
    </w:pPr>
    <w:rPr>
      <w:rFonts w:ascii="Candara" w:eastAsia="Times New Roman" w:hAnsi="Candara" w:cs="Times New Roman"/>
      <w:sz w:val="24"/>
      <w:szCs w:val="24"/>
    </w:rPr>
  </w:style>
  <w:style w:type="paragraph" w:customStyle="1" w:styleId="Style30">
    <w:name w:val="Style30"/>
    <w:basedOn w:val="a7"/>
    <w:uiPriority w:val="99"/>
    <w:rsid w:val="000D1FE8"/>
    <w:pPr>
      <w:widowControl w:val="0"/>
      <w:autoSpaceDE w:val="0"/>
      <w:autoSpaceDN w:val="0"/>
      <w:adjustRightInd w:val="0"/>
      <w:spacing w:after="0" w:line="211" w:lineRule="exact"/>
      <w:ind w:hanging="259"/>
    </w:pPr>
    <w:rPr>
      <w:rFonts w:ascii="Candara" w:eastAsia="Times New Roman" w:hAnsi="Candara" w:cs="Times New Roman"/>
      <w:sz w:val="24"/>
      <w:szCs w:val="24"/>
    </w:rPr>
  </w:style>
  <w:style w:type="paragraph" w:customStyle="1" w:styleId="Style32">
    <w:name w:val="Style32"/>
    <w:basedOn w:val="a7"/>
    <w:uiPriority w:val="99"/>
    <w:rsid w:val="000D1FE8"/>
    <w:pPr>
      <w:widowControl w:val="0"/>
      <w:autoSpaceDE w:val="0"/>
      <w:autoSpaceDN w:val="0"/>
      <w:adjustRightInd w:val="0"/>
      <w:spacing w:after="0" w:line="240" w:lineRule="auto"/>
    </w:pPr>
    <w:rPr>
      <w:rFonts w:ascii="Candara" w:eastAsia="Times New Roman" w:hAnsi="Candara" w:cs="Times New Roman"/>
      <w:sz w:val="24"/>
      <w:szCs w:val="24"/>
    </w:rPr>
  </w:style>
  <w:style w:type="paragraph" w:customStyle="1" w:styleId="Style40">
    <w:name w:val="Style40"/>
    <w:basedOn w:val="a7"/>
    <w:uiPriority w:val="99"/>
    <w:rsid w:val="000D1FE8"/>
    <w:pPr>
      <w:widowControl w:val="0"/>
      <w:autoSpaceDE w:val="0"/>
      <w:autoSpaceDN w:val="0"/>
      <w:adjustRightInd w:val="0"/>
      <w:spacing w:after="0" w:line="269" w:lineRule="exact"/>
    </w:pPr>
    <w:rPr>
      <w:rFonts w:ascii="Candara" w:eastAsia="Times New Roman" w:hAnsi="Candara" w:cs="Times New Roman"/>
      <w:sz w:val="24"/>
      <w:szCs w:val="24"/>
    </w:rPr>
  </w:style>
  <w:style w:type="paragraph" w:customStyle="1" w:styleId="Style31">
    <w:name w:val="Style31"/>
    <w:basedOn w:val="a7"/>
    <w:uiPriority w:val="99"/>
    <w:rsid w:val="000D1FE8"/>
    <w:pPr>
      <w:widowControl w:val="0"/>
      <w:autoSpaceDE w:val="0"/>
      <w:autoSpaceDN w:val="0"/>
      <w:adjustRightInd w:val="0"/>
      <w:spacing w:after="0" w:line="269" w:lineRule="exact"/>
    </w:pPr>
    <w:rPr>
      <w:rFonts w:ascii="Candara" w:eastAsia="Times New Roman" w:hAnsi="Candara" w:cs="Times New Roman"/>
      <w:sz w:val="24"/>
      <w:szCs w:val="24"/>
    </w:rPr>
  </w:style>
  <w:style w:type="character" w:customStyle="1" w:styleId="FontStyle44">
    <w:name w:val="Font Style44"/>
    <w:uiPriority w:val="99"/>
    <w:rsid w:val="000D1FE8"/>
    <w:rPr>
      <w:rFonts w:ascii="Constantia" w:hAnsi="Constantia"/>
      <w:sz w:val="18"/>
    </w:rPr>
  </w:style>
  <w:style w:type="character" w:customStyle="1" w:styleId="3fe">
    <w:name w:val="Основной текст (3) + Не курсив"/>
    <w:basedOn w:val="a8"/>
    <w:uiPriority w:val="99"/>
    <w:rsid w:val="000D1FE8"/>
    <w:rPr>
      <w:rFonts w:ascii="Times New Roman" w:hAnsi="Times New Roman" w:cs="Times New Roman"/>
      <w:i/>
      <w:iCs/>
      <w:sz w:val="19"/>
      <w:szCs w:val="19"/>
      <w:shd w:val="clear" w:color="auto" w:fill="FFFFFF"/>
    </w:rPr>
  </w:style>
  <w:style w:type="paragraph" w:styleId="a1">
    <w:name w:val="List Bullet"/>
    <w:basedOn w:val="a7"/>
    <w:uiPriority w:val="99"/>
    <w:rsid w:val="000D1FE8"/>
    <w:pPr>
      <w:numPr>
        <w:numId w:val="256"/>
      </w:numPr>
      <w:tabs>
        <w:tab w:val="clear" w:pos="284"/>
        <w:tab w:val="num" w:pos="360"/>
      </w:tabs>
      <w:ind w:left="360" w:hanging="360"/>
    </w:pPr>
    <w:rPr>
      <w:rFonts w:ascii="Calibri" w:eastAsia="Times New Roman" w:hAnsi="Calibri" w:cs="Times New Roman"/>
    </w:rPr>
  </w:style>
  <w:style w:type="table" w:customStyle="1" w:styleId="117">
    <w:name w:val="Сетка таблицы117"/>
    <w:basedOn w:val="a9"/>
    <w:next w:val="ad"/>
    <w:uiPriority w:val="59"/>
    <w:rsid w:val="000D1FE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91">
    <w:name w:val="Основной текст59"/>
    <w:basedOn w:val="a7"/>
    <w:rsid w:val="000D1FE8"/>
    <w:pPr>
      <w:shd w:val="clear" w:color="auto" w:fill="FFFFFF"/>
      <w:spacing w:before="300" w:after="0" w:line="230" w:lineRule="exact"/>
      <w:ind w:hanging="280"/>
      <w:jc w:val="both"/>
    </w:pPr>
    <w:rPr>
      <w:rFonts w:ascii="Times New Roman" w:eastAsia="Times New Roman" w:hAnsi="Times New Roman" w:cs="Times New Roman"/>
      <w:sz w:val="18"/>
      <w:szCs w:val="18"/>
      <w:lang w:eastAsia="zh-CN"/>
    </w:rPr>
  </w:style>
  <w:style w:type="character" w:customStyle="1" w:styleId="5f">
    <w:name w:val="Основной текст (5) + Не полужирный"/>
    <w:rsid w:val="000D1FE8"/>
    <w:rPr>
      <w:rFonts w:ascii="Times New Roman" w:eastAsia="Times New Roman" w:hAnsi="Times New Roman" w:cs="Times New Roman"/>
      <w:b/>
      <w:bCs/>
      <w:i w:val="0"/>
      <w:iCs w:val="0"/>
      <w:smallCaps w:val="0"/>
      <w:strike w:val="0"/>
      <w:spacing w:val="0"/>
      <w:sz w:val="18"/>
      <w:szCs w:val="18"/>
      <w:lang w:val="en-US"/>
    </w:rPr>
  </w:style>
  <w:style w:type="paragraph" w:customStyle="1" w:styleId="Web">
    <w:name w:val="Обычный (Web)"/>
    <w:basedOn w:val="a7"/>
    <w:rsid w:val="000D1FE8"/>
    <w:pPr>
      <w:spacing w:before="100" w:after="100" w:line="240" w:lineRule="auto"/>
    </w:pPr>
    <w:rPr>
      <w:rFonts w:ascii="Times New Roman" w:eastAsia="Times New Roman" w:hAnsi="Times New Roman" w:cs="Times New Roman"/>
      <w:sz w:val="24"/>
      <w:szCs w:val="20"/>
    </w:rPr>
  </w:style>
  <w:style w:type="numbering" w:customStyle="1" w:styleId="291">
    <w:name w:val="Нет списка29"/>
    <w:next w:val="aa"/>
    <w:uiPriority w:val="99"/>
    <w:semiHidden/>
    <w:unhideWhenUsed/>
    <w:rsid w:val="00C504D9"/>
  </w:style>
  <w:style w:type="table" w:customStyle="1" w:styleId="TableNormal3">
    <w:name w:val="Table Normal3"/>
    <w:uiPriority w:val="2"/>
    <w:semiHidden/>
    <w:qFormat/>
    <w:rsid w:val="00C504D9"/>
    <w:pPr>
      <w:widowControl w:val="0"/>
      <w:autoSpaceDE w:val="0"/>
      <w:autoSpaceDN w:val="0"/>
      <w:spacing w:after="0" w:line="240" w:lineRule="auto"/>
    </w:pPr>
    <w:rPr>
      <w:rFonts w:cs="Times New Roman"/>
      <w:lang w:val="en-US" w:eastAsia="en-US"/>
    </w:rPr>
    <w:tblPr>
      <w:tblCellMar>
        <w:top w:w="0" w:type="dxa"/>
        <w:left w:w="0" w:type="dxa"/>
        <w:bottom w:w="0" w:type="dxa"/>
        <w:right w:w="0" w:type="dxa"/>
      </w:tblCellMar>
    </w:tblPr>
  </w:style>
  <w:style w:type="table" w:customStyle="1" w:styleId="690">
    <w:name w:val="Сетка таблицы69"/>
    <w:basedOn w:val="a9"/>
    <w:next w:val="ad"/>
    <w:uiPriority w:val="39"/>
    <w:rsid w:val="00C504D9"/>
    <w:pPr>
      <w:spacing w:after="0" w:line="240" w:lineRule="auto"/>
    </w:pPr>
    <w:rPr>
      <w:rFonts w:eastAsiaTheme="minorHAnsi"/>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WWNum42">
    <w:name w:val="WWNum42"/>
    <w:rsid w:val="00C504D9"/>
  </w:style>
  <w:style w:type="numbering" w:customStyle="1" w:styleId="WWNum112">
    <w:name w:val="WWNum112"/>
    <w:rsid w:val="00C504D9"/>
  </w:style>
  <w:style w:type="numbering" w:customStyle="1" w:styleId="WWNum33">
    <w:name w:val="WWNum33"/>
    <w:rsid w:val="00C504D9"/>
  </w:style>
  <w:style w:type="numbering" w:customStyle="1" w:styleId="WWNum25">
    <w:name w:val="WWNum25"/>
    <w:rsid w:val="00C504D9"/>
  </w:style>
  <w:style w:type="numbering" w:customStyle="1" w:styleId="WWNum52">
    <w:name w:val="WWNum52"/>
    <w:rsid w:val="00C504D9"/>
  </w:style>
  <w:style w:type="numbering" w:customStyle="1" w:styleId="WWNum63">
    <w:name w:val="WWNum63"/>
    <w:rsid w:val="00C504D9"/>
  </w:style>
  <w:style w:type="numbering" w:customStyle="1" w:styleId="WWNum72">
    <w:name w:val="WWNum72"/>
    <w:rsid w:val="00C504D9"/>
  </w:style>
  <w:style w:type="numbering" w:customStyle="1" w:styleId="WWNum82">
    <w:name w:val="WWNum82"/>
    <w:rsid w:val="00C504D9"/>
  </w:style>
  <w:style w:type="numbering" w:customStyle="1" w:styleId="WWNum92">
    <w:name w:val="WWNum92"/>
    <w:rsid w:val="00C504D9"/>
  </w:style>
  <w:style w:type="numbering" w:customStyle="1" w:styleId="WWNum102">
    <w:name w:val="WWNum102"/>
    <w:rsid w:val="00C504D9"/>
  </w:style>
  <w:style w:type="numbering" w:customStyle="1" w:styleId="WWNum113">
    <w:name w:val="WWNum113"/>
    <w:rsid w:val="00C504D9"/>
  </w:style>
  <w:style w:type="numbering" w:customStyle="1" w:styleId="WWNum182">
    <w:name w:val="WWNum182"/>
    <w:rsid w:val="00C504D9"/>
  </w:style>
  <w:style w:type="numbering" w:customStyle="1" w:styleId="WWNum192">
    <w:name w:val="WWNum192"/>
    <w:rsid w:val="00C504D9"/>
  </w:style>
  <w:style w:type="numbering" w:customStyle="1" w:styleId="WWNum122">
    <w:name w:val="WWNum122"/>
    <w:rsid w:val="00C504D9"/>
  </w:style>
  <w:style w:type="numbering" w:customStyle="1" w:styleId="WWNum132">
    <w:name w:val="WWNum132"/>
    <w:rsid w:val="00C504D9"/>
  </w:style>
  <w:style w:type="numbering" w:customStyle="1" w:styleId="WWNum232">
    <w:name w:val="WWNum232"/>
    <w:rsid w:val="00C504D9"/>
  </w:style>
  <w:style w:type="numbering" w:customStyle="1" w:styleId="WWNum142">
    <w:name w:val="WWNum142"/>
    <w:rsid w:val="00C504D9"/>
  </w:style>
  <w:style w:type="numbering" w:customStyle="1" w:styleId="WWNum162">
    <w:name w:val="WWNum162"/>
    <w:rsid w:val="00C504D9"/>
  </w:style>
  <w:style w:type="numbering" w:customStyle="1" w:styleId="WWNum152">
    <w:name w:val="WWNum152"/>
    <w:rsid w:val="00C504D9"/>
  </w:style>
  <w:style w:type="numbering" w:customStyle="1" w:styleId="WWNum172">
    <w:name w:val="WWNum172"/>
    <w:rsid w:val="00C504D9"/>
  </w:style>
  <w:style w:type="numbering" w:customStyle="1" w:styleId="WWNum202">
    <w:name w:val="WWNum202"/>
    <w:rsid w:val="00C504D9"/>
  </w:style>
  <w:style w:type="numbering" w:customStyle="1" w:styleId="WWNum213">
    <w:name w:val="WWNum213"/>
    <w:rsid w:val="00C504D9"/>
  </w:style>
  <w:style w:type="numbering" w:customStyle="1" w:styleId="WWNum222">
    <w:name w:val="WWNum222"/>
    <w:rsid w:val="00C504D9"/>
  </w:style>
  <w:style w:type="table" w:customStyle="1" w:styleId="TableNormal13">
    <w:name w:val="Table Normal13"/>
    <w:uiPriority w:val="99"/>
    <w:semiHidden/>
    <w:rsid w:val="00C504D9"/>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2170">
    <w:name w:val="Сетка таблицы217"/>
    <w:basedOn w:val="a9"/>
    <w:next w:val="ad"/>
    <w:uiPriority w:val="59"/>
    <w:rsid w:val="00C504D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a"/>
    <w:uiPriority w:val="99"/>
    <w:semiHidden/>
    <w:unhideWhenUsed/>
    <w:rsid w:val="00C504D9"/>
  </w:style>
  <w:style w:type="table" w:customStyle="1" w:styleId="118">
    <w:name w:val="Сетка таблицы118"/>
    <w:basedOn w:val="a9"/>
    <w:next w:val="ad"/>
    <w:uiPriority w:val="59"/>
    <w:rsid w:val="00C504D9"/>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9"/>
    <w:next w:val="ad"/>
    <w:uiPriority w:val="59"/>
    <w:rsid w:val="00C504D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556E46"/>
    <w:pPr>
      <w:widowControl w:val="0"/>
      <w:autoSpaceDE w:val="0"/>
      <w:autoSpaceDN w:val="0"/>
      <w:spacing w:after="0" w:line="240" w:lineRule="auto"/>
    </w:pPr>
    <w:rPr>
      <w:rFonts w:cs="Times New Roman"/>
      <w:lang w:val="en-US" w:eastAsia="en-US"/>
    </w:rPr>
    <w:tblPr>
      <w:tblCellMar>
        <w:top w:w="0" w:type="dxa"/>
        <w:left w:w="0" w:type="dxa"/>
        <w:bottom w:w="0" w:type="dxa"/>
        <w:right w:w="0" w:type="dxa"/>
      </w:tblCellMar>
    </w:tblPr>
  </w:style>
  <w:style w:type="numbering" w:customStyle="1" w:styleId="301">
    <w:name w:val="Нет списка30"/>
    <w:next w:val="aa"/>
    <w:uiPriority w:val="99"/>
    <w:semiHidden/>
    <w:unhideWhenUsed/>
    <w:rsid w:val="007E5E94"/>
  </w:style>
  <w:style w:type="table" w:customStyle="1" w:styleId="TableNormal5">
    <w:name w:val="Table Normal5"/>
    <w:uiPriority w:val="2"/>
    <w:semiHidden/>
    <w:qFormat/>
    <w:rsid w:val="007E5E94"/>
    <w:pPr>
      <w:widowControl w:val="0"/>
      <w:autoSpaceDE w:val="0"/>
      <w:autoSpaceDN w:val="0"/>
      <w:spacing w:after="0" w:line="240" w:lineRule="auto"/>
    </w:pPr>
    <w:rPr>
      <w:rFonts w:cs="Times New Roman"/>
      <w:lang w:val="en-US" w:eastAsia="en-US"/>
    </w:rPr>
    <w:tblPr>
      <w:tblCellMar>
        <w:top w:w="0" w:type="dxa"/>
        <w:left w:w="0" w:type="dxa"/>
        <w:bottom w:w="0" w:type="dxa"/>
        <w:right w:w="0" w:type="dxa"/>
      </w:tblCellMar>
    </w:tblPr>
  </w:style>
  <w:style w:type="table" w:customStyle="1" w:styleId="701">
    <w:name w:val="Сетка таблицы70"/>
    <w:basedOn w:val="a9"/>
    <w:next w:val="ad"/>
    <w:uiPriority w:val="39"/>
    <w:rsid w:val="007E5E94"/>
    <w:pPr>
      <w:spacing w:after="0" w:line="240" w:lineRule="auto"/>
    </w:pPr>
    <w:rPr>
      <w:rFonts w:eastAsiaTheme="minorHAnsi"/>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WWNum43">
    <w:name w:val="WWNum43"/>
    <w:rsid w:val="007E5E94"/>
    <w:pPr>
      <w:numPr>
        <w:numId w:val="79"/>
      </w:numPr>
    </w:pPr>
  </w:style>
  <w:style w:type="numbering" w:customStyle="1" w:styleId="WWNum114">
    <w:name w:val="WWNum114"/>
    <w:rsid w:val="007E5E94"/>
    <w:pPr>
      <w:numPr>
        <w:numId w:val="80"/>
      </w:numPr>
    </w:pPr>
  </w:style>
  <w:style w:type="numbering" w:customStyle="1" w:styleId="WWNum34">
    <w:name w:val="WWNum34"/>
    <w:rsid w:val="007E5E94"/>
    <w:pPr>
      <w:numPr>
        <w:numId w:val="81"/>
      </w:numPr>
    </w:pPr>
  </w:style>
  <w:style w:type="numbering" w:customStyle="1" w:styleId="WWNum26">
    <w:name w:val="WWNum26"/>
    <w:rsid w:val="007E5E94"/>
    <w:pPr>
      <w:numPr>
        <w:numId w:val="82"/>
      </w:numPr>
    </w:pPr>
  </w:style>
  <w:style w:type="numbering" w:customStyle="1" w:styleId="WWNum53">
    <w:name w:val="WWNum53"/>
    <w:rsid w:val="007E5E94"/>
    <w:pPr>
      <w:numPr>
        <w:numId w:val="83"/>
      </w:numPr>
    </w:pPr>
  </w:style>
  <w:style w:type="numbering" w:customStyle="1" w:styleId="WWNum64">
    <w:name w:val="WWNum64"/>
    <w:rsid w:val="007E5E94"/>
    <w:pPr>
      <w:numPr>
        <w:numId w:val="84"/>
      </w:numPr>
    </w:pPr>
  </w:style>
  <w:style w:type="numbering" w:customStyle="1" w:styleId="WWNum73">
    <w:name w:val="WWNum73"/>
    <w:rsid w:val="007E5E94"/>
    <w:pPr>
      <w:numPr>
        <w:numId w:val="85"/>
      </w:numPr>
    </w:pPr>
  </w:style>
  <w:style w:type="numbering" w:customStyle="1" w:styleId="WWNum83">
    <w:name w:val="WWNum83"/>
    <w:rsid w:val="007E5E94"/>
    <w:pPr>
      <w:numPr>
        <w:numId w:val="86"/>
      </w:numPr>
    </w:pPr>
  </w:style>
  <w:style w:type="numbering" w:customStyle="1" w:styleId="WWNum93">
    <w:name w:val="WWNum93"/>
    <w:rsid w:val="007E5E94"/>
    <w:pPr>
      <w:numPr>
        <w:numId w:val="87"/>
      </w:numPr>
    </w:pPr>
  </w:style>
  <w:style w:type="numbering" w:customStyle="1" w:styleId="WWNum103">
    <w:name w:val="WWNum103"/>
    <w:rsid w:val="007E5E94"/>
    <w:pPr>
      <w:numPr>
        <w:numId w:val="88"/>
      </w:numPr>
    </w:pPr>
  </w:style>
  <w:style w:type="numbering" w:customStyle="1" w:styleId="WWNum115">
    <w:name w:val="WWNum115"/>
    <w:rsid w:val="007E5E94"/>
    <w:pPr>
      <w:numPr>
        <w:numId w:val="89"/>
      </w:numPr>
    </w:pPr>
  </w:style>
  <w:style w:type="numbering" w:customStyle="1" w:styleId="WWNum183">
    <w:name w:val="WWNum183"/>
    <w:rsid w:val="007E5E94"/>
    <w:pPr>
      <w:numPr>
        <w:numId w:val="90"/>
      </w:numPr>
    </w:pPr>
  </w:style>
  <w:style w:type="numbering" w:customStyle="1" w:styleId="WWNum193">
    <w:name w:val="WWNum193"/>
    <w:rsid w:val="007E5E94"/>
    <w:pPr>
      <w:numPr>
        <w:numId w:val="91"/>
      </w:numPr>
    </w:pPr>
  </w:style>
  <w:style w:type="numbering" w:customStyle="1" w:styleId="WWNum123">
    <w:name w:val="WWNum123"/>
    <w:rsid w:val="007E5E94"/>
    <w:pPr>
      <w:numPr>
        <w:numId w:val="92"/>
      </w:numPr>
    </w:pPr>
  </w:style>
  <w:style w:type="numbering" w:customStyle="1" w:styleId="WWNum133">
    <w:name w:val="WWNum133"/>
    <w:rsid w:val="007E5E94"/>
    <w:pPr>
      <w:numPr>
        <w:numId w:val="93"/>
      </w:numPr>
    </w:pPr>
  </w:style>
  <w:style w:type="numbering" w:customStyle="1" w:styleId="WWNum233">
    <w:name w:val="WWNum233"/>
    <w:rsid w:val="007E5E94"/>
    <w:pPr>
      <w:numPr>
        <w:numId w:val="94"/>
      </w:numPr>
    </w:pPr>
  </w:style>
  <w:style w:type="numbering" w:customStyle="1" w:styleId="WWNum143">
    <w:name w:val="WWNum143"/>
    <w:rsid w:val="007E5E94"/>
    <w:pPr>
      <w:numPr>
        <w:numId w:val="95"/>
      </w:numPr>
    </w:pPr>
  </w:style>
  <w:style w:type="numbering" w:customStyle="1" w:styleId="WWNum163">
    <w:name w:val="WWNum163"/>
    <w:rsid w:val="007E5E94"/>
    <w:pPr>
      <w:numPr>
        <w:numId w:val="96"/>
      </w:numPr>
    </w:pPr>
  </w:style>
  <w:style w:type="numbering" w:customStyle="1" w:styleId="WWNum153">
    <w:name w:val="WWNum153"/>
    <w:rsid w:val="007E5E94"/>
    <w:pPr>
      <w:numPr>
        <w:numId w:val="97"/>
      </w:numPr>
    </w:pPr>
  </w:style>
  <w:style w:type="numbering" w:customStyle="1" w:styleId="WWNum173">
    <w:name w:val="WWNum173"/>
    <w:rsid w:val="007E5E94"/>
    <w:pPr>
      <w:numPr>
        <w:numId w:val="98"/>
      </w:numPr>
    </w:pPr>
  </w:style>
  <w:style w:type="numbering" w:customStyle="1" w:styleId="WWNum203">
    <w:name w:val="WWNum203"/>
    <w:rsid w:val="007E5E94"/>
    <w:pPr>
      <w:numPr>
        <w:numId w:val="99"/>
      </w:numPr>
    </w:pPr>
  </w:style>
  <w:style w:type="numbering" w:customStyle="1" w:styleId="WWNum214">
    <w:name w:val="WWNum214"/>
    <w:rsid w:val="007E5E94"/>
    <w:pPr>
      <w:numPr>
        <w:numId w:val="100"/>
      </w:numPr>
    </w:pPr>
  </w:style>
  <w:style w:type="numbering" w:customStyle="1" w:styleId="WWNum223">
    <w:name w:val="WWNum223"/>
    <w:rsid w:val="007E5E94"/>
    <w:pPr>
      <w:numPr>
        <w:numId w:val="101"/>
      </w:numPr>
    </w:pPr>
  </w:style>
  <w:style w:type="table" w:customStyle="1" w:styleId="TableNormal14">
    <w:name w:val="Table Normal14"/>
    <w:uiPriority w:val="99"/>
    <w:semiHidden/>
    <w:rsid w:val="007E5E94"/>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218">
    <w:name w:val="Сетка таблицы218"/>
    <w:basedOn w:val="a9"/>
    <w:next w:val="ad"/>
    <w:uiPriority w:val="59"/>
    <w:rsid w:val="007E5E9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
    <w:name w:val="Нет списка116"/>
    <w:next w:val="aa"/>
    <w:uiPriority w:val="99"/>
    <w:semiHidden/>
    <w:unhideWhenUsed/>
    <w:rsid w:val="007E5E94"/>
  </w:style>
  <w:style w:type="table" w:customStyle="1" w:styleId="1200">
    <w:name w:val="Сетка таблицы120"/>
    <w:basedOn w:val="a9"/>
    <w:next w:val="ad"/>
    <w:uiPriority w:val="59"/>
    <w:rsid w:val="007E5E94"/>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0">
    <w:name w:val="Сетка таблицы1110"/>
    <w:basedOn w:val="a9"/>
    <w:next w:val="ad"/>
    <w:uiPriority w:val="59"/>
    <w:rsid w:val="007E5E9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a"/>
    <w:uiPriority w:val="99"/>
    <w:semiHidden/>
    <w:unhideWhenUsed/>
    <w:rsid w:val="00FA78FC"/>
  </w:style>
  <w:style w:type="table" w:customStyle="1" w:styleId="TableNormal6">
    <w:name w:val="Table Normal6"/>
    <w:uiPriority w:val="2"/>
    <w:semiHidden/>
    <w:qFormat/>
    <w:rsid w:val="00FA78FC"/>
    <w:pPr>
      <w:widowControl w:val="0"/>
      <w:autoSpaceDE w:val="0"/>
      <w:autoSpaceDN w:val="0"/>
      <w:spacing w:after="0" w:line="240" w:lineRule="auto"/>
    </w:pPr>
    <w:rPr>
      <w:rFonts w:cs="Times New Roman"/>
      <w:lang w:val="en-US" w:eastAsia="en-US"/>
    </w:rPr>
    <w:tblPr>
      <w:tblCellMar>
        <w:top w:w="0" w:type="dxa"/>
        <w:left w:w="0" w:type="dxa"/>
        <w:bottom w:w="0" w:type="dxa"/>
        <w:right w:w="0" w:type="dxa"/>
      </w:tblCellMar>
    </w:tblPr>
  </w:style>
  <w:style w:type="table" w:customStyle="1" w:styleId="740">
    <w:name w:val="Сетка таблицы74"/>
    <w:basedOn w:val="a9"/>
    <w:next w:val="ad"/>
    <w:uiPriority w:val="39"/>
    <w:rsid w:val="00FA78FC"/>
    <w:pPr>
      <w:spacing w:after="0" w:line="240" w:lineRule="auto"/>
    </w:pPr>
    <w:rPr>
      <w:rFonts w:eastAsiaTheme="minorHAnsi"/>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WWNum44">
    <w:name w:val="WWNum44"/>
    <w:rsid w:val="00FA78FC"/>
    <w:pPr>
      <w:numPr>
        <w:numId w:val="104"/>
      </w:numPr>
    </w:pPr>
  </w:style>
  <w:style w:type="numbering" w:customStyle="1" w:styleId="WWNum116">
    <w:name w:val="WWNum116"/>
    <w:rsid w:val="00FA78FC"/>
    <w:pPr>
      <w:numPr>
        <w:numId w:val="105"/>
      </w:numPr>
    </w:pPr>
  </w:style>
  <w:style w:type="numbering" w:customStyle="1" w:styleId="WWNum35">
    <w:name w:val="WWNum35"/>
    <w:rsid w:val="00FA78FC"/>
    <w:pPr>
      <w:numPr>
        <w:numId w:val="106"/>
      </w:numPr>
    </w:pPr>
  </w:style>
  <w:style w:type="numbering" w:customStyle="1" w:styleId="WWNum27">
    <w:name w:val="WWNum27"/>
    <w:rsid w:val="00FA78FC"/>
    <w:pPr>
      <w:numPr>
        <w:numId w:val="107"/>
      </w:numPr>
    </w:pPr>
  </w:style>
  <w:style w:type="numbering" w:customStyle="1" w:styleId="WWNum54">
    <w:name w:val="WWNum54"/>
    <w:rsid w:val="00FA78FC"/>
    <w:pPr>
      <w:numPr>
        <w:numId w:val="108"/>
      </w:numPr>
    </w:pPr>
  </w:style>
  <w:style w:type="numbering" w:customStyle="1" w:styleId="WWNum65">
    <w:name w:val="WWNum65"/>
    <w:rsid w:val="00FA78FC"/>
    <w:pPr>
      <w:numPr>
        <w:numId w:val="109"/>
      </w:numPr>
    </w:pPr>
  </w:style>
  <w:style w:type="numbering" w:customStyle="1" w:styleId="WWNum74">
    <w:name w:val="WWNum74"/>
    <w:rsid w:val="00FA78FC"/>
    <w:pPr>
      <w:numPr>
        <w:numId w:val="110"/>
      </w:numPr>
    </w:pPr>
  </w:style>
  <w:style w:type="numbering" w:customStyle="1" w:styleId="WWNum84">
    <w:name w:val="WWNum84"/>
    <w:rsid w:val="00FA78FC"/>
    <w:pPr>
      <w:numPr>
        <w:numId w:val="111"/>
      </w:numPr>
    </w:pPr>
  </w:style>
  <w:style w:type="numbering" w:customStyle="1" w:styleId="WWNum94">
    <w:name w:val="WWNum94"/>
    <w:rsid w:val="00FA78FC"/>
    <w:pPr>
      <w:numPr>
        <w:numId w:val="112"/>
      </w:numPr>
    </w:pPr>
  </w:style>
  <w:style w:type="numbering" w:customStyle="1" w:styleId="WWNum104">
    <w:name w:val="WWNum104"/>
    <w:rsid w:val="00FA78FC"/>
    <w:pPr>
      <w:numPr>
        <w:numId w:val="113"/>
      </w:numPr>
    </w:pPr>
  </w:style>
  <w:style w:type="numbering" w:customStyle="1" w:styleId="WWNum117">
    <w:name w:val="WWNum117"/>
    <w:rsid w:val="00FA78FC"/>
    <w:pPr>
      <w:numPr>
        <w:numId w:val="114"/>
      </w:numPr>
    </w:pPr>
  </w:style>
  <w:style w:type="numbering" w:customStyle="1" w:styleId="WWNum184">
    <w:name w:val="WWNum184"/>
    <w:rsid w:val="00FA78FC"/>
    <w:pPr>
      <w:numPr>
        <w:numId w:val="115"/>
      </w:numPr>
    </w:pPr>
  </w:style>
  <w:style w:type="numbering" w:customStyle="1" w:styleId="WWNum194">
    <w:name w:val="WWNum194"/>
    <w:rsid w:val="00FA78FC"/>
    <w:pPr>
      <w:numPr>
        <w:numId w:val="300"/>
      </w:numPr>
    </w:pPr>
  </w:style>
  <w:style w:type="numbering" w:customStyle="1" w:styleId="WWNum124">
    <w:name w:val="WWNum124"/>
    <w:rsid w:val="00FA78FC"/>
    <w:pPr>
      <w:numPr>
        <w:numId w:val="117"/>
      </w:numPr>
    </w:pPr>
  </w:style>
  <w:style w:type="numbering" w:customStyle="1" w:styleId="WWNum134">
    <w:name w:val="WWNum134"/>
    <w:rsid w:val="00FA78FC"/>
    <w:pPr>
      <w:numPr>
        <w:numId w:val="118"/>
      </w:numPr>
    </w:pPr>
  </w:style>
  <w:style w:type="numbering" w:customStyle="1" w:styleId="WWNum234">
    <w:name w:val="WWNum234"/>
    <w:rsid w:val="00FA78FC"/>
    <w:pPr>
      <w:numPr>
        <w:numId w:val="119"/>
      </w:numPr>
    </w:pPr>
  </w:style>
  <w:style w:type="numbering" w:customStyle="1" w:styleId="WWNum144">
    <w:name w:val="WWNum144"/>
    <w:rsid w:val="00FA78FC"/>
    <w:pPr>
      <w:numPr>
        <w:numId w:val="120"/>
      </w:numPr>
    </w:pPr>
  </w:style>
  <w:style w:type="numbering" w:customStyle="1" w:styleId="WWNum164">
    <w:name w:val="WWNum164"/>
    <w:rsid w:val="00FA78FC"/>
    <w:pPr>
      <w:numPr>
        <w:numId w:val="121"/>
      </w:numPr>
    </w:pPr>
  </w:style>
  <w:style w:type="numbering" w:customStyle="1" w:styleId="WWNum154">
    <w:name w:val="WWNum154"/>
    <w:rsid w:val="00FA78FC"/>
    <w:pPr>
      <w:numPr>
        <w:numId w:val="299"/>
      </w:numPr>
    </w:pPr>
  </w:style>
  <w:style w:type="numbering" w:customStyle="1" w:styleId="WWNum174">
    <w:name w:val="WWNum174"/>
    <w:rsid w:val="00FA78FC"/>
    <w:pPr>
      <w:numPr>
        <w:numId w:val="123"/>
      </w:numPr>
    </w:pPr>
  </w:style>
  <w:style w:type="numbering" w:customStyle="1" w:styleId="WWNum204">
    <w:name w:val="WWNum204"/>
    <w:rsid w:val="00FA78FC"/>
    <w:pPr>
      <w:numPr>
        <w:numId w:val="124"/>
      </w:numPr>
    </w:pPr>
  </w:style>
  <w:style w:type="numbering" w:customStyle="1" w:styleId="WWNum215">
    <w:name w:val="WWNum215"/>
    <w:rsid w:val="00FA78FC"/>
    <w:pPr>
      <w:numPr>
        <w:numId w:val="125"/>
      </w:numPr>
    </w:pPr>
  </w:style>
  <w:style w:type="numbering" w:customStyle="1" w:styleId="WWNum224">
    <w:name w:val="WWNum224"/>
    <w:rsid w:val="00FA78FC"/>
    <w:pPr>
      <w:numPr>
        <w:numId w:val="126"/>
      </w:numPr>
    </w:pPr>
  </w:style>
  <w:style w:type="table" w:customStyle="1" w:styleId="TableNormal15">
    <w:name w:val="Table Normal15"/>
    <w:uiPriority w:val="99"/>
    <w:semiHidden/>
    <w:rsid w:val="00FA78FC"/>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219">
    <w:name w:val="Сетка таблицы219"/>
    <w:basedOn w:val="a9"/>
    <w:next w:val="ad"/>
    <w:uiPriority w:val="59"/>
    <w:rsid w:val="00FA78F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a"/>
    <w:uiPriority w:val="99"/>
    <w:semiHidden/>
    <w:unhideWhenUsed/>
    <w:rsid w:val="00FA78FC"/>
  </w:style>
  <w:style w:type="table" w:customStyle="1" w:styleId="124">
    <w:name w:val="Сетка таблицы124"/>
    <w:basedOn w:val="a9"/>
    <w:next w:val="ad"/>
    <w:uiPriority w:val="59"/>
    <w:rsid w:val="00FA78FC"/>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9"/>
    <w:next w:val="ad"/>
    <w:uiPriority w:val="59"/>
    <w:rsid w:val="00FA78F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51ED1"/>
    <w:pPr>
      <w:widowControl w:val="0"/>
      <w:autoSpaceDE w:val="0"/>
      <w:autoSpaceDN w:val="0"/>
      <w:adjustRightInd w:val="0"/>
      <w:spacing w:after="0" w:line="240" w:lineRule="auto"/>
    </w:pPr>
    <w:rPr>
      <w:rFonts w:ascii="Courier New" w:eastAsia="Times New Roman" w:hAnsi="Courier New" w:cs="Courier New"/>
      <w:sz w:val="20"/>
      <w:szCs w:val="20"/>
    </w:rPr>
  </w:style>
  <w:style w:type="table" w:customStyle="1" w:styleId="750">
    <w:name w:val="Сетка таблицы75"/>
    <w:basedOn w:val="a9"/>
    <w:next w:val="ad"/>
    <w:uiPriority w:val="59"/>
    <w:rsid w:val="005655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60">
    <w:name w:val="Сетка таблицы76"/>
    <w:basedOn w:val="a9"/>
    <w:next w:val="ad"/>
    <w:uiPriority w:val="59"/>
    <w:rsid w:val="003B4C0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3B4C0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58314">
      <w:bodyDiv w:val="1"/>
      <w:marLeft w:val="0"/>
      <w:marRight w:val="0"/>
      <w:marTop w:val="0"/>
      <w:marBottom w:val="0"/>
      <w:divBdr>
        <w:top w:val="none" w:sz="0" w:space="0" w:color="auto"/>
        <w:left w:val="none" w:sz="0" w:space="0" w:color="auto"/>
        <w:bottom w:val="none" w:sz="0" w:space="0" w:color="auto"/>
        <w:right w:val="none" w:sz="0" w:space="0" w:color="auto"/>
      </w:divBdr>
    </w:div>
    <w:div w:id="208613653">
      <w:bodyDiv w:val="1"/>
      <w:marLeft w:val="0"/>
      <w:marRight w:val="0"/>
      <w:marTop w:val="0"/>
      <w:marBottom w:val="0"/>
      <w:divBdr>
        <w:top w:val="none" w:sz="0" w:space="0" w:color="auto"/>
        <w:left w:val="none" w:sz="0" w:space="0" w:color="auto"/>
        <w:bottom w:val="none" w:sz="0" w:space="0" w:color="auto"/>
        <w:right w:val="none" w:sz="0" w:space="0" w:color="auto"/>
      </w:divBdr>
    </w:div>
    <w:div w:id="242378910">
      <w:bodyDiv w:val="1"/>
      <w:marLeft w:val="0"/>
      <w:marRight w:val="0"/>
      <w:marTop w:val="0"/>
      <w:marBottom w:val="0"/>
      <w:divBdr>
        <w:top w:val="none" w:sz="0" w:space="0" w:color="auto"/>
        <w:left w:val="none" w:sz="0" w:space="0" w:color="auto"/>
        <w:bottom w:val="none" w:sz="0" w:space="0" w:color="auto"/>
        <w:right w:val="none" w:sz="0" w:space="0" w:color="auto"/>
      </w:divBdr>
    </w:div>
    <w:div w:id="333651861">
      <w:bodyDiv w:val="1"/>
      <w:marLeft w:val="0"/>
      <w:marRight w:val="0"/>
      <w:marTop w:val="0"/>
      <w:marBottom w:val="0"/>
      <w:divBdr>
        <w:top w:val="none" w:sz="0" w:space="0" w:color="auto"/>
        <w:left w:val="none" w:sz="0" w:space="0" w:color="auto"/>
        <w:bottom w:val="none" w:sz="0" w:space="0" w:color="auto"/>
        <w:right w:val="none" w:sz="0" w:space="0" w:color="auto"/>
      </w:divBdr>
    </w:div>
    <w:div w:id="347096846">
      <w:bodyDiv w:val="1"/>
      <w:marLeft w:val="0"/>
      <w:marRight w:val="0"/>
      <w:marTop w:val="0"/>
      <w:marBottom w:val="0"/>
      <w:divBdr>
        <w:top w:val="none" w:sz="0" w:space="0" w:color="auto"/>
        <w:left w:val="none" w:sz="0" w:space="0" w:color="auto"/>
        <w:bottom w:val="none" w:sz="0" w:space="0" w:color="auto"/>
        <w:right w:val="none" w:sz="0" w:space="0" w:color="auto"/>
      </w:divBdr>
    </w:div>
    <w:div w:id="602496535">
      <w:bodyDiv w:val="1"/>
      <w:marLeft w:val="0"/>
      <w:marRight w:val="0"/>
      <w:marTop w:val="0"/>
      <w:marBottom w:val="0"/>
      <w:divBdr>
        <w:top w:val="none" w:sz="0" w:space="0" w:color="auto"/>
        <w:left w:val="none" w:sz="0" w:space="0" w:color="auto"/>
        <w:bottom w:val="none" w:sz="0" w:space="0" w:color="auto"/>
        <w:right w:val="none" w:sz="0" w:space="0" w:color="auto"/>
      </w:divBdr>
    </w:div>
    <w:div w:id="654914157">
      <w:bodyDiv w:val="1"/>
      <w:marLeft w:val="0"/>
      <w:marRight w:val="0"/>
      <w:marTop w:val="0"/>
      <w:marBottom w:val="0"/>
      <w:divBdr>
        <w:top w:val="none" w:sz="0" w:space="0" w:color="auto"/>
        <w:left w:val="none" w:sz="0" w:space="0" w:color="auto"/>
        <w:bottom w:val="none" w:sz="0" w:space="0" w:color="auto"/>
        <w:right w:val="none" w:sz="0" w:space="0" w:color="auto"/>
      </w:divBdr>
    </w:div>
    <w:div w:id="687095825">
      <w:bodyDiv w:val="1"/>
      <w:marLeft w:val="0"/>
      <w:marRight w:val="0"/>
      <w:marTop w:val="0"/>
      <w:marBottom w:val="0"/>
      <w:divBdr>
        <w:top w:val="none" w:sz="0" w:space="0" w:color="auto"/>
        <w:left w:val="none" w:sz="0" w:space="0" w:color="auto"/>
        <w:bottom w:val="none" w:sz="0" w:space="0" w:color="auto"/>
        <w:right w:val="none" w:sz="0" w:space="0" w:color="auto"/>
      </w:divBdr>
    </w:div>
    <w:div w:id="781611455">
      <w:bodyDiv w:val="1"/>
      <w:marLeft w:val="0"/>
      <w:marRight w:val="0"/>
      <w:marTop w:val="0"/>
      <w:marBottom w:val="0"/>
      <w:divBdr>
        <w:top w:val="none" w:sz="0" w:space="0" w:color="auto"/>
        <w:left w:val="none" w:sz="0" w:space="0" w:color="auto"/>
        <w:bottom w:val="none" w:sz="0" w:space="0" w:color="auto"/>
        <w:right w:val="none" w:sz="0" w:space="0" w:color="auto"/>
      </w:divBdr>
    </w:div>
    <w:div w:id="787309763">
      <w:bodyDiv w:val="1"/>
      <w:marLeft w:val="0"/>
      <w:marRight w:val="0"/>
      <w:marTop w:val="0"/>
      <w:marBottom w:val="0"/>
      <w:divBdr>
        <w:top w:val="none" w:sz="0" w:space="0" w:color="auto"/>
        <w:left w:val="none" w:sz="0" w:space="0" w:color="auto"/>
        <w:bottom w:val="none" w:sz="0" w:space="0" w:color="auto"/>
        <w:right w:val="none" w:sz="0" w:space="0" w:color="auto"/>
      </w:divBdr>
    </w:div>
    <w:div w:id="806313266">
      <w:bodyDiv w:val="1"/>
      <w:marLeft w:val="0"/>
      <w:marRight w:val="0"/>
      <w:marTop w:val="0"/>
      <w:marBottom w:val="0"/>
      <w:divBdr>
        <w:top w:val="none" w:sz="0" w:space="0" w:color="auto"/>
        <w:left w:val="none" w:sz="0" w:space="0" w:color="auto"/>
        <w:bottom w:val="none" w:sz="0" w:space="0" w:color="auto"/>
        <w:right w:val="none" w:sz="0" w:space="0" w:color="auto"/>
      </w:divBdr>
    </w:div>
    <w:div w:id="1043941925">
      <w:bodyDiv w:val="1"/>
      <w:marLeft w:val="0"/>
      <w:marRight w:val="0"/>
      <w:marTop w:val="0"/>
      <w:marBottom w:val="0"/>
      <w:divBdr>
        <w:top w:val="none" w:sz="0" w:space="0" w:color="auto"/>
        <w:left w:val="none" w:sz="0" w:space="0" w:color="auto"/>
        <w:bottom w:val="none" w:sz="0" w:space="0" w:color="auto"/>
        <w:right w:val="none" w:sz="0" w:space="0" w:color="auto"/>
      </w:divBdr>
    </w:div>
    <w:div w:id="1465926155">
      <w:bodyDiv w:val="1"/>
      <w:marLeft w:val="0"/>
      <w:marRight w:val="0"/>
      <w:marTop w:val="0"/>
      <w:marBottom w:val="0"/>
      <w:divBdr>
        <w:top w:val="none" w:sz="0" w:space="0" w:color="auto"/>
        <w:left w:val="none" w:sz="0" w:space="0" w:color="auto"/>
        <w:bottom w:val="none" w:sz="0" w:space="0" w:color="auto"/>
        <w:right w:val="none" w:sz="0" w:space="0" w:color="auto"/>
      </w:divBdr>
    </w:div>
    <w:div w:id="1495998919">
      <w:bodyDiv w:val="1"/>
      <w:marLeft w:val="0"/>
      <w:marRight w:val="0"/>
      <w:marTop w:val="0"/>
      <w:marBottom w:val="0"/>
      <w:divBdr>
        <w:top w:val="none" w:sz="0" w:space="0" w:color="auto"/>
        <w:left w:val="none" w:sz="0" w:space="0" w:color="auto"/>
        <w:bottom w:val="none" w:sz="0" w:space="0" w:color="auto"/>
        <w:right w:val="none" w:sz="0" w:space="0" w:color="auto"/>
      </w:divBdr>
    </w:div>
    <w:div w:id="1503080582">
      <w:bodyDiv w:val="1"/>
      <w:marLeft w:val="0"/>
      <w:marRight w:val="0"/>
      <w:marTop w:val="0"/>
      <w:marBottom w:val="0"/>
      <w:divBdr>
        <w:top w:val="none" w:sz="0" w:space="0" w:color="auto"/>
        <w:left w:val="none" w:sz="0" w:space="0" w:color="auto"/>
        <w:bottom w:val="none" w:sz="0" w:space="0" w:color="auto"/>
        <w:right w:val="none" w:sz="0" w:space="0" w:color="auto"/>
      </w:divBdr>
    </w:div>
    <w:div w:id="1518083070">
      <w:bodyDiv w:val="1"/>
      <w:marLeft w:val="0"/>
      <w:marRight w:val="0"/>
      <w:marTop w:val="0"/>
      <w:marBottom w:val="0"/>
      <w:divBdr>
        <w:top w:val="none" w:sz="0" w:space="0" w:color="auto"/>
        <w:left w:val="none" w:sz="0" w:space="0" w:color="auto"/>
        <w:bottom w:val="none" w:sz="0" w:space="0" w:color="auto"/>
        <w:right w:val="none" w:sz="0" w:space="0" w:color="auto"/>
      </w:divBdr>
    </w:div>
    <w:div w:id="1607039694">
      <w:bodyDiv w:val="1"/>
      <w:marLeft w:val="0"/>
      <w:marRight w:val="0"/>
      <w:marTop w:val="0"/>
      <w:marBottom w:val="0"/>
      <w:divBdr>
        <w:top w:val="none" w:sz="0" w:space="0" w:color="auto"/>
        <w:left w:val="none" w:sz="0" w:space="0" w:color="auto"/>
        <w:bottom w:val="none" w:sz="0" w:space="0" w:color="auto"/>
        <w:right w:val="none" w:sz="0" w:space="0" w:color="auto"/>
      </w:divBdr>
    </w:div>
    <w:div w:id="1790395119">
      <w:bodyDiv w:val="1"/>
      <w:marLeft w:val="0"/>
      <w:marRight w:val="0"/>
      <w:marTop w:val="0"/>
      <w:marBottom w:val="0"/>
      <w:divBdr>
        <w:top w:val="none" w:sz="0" w:space="0" w:color="auto"/>
        <w:left w:val="none" w:sz="0" w:space="0" w:color="auto"/>
        <w:bottom w:val="none" w:sz="0" w:space="0" w:color="auto"/>
        <w:right w:val="none" w:sz="0" w:space="0" w:color="auto"/>
      </w:divBdr>
    </w:div>
    <w:div w:id="1901747961">
      <w:bodyDiv w:val="1"/>
      <w:marLeft w:val="0"/>
      <w:marRight w:val="0"/>
      <w:marTop w:val="0"/>
      <w:marBottom w:val="0"/>
      <w:divBdr>
        <w:top w:val="none" w:sz="0" w:space="0" w:color="auto"/>
        <w:left w:val="none" w:sz="0" w:space="0" w:color="auto"/>
        <w:bottom w:val="none" w:sz="0" w:space="0" w:color="auto"/>
        <w:right w:val="none" w:sz="0" w:space="0" w:color="auto"/>
      </w:divBdr>
    </w:div>
    <w:div w:id="2023243005">
      <w:bodyDiv w:val="1"/>
      <w:marLeft w:val="0"/>
      <w:marRight w:val="0"/>
      <w:marTop w:val="0"/>
      <w:marBottom w:val="0"/>
      <w:divBdr>
        <w:top w:val="none" w:sz="0" w:space="0" w:color="auto"/>
        <w:left w:val="none" w:sz="0" w:space="0" w:color="auto"/>
        <w:bottom w:val="none" w:sz="0" w:space="0" w:color="auto"/>
        <w:right w:val="none" w:sz="0" w:space="0" w:color="auto"/>
      </w:divBdr>
    </w:div>
    <w:div w:id="2128356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5B7AC-320E-47DC-92AC-F741D4030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373</Pages>
  <Words>169571</Words>
  <Characters>966557</Characters>
  <Application>Microsoft Office Word</Application>
  <DocSecurity>0</DocSecurity>
  <Lines>8054</Lines>
  <Paragraphs>2267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1133861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dc:creator>
  <cp:lastModifiedBy>Эльмира</cp:lastModifiedBy>
  <cp:revision>2</cp:revision>
  <cp:lastPrinted>2023-10-24T11:09:00Z</cp:lastPrinted>
  <dcterms:created xsi:type="dcterms:W3CDTF">2023-10-25T07:48:00Z</dcterms:created>
  <dcterms:modified xsi:type="dcterms:W3CDTF">2023-10-25T07:48:00Z</dcterms:modified>
</cp:coreProperties>
</file>